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17ABB1" w14:textId="77777777" w:rsidR="000E4EBB" w:rsidRPr="000E4EBB" w:rsidRDefault="000E4EBB" w:rsidP="000E4E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0E4E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>Phenomenology / Hermeneutics</w:t>
      </w:r>
    </w:p>
    <w:p w14:paraId="6A225EB2" w14:textId="77777777" w:rsidR="000E4EBB" w:rsidRPr="000E4EBB" w:rsidRDefault="000E4EBB" w:rsidP="000E4E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รายชื่อนักคิดคนสำคัญและผลงานหลัก</w:t>
      </w:r>
    </w:p>
    <w:p w14:paraId="4397B1C0" w14:textId="77777777" w:rsidR="000E4EBB" w:rsidRPr="000E4EBB" w:rsidRDefault="000E4EBB" w:rsidP="000E4E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8BBF51E">
          <v:rect id="_x0000_i1025" style="width:0;height:1.5pt" o:hralign="center" o:hrstd="t" o:hr="t" fillcolor="#a0a0a0" stroked="f"/>
        </w:pict>
      </w:r>
    </w:p>
    <w:p w14:paraId="2D8AD97C" w14:textId="77777777" w:rsidR="000E4EBB" w:rsidRPr="000E4EBB" w:rsidRDefault="000E4EBB" w:rsidP="000E4E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หมายเหตุเบื้องต้น</w:t>
      </w:r>
    </w:p>
    <w:p w14:paraId="42C62F81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Phenomenology / Hermeneutics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ไม่ใช่สำนักจิตวิทยาโดยตรงแบบ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CBT, Jungian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>Family Systems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>แต่เป็นรากปรัชญาและวิธีคิดที่มีอิทธิพลสูงมากต่อจิตวิทยา จิตบำบัด จิตเวชศาสตร์ ปรัชญาจิต และการวิจัยเชิงคุณภาพ</w:t>
      </w:r>
    </w:p>
    <w:p w14:paraId="48195050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>แกนสำคัญของสายนี้คือ</w:t>
      </w:r>
    </w:p>
    <w:p w14:paraId="0E2AEED9" w14:textId="77777777" w:rsidR="000E4EBB" w:rsidRPr="000E4EBB" w:rsidRDefault="000E4EBB" w:rsidP="000E4E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>lived experience</w:t>
      </w:r>
    </w:p>
    <w:p w14:paraId="2019AFE2" w14:textId="77777777" w:rsidR="000E4EBB" w:rsidRPr="000E4EBB" w:rsidRDefault="000E4EBB" w:rsidP="000E4E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>intentionality</w:t>
      </w:r>
    </w:p>
    <w:p w14:paraId="147D3BA8" w14:textId="77777777" w:rsidR="000E4EBB" w:rsidRPr="000E4EBB" w:rsidRDefault="000E4EBB" w:rsidP="000E4E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>consciousness</w:t>
      </w:r>
    </w:p>
    <w:p w14:paraId="23666B9B" w14:textId="77777777" w:rsidR="000E4EBB" w:rsidRPr="000E4EBB" w:rsidRDefault="000E4EBB" w:rsidP="000E4E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>embodiment</w:t>
      </w:r>
    </w:p>
    <w:p w14:paraId="2B3AEF67" w14:textId="77777777" w:rsidR="000E4EBB" w:rsidRPr="000E4EBB" w:rsidRDefault="000E4EBB" w:rsidP="000E4E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>being-in-the-world</w:t>
      </w:r>
    </w:p>
    <w:p w14:paraId="0EFF10F2" w14:textId="77777777" w:rsidR="000E4EBB" w:rsidRPr="000E4EBB" w:rsidRDefault="000E4EBB" w:rsidP="000E4E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>lifeworld</w:t>
      </w:r>
    </w:p>
    <w:p w14:paraId="6A39D52D" w14:textId="77777777" w:rsidR="000E4EBB" w:rsidRPr="000E4EBB" w:rsidRDefault="000E4EBB" w:rsidP="000E4E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>meaning</w:t>
      </w:r>
    </w:p>
    <w:p w14:paraId="47B40134" w14:textId="77777777" w:rsidR="000E4EBB" w:rsidRPr="000E4EBB" w:rsidRDefault="000E4EBB" w:rsidP="000E4E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>interpretation</w:t>
      </w:r>
    </w:p>
    <w:p w14:paraId="5F9F0A45" w14:textId="77777777" w:rsidR="000E4EBB" w:rsidRPr="000E4EBB" w:rsidRDefault="000E4EBB" w:rsidP="000E4E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>understanding</w:t>
      </w:r>
    </w:p>
    <w:p w14:paraId="7359E5DC" w14:textId="77777777" w:rsidR="000E4EBB" w:rsidRPr="000E4EBB" w:rsidRDefault="000E4EBB" w:rsidP="000E4E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>horizon</w:t>
      </w:r>
    </w:p>
    <w:p w14:paraId="5AD41F3B" w14:textId="77777777" w:rsidR="000E4EBB" w:rsidRPr="000E4EBB" w:rsidRDefault="000E4EBB" w:rsidP="000E4E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>temporality</w:t>
      </w:r>
    </w:p>
    <w:p w14:paraId="16BF1372" w14:textId="77777777" w:rsidR="000E4EBB" w:rsidRPr="000E4EBB" w:rsidRDefault="000E4EBB" w:rsidP="000E4E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>subjectivity</w:t>
      </w:r>
    </w:p>
    <w:p w14:paraId="3B59BD4D" w14:textId="77777777" w:rsidR="000E4EBB" w:rsidRPr="000E4EBB" w:rsidRDefault="000E4EBB" w:rsidP="000E4E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>intersubjectivity</w:t>
      </w:r>
    </w:p>
    <w:p w14:paraId="7CC01859" w14:textId="77777777" w:rsidR="000E4EBB" w:rsidRPr="000E4EBB" w:rsidRDefault="000E4EBB" w:rsidP="000E4E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>selfhood</w:t>
      </w:r>
    </w:p>
    <w:p w14:paraId="70730551" w14:textId="77777777" w:rsidR="000E4EBB" w:rsidRPr="000E4EBB" w:rsidRDefault="000E4EBB" w:rsidP="000E4E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>language</w:t>
      </w:r>
    </w:p>
    <w:p w14:paraId="079FDF5A" w14:textId="77777777" w:rsidR="000E4EBB" w:rsidRPr="000E4EBB" w:rsidRDefault="000E4EBB" w:rsidP="000E4E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>narrative</w:t>
      </w:r>
    </w:p>
    <w:p w14:paraId="1B483AF7" w14:textId="77777777" w:rsidR="000E4EBB" w:rsidRPr="000E4EBB" w:rsidRDefault="000E4EBB" w:rsidP="000E4E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>existence</w:t>
      </w:r>
    </w:p>
    <w:p w14:paraId="3D0AE335" w14:textId="77777777" w:rsidR="000E4EBB" w:rsidRPr="000E4EBB" w:rsidRDefault="000E4EBB" w:rsidP="000E4E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>suffering</w:t>
      </w:r>
    </w:p>
    <w:p w14:paraId="65BB3B0C" w14:textId="77777777" w:rsidR="000E4EBB" w:rsidRPr="000E4EBB" w:rsidRDefault="000E4EBB" w:rsidP="000E4E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>world-disclosure</w:t>
      </w:r>
    </w:p>
    <w:p w14:paraId="5AD5308C" w14:textId="77777777" w:rsidR="000E4EBB" w:rsidRPr="000E4EBB" w:rsidRDefault="000E4EBB" w:rsidP="000E4E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>hermeneutic circle</w:t>
      </w:r>
    </w:p>
    <w:p w14:paraId="3FB447FF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>ถ้าจะจัดเป็นหมวดในเว็บไซต์ สามารถใช้ชื่อรวมว่า</w:t>
      </w:r>
    </w:p>
    <w:p w14:paraId="023AD303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Phenomenology / Hermeneutics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>หรือ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4EB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Phenomenological and Hermeneutic Psychology</w:t>
      </w:r>
    </w:p>
    <w:p w14:paraId="25BDD79C" w14:textId="77777777" w:rsidR="000E4EBB" w:rsidRPr="000E4EBB" w:rsidRDefault="000E4EBB" w:rsidP="000E4E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DB73B51">
          <v:rect id="_x0000_i1026" style="width:0;height:1.5pt" o:hralign="center" o:hrstd="t" o:hr="t" fillcolor="#a0a0a0" stroked="f"/>
        </w:pict>
      </w:r>
    </w:p>
    <w:p w14:paraId="7F053404" w14:textId="77777777" w:rsidR="000E4EBB" w:rsidRPr="000E4EBB" w:rsidRDefault="000E4EBB" w:rsidP="000E4E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0E4E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lastRenderedPageBreak/>
        <w:t>Classical Phenomenology</w:t>
      </w:r>
    </w:p>
    <w:p w14:paraId="05A98514" w14:textId="77777777" w:rsidR="000E4EBB" w:rsidRPr="000E4EBB" w:rsidRDefault="000E4EBB" w:rsidP="000E4E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ปรากฏการณ์วิทยาคลาสสิก</w:t>
      </w:r>
    </w:p>
    <w:p w14:paraId="5362FB0C" w14:textId="77777777" w:rsidR="000E4EBB" w:rsidRPr="000E4EBB" w:rsidRDefault="000E4EBB" w:rsidP="000E4E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96B6DD6">
          <v:rect id="_x0000_i1027" style="width:0;height:1.5pt" o:hralign="center" o:hrstd="t" o:hr="t" fillcolor="#a0a0a0" stroked="f"/>
        </w:pict>
      </w:r>
    </w:p>
    <w:p w14:paraId="1745F0B3" w14:textId="77777777" w:rsidR="000E4EBB" w:rsidRPr="000E4EBB" w:rsidRDefault="000E4EBB" w:rsidP="000E4E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4EBB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Edmund Husserl</w:t>
      </w:r>
    </w:p>
    <w:p w14:paraId="712FC7BC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Classical Phenomenology, Transcendental Phenomenology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ผู้ก่อตั้ง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Phenomenology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>สมัยใหม่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intentionality, phenomenological reduction, epoché, noesis-noema, lifeworld, transcendental subjectivity, time-consciousness</w:t>
      </w:r>
    </w:p>
    <w:p w14:paraId="510E66CA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308A3803" w14:textId="77777777" w:rsidR="000E4EBB" w:rsidRPr="000E4EBB" w:rsidRDefault="000E4EBB" w:rsidP="000E4E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Logical Investigations</w:t>
      </w:r>
    </w:p>
    <w:p w14:paraId="4193A2C2" w14:textId="77777777" w:rsidR="000E4EBB" w:rsidRPr="000E4EBB" w:rsidRDefault="000E4EBB" w:rsidP="000E4E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Ideas Pertaining to a Pure Phenomenology and to a Phenomenological Philosophy</w:t>
      </w:r>
    </w:p>
    <w:p w14:paraId="57D7B3E2" w14:textId="77777777" w:rsidR="000E4EBB" w:rsidRPr="000E4EBB" w:rsidRDefault="000E4EBB" w:rsidP="000E4E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Cartesian Meditations</w:t>
      </w:r>
    </w:p>
    <w:p w14:paraId="091CC2EA" w14:textId="77777777" w:rsidR="000E4EBB" w:rsidRPr="000E4EBB" w:rsidRDefault="000E4EBB" w:rsidP="000E4E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Crisis of European Sciences and Transcendental Phenomenology</w:t>
      </w:r>
    </w:p>
    <w:p w14:paraId="2F6E4E5F" w14:textId="77777777" w:rsidR="000E4EBB" w:rsidRPr="000E4EBB" w:rsidRDefault="000E4EBB" w:rsidP="000E4E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On the Phenomenology of the Consciousness of Internal Time</w:t>
      </w:r>
    </w:p>
    <w:p w14:paraId="35C1514D" w14:textId="77777777" w:rsidR="000E4EBB" w:rsidRPr="000E4EBB" w:rsidRDefault="000E4EBB" w:rsidP="000E4E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Experience and Judgment</w:t>
      </w:r>
    </w:p>
    <w:p w14:paraId="5458D90E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Husserl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คือจุดเริ่มต้นของ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phenomenology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>สมัยใหม่ เขาพยายามให้ปรัชญากลับไปสู่ “สิ่งที่ปรากฏในประสบการณ์” ก่อนจะรีบอธิบายด้วยทฤษฎี วิทยาศาสตร์ หรืออภิปรัชญาที่ครอบทับอยู่แล้ว</w:t>
      </w:r>
    </w:p>
    <w:p w14:paraId="6F8BBF02" w14:textId="77777777" w:rsidR="000E4EBB" w:rsidRPr="000E4EBB" w:rsidRDefault="000E4EBB" w:rsidP="000E4E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9619BA8">
          <v:rect id="_x0000_i1028" style="width:0;height:1.5pt" o:hralign="center" o:hrstd="t" o:hr="t" fillcolor="#a0a0a0" stroked="f"/>
        </w:pict>
      </w:r>
    </w:p>
    <w:p w14:paraId="5F2B9028" w14:textId="77777777" w:rsidR="000E4EBB" w:rsidRPr="000E4EBB" w:rsidRDefault="000E4EBB" w:rsidP="000E4E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4EBB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Franz Brentano</w:t>
      </w:r>
    </w:p>
    <w:p w14:paraId="2546460B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Descriptive Psychology, Proto-Phenomenology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รากสำคัญของแนวคิด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intentionality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ก่อน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>Husserl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intentionality, act psychology, descriptive psychology, mental phenomena</w:t>
      </w:r>
    </w:p>
    <w:p w14:paraId="13F9E2F9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74852F2A" w14:textId="77777777" w:rsidR="000E4EBB" w:rsidRPr="000E4EBB" w:rsidRDefault="000E4EBB" w:rsidP="000E4E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Psychology from an Empirical Standpoint</w:t>
      </w:r>
    </w:p>
    <w:p w14:paraId="346F4DC1" w14:textId="77777777" w:rsidR="000E4EBB" w:rsidRPr="000E4EBB" w:rsidRDefault="000E4EBB" w:rsidP="000E4E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Descriptive Psychology</w:t>
      </w:r>
    </w:p>
    <w:p w14:paraId="2D06A361" w14:textId="77777777" w:rsidR="000E4EBB" w:rsidRPr="000E4EBB" w:rsidRDefault="000E4EBB" w:rsidP="000E4E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Origin of Our Knowledge of Right and Wrong</w:t>
      </w:r>
    </w:p>
    <w:p w14:paraId="72B697E7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ความสำคัญ: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Brentano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สำคัญเพราะแนวคิด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intentionality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ของเขาเป็นหนึ่งในรากที่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Husserl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นำไปพัฒนาต่อเป็น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phenomenology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>โดยตรง</w:t>
      </w:r>
    </w:p>
    <w:p w14:paraId="61EE66B0" w14:textId="77777777" w:rsidR="000E4EBB" w:rsidRPr="000E4EBB" w:rsidRDefault="000E4EBB" w:rsidP="000E4E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09D71F9">
          <v:rect id="_x0000_i1029" style="width:0;height:1.5pt" o:hralign="center" o:hrstd="t" o:hr="t" fillcolor="#a0a0a0" stroked="f"/>
        </w:pict>
      </w:r>
    </w:p>
    <w:p w14:paraId="11E64BD3" w14:textId="77777777" w:rsidR="000E4EBB" w:rsidRPr="000E4EBB" w:rsidRDefault="000E4EBB" w:rsidP="000E4E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4EBB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Max Scheler</w:t>
      </w:r>
    </w:p>
    <w:p w14:paraId="4AF7A7FB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Phenomenology, Philosophical Anthropology, Value Ethics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>นักปรากฏการณ์วิทยายุคต้นคนสำคัญ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value, emotion, sympathy, person, love, resentment, philosophical anthropology</w:t>
      </w:r>
    </w:p>
    <w:p w14:paraId="19F42938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46DE0570" w14:textId="77777777" w:rsidR="000E4EBB" w:rsidRPr="000E4EBB" w:rsidRDefault="000E4EBB" w:rsidP="000E4E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Formalism in Ethics and Non-Formal Ethics of Values</w:t>
      </w:r>
    </w:p>
    <w:p w14:paraId="4E836716" w14:textId="77777777" w:rsidR="000E4EBB" w:rsidRPr="000E4EBB" w:rsidRDefault="000E4EBB" w:rsidP="000E4E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Nature of Sympathy</w:t>
      </w:r>
    </w:p>
    <w:p w14:paraId="2216A92F" w14:textId="77777777" w:rsidR="000E4EBB" w:rsidRPr="000E4EBB" w:rsidRDefault="000E4EBB" w:rsidP="000E4E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Ressentiment</w:t>
      </w:r>
    </w:p>
    <w:p w14:paraId="5A654305" w14:textId="77777777" w:rsidR="000E4EBB" w:rsidRPr="000E4EBB" w:rsidRDefault="000E4EBB" w:rsidP="000E4E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Human Place in the Cosmos</w:t>
      </w:r>
    </w:p>
    <w:p w14:paraId="79C8F393" w14:textId="77777777" w:rsidR="000E4EBB" w:rsidRPr="000E4EBB" w:rsidRDefault="000E4EBB" w:rsidP="000E4E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On the Eternal in Man</w:t>
      </w:r>
    </w:p>
    <w:p w14:paraId="2D3549A9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Scheler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สำคัญเพราะทำให้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phenomenology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>ไม่ได้อยู่แค่โครงสร้างสำนึก แต่ขยายไปสู่คุณค่า อารมณ์ ความรัก ความเห็นอกเห็นใจ และคำถามว่ามนุษย์คืออะไร</w:t>
      </w:r>
    </w:p>
    <w:p w14:paraId="7057AA97" w14:textId="77777777" w:rsidR="000E4EBB" w:rsidRPr="000E4EBB" w:rsidRDefault="000E4EBB" w:rsidP="000E4E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32A0D31">
          <v:rect id="_x0000_i1030" style="width:0;height:1.5pt" o:hralign="center" o:hrstd="t" o:hr="t" fillcolor="#a0a0a0" stroked="f"/>
        </w:pict>
      </w:r>
    </w:p>
    <w:p w14:paraId="6E3846A8" w14:textId="77777777" w:rsidR="000E4EBB" w:rsidRPr="000E4EBB" w:rsidRDefault="000E4EBB" w:rsidP="000E4E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4EBB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Edith Stein</w:t>
      </w:r>
    </w:p>
    <w:p w14:paraId="7FFB9922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Phenomenology, Empathy, Philosophical Anthropology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นักปรากฏการณ์วิทยาสำคัญสาย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>Husserlian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empathy, personhood, intersubjectivity, body-soul unity, community</w:t>
      </w:r>
    </w:p>
    <w:p w14:paraId="722EA229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021005FF" w14:textId="77777777" w:rsidR="000E4EBB" w:rsidRPr="000E4EBB" w:rsidRDefault="000E4EBB" w:rsidP="000E4E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On the Problem of Empathy</w:t>
      </w:r>
    </w:p>
    <w:p w14:paraId="3BC2A7EE" w14:textId="77777777" w:rsidR="000E4EBB" w:rsidRPr="000E4EBB" w:rsidRDefault="000E4EBB" w:rsidP="000E4E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Finite and Eternal Being</w:t>
      </w:r>
    </w:p>
    <w:p w14:paraId="35B13A51" w14:textId="77777777" w:rsidR="000E4EBB" w:rsidRPr="000E4EBB" w:rsidRDefault="000E4EBB" w:rsidP="000E4E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Philosophy of Psychology and the Humanities</w:t>
      </w:r>
    </w:p>
    <w:p w14:paraId="6B1712A2" w14:textId="77777777" w:rsidR="000E4EBB" w:rsidRPr="000E4EBB" w:rsidRDefault="000E4EBB" w:rsidP="000E4E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Structure of the Human Person</w:t>
      </w:r>
    </w:p>
    <w:p w14:paraId="6F32CF8E" w14:textId="77777777" w:rsidR="000E4EBB" w:rsidRPr="000E4EBB" w:rsidRDefault="000E4EBB" w:rsidP="000E4E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An Investigation Concerning the State</w:t>
      </w:r>
    </w:p>
    <w:p w14:paraId="0B515A6C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ความสำคัญ: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Stein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สำคัญมากต่อการเข้าใจ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empathy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ในเชิง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phenomenology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เพราะเธอศึกษาว่าเรารับรู้ผู้อื่นในฐานะ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subject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>ที่มีชีวิตภายในอย่างไร ไม่ใช่แค่มองเขาเป็นวัตถุภายนอก</w:t>
      </w:r>
    </w:p>
    <w:p w14:paraId="4B06A0FF" w14:textId="77777777" w:rsidR="000E4EBB" w:rsidRPr="000E4EBB" w:rsidRDefault="000E4EBB" w:rsidP="000E4E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F48B8F5">
          <v:rect id="_x0000_i1031" style="width:0;height:1.5pt" o:hralign="center" o:hrstd="t" o:hr="t" fillcolor="#a0a0a0" stroked="f"/>
        </w:pict>
      </w:r>
    </w:p>
    <w:p w14:paraId="585B4694" w14:textId="77777777" w:rsidR="000E4EBB" w:rsidRPr="000E4EBB" w:rsidRDefault="000E4EBB" w:rsidP="000E4E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4EBB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Roman Ingarden</w:t>
      </w:r>
    </w:p>
    <w:p w14:paraId="40AF83D7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Phenomenology, Ontology, Aesthetics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นักปรากฏการณ์วิทยาโปแลนด์และศิษย์สำคัญของ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>Husserl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ontology of artwork, intentional object, literary work, realism, aesthetic experience</w:t>
      </w:r>
    </w:p>
    <w:p w14:paraId="2861B469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4752E9CD" w14:textId="77777777" w:rsidR="000E4EBB" w:rsidRPr="000E4EBB" w:rsidRDefault="000E4EBB" w:rsidP="000E4E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Literary Work of Art</w:t>
      </w:r>
    </w:p>
    <w:p w14:paraId="52E02627" w14:textId="77777777" w:rsidR="000E4EBB" w:rsidRPr="000E4EBB" w:rsidRDefault="000E4EBB" w:rsidP="000E4E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Controversy over the Existence of the World</w:t>
      </w:r>
    </w:p>
    <w:p w14:paraId="7C248759" w14:textId="77777777" w:rsidR="000E4EBB" w:rsidRPr="000E4EBB" w:rsidRDefault="000E4EBB" w:rsidP="000E4E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Cognition of the Literary Work of Art</w:t>
      </w:r>
    </w:p>
    <w:p w14:paraId="206951BA" w14:textId="77777777" w:rsidR="000E4EBB" w:rsidRPr="000E4EBB" w:rsidRDefault="000E4EBB" w:rsidP="000E4E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Ontology of the Work of Art</w:t>
      </w:r>
    </w:p>
    <w:p w14:paraId="037111BC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Ingarden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สำคัญต่อ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phenomenology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ของศิลปะ วรรณกรรม และวัตถุเชิงเจตนา เขาช่วยให้การอ่านงานศิลป์และตัวบทมีฐาน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ontological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>ที่ละเอียดมากขึ้น</w:t>
      </w:r>
    </w:p>
    <w:p w14:paraId="23C1FF83" w14:textId="77777777" w:rsidR="000E4EBB" w:rsidRPr="000E4EBB" w:rsidRDefault="000E4EBB" w:rsidP="000E4E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3EC9CFF">
          <v:rect id="_x0000_i1032" style="width:0;height:1.5pt" o:hralign="center" o:hrstd="t" o:hr="t" fillcolor="#a0a0a0" stroked="f"/>
        </w:pict>
      </w:r>
    </w:p>
    <w:p w14:paraId="6474107E" w14:textId="77777777" w:rsidR="000E4EBB" w:rsidRPr="000E4EBB" w:rsidRDefault="000E4EBB" w:rsidP="000E4E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0E4E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>Existential / Hermeneutic Phenomenology</w:t>
      </w:r>
    </w:p>
    <w:p w14:paraId="53A98BB0" w14:textId="77777777" w:rsidR="000E4EBB" w:rsidRPr="000E4EBB" w:rsidRDefault="000E4EBB" w:rsidP="000E4E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ปรากฏการณ์วิทยาเชิงภาวะดำรงอยู่และการตีความ</w:t>
      </w:r>
    </w:p>
    <w:p w14:paraId="2A60B794" w14:textId="77777777" w:rsidR="000E4EBB" w:rsidRPr="000E4EBB" w:rsidRDefault="000E4EBB" w:rsidP="000E4E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74FB522">
          <v:rect id="_x0000_i1033" style="width:0;height:1.5pt" o:hralign="center" o:hrstd="t" o:hr="t" fillcolor="#a0a0a0" stroked="f"/>
        </w:pict>
      </w:r>
    </w:p>
    <w:p w14:paraId="5B6F7E08" w14:textId="77777777" w:rsidR="000E4EBB" w:rsidRPr="000E4EBB" w:rsidRDefault="000E4EBB" w:rsidP="000E4E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4EBB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Martin Heidegger</w:t>
      </w:r>
    </w:p>
    <w:p w14:paraId="5F42EDDE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Hermeneutic Phenomenology, Existential Ontology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ผู้เปลี่ยน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phenomenology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จากสำนึกไปสู่คำถามเรื่อง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>Being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Dasein, Being-in-the-world, care, thrownness, being-toward-death, authenticity, everydayness, hermeneutic circle</w:t>
      </w:r>
    </w:p>
    <w:p w14:paraId="25AC4C3F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5DF5C442" w14:textId="77777777" w:rsidR="000E4EBB" w:rsidRPr="000E4EBB" w:rsidRDefault="000E4EBB" w:rsidP="000E4E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Being and Time</w:t>
      </w:r>
    </w:p>
    <w:p w14:paraId="3876FABC" w14:textId="77777777" w:rsidR="000E4EBB" w:rsidRPr="000E4EBB" w:rsidRDefault="000E4EBB" w:rsidP="000E4E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lastRenderedPageBreak/>
        <w:t>The Basic Problems of Phenomenology</w:t>
      </w:r>
    </w:p>
    <w:p w14:paraId="477DC135" w14:textId="77777777" w:rsidR="000E4EBB" w:rsidRPr="000E4EBB" w:rsidRDefault="000E4EBB" w:rsidP="000E4E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Introduction to Metaphysics</w:t>
      </w:r>
    </w:p>
    <w:p w14:paraId="3E69EFF6" w14:textId="77777777" w:rsidR="000E4EBB" w:rsidRPr="000E4EBB" w:rsidRDefault="000E4EBB" w:rsidP="000E4E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Question Concerning Technology</w:t>
      </w:r>
    </w:p>
    <w:p w14:paraId="012784D1" w14:textId="77777777" w:rsidR="000E4EBB" w:rsidRPr="000E4EBB" w:rsidRDefault="000E4EBB" w:rsidP="000E4E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Poetry, Language, Thought</w:t>
      </w:r>
    </w:p>
    <w:p w14:paraId="641EEE3C" w14:textId="77777777" w:rsidR="000E4EBB" w:rsidRPr="000E4EBB" w:rsidRDefault="000E4EBB" w:rsidP="000E4E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What Is Called Thinking?</w:t>
      </w:r>
    </w:p>
    <w:p w14:paraId="11A6695D" w14:textId="77777777" w:rsidR="000E4EBB" w:rsidRPr="000E4EBB" w:rsidRDefault="000E4EBB" w:rsidP="000E4E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Identity and Difference</w:t>
      </w:r>
    </w:p>
    <w:p w14:paraId="3824D380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Heidegger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ทำให้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phenomenology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>ไม่ใช่แค่การบรรยายโครงสร้างของสำนึก แต่กลายเป็นการตีความการมีอยู่ของมนุษย์ในโลก มนุษย์ไม่ได้เป็น “จิตที่ยืนมองโลก” แต่เป็นผู้ที่ถูกโยนลงมาอยู่ในโลก ความสัมพันธ์ ภาษา เวลา ความตาย และความหมายตั้งแต่แรก</w:t>
      </w:r>
    </w:p>
    <w:p w14:paraId="77D2B09C" w14:textId="77777777" w:rsidR="000E4EBB" w:rsidRPr="000E4EBB" w:rsidRDefault="000E4EBB" w:rsidP="000E4E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7E4B2AA">
          <v:rect id="_x0000_i1034" style="width:0;height:1.5pt" o:hralign="center" o:hrstd="t" o:hr="t" fillcolor="#a0a0a0" stroked="f"/>
        </w:pict>
      </w:r>
    </w:p>
    <w:p w14:paraId="68CE4C14" w14:textId="77777777" w:rsidR="000E4EBB" w:rsidRPr="000E4EBB" w:rsidRDefault="000E4EBB" w:rsidP="000E4E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4EBB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Jean-Paul Sartre</w:t>
      </w:r>
    </w:p>
    <w:p w14:paraId="4D497B66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Existential Phenomenology, Existentialism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นักปรัชญา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existential phenomenology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>คนสำคัญของฝรั่งเศส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consciousness, nothingness, freedom, bad faith, being-for-itself, being-in-itself, gaze, situation</w:t>
      </w:r>
    </w:p>
    <w:p w14:paraId="170FD39F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55362CE3" w14:textId="77777777" w:rsidR="000E4EBB" w:rsidRPr="000E4EBB" w:rsidRDefault="000E4EBB" w:rsidP="000E4E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Being and Nothingness</w:t>
      </w:r>
    </w:p>
    <w:p w14:paraId="1A64EE2A" w14:textId="77777777" w:rsidR="000E4EBB" w:rsidRPr="000E4EBB" w:rsidRDefault="000E4EBB" w:rsidP="000E4E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Transcendence of the Ego</w:t>
      </w:r>
    </w:p>
    <w:p w14:paraId="2D1171BD" w14:textId="77777777" w:rsidR="000E4EBB" w:rsidRPr="000E4EBB" w:rsidRDefault="000E4EBB" w:rsidP="000E4E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Imaginary</w:t>
      </w:r>
    </w:p>
    <w:p w14:paraId="11452725" w14:textId="77777777" w:rsidR="000E4EBB" w:rsidRPr="000E4EBB" w:rsidRDefault="000E4EBB" w:rsidP="000E4E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Sketch for a Theory of the Emotions</w:t>
      </w:r>
    </w:p>
    <w:p w14:paraId="24FB74DC" w14:textId="77777777" w:rsidR="000E4EBB" w:rsidRPr="000E4EBB" w:rsidRDefault="000E4EBB" w:rsidP="000E4E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Existentialism Is a Humanism</w:t>
      </w:r>
    </w:p>
    <w:p w14:paraId="5DBEDB29" w14:textId="77777777" w:rsidR="000E4EBB" w:rsidRPr="000E4EBB" w:rsidRDefault="000E4EBB" w:rsidP="000E4E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Nausea</w:t>
      </w:r>
    </w:p>
    <w:p w14:paraId="7DEA996B" w14:textId="77777777" w:rsidR="000E4EBB" w:rsidRPr="000E4EBB" w:rsidRDefault="000E4EBB" w:rsidP="000E4E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Critique of Dialectical Reason</w:t>
      </w:r>
    </w:p>
    <w:p w14:paraId="2C0CA2CC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Sartre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สำคัญเพราะทำให้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phenomenology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>กลายเป็นปรัชญาแห่งเสรีภาพ ความรับผิดชอบ ความหลอกตัวเอง และความตึงเครียดระหว่างตัวตนกับสายตาของผู้อื่น</w:t>
      </w:r>
    </w:p>
    <w:p w14:paraId="7BCE2893" w14:textId="77777777" w:rsidR="000E4EBB" w:rsidRPr="000E4EBB" w:rsidRDefault="000E4EBB" w:rsidP="000E4E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BA71160">
          <v:rect id="_x0000_i1035" style="width:0;height:1.5pt" o:hralign="center" o:hrstd="t" o:hr="t" fillcolor="#a0a0a0" stroked="f"/>
        </w:pict>
      </w:r>
    </w:p>
    <w:p w14:paraId="2EF77FA5" w14:textId="77777777" w:rsidR="000E4EBB" w:rsidRPr="000E4EBB" w:rsidRDefault="000E4EBB" w:rsidP="000E4E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4EBB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Maurice Merleau-Ponty</w:t>
      </w:r>
    </w:p>
    <w:p w14:paraId="67E8BAAD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Embodied Phenomenology, Existential Phenomenology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>นักปรากฏการณ์วิทยาร่างกายคนสำคัญที่สุดคนหนึ่ง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embodied perception, body-subject, lived body, flesh, chiasm, perception, world, ambiguity</w:t>
      </w:r>
    </w:p>
    <w:p w14:paraId="664E619A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ผลงานสำคัญ:</w:t>
      </w:r>
    </w:p>
    <w:p w14:paraId="68033A38" w14:textId="77777777" w:rsidR="000E4EBB" w:rsidRPr="000E4EBB" w:rsidRDefault="000E4EBB" w:rsidP="000E4E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Phenomenology of Perception</w:t>
      </w:r>
    </w:p>
    <w:p w14:paraId="5EDD580C" w14:textId="77777777" w:rsidR="000E4EBB" w:rsidRPr="000E4EBB" w:rsidRDefault="000E4EBB" w:rsidP="000E4E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Structure of Behavior</w:t>
      </w:r>
    </w:p>
    <w:p w14:paraId="6C87BF2A" w14:textId="77777777" w:rsidR="000E4EBB" w:rsidRPr="000E4EBB" w:rsidRDefault="000E4EBB" w:rsidP="000E4E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Sense and Non-Sense</w:t>
      </w:r>
    </w:p>
    <w:p w14:paraId="2EBDA34C" w14:textId="77777777" w:rsidR="000E4EBB" w:rsidRPr="000E4EBB" w:rsidRDefault="000E4EBB" w:rsidP="000E4E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Visible and the Invisible</w:t>
      </w:r>
    </w:p>
    <w:p w14:paraId="3C2E69F6" w14:textId="77777777" w:rsidR="000E4EBB" w:rsidRPr="000E4EBB" w:rsidRDefault="000E4EBB" w:rsidP="000E4E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Signs</w:t>
      </w:r>
    </w:p>
    <w:p w14:paraId="5BA3C38E" w14:textId="77777777" w:rsidR="000E4EBB" w:rsidRPr="000E4EBB" w:rsidRDefault="000E4EBB" w:rsidP="000E4E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Primacy of Perception</w:t>
      </w:r>
    </w:p>
    <w:p w14:paraId="3491F97A" w14:textId="77777777" w:rsidR="000E4EBB" w:rsidRPr="000E4EBB" w:rsidRDefault="000E4EBB" w:rsidP="000E4E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Eye and Mind</w:t>
      </w:r>
    </w:p>
    <w:p w14:paraId="5F1C7D75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Merleau-Ponty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>สำคัญมากต่อจิตวิทยาและจิตบำบัด เพราะเขาทำให้ “ร่างกาย” ไม่ใช่แค่วัตถุที่จิตควบคุม แต่เป็นวิธีที่มนุษย์มีโลก รับรู้โลก และสัมพันธ์กับผู้อื่น</w:t>
      </w:r>
    </w:p>
    <w:p w14:paraId="6305DDEC" w14:textId="77777777" w:rsidR="000E4EBB" w:rsidRPr="000E4EBB" w:rsidRDefault="000E4EBB" w:rsidP="000E4E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352861C">
          <v:rect id="_x0000_i1036" style="width:0;height:1.5pt" o:hralign="center" o:hrstd="t" o:hr="t" fillcolor="#a0a0a0" stroked="f"/>
        </w:pict>
      </w:r>
    </w:p>
    <w:p w14:paraId="731FA091" w14:textId="77777777" w:rsidR="000E4EBB" w:rsidRPr="000E4EBB" w:rsidRDefault="000E4EBB" w:rsidP="000E4E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4EBB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Emmanuel Levinas</w:t>
      </w:r>
    </w:p>
    <w:p w14:paraId="1F5FC1DB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Phenomenology, Ethics, Philosophy of the Other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นักปรากฏการณ์วิทยาแห่ง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Other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>และจริยศาสตร์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face-to-face, Other, responsibility, alterity, ethics as first philosophy, infinity</w:t>
      </w:r>
    </w:p>
    <w:p w14:paraId="379CA6AE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0FB33CED" w14:textId="77777777" w:rsidR="000E4EBB" w:rsidRPr="000E4EBB" w:rsidRDefault="000E4EBB" w:rsidP="000E4E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Totality and Infinity</w:t>
      </w:r>
    </w:p>
    <w:p w14:paraId="6A351029" w14:textId="77777777" w:rsidR="000E4EBB" w:rsidRPr="000E4EBB" w:rsidRDefault="000E4EBB" w:rsidP="000E4E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Otherwise than Being</w:t>
      </w:r>
    </w:p>
    <w:p w14:paraId="10B9DA5A" w14:textId="77777777" w:rsidR="000E4EBB" w:rsidRPr="000E4EBB" w:rsidRDefault="000E4EBB" w:rsidP="000E4E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Time and the Other</w:t>
      </w:r>
    </w:p>
    <w:p w14:paraId="44FA5FEC" w14:textId="77777777" w:rsidR="000E4EBB" w:rsidRPr="000E4EBB" w:rsidRDefault="000E4EBB" w:rsidP="000E4E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Existence and Existents</w:t>
      </w:r>
    </w:p>
    <w:p w14:paraId="543EC789" w14:textId="77777777" w:rsidR="000E4EBB" w:rsidRPr="000E4EBB" w:rsidRDefault="000E4EBB" w:rsidP="000E4E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Ethics and Infinity</w:t>
      </w:r>
    </w:p>
    <w:p w14:paraId="0779B4B4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Levinas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สำคัญเพราะเปลี่ยนคำถาม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phenomenology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>จาก “ฉันรับรู้โลกอย่างไร” ไปสู่ “การเผชิญหน้ากับผู้อื่นเรียกร้องความรับผิดชอบจากฉันอย่างไร”</w:t>
      </w:r>
    </w:p>
    <w:p w14:paraId="63162060" w14:textId="77777777" w:rsidR="000E4EBB" w:rsidRPr="000E4EBB" w:rsidRDefault="000E4EBB" w:rsidP="000E4E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FEFD24A">
          <v:rect id="_x0000_i1037" style="width:0;height:1.5pt" o:hralign="center" o:hrstd="t" o:hr="t" fillcolor="#a0a0a0" stroked="f"/>
        </w:pict>
      </w:r>
    </w:p>
    <w:p w14:paraId="62E4EB8C" w14:textId="77777777" w:rsidR="000E4EBB" w:rsidRPr="000E4EBB" w:rsidRDefault="000E4EBB" w:rsidP="000E4E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4EBB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Michel Henry</w:t>
      </w:r>
    </w:p>
    <w:p w14:paraId="032D508D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Phenomenology of Life, Radical Phenomenology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>นักปรากฏการณ์วิทยาชีวิตภายใน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auto-affection, life, affectivity, invisible, subjectivity, incarnation</w:t>
      </w:r>
    </w:p>
    <w:p w14:paraId="7C77D9E8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ผลงานสำคัญ:</w:t>
      </w:r>
    </w:p>
    <w:p w14:paraId="1CEF8B54" w14:textId="77777777" w:rsidR="000E4EBB" w:rsidRPr="000E4EBB" w:rsidRDefault="000E4EBB" w:rsidP="000E4E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Essence of Manifestation</w:t>
      </w:r>
    </w:p>
    <w:p w14:paraId="2CC0CB3E" w14:textId="77777777" w:rsidR="000E4EBB" w:rsidRPr="000E4EBB" w:rsidRDefault="000E4EBB" w:rsidP="000E4E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Material Phenomenology</w:t>
      </w:r>
    </w:p>
    <w:p w14:paraId="7B41C610" w14:textId="77777777" w:rsidR="000E4EBB" w:rsidRPr="000E4EBB" w:rsidRDefault="000E4EBB" w:rsidP="000E4E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I Am the Truth</w:t>
      </w:r>
    </w:p>
    <w:p w14:paraId="25584B06" w14:textId="77777777" w:rsidR="000E4EBB" w:rsidRPr="000E4EBB" w:rsidRDefault="000E4EBB" w:rsidP="000E4E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Incarnation</w:t>
      </w:r>
    </w:p>
    <w:p w14:paraId="4742FEB8" w14:textId="77777777" w:rsidR="000E4EBB" w:rsidRPr="000E4EBB" w:rsidRDefault="000E4EBB" w:rsidP="000E4E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Barbarism</w:t>
      </w:r>
    </w:p>
    <w:p w14:paraId="7032B501" w14:textId="77777777" w:rsidR="000E4EBB" w:rsidRPr="000E4EBB" w:rsidRDefault="000E4EBB" w:rsidP="000E4E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Genealogy of Psychoanalysis</w:t>
      </w:r>
    </w:p>
    <w:p w14:paraId="6456D13C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Henry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สำคัญเพราะเขาหัน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phenomenology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เข้าหาชีวิตที่รู้สึกตนเองจากภายใน ก่อนโลกจะปรากฏเป็นวัตถุภายนอก เขาสำคัญมากต่อคำถามเรื่อง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affect, subjectivity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>และชีวิตภายใน</w:t>
      </w:r>
    </w:p>
    <w:p w14:paraId="71A5DDF5" w14:textId="77777777" w:rsidR="000E4EBB" w:rsidRPr="000E4EBB" w:rsidRDefault="000E4EBB" w:rsidP="000E4E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E632CDC">
          <v:rect id="_x0000_i1038" style="width:0;height:1.5pt" o:hralign="center" o:hrstd="t" o:hr="t" fillcolor="#a0a0a0" stroked="f"/>
        </w:pict>
      </w:r>
    </w:p>
    <w:p w14:paraId="0341072E" w14:textId="77777777" w:rsidR="000E4EBB" w:rsidRPr="000E4EBB" w:rsidRDefault="000E4EBB" w:rsidP="000E4E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4EBB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Jean-Luc Marion</w:t>
      </w:r>
    </w:p>
    <w:p w14:paraId="70BD16E5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Phenomenology, Theology, Givenness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>นักปรากฏการณ์วิทยาร่วมสมัยคนสำคัญ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givenness, saturated phenomenon, donation, icon, idol, revelation</w:t>
      </w:r>
    </w:p>
    <w:p w14:paraId="21244F53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0903DE93" w14:textId="77777777" w:rsidR="000E4EBB" w:rsidRPr="000E4EBB" w:rsidRDefault="000E4EBB" w:rsidP="000E4EB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Being Given</w:t>
      </w:r>
    </w:p>
    <w:p w14:paraId="747E6273" w14:textId="77777777" w:rsidR="000E4EBB" w:rsidRPr="000E4EBB" w:rsidRDefault="000E4EBB" w:rsidP="000E4EB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Reduction and Givenness</w:t>
      </w:r>
    </w:p>
    <w:p w14:paraId="2F93C6B2" w14:textId="77777777" w:rsidR="000E4EBB" w:rsidRPr="000E4EBB" w:rsidRDefault="000E4EBB" w:rsidP="000E4EB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In Excess</w:t>
      </w:r>
    </w:p>
    <w:p w14:paraId="533A6A50" w14:textId="77777777" w:rsidR="000E4EBB" w:rsidRPr="000E4EBB" w:rsidRDefault="000E4EBB" w:rsidP="000E4EB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God Without Being</w:t>
      </w:r>
    </w:p>
    <w:p w14:paraId="030D5C21" w14:textId="77777777" w:rsidR="000E4EBB" w:rsidRPr="000E4EBB" w:rsidRDefault="000E4EBB" w:rsidP="000E4EB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Erotic Phenomenon</w:t>
      </w:r>
    </w:p>
    <w:p w14:paraId="32940208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Marion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สำคัญเพราะขยาย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phenomenology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ไปสู่ปรากฏการณ์ที่ล้นเกินกรอบการควบคุมของ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subject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>เช่น ความรัก ศิลปะ การเปิดเผย และสิ่งที่ให้ตัวเองมากเกินกว่าจะถูกจับเป็นวัตถุธรรมดา</w:t>
      </w:r>
    </w:p>
    <w:p w14:paraId="731EAE8B" w14:textId="77777777" w:rsidR="000E4EBB" w:rsidRPr="000E4EBB" w:rsidRDefault="000E4EBB" w:rsidP="000E4E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DBCD4CE">
          <v:rect id="_x0000_i1039" style="width:0;height:1.5pt" o:hralign="center" o:hrstd="t" o:hr="t" fillcolor="#a0a0a0" stroked="f"/>
        </w:pict>
      </w:r>
    </w:p>
    <w:p w14:paraId="7B1AFFD5" w14:textId="77777777" w:rsidR="000E4EBB" w:rsidRPr="000E4EBB" w:rsidRDefault="000E4EBB" w:rsidP="000E4E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4EBB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Hannah Arendt</w:t>
      </w:r>
    </w:p>
    <w:p w14:paraId="55D5799A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Political Phenomenology, Existential-Political Thought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นักคิดการเมืองที่ได้รับอิทธิพลจาก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phenomenology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>Heidegger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action, plurality, natality, public realm, totalitarianism, thinking, judgment</w:t>
      </w:r>
    </w:p>
    <w:p w14:paraId="79A6E015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11EF8F5A" w14:textId="77777777" w:rsidR="000E4EBB" w:rsidRPr="000E4EBB" w:rsidRDefault="000E4EBB" w:rsidP="000E4EB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lastRenderedPageBreak/>
        <w:t>The Human Condition</w:t>
      </w:r>
    </w:p>
    <w:p w14:paraId="2E5B1DC7" w14:textId="77777777" w:rsidR="000E4EBB" w:rsidRPr="000E4EBB" w:rsidRDefault="000E4EBB" w:rsidP="000E4EB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Origins of Totalitarianism</w:t>
      </w:r>
    </w:p>
    <w:p w14:paraId="789229F7" w14:textId="77777777" w:rsidR="000E4EBB" w:rsidRPr="000E4EBB" w:rsidRDefault="000E4EBB" w:rsidP="000E4EB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Eichmann in Jerusalem</w:t>
      </w:r>
    </w:p>
    <w:p w14:paraId="1A60DE4C" w14:textId="77777777" w:rsidR="000E4EBB" w:rsidRPr="000E4EBB" w:rsidRDefault="000E4EBB" w:rsidP="000E4EB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Between Past and Future</w:t>
      </w:r>
    </w:p>
    <w:p w14:paraId="113CBCF0" w14:textId="77777777" w:rsidR="000E4EBB" w:rsidRPr="000E4EBB" w:rsidRDefault="000E4EBB" w:rsidP="000E4EB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Life of the Mind</w:t>
      </w:r>
    </w:p>
    <w:p w14:paraId="622906EC" w14:textId="77777777" w:rsidR="000E4EBB" w:rsidRPr="000E4EBB" w:rsidRDefault="000E4EBB" w:rsidP="000E4EB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On Revolution</w:t>
      </w:r>
    </w:p>
    <w:p w14:paraId="5AFB6D5D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Arendt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สำคัญในฐานะนักคิดที่นำคำถามเรื่อง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existence, action, world, plurality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judgment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ไปสู่ปรัชญาการเมือง เธอช่วยให้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phenomenology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>ไม่ถูกจำกัดอยู่แค่ประสบการณ์ส่วนตัว แต่แตะโลกสาธารณะและการกระทำร่วมกันของมนุษย์</w:t>
      </w:r>
    </w:p>
    <w:p w14:paraId="7A9F7C9F" w14:textId="77777777" w:rsidR="000E4EBB" w:rsidRPr="000E4EBB" w:rsidRDefault="000E4EBB" w:rsidP="000E4E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03CB75A">
          <v:rect id="_x0000_i1040" style="width:0;height:1.5pt" o:hralign="center" o:hrstd="t" o:hr="t" fillcolor="#a0a0a0" stroked="f"/>
        </w:pict>
      </w:r>
    </w:p>
    <w:p w14:paraId="537CD8EB" w14:textId="77777777" w:rsidR="000E4EBB" w:rsidRPr="000E4EBB" w:rsidRDefault="000E4EBB" w:rsidP="000E4E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0E4E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>Hermeneutics</w:t>
      </w:r>
    </w:p>
    <w:p w14:paraId="779AA4A1" w14:textId="77777777" w:rsidR="000E4EBB" w:rsidRPr="000E4EBB" w:rsidRDefault="000E4EBB" w:rsidP="000E4E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ศาสตร์และปรัชญาแห่งการตีความ</w:t>
      </w:r>
    </w:p>
    <w:p w14:paraId="02AABEF6" w14:textId="77777777" w:rsidR="000E4EBB" w:rsidRPr="000E4EBB" w:rsidRDefault="000E4EBB" w:rsidP="000E4E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452F3B4">
          <v:rect id="_x0000_i1041" style="width:0;height:1.5pt" o:hralign="center" o:hrstd="t" o:hr="t" fillcolor="#a0a0a0" stroked="f"/>
        </w:pict>
      </w:r>
    </w:p>
    <w:p w14:paraId="6B6C8A41" w14:textId="77777777" w:rsidR="000E4EBB" w:rsidRPr="000E4EBB" w:rsidRDefault="000E4EBB" w:rsidP="000E4E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4EBB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Friedrich Schleiermacher</w:t>
      </w:r>
    </w:p>
    <w:p w14:paraId="3E00C3DF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Modern Hermeneutics, Romantic Hermeneutics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ผู้บุกเบิก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hermeneutics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>สมัยใหม่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grammatical interpretation, psychological interpretation, misunderstanding, universal hermeneutics, authorial meaning</w:t>
      </w:r>
    </w:p>
    <w:p w14:paraId="3E670DEA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128DA3ED" w14:textId="77777777" w:rsidR="000E4EBB" w:rsidRPr="000E4EBB" w:rsidRDefault="000E4EBB" w:rsidP="000E4EB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Hermeneutics and Criticism</w:t>
      </w:r>
    </w:p>
    <w:p w14:paraId="5ED66D5F" w14:textId="77777777" w:rsidR="000E4EBB" w:rsidRPr="000E4EBB" w:rsidRDefault="000E4EBB" w:rsidP="000E4EB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On Religion</w:t>
      </w:r>
    </w:p>
    <w:p w14:paraId="632ED124" w14:textId="77777777" w:rsidR="000E4EBB" w:rsidRPr="000E4EBB" w:rsidRDefault="000E4EBB" w:rsidP="000E4EB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Christian Faith</w:t>
      </w:r>
    </w:p>
    <w:p w14:paraId="161A470B" w14:textId="77777777" w:rsidR="000E4EBB" w:rsidRPr="000E4EBB" w:rsidRDefault="000E4EBB" w:rsidP="000E4EB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Brief Outline of Theology as a Field of Study</w:t>
      </w:r>
    </w:p>
    <w:p w14:paraId="0924393B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Schleiermacher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สำคัญเพราะขยาย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hermeneutics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>จากการตีความพระคัมภีร์หรือข้อความเฉพาะ ไปสู่ศิลปะการตีความทั่วไป เขามองว่าความเข้าใจต้องจับทั้งภาษาและชีวิตจิตใจของผู้พูดหรือผู้เขียน</w:t>
      </w:r>
    </w:p>
    <w:p w14:paraId="4DB443CE" w14:textId="77777777" w:rsidR="000E4EBB" w:rsidRPr="000E4EBB" w:rsidRDefault="000E4EBB" w:rsidP="000E4E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D5C0B78">
          <v:rect id="_x0000_i1042" style="width:0;height:1.5pt" o:hralign="center" o:hrstd="t" o:hr="t" fillcolor="#a0a0a0" stroked="f"/>
        </w:pict>
      </w:r>
    </w:p>
    <w:p w14:paraId="179A1898" w14:textId="77777777" w:rsidR="000E4EBB" w:rsidRPr="000E4EBB" w:rsidRDefault="000E4EBB" w:rsidP="000E4E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4EBB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Wilhelm Dilthey</w:t>
      </w:r>
    </w:p>
    <w:p w14:paraId="0DAE4222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สำนัก / สาย: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Hermeneutics, Human Sciences, Lebensphilosophie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ผู้วางฐาน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hermeneutics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>สำหรับมนุษยศาสตร์และสังคมศาสตร์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lived experience, understanding, explanation, human sciences, historical consciousness, Erlebnis</w:t>
      </w:r>
    </w:p>
    <w:p w14:paraId="712BCDB1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387EFA1C" w14:textId="77777777" w:rsidR="000E4EBB" w:rsidRPr="000E4EBB" w:rsidRDefault="000E4EBB" w:rsidP="000E4EB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Introduction to the Human Sciences</w:t>
      </w:r>
    </w:p>
    <w:p w14:paraId="7A4DD2EB" w14:textId="77777777" w:rsidR="000E4EBB" w:rsidRPr="000E4EBB" w:rsidRDefault="000E4EBB" w:rsidP="000E4EB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Formation of the Historical World in the Human Sciences</w:t>
      </w:r>
    </w:p>
    <w:p w14:paraId="16A17DE8" w14:textId="77777777" w:rsidR="000E4EBB" w:rsidRPr="000E4EBB" w:rsidRDefault="000E4EBB" w:rsidP="000E4EB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Selected Works</w:t>
      </w:r>
    </w:p>
    <w:p w14:paraId="4C67DC90" w14:textId="77777777" w:rsidR="000E4EBB" w:rsidRPr="000E4EBB" w:rsidRDefault="000E4EBB" w:rsidP="000E4EB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Poetry and Experience</w:t>
      </w:r>
    </w:p>
    <w:p w14:paraId="47854B64" w14:textId="77777777" w:rsidR="000E4EBB" w:rsidRPr="000E4EBB" w:rsidRDefault="000E4EBB" w:rsidP="000E4EB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Rise of Hermeneutics</w:t>
      </w:r>
    </w:p>
    <w:p w14:paraId="5FAA1551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Dilthey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>สำคัญเพราะเขาแยกการเข้าใจมนุษย์ออกจากการอธิบายธรรมชาติ มนุษย์ไม่ใช่วัตถุให้วัดอย่างเดียว แต่เป็นชีวิตที่ต้องเข้าใจผ่านประสบการณ์ ความหมาย ประวัติศาสตร์ และบริบท</w:t>
      </w:r>
    </w:p>
    <w:p w14:paraId="1B00A409" w14:textId="77777777" w:rsidR="000E4EBB" w:rsidRPr="000E4EBB" w:rsidRDefault="000E4EBB" w:rsidP="000E4E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F30D495">
          <v:rect id="_x0000_i1043" style="width:0;height:1.5pt" o:hralign="center" o:hrstd="t" o:hr="t" fillcolor="#a0a0a0" stroked="f"/>
        </w:pict>
      </w:r>
    </w:p>
    <w:p w14:paraId="02A1BE6C" w14:textId="77777777" w:rsidR="000E4EBB" w:rsidRPr="000E4EBB" w:rsidRDefault="000E4EBB" w:rsidP="000E4E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4EBB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Hans-Georg Gadamer</w:t>
      </w:r>
    </w:p>
    <w:p w14:paraId="1212DDD9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Philosophical Hermeneutics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ผู้ก่อตั้ง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Philosophical Hermeneutics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>สมัยใหม่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fusion of horizons, tradition, prejudice, dialogue, historically effected consciousness, understanding, language</w:t>
      </w:r>
    </w:p>
    <w:p w14:paraId="78D5928A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3463BEA1" w14:textId="77777777" w:rsidR="000E4EBB" w:rsidRPr="000E4EBB" w:rsidRDefault="000E4EBB" w:rsidP="000E4EB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Truth and Method</w:t>
      </w:r>
    </w:p>
    <w:p w14:paraId="7195021F" w14:textId="77777777" w:rsidR="000E4EBB" w:rsidRPr="000E4EBB" w:rsidRDefault="000E4EBB" w:rsidP="000E4EB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Philosophical Hermeneutics</w:t>
      </w:r>
    </w:p>
    <w:p w14:paraId="7C7F6515" w14:textId="77777777" w:rsidR="000E4EBB" w:rsidRPr="000E4EBB" w:rsidRDefault="000E4EBB" w:rsidP="000E4EB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Reason in the Age of Science</w:t>
      </w:r>
    </w:p>
    <w:p w14:paraId="3E55C05A" w14:textId="77777777" w:rsidR="000E4EBB" w:rsidRPr="000E4EBB" w:rsidRDefault="000E4EBB" w:rsidP="000E4EB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Relevance of the Beautiful</w:t>
      </w:r>
    </w:p>
    <w:p w14:paraId="7AC121EC" w14:textId="77777777" w:rsidR="000E4EBB" w:rsidRPr="000E4EBB" w:rsidRDefault="000E4EBB" w:rsidP="000E4EB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Enigma of Health</w:t>
      </w:r>
    </w:p>
    <w:p w14:paraId="5E3F43C8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Gadamer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สำคัญเพราะเขาทำให้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hermeneutics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>ไม่ใช่แค่วิธีตีความข้อความ แต่เป็นโครงสร้างพื้นฐานของความเข้าใจมนุษย์ เราไม่เคยเข้าใจอะไรจากความว่างเปล่า แต่เข้าใจผ่านประวัติศาสตร์ ภาษา อคติเดิม และการสนทนากับสิ่งที่เรากำลังตีความ</w:t>
      </w:r>
    </w:p>
    <w:p w14:paraId="3C1842F9" w14:textId="77777777" w:rsidR="000E4EBB" w:rsidRPr="000E4EBB" w:rsidRDefault="000E4EBB" w:rsidP="000E4E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F5837BC">
          <v:rect id="_x0000_i1044" style="width:0;height:1.5pt" o:hralign="center" o:hrstd="t" o:hr="t" fillcolor="#a0a0a0" stroked="f"/>
        </w:pict>
      </w:r>
    </w:p>
    <w:p w14:paraId="09CE12D7" w14:textId="77777777" w:rsidR="000E4EBB" w:rsidRPr="000E4EBB" w:rsidRDefault="000E4EBB" w:rsidP="000E4E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4EBB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Paul Ricoeur</w:t>
      </w:r>
    </w:p>
    <w:p w14:paraId="41B5876A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สำนัก / สาย: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Hermeneutics, Phenomenology, Narrative Identity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นักคิดสำคัญที่เชื่อม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phenomenology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>hermeneutics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narrative identity, symbol, interpretation, hermeneutics of suspicion, selfhood, text, memory, metaphor</w:t>
      </w:r>
    </w:p>
    <w:p w14:paraId="6C18C805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0DBE51D8" w14:textId="77777777" w:rsidR="000E4EBB" w:rsidRPr="000E4EBB" w:rsidRDefault="000E4EBB" w:rsidP="000E4EB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Freedom and Nature</w:t>
      </w:r>
    </w:p>
    <w:p w14:paraId="59567FD8" w14:textId="77777777" w:rsidR="000E4EBB" w:rsidRPr="000E4EBB" w:rsidRDefault="000E4EBB" w:rsidP="000E4EB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Fallible Man</w:t>
      </w:r>
    </w:p>
    <w:p w14:paraId="66735A08" w14:textId="77777777" w:rsidR="000E4EBB" w:rsidRPr="000E4EBB" w:rsidRDefault="000E4EBB" w:rsidP="000E4EB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Symbolism of Evil</w:t>
      </w:r>
    </w:p>
    <w:p w14:paraId="7251D991" w14:textId="77777777" w:rsidR="000E4EBB" w:rsidRPr="000E4EBB" w:rsidRDefault="000E4EBB" w:rsidP="000E4EB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Freud and Philosophy</w:t>
      </w:r>
    </w:p>
    <w:p w14:paraId="491488C2" w14:textId="77777777" w:rsidR="000E4EBB" w:rsidRPr="000E4EBB" w:rsidRDefault="000E4EBB" w:rsidP="000E4EB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Rule of Metaphor</w:t>
      </w:r>
    </w:p>
    <w:p w14:paraId="33CF68B2" w14:textId="77777777" w:rsidR="000E4EBB" w:rsidRPr="000E4EBB" w:rsidRDefault="000E4EBB" w:rsidP="000E4EB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Time and Narrative</w:t>
      </w:r>
    </w:p>
    <w:p w14:paraId="36F055EC" w14:textId="77777777" w:rsidR="000E4EBB" w:rsidRPr="000E4EBB" w:rsidRDefault="000E4EBB" w:rsidP="000E4EB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Oneself as Another</w:t>
      </w:r>
    </w:p>
    <w:p w14:paraId="3D1D0FBB" w14:textId="77777777" w:rsidR="000E4EBB" w:rsidRPr="000E4EBB" w:rsidRDefault="000E4EBB" w:rsidP="000E4EB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Memory, History, Forgetting</w:t>
      </w:r>
    </w:p>
    <w:p w14:paraId="1EF16056" w14:textId="77777777" w:rsidR="000E4EBB" w:rsidRPr="000E4EBB" w:rsidRDefault="000E4EBB" w:rsidP="000E4EB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Conflict of Interpretations</w:t>
      </w:r>
    </w:p>
    <w:p w14:paraId="2D099032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Ricoeur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สำคัญมากต่อจิตวิทยาเชิงลึก เพราะเขาเชื่อมการตีความสัญลักษณ์ ตัวบท จิตวิเคราะห์ เวลา ความทรงจำ และ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narrative identity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>เข้าด้วยกัน เขาช่วยให้การอ่านมนุษย์ไม่หยุดที่อาการ แต่เข้าไปถึงเรื่องเล่าที่คนใช้เข้าใจตนเอง</w:t>
      </w:r>
    </w:p>
    <w:p w14:paraId="62ED968B" w14:textId="77777777" w:rsidR="000E4EBB" w:rsidRPr="000E4EBB" w:rsidRDefault="000E4EBB" w:rsidP="000E4E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65F1ECF">
          <v:rect id="_x0000_i1045" style="width:0;height:1.5pt" o:hralign="center" o:hrstd="t" o:hr="t" fillcolor="#a0a0a0" stroked="f"/>
        </w:pict>
      </w:r>
    </w:p>
    <w:p w14:paraId="4FB53E2B" w14:textId="77777777" w:rsidR="000E4EBB" w:rsidRPr="000E4EBB" w:rsidRDefault="000E4EBB" w:rsidP="000E4E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4EBB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Jürgen Habermas</w:t>
      </w:r>
    </w:p>
    <w:p w14:paraId="771ED222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Critical Hermeneutics, Critical Theory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นักคิดที่วิจารณ์และขยาย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hermeneutics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>ผ่านทฤษฎีวิพากษ์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communicative action, ideology critique, knowledge interests, emancipation, distorted communication</w:t>
      </w:r>
    </w:p>
    <w:p w14:paraId="74704C5F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132ED99E" w14:textId="77777777" w:rsidR="000E4EBB" w:rsidRPr="000E4EBB" w:rsidRDefault="000E4EBB" w:rsidP="000E4EB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Knowledge and Human Interests</w:t>
      </w:r>
    </w:p>
    <w:p w14:paraId="075F34AE" w14:textId="77777777" w:rsidR="000E4EBB" w:rsidRPr="000E4EBB" w:rsidRDefault="000E4EBB" w:rsidP="000E4EB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Theory of Communicative Action</w:t>
      </w:r>
    </w:p>
    <w:p w14:paraId="6A74A61D" w14:textId="77777777" w:rsidR="000E4EBB" w:rsidRPr="000E4EBB" w:rsidRDefault="000E4EBB" w:rsidP="000E4EB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Philosophical Discourse of Modernity</w:t>
      </w:r>
    </w:p>
    <w:p w14:paraId="18159B80" w14:textId="77777777" w:rsidR="000E4EBB" w:rsidRPr="000E4EBB" w:rsidRDefault="000E4EBB" w:rsidP="000E4EB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On the Logic of the Social Sciences</w:t>
      </w:r>
    </w:p>
    <w:p w14:paraId="0FFB45BC" w14:textId="77777777" w:rsidR="000E4EBB" w:rsidRPr="000E4EBB" w:rsidRDefault="000E4EBB" w:rsidP="000E4EB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Between Facts and Norms</w:t>
      </w:r>
    </w:p>
    <w:p w14:paraId="35AEF4AB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Habermas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>สำคัญเพราะเตือนว่า “ความเข้าใจ” อย่างเดียวอาจไม่พอ หากภาษาและความหมายถูกบิดโดยอำนาจ อุดมการณ์ หรือโครงสร้างสังคม การตีความจึงต้องมีมิติวิพากษ์ด้วย</w:t>
      </w:r>
    </w:p>
    <w:p w14:paraId="13ED26E1" w14:textId="77777777" w:rsidR="000E4EBB" w:rsidRPr="000E4EBB" w:rsidRDefault="000E4EBB" w:rsidP="000E4E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A2DBA40">
          <v:rect id="_x0000_i1046" style="width:0;height:1.5pt" o:hralign="center" o:hrstd="t" o:hr="t" fillcolor="#a0a0a0" stroked="f"/>
        </w:pict>
      </w:r>
    </w:p>
    <w:p w14:paraId="0BF948A7" w14:textId="77777777" w:rsidR="000E4EBB" w:rsidRPr="000E4EBB" w:rsidRDefault="000E4EBB" w:rsidP="000E4E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4EBB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lastRenderedPageBreak/>
        <w:t>Karl-Otto Apel</w:t>
      </w:r>
    </w:p>
    <w:p w14:paraId="7564EA02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Transcendental Hermeneutics, Discourse Ethics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นักคิดเยอรมันที่เชื่อม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hermeneutics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pragmatics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>ethics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transcendental pragmatics, discourse ethics, communication community, understanding</w:t>
      </w:r>
    </w:p>
    <w:p w14:paraId="3B724989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2A7BDB85" w14:textId="77777777" w:rsidR="000E4EBB" w:rsidRPr="000E4EBB" w:rsidRDefault="000E4EBB" w:rsidP="000E4EB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Transformation of Philosophy</w:t>
      </w:r>
    </w:p>
    <w:p w14:paraId="6CA1537B" w14:textId="77777777" w:rsidR="000E4EBB" w:rsidRPr="000E4EBB" w:rsidRDefault="000E4EBB" w:rsidP="000E4EB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Understanding and Explanation</w:t>
      </w:r>
    </w:p>
    <w:p w14:paraId="040C918B" w14:textId="77777777" w:rsidR="000E4EBB" w:rsidRPr="000E4EBB" w:rsidRDefault="000E4EBB" w:rsidP="000E4EB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Towards a Transformation of Philosophy</w:t>
      </w:r>
    </w:p>
    <w:p w14:paraId="71383EB6" w14:textId="77777777" w:rsidR="000E4EBB" w:rsidRPr="000E4EBB" w:rsidRDefault="000E4EBB" w:rsidP="000E4EB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งานเขียนด้าน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discourse ethics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>transcendental pragmatics</w:t>
      </w:r>
    </w:p>
    <w:p w14:paraId="15CAB552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Apel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>สำคัญในฐานะนักคิดที่พยายามเชื่อมการตีความ ภาษา การสื่อสาร และเงื่อนไขทางจริยธรรมของการเข้าใจกัน</w:t>
      </w:r>
    </w:p>
    <w:p w14:paraId="1C9ABF2B" w14:textId="77777777" w:rsidR="000E4EBB" w:rsidRPr="000E4EBB" w:rsidRDefault="000E4EBB" w:rsidP="000E4E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74EF4EE">
          <v:rect id="_x0000_i1047" style="width:0;height:1.5pt" o:hralign="center" o:hrstd="t" o:hr="t" fillcolor="#a0a0a0" stroked="f"/>
        </w:pict>
      </w:r>
    </w:p>
    <w:p w14:paraId="77A486D2" w14:textId="77777777" w:rsidR="000E4EBB" w:rsidRPr="000E4EBB" w:rsidRDefault="000E4EBB" w:rsidP="000E4E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4EBB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Richard E. Palmer</w:t>
      </w:r>
    </w:p>
    <w:p w14:paraId="7DD51AF3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Hermeneutics, Literary Theory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ผู้เผยแพร่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hermeneutics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>สู่โลกภาษาอังกฤษ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interpretation, hermeneutic tradition, literary understanding, Heidegger, Gadamer</w:t>
      </w:r>
    </w:p>
    <w:p w14:paraId="7377D56F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5743F896" w14:textId="77777777" w:rsidR="000E4EBB" w:rsidRPr="000E4EBB" w:rsidRDefault="000E4EBB" w:rsidP="000E4EB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Hermeneutics: Interpretation Theory in Schleiermacher, Dilthey, Heidegger, and Gadamer</w:t>
      </w:r>
    </w:p>
    <w:p w14:paraId="65A476AB" w14:textId="77777777" w:rsidR="000E4EBB" w:rsidRPr="000E4EBB" w:rsidRDefault="000E4EBB" w:rsidP="000E4EB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งานเขียนและแปลเกี่ยวกับ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>hermeneutics</w:t>
      </w:r>
    </w:p>
    <w:p w14:paraId="716978B3" w14:textId="77777777" w:rsidR="000E4EBB" w:rsidRPr="000E4EBB" w:rsidRDefault="000E4EBB" w:rsidP="000E4EB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งานเผยแพร่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>philosophical hermeneutics</w:t>
      </w:r>
    </w:p>
    <w:p w14:paraId="76487185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Palmer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สำคัญเพราะช่วยทำให้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hermeneutics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เยอรมันถูกอ่านในโลกภาษาอังกฤษอย่างเป็นระบบ โดยเฉพาะสาย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>Schleiermacher-Dilthey-Heidegger-Gadamer</w:t>
      </w:r>
    </w:p>
    <w:p w14:paraId="5437FD51" w14:textId="77777777" w:rsidR="000E4EBB" w:rsidRPr="000E4EBB" w:rsidRDefault="000E4EBB" w:rsidP="000E4E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B171378">
          <v:rect id="_x0000_i1048" style="width:0;height:1.5pt" o:hralign="center" o:hrstd="t" o:hr="t" fillcolor="#a0a0a0" stroked="f"/>
        </w:pict>
      </w:r>
    </w:p>
    <w:p w14:paraId="02FDEBF7" w14:textId="77777777" w:rsidR="000E4EBB" w:rsidRPr="000E4EBB" w:rsidRDefault="000E4EBB" w:rsidP="000E4E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4EBB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Jean Grondin</w:t>
      </w:r>
    </w:p>
    <w:p w14:paraId="6252068B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สำนัก / สาย: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Hermeneutics, Gadamer Studies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นักประวัติศาสตร์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hermeneutics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>ร่วมสมัยคนสำคัญ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philosophical hermeneutics, Gadamer, meaning, interpretation, understanding</w:t>
      </w:r>
    </w:p>
    <w:p w14:paraId="7FD1FBF4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35BBC158" w14:textId="77777777" w:rsidR="000E4EBB" w:rsidRPr="000E4EBB" w:rsidRDefault="000E4EBB" w:rsidP="000E4EB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Introduction to Philosophical Hermeneutics</w:t>
      </w:r>
    </w:p>
    <w:p w14:paraId="7EF510A0" w14:textId="77777777" w:rsidR="000E4EBB" w:rsidRPr="000E4EBB" w:rsidRDefault="000E4EBB" w:rsidP="000E4EB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Hans-Georg Gadamer: A Biography</w:t>
      </w:r>
    </w:p>
    <w:p w14:paraId="1A8BCB27" w14:textId="77777777" w:rsidR="000E4EBB" w:rsidRPr="000E4EBB" w:rsidRDefault="000E4EBB" w:rsidP="000E4EB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Philosophy of Gadamer</w:t>
      </w:r>
    </w:p>
    <w:p w14:paraId="7FFD68E9" w14:textId="77777777" w:rsidR="000E4EBB" w:rsidRPr="000E4EBB" w:rsidRDefault="000E4EBB" w:rsidP="000E4EB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Introduction to Metaphysics</w:t>
      </w:r>
    </w:p>
    <w:p w14:paraId="37AEB95E" w14:textId="77777777" w:rsidR="000E4EBB" w:rsidRPr="000E4EBB" w:rsidRDefault="000E4EBB" w:rsidP="000E4EB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งานเขียนด้านประวัติ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>hermeneutics</w:t>
      </w:r>
    </w:p>
    <w:p w14:paraId="450A1567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Grondin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สำคัญในฐานะนักอธิบายประวัติและโครงสร้างของ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hermeneutics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ที่ช่วยให้สายนี้อ่านง่ายขึ้นโดยไม่ลดทอนความลึกของ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Gadamer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>Heidegger</w:t>
      </w:r>
    </w:p>
    <w:p w14:paraId="2EE3EA7C" w14:textId="77777777" w:rsidR="000E4EBB" w:rsidRPr="000E4EBB" w:rsidRDefault="000E4EBB" w:rsidP="000E4E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F52C798">
          <v:rect id="_x0000_i1049" style="width:0;height:1.5pt" o:hralign="center" o:hrstd="t" o:hr="t" fillcolor="#a0a0a0" stroked="f"/>
        </w:pict>
      </w:r>
    </w:p>
    <w:p w14:paraId="78A75742" w14:textId="77777777" w:rsidR="000E4EBB" w:rsidRPr="000E4EBB" w:rsidRDefault="000E4EBB" w:rsidP="000E4E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0E4E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>Phenomenological Psychiatry / Daseinsanalysis</w:t>
      </w:r>
    </w:p>
    <w:p w14:paraId="46CB725E" w14:textId="77777777" w:rsidR="000E4EBB" w:rsidRPr="000E4EBB" w:rsidRDefault="000E4EBB" w:rsidP="000E4E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จิตเวชศาสตร์ปรากฏการณ์วิทยาและการวิเคราะห์ภาวะดำรงอยู่</w:t>
      </w:r>
    </w:p>
    <w:p w14:paraId="05EF4F80" w14:textId="77777777" w:rsidR="000E4EBB" w:rsidRPr="000E4EBB" w:rsidRDefault="000E4EBB" w:rsidP="000E4E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5C00CBA">
          <v:rect id="_x0000_i1050" style="width:0;height:1.5pt" o:hralign="center" o:hrstd="t" o:hr="t" fillcolor="#a0a0a0" stroked="f"/>
        </w:pict>
      </w:r>
    </w:p>
    <w:p w14:paraId="48C9A2B0" w14:textId="77777777" w:rsidR="000E4EBB" w:rsidRPr="000E4EBB" w:rsidRDefault="000E4EBB" w:rsidP="000E4E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4EBB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Karl Jaspers</w:t>
      </w:r>
    </w:p>
    <w:p w14:paraId="7A7314D3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Phenomenological Psychiatry, Existential Philosophy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ผู้บุกเบิก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>phenomenological psychopathology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understanding vs explanation, psychopathology, limit situations, existence, empathy, delusion</w:t>
      </w:r>
    </w:p>
    <w:p w14:paraId="2BF2C928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1C1BC997" w14:textId="77777777" w:rsidR="000E4EBB" w:rsidRPr="000E4EBB" w:rsidRDefault="000E4EBB" w:rsidP="000E4EB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General Psychopathology</w:t>
      </w:r>
    </w:p>
    <w:p w14:paraId="71117953" w14:textId="77777777" w:rsidR="000E4EBB" w:rsidRPr="000E4EBB" w:rsidRDefault="000E4EBB" w:rsidP="000E4EB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Psychology of Worldviews</w:t>
      </w:r>
    </w:p>
    <w:p w14:paraId="46684C54" w14:textId="77777777" w:rsidR="000E4EBB" w:rsidRPr="000E4EBB" w:rsidRDefault="000E4EBB" w:rsidP="000E4EB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Philosophy</w:t>
      </w:r>
    </w:p>
    <w:p w14:paraId="2A451100" w14:textId="77777777" w:rsidR="000E4EBB" w:rsidRPr="000E4EBB" w:rsidRDefault="000E4EBB" w:rsidP="000E4EB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Reason and Existenz</w:t>
      </w:r>
    </w:p>
    <w:p w14:paraId="36AA08B7" w14:textId="77777777" w:rsidR="000E4EBB" w:rsidRPr="000E4EBB" w:rsidRDefault="000E4EBB" w:rsidP="000E4EB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Question of German Guilt</w:t>
      </w:r>
    </w:p>
    <w:p w14:paraId="341D148C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ความสำคัญ: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Jaspers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สำคัญมากต่อจิตเวชศาสตร์ เพราะเขาแยกระหว่างการอธิบายสาเหตุของอาการกับการเข้าใจประสบการณ์ของผู้ป่วยจากภายใน เขาทำให้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psychopathology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>ไม่ใช่แค่การจัดหมวดอาการ แต่เป็นการเข้าใจโลกที่ผู้ป่วยอาศัยอยู่</w:t>
      </w:r>
    </w:p>
    <w:p w14:paraId="5AA9FDF3" w14:textId="77777777" w:rsidR="000E4EBB" w:rsidRPr="000E4EBB" w:rsidRDefault="000E4EBB" w:rsidP="000E4E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3B514CF">
          <v:rect id="_x0000_i1051" style="width:0;height:1.5pt" o:hralign="center" o:hrstd="t" o:hr="t" fillcolor="#a0a0a0" stroked="f"/>
        </w:pict>
      </w:r>
    </w:p>
    <w:p w14:paraId="46802ADE" w14:textId="77777777" w:rsidR="000E4EBB" w:rsidRPr="000E4EBB" w:rsidRDefault="000E4EBB" w:rsidP="000E4E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4EBB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Ludwig Binswanger</w:t>
      </w:r>
    </w:p>
    <w:p w14:paraId="3DF96D73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Daseinsanalysis, Existential Psychiatry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ผู้บุกเบิก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>Daseinsanalysis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being-in-the-world, world-design, existential analysis, love, existential psychopathology</w:t>
      </w:r>
    </w:p>
    <w:p w14:paraId="24E8B6B6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0EB6271B" w14:textId="77777777" w:rsidR="000E4EBB" w:rsidRPr="000E4EBB" w:rsidRDefault="000E4EBB" w:rsidP="000E4EB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Being-in-the-World</w:t>
      </w:r>
    </w:p>
    <w:p w14:paraId="7D06F91E" w14:textId="77777777" w:rsidR="000E4EBB" w:rsidRPr="000E4EBB" w:rsidRDefault="000E4EBB" w:rsidP="000E4EB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Dream and Existence</w:t>
      </w:r>
    </w:p>
    <w:p w14:paraId="0F8FEA97" w14:textId="77777777" w:rsidR="000E4EBB" w:rsidRPr="000E4EBB" w:rsidRDefault="000E4EBB" w:rsidP="000E4EB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Case of Ellen West</w:t>
      </w:r>
    </w:p>
    <w:p w14:paraId="1F274B8B" w14:textId="77777777" w:rsidR="000E4EBB" w:rsidRPr="000E4EBB" w:rsidRDefault="000E4EBB" w:rsidP="000E4EB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Grundformen und Erkenntnis menschlichen Daseins</w:t>
      </w:r>
    </w:p>
    <w:p w14:paraId="4189DF2D" w14:textId="77777777" w:rsidR="000E4EBB" w:rsidRPr="000E4EBB" w:rsidRDefault="000E4EBB" w:rsidP="000E4EB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งานเขียนด้าน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>Daseinsanalysis</w:t>
      </w:r>
    </w:p>
    <w:p w14:paraId="6143865B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Binswanger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สำคัญเพราะนำ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Heidegger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>มาใช้ในจิตเวชศาสตร์และจิตบำบัด โดยมองอาการทางจิตเป็นการเปลี่ยนแปลงของวิธีที่คนมีโลก ไม่ใช่แค่ความผิดปกติแยกส่วนในสมองหรือพฤติกรรม</w:t>
      </w:r>
    </w:p>
    <w:p w14:paraId="7686360F" w14:textId="77777777" w:rsidR="000E4EBB" w:rsidRPr="000E4EBB" w:rsidRDefault="000E4EBB" w:rsidP="000E4E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4EC2FDB">
          <v:rect id="_x0000_i1052" style="width:0;height:1.5pt" o:hralign="center" o:hrstd="t" o:hr="t" fillcolor="#a0a0a0" stroked="f"/>
        </w:pict>
      </w:r>
    </w:p>
    <w:p w14:paraId="15D4D7F6" w14:textId="77777777" w:rsidR="000E4EBB" w:rsidRPr="000E4EBB" w:rsidRDefault="000E4EBB" w:rsidP="000E4E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4EBB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Medard Boss</w:t>
      </w:r>
    </w:p>
    <w:p w14:paraId="216DAB3F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Daseinsanalysis, Existential Psychotherapy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นักจิตเวชและนักบำบัด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Daseinsanalysis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>คนสำคัญ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Daseinsanalysis, openness, being-in-the-world, dreams, embodiment, therapy as freeing openness</w:t>
      </w:r>
    </w:p>
    <w:p w14:paraId="074F502E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08C3A259" w14:textId="77777777" w:rsidR="000E4EBB" w:rsidRPr="000E4EBB" w:rsidRDefault="000E4EBB" w:rsidP="000E4EB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Psychoanalysis and Daseinsanalysis</w:t>
      </w:r>
    </w:p>
    <w:p w14:paraId="5437D532" w14:textId="77777777" w:rsidR="000E4EBB" w:rsidRPr="000E4EBB" w:rsidRDefault="000E4EBB" w:rsidP="000E4EB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Existential Foundations of Medicine and Psychology</w:t>
      </w:r>
    </w:p>
    <w:p w14:paraId="7CFAC716" w14:textId="77777777" w:rsidR="000E4EBB" w:rsidRPr="000E4EBB" w:rsidRDefault="000E4EBB" w:rsidP="000E4EB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Analysis of Dreams</w:t>
      </w:r>
    </w:p>
    <w:p w14:paraId="3BB494B9" w14:textId="77777777" w:rsidR="000E4EBB" w:rsidRPr="000E4EBB" w:rsidRDefault="000E4EBB" w:rsidP="000E4EB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I Dreamt Last Night</w:t>
      </w:r>
    </w:p>
    <w:p w14:paraId="19BA4F42" w14:textId="77777777" w:rsidR="000E4EBB" w:rsidRPr="000E4EBB" w:rsidRDefault="000E4EBB" w:rsidP="000E4EB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 Psychiatrist Discovers India</w:t>
      </w:r>
    </w:p>
    <w:p w14:paraId="1B7F467C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ความสำคัญ: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Boss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สำคัญเพราะพยายามทำให้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Daseinsanalysis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>เป็นแนวทางบำบัดจริง โดยเฉพาะการอ่านความฝัน ร่างกาย และอาการในฐานะวิธีที่โลกเปิดหรือปิดให้คนคนหนึ่ง</w:t>
      </w:r>
    </w:p>
    <w:p w14:paraId="7CBFBCAA" w14:textId="77777777" w:rsidR="000E4EBB" w:rsidRPr="000E4EBB" w:rsidRDefault="000E4EBB" w:rsidP="000E4E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3F49231">
          <v:rect id="_x0000_i1053" style="width:0;height:1.5pt" o:hralign="center" o:hrstd="t" o:hr="t" fillcolor="#a0a0a0" stroked="f"/>
        </w:pict>
      </w:r>
    </w:p>
    <w:p w14:paraId="62B5B9BF" w14:textId="77777777" w:rsidR="000E4EBB" w:rsidRPr="000E4EBB" w:rsidRDefault="000E4EBB" w:rsidP="000E4E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4EBB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Eugène Minkowski</w:t>
      </w:r>
    </w:p>
    <w:p w14:paraId="70A3B51E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Phenomenological Psychiatry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>นักจิตเวชปรากฏการณ์วิทยาคนสำคัญ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lived time, schizophrenia, vital contact with reality, temporality, psychopathology</w:t>
      </w:r>
    </w:p>
    <w:p w14:paraId="53682CD8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5E8D3881" w14:textId="77777777" w:rsidR="000E4EBB" w:rsidRPr="000E4EBB" w:rsidRDefault="000E4EBB" w:rsidP="000E4EB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Lived Time</w:t>
      </w:r>
    </w:p>
    <w:p w14:paraId="6ABD8520" w14:textId="77777777" w:rsidR="000E4EBB" w:rsidRPr="000E4EBB" w:rsidRDefault="000E4EBB" w:rsidP="000E4EB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Schizophrenia</w:t>
      </w:r>
    </w:p>
    <w:p w14:paraId="03A91BC8" w14:textId="77777777" w:rsidR="000E4EBB" w:rsidRPr="000E4EBB" w:rsidRDefault="000E4EBB" w:rsidP="000E4EB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Essential Minkowski</w:t>
      </w:r>
    </w:p>
    <w:p w14:paraId="099B8480" w14:textId="77777777" w:rsidR="000E4EBB" w:rsidRPr="000E4EBB" w:rsidRDefault="000E4EBB" w:rsidP="000E4EB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งานเขียนด้าน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lived time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>phenomenological psychopathology</w:t>
      </w:r>
    </w:p>
    <w:p w14:paraId="2E36E8DC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Minkowski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สำคัญเพราะเขาอ่าน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schizophrenia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>ผ่านการเปลี่ยนแปลงของเวลา ชีวิต และการสัมผัสกับความจริง ไม่ใช่แค่กลุ่มอาการตามคู่มือวินิจฉัย</w:t>
      </w:r>
    </w:p>
    <w:p w14:paraId="0B9008E8" w14:textId="77777777" w:rsidR="000E4EBB" w:rsidRPr="000E4EBB" w:rsidRDefault="000E4EBB" w:rsidP="000E4E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8992D08">
          <v:rect id="_x0000_i1054" style="width:0;height:1.5pt" o:hralign="center" o:hrstd="t" o:hr="t" fillcolor="#a0a0a0" stroked="f"/>
        </w:pict>
      </w:r>
    </w:p>
    <w:p w14:paraId="2FB25C9C" w14:textId="77777777" w:rsidR="000E4EBB" w:rsidRPr="000E4EBB" w:rsidRDefault="000E4EBB" w:rsidP="000E4E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4EBB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Erwin Straus</w:t>
      </w:r>
    </w:p>
    <w:p w14:paraId="6897AC94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Phenomenological Psychology, Phenomenological Psychiatry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นักคิดสำคัญด้าน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lived body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>perception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sensing, movement, lived body, spatiality, embodiment, affective experience</w:t>
      </w:r>
    </w:p>
    <w:p w14:paraId="1DC496CA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19D981E0" w14:textId="77777777" w:rsidR="000E4EBB" w:rsidRPr="000E4EBB" w:rsidRDefault="000E4EBB" w:rsidP="000E4EB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Primary World of Senses</w:t>
      </w:r>
    </w:p>
    <w:p w14:paraId="48583495" w14:textId="77777777" w:rsidR="000E4EBB" w:rsidRPr="000E4EBB" w:rsidRDefault="000E4EBB" w:rsidP="000E4EB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Phenomenological Psychology</w:t>
      </w:r>
    </w:p>
    <w:p w14:paraId="7AE61988" w14:textId="77777777" w:rsidR="000E4EBB" w:rsidRPr="000E4EBB" w:rsidRDefault="000E4EBB" w:rsidP="000E4EB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งานเขียนด้าน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perception, sensing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>movement</w:t>
      </w:r>
    </w:p>
    <w:p w14:paraId="686E7BB4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Straus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สำคัญเพราะทำให้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perception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movement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>ถูกเข้าใจในฐานะประสบการณ์มีชีวิต ไม่ใช่แค่ข้อมูลประสาทสัมผัสที่สมองประมวลผล</w:t>
      </w:r>
    </w:p>
    <w:p w14:paraId="718C879F" w14:textId="77777777" w:rsidR="000E4EBB" w:rsidRPr="000E4EBB" w:rsidRDefault="000E4EBB" w:rsidP="000E4E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7614D78">
          <v:rect id="_x0000_i1055" style="width:0;height:1.5pt" o:hralign="center" o:hrstd="t" o:hr="t" fillcolor="#a0a0a0" stroked="f"/>
        </w:pict>
      </w:r>
    </w:p>
    <w:p w14:paraId="373BD9CB" w14:textId="77777777" w:rsidR="000E4EBB" w:rsidRPr="000E4EBB" w:rsidRDefault="000E4EBB" w:rsidP="000E4E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4EBB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lastRenderedPageBreak/>
        <w:t>Viktor von Weizsäcker</w:t>
      </w:r>
    </w:p>
    <w:p w14:paraId="0E1F247B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Medical Anthropology, Phenomenological Medicine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>นักคิดสำคัญด้านการแพทย์เชิงมานุษยวิทยา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pathic subject, medical anthropology, illness experience, body-person unity</w:t>
      </w:r>
    </w:p>
    <w:p w14:paraId="5BC72D17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0319C438" w14:textId="77777777" w:rsidR="000E4EBB" w:rsidRPr="000E4EBB" w:rsidRDefault="000E4EBB" w:rsidP="000E4EB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Der Gestaltkreis</w:t>
      </w:r>
    </w:p>
    <w:p w14:paraId="0E894B4C" w14:textId="77777777" w:rsidR="000E4EBB" w:rsidRPr="000E4EBB" w:rsidRDefault="000E4EBB" w:rsidP="000E4EB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งานเขียนด้าน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>medical anthropology</w:t>
      </w:r>
    </w:p>
    <w:p w14:paraId="441A69DE" w14:textId="77777777" w:rsidR="000E4EBB" w:rsidRPr="000E4EBB" w:rsidRDefault="000E4EBB" w:rsidP="000E4EB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งานเขียนด้าน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illness, subjectivity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>embodied medicine</w:t>
      </w:r>
    </w:p>
    <w:p w14:paraId="445C5086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Weizsäcker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สำคัญเพราะเขาทำให้การแพทย์ไม่มองผู้ป่วยเป็นวัตถุทางชีวภาพล้วน ๆ แต่เป็น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subject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>ที่ป่วย เจ็บ และมีชีวิตอยู่ในโลกของความหมาย</w:t>
      </w:r>
    </w:p>
    <w:p w14:paraId="248A0D95" w14:textId="77777777" w:rsidR="000E4EBB" w:rsidRPr="000E4EBB" w:rsidRDefault="000E4EBB" w:rsidP="000E4E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AE5CBF5">
          <v:rect id="_x0000_i1056" style="width:0;height:1.5pt" o:hralign="center" o:hrstd="t" o:hr="t" fillcolor="#a0a0a0" stroked="f"/>
        </w:pict>
      </w:r>
    </w:p>
    <w:p w14:paraId="5F37CBFE" w14:textId="77777777" w:rsidR="000E4EBB" w:rsidRPr="000E4EBB" w:rsidRDefault="000E4EBB" w:rsidP="000E4E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4EBB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Arthur Tatossian</w:t>
      </w:r>
    </w:p>
    <w:p w14:paraId="7A99B852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Phenomenological Psychiatry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นักจิตเวชฝรั่งเศสสาย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>phenomenological psychopathology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depression, schizophrenia, lived experience, phenomenological psychopathology</w:t>
      </w:r>
    </w:p>
    <w:p w14:paraId="764114F3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39CDB586" w14:textId="77777777" w:rsidR="000E4EBB" w:rsidRPr="000E4EBB" w:rsidRDefault="000E4EBB" w:rsidP="000E4EB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Phenomenology of the Psychoses</w:t>
      </w:r>
    </w:p>
    <w:p w14:paraId="23B9AA47" w14:textId="77777777" w:rsidR="000E4EBB" w:rsidRPr="000E4EBB" w:rsidRDefault="000E4EBB" w:rsidP="000E4EB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งานเขียนด้าน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>phenomenological psychiatry</w:t>
      </w:r>
    </w:p>
    <w:p w14:paraId="24C61C0B" w14:textId="77777777" w:rsidR="000E4EBB" w:rsidRPr="000E4EBB" w:rsidRDefault="000E4EBB" w:rsidP="000E4EB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งานศึกษาประสบการณ์ของ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psychosis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>depression</w:t>
      </w:r>
    </w:p>
    <w:p w14:paraId="5F2E98F4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Tatossian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>สำคัญในสายที่รักษาความละเอียดของประสบการณ์ผู้ป่วยทางจิตเวช โดยไม่รีบด่วนแปลทุกอย่างเป็นหมวดวินิจฉัยเท่านั้น</w:t>
      </w:r>
    </w:p>
    <w:p w14:paraId="19AEA302" w14:textId="77777777" w:rsidR="000E4EBB" w:rsidRPr="000E4EBB" w:rsidRDefault="000E4EBB" w:rsidP="000E4E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CCE6E43">
          <v:rect id="_x0000_i1057" style="width:0;height:1.5pt" o:hralign="center" o:hrstd="t" o:hr="t" fillcolor="#a0a0a0" stroked="f"/>
        </w:pict>
      </w:r>
    </w:p>
    <w:p w14:paraId="5BB03973" w14:textId="77777777" w:rsidR="000E4EBB" w:rsidRPr="000E4EBB" w:rsidRDefault="000E4EBB" w:rsidP="000E4E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4EBB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Wolfgang Blankenburg</w:t>
      </w:r>
    </w:p>
    <w:p w14:paraId="1298D3B0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Phenomenological Psychopathology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นักคิดสำคัญด้าน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schizophrenia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>common sense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loss of natural self-evidence, schizophrenia, common sense, lived world</w:t>
      </w:r>
    </w:p>
    <w:p w14:paraId="0BFDB16D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ผลงานสำคัญ:</w:t>
      </w:r>
    </w:p>
    <w:p w14:paraId="1E8C55B3" w14:textId="77777777" w:rsidR="000E4EBB" w:rsidRPr="000E4EBB" w:rsidRDefault="000E4EBB" w:rsidP="000E4EB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Der Verlust der natürlichen Selbstverständlichkeit</w:t>
      </w:r>
    </w:p>
    <w:p w14:paraId="08C08939" w14:textId="77777777" w:rsidR="000E4EBB" w:rsidRPr="000E4EBB" w:rsidRDefault="000E4EBB" w:rsidP="000E4EB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งานเขียนด้าน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schizophrenia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>phenomenological psychopathology</w:t>
      </w:r>
    </w:p>
    <w:p w14:paraId="5D5D1756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Blankenburg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สำคัญเพราะเสนอว่า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schizophrenia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>อาจเกี่ยวกับการสูญเสีย “ความเป็นไปเองตามธรรมชาติ” ของโลก สิ่งที่คนทั่วไปไม่ต้องคิด กลับกลายเป็นสิ่งแปลก ประหลาด และไม่มั่นคง</w:t>
      </w:r>
    </w:p>
    <w:p w14:paraId="575530F5" w14:textId="77777777" w:rsidR="000E4EBB" w:rsidRPr="000E4EBB" w:rsidRDefault="000E4EBB" w:rsidP="000E4E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668EEB5">
          <v:rect id="_x0000_i1058" style="width:0;height:1.5pt" o:hralign="center" o:hrstd="t" o:hr="t" fillcolor="#a0a0a0" stroked="f"/>
        </w:pict>
      </w:r>
    </w:p>
    <w:p w14:paraId="7A44045C" w14:textId="77777777" w:rsidR="000E4EBB" w:rsidRPr="000E4EBB" w:rsidRDefault="000E4EBB" w:rsidP="000E4E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4EBB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Thomas Fuchs</w:t>
      </w:r>
    </w:p>
    <w:p w14:paraId="1E684A11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Phenomenological Psychiatry, Embodied Cognition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>นักจิตเวชและนักปรากฏการณ์วิทยาร่วมสมัยคนสำคัญ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embodied mind, intercorporeality, depression, schizophrenia, temporality, ecological brain</w:t>
      </w:r>
    </w:p>
    <w:p w14:paraId="21EE1F68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47379938" w14:textId="77777777" w:rsidR="000E4EBB" w:rsidRPr="000E4EBB" w:rsidRDefault="000E4EBB" w:rsidP="000E4EB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Ecology of the Brain</w:t>
      </w:r>
    </w:p>
    <w:p w14:paraId="3AFDDB47" w14:textId="77777777" w:rsidR="000E4EBB" w:rsidRPr="000E4EBB" w:rsidRDefault="000E4EBB" w:rsidP="000E4EB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In Defense of the Human Being</w:t>
      </w:r>
    </w:p>
    <w:p w14:paraId="37D1F5C8" w14:textId="77777777" w:rsidR="000E4EBB" w:rsidRPr="000E4EBB" w:rsidRDefault="000E4EBB" w:rsidP="000E4EB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งานเขียนด้าน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embodied cognition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>phenomenological psychopathology</w:t>
      </w:r>
    </w:p>
    <w:p w14:paraId="0CCEBBF9" w14:textId="77777777" w:rsidR="000E4EBB" w:rsidRPr="000E4EBB" w:rsidRDefault="000E4EBB" w:rsidP="000E4EB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งานวิจัยเรื่อง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depression, schizophrenia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>temporality</w:t>
      </w:r>
    </w:p>
    <w:p w14:paraId="720DE96A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Fuchs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สำคัญมากในยุคร่วมสมัย เพราะเขาเชื่อม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phenomenology, psychiatry, embodied cognition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neuroscience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>โดยไม่ลดทอนมนุษย์ให้เหลือแค่สมอง</w:t>
      </w:r>
    </w:p>
    <w:p w14:paraId="1AC07CEC" w14:textId="77777777" w:rsidR="000E4EBB" w:rsidRPr="000E4EBB" w:rsidRDefault="000E4EBB" w:rsidP="000E4E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29A84F3">
          <v:rect id="_x0000_i1059" style="width:0;height:1.5pt" o:hralign="center" o:hrstd="t" o:hr="t" fillcolor="#a0a0a0" stroked="f"/>
        </w:pict>
      </w:r>
    </w:p>
    <w:p w14:paraId="6585357C" w14:textId="77777777" w:rsidR="000E4EBB" w:rsidRPr="000E4EBB" w:rsidRDefault="000E4EBB" w:rsidP="000E4E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4EBB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Louis A. Sass</w:t>
      </w:r>
    </w:p>
    <w:p w14:paraId="4261C863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Phenomenological Psychopathology, Schizophrenia Studies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นักคิดสำคัญด้าน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>phenomenology of schizophrenia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hyperreflexivity, self-disorder, schizophrenia, modernism, ipseity disturbance</w:t>
      </w:r>
    </w:p>
    <w:p w14:paraId="3C515ED9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18B07F5B" w14:textId="77777777" w:rsidR="000E4EBB" w:rsidRPr="000E4EBB" w:rsidRDefault="000E4EBB" w:rsidP="000E4EB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Madness and Modernism</w:t>
      </w:r>
    </w:p>
    <w:p w14:paraId="46127557" w14:textId="77777777" w:rsidR="000E4EBB" w:rsidRPr="000E4EBB" w:rsidRDefault="000E4EBB" w:rsidP="000E4EB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Paradoxes of Delusion</w:t>
      </w:r>
    </w:p>
    <w:p w14:paraId="4D2C55AF" w14:textId="77777777" w:rsidR="000E4EBB" w:rsidRPr="000E4EBB" w:rsidRDefault="000E4EBB" w:rsidP="000E4EB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Self and Schizophrenia</w:t>
      </w:r>
    </w:p>
    <w:p w14:paraId="38DFF490" w14:textId="77777777" w:rsidR="000E4EBB" w:rsidRPr="000E4EBB" w:rsidRDefault="000E4EBB" w:rsidP="000E4EB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lastRenderedPageBreak/>
        <w:t xml:space="preserve">งานเขียนด้าน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self-disorders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>schizophrenia</w:t>
      </w:r>
    </w:p>
    <w:p w14:paraId="02B617ED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Sass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สำคัญเพราะช่วยอธิบาย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psychosis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โดยเฉพาะ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schizophrenia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ผ่านการเปลี่ยนแปลงของ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self-awareness, embodiment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>และความสัมพันธ์กับโลก</w:t>
      </w:r>
    </w:p>
    <w:p w14:paraId="1EC089E2" w14:textId="77777777" w:rsidR="000E4EBB" w:rsidRPr="000E4EBB" w:rsidRDefault="000E4EBB" w:rsidP="000E4E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CEB2708">
          <v:rect id="_x0000_i1060" style="width:0;height:1.5pt" o:hralign="center" o:hrstd="t" o:hr="t" fillcolor="#a0a0a0" stroked="f"/>
        </w:pict>
      </w:r>
    </w:p>
    <w:p w14:paraId="5B767214" w14:textId="77777777" w:rsidR="000E4EBB" w:rsidRPr="000E4EBB" w:rsidRDefault="000E4EBB" w:rsidP="000E4E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4EBB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Josef Parnas</w:t>
      </w:r>
    </w:p>
    <w:p w14:paraId="6A0344FA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Phenomenological Psychiatry, Self-Disorder Research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นักวิจัยสำคัญด้าน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self-disorders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ใน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>schizophrenia spectrum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ipseity disturbance, self-disorders, schizophrenia spectrum, EASE interview</w:t>
      </w:r>
    </w:p>
    <w:p w14:paraId="1A7A1140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57F48357" w14:textId="77777777" w:rsidR="000E4EBB" w:rsidRPr="000E4EBB" w:rsidRDefault="000E4EBB" w:rsidP="000E4EB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>งานพัฒนา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Examination of Anomalous Self-Experience</w:t>
      </w:r>
    </w:p>
    <w:p w14:paraId="5A5F7832" w14:textId="77777777" w:rsidR="000E4EBB" w:rsidRPr="000E4EBB" w:rsidRDefault="000E4EBB" w:rsidP="000E4EB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งานวิจัยเรื่อง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self-disorders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>schizophrenia spectrum</w:t>
      </w:r>
    </w:p>
    <w:p w14:paraId="1B92FCF8" w14:textId="77777777" w:rsidR="000E4EBB" w:rsidRPr="000E4EBB" w:rsidRDefault="000E4EBB" w:rsidP="000E4EB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งานเขียนร่วมกับ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Louis Sass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ด้าน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>ipseity disturbance</w:t>
      </w:r>
    </w:p>
    <w:p w14:paraId="70FF71A9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Parnas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สำคัญเพราะช่วยทำให้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phenomenological psychopathology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มีเครื่องมือวิจัยและการประเมินที่จับประสบการณ์ผิดปกติของ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self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>ได้ละเอียดขึ้น</w:t>
      </w:r>
    </w:p>
    <w:p w14:paraId="12B849BF" w14:textId="77777777" w:rsidR="000E4EBB" w:rsidRPr="000E4EBB" w:rsidRDefault="000E4EBB" w:rsidP="000E4E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445460F">
          <v:rect id="_x0000_i1061" style="width:0;height:1.5pt" o:hralign="center" o:hrstd="t" o:hr="t" fillcolor="#a0a0a0" stroked="f"/>
        </w:pict>
      </w:r>
    </w:p>
    <w:p w14:paraId="42F1E6D9" w14:textId="77777777" w:rsidR="000E4EBB" w:rsidRPr="000E4EBB" w:rsidRDefault="000E4EBB" w:rsidP="000E4E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0E4E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>Existential Therapy / Existential-Phenomenological Therapy</w:t>
      </w:r>
    </w:p>
    <w:p w14:paraId="5531F117" w14:textId="77777777" w:rsidR="000E4EBB" w:rsidRPr="000E4EBB" w:rsidRDefault="000E4EBB" w:rsidP="000E4E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จิตบำบัดอัตถิภาวะและปรากฏการณ์วิทยา</w:t>
      </w:r>
    </w:p>
    <w:p w14:paraId="77FAEC86" w14:textId="77777777" w:rsidR="000E4EBB" w:rsidRPr="000E4EBB" w:rsidRDefault="000E4EBB" w:rsidP="000E4E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09D7382">
          <v:rect id="_x0000_i1062" style="width:0;height:1.5pt" o:hralign="center" o:hrstd="t" o:hr="t" fillcolor="#a0a0a0" stroked="f"/>
        </w:pict>
      </w:r>
    </w:p>
    <w:p w14:paraId="7050C378" w14:textId="77777777" w:rsidR="000E4EBB" w:rsidRPr="000E4EBB" w:rsidRDefault="000E4EBB" w:rsidP="000E4E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4EBB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Rollo May</w:t>
      </w:r>
    </w:p>
    <w:p w14:paraId="6567B6EC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Existential Psychology, Existential-Humanistic Therapy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ผู้บุกเบิก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existential psychology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>ในอเมริกา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anxiety, freedom, will, courage, meaning, existential guilt, being</w:t>
      </w:r>
    </w:p>
    <w:p w14:paraId="56E15DF7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ผลงานสำคัญ:</w:t>
      </w:r>
    </w:p>
    <w:p w14:paraId="1EDEAB98" w14:textId="77777777" w:rsidR="000E4EBB" w:rsidRPr="000E4EBB" w:rsidRDefault="000E4EBB" w:rsidP="000E4EB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Meaning of Anxiety</w:t>
      </w:r>
    </w:p>
    <w:p w14:paraId="5F69980B" w14:textId="77777777" w:rsidR="000E4EBB" w:rsidRPr="000E4EBB" w:rsidRDefault="000E4EBB" w:rsidP="000E4EB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Man’s Search for Himself</w:t>
      </w:r>
    </w:p>
    <w:p w14:paraId="70FAD62E" w14:textId="77777777" w:rsidR="000E4EBB" w:rsidRPr="000E4EBB" w:rsidRDefault="000E4EBB" w:rsidP="000E4EB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Existence</w:t>
      </w:r>
    </w:p>
    <w:p w14:paraId="61F78A09" w14:textId="77777777" w:rsidR="000E4EBB" w:rsidRPr="000E4EBB" w:rsidRDefault="000E4EBB" w:rsidP="000E4EB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Love and Will</w:t>
      </w:r>
    </w:p>
    <w:p w14:paraId="707767B0" w14:textId="77777777" w:rsidR="000E4EBB" w:rsidRPr="000E4EBB" w:rsidRDefault="000E4EBB" w:rsidP="000E4EB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Courage to Create</w:t>
      </w:r>
    </w:p>
    <w:p w14:paraId="2FD1C4C6" w14:textId="77777777" w:rsidR="000E4EBB" w:rsidRPr="000E4EBB" w:rsidRDefault="000E4EBB" w:rsidP="000E4EB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Discovery of Being</w:t>
      </w:r>
    </w:p>
    <w:p w14:paraId="1D76A0E5" w14:textId="77777777" w:rsidR="000E4EBB" w:rsidRPr="000E4EBB" w:rsidRDefault="000E4EBB" w:rsidP="000E4EB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Freedom and Destiny</w:t>
      </w:r>
    </w:p>
    <w:p w14:paraId="6B07372C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Rollo May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สำคัญเพราะนำ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existential phenomenology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เข้าสู่โลกจิตวิทยาอเมริกัน เขาทำให้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anxiety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>ไม่ใช่แค่อาการที่ต้องกำจัด แต่เป็นสัญญาณของการเผชิญเสรีภาพ ความเป็นไปได้ และความรับผิดชอบของมนุษย์</w:t>
      </w:r>
    </w:p>
    <w:p w14:paraId="0EDC85DA" w14:textId="77777777" w:rsidR="000E4EBB" w:rsidRPr="000E4EBB" w:rsidRDefault="000E4EBB" w:rsidP="000E4E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36515B2">
          <v:rect id="_x0000_i1063" style="width:0;height:1.5pt" o:hralign="center" o:hrstd="t" o:hr="t" fillcolor="#a0a0a0" stroked="f"/>
        </w:pict>
      </w:r>
    </w:p>
    <w:p w14:paraId="3D07C134" w14:textId="77777777" w:rsidR="000E4EBB" w:rsidRPr="000E4EBB" w:rsidRDefault="000E4EBB" w:rsidP="000E4E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4EBB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Viktor Frankl</w:t>
      </w:r>
    </w:p>
    <w:p w14:paraId="6D8BCCE4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Logotherapy, Existential Analysis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ผู้ก่อตั้ง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>Logotherapy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will to meaning, meaning in suffering, existential vacuum, responsibility, tragic optimism</w:t>
      </w:r>
    </w:p>
    <w:p w14:paraId="27404156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6717597B" w14:textId="77777777" w:rsidR="000E4EBB" w:rsidRPr="000E4EBB" w:rsidRDefault="000E4EBB" w:rsidP="000E4EB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Man’s Search for Meaning</w:t>
      </w:r>
    </w:p>
    <w:p w14:paraId="05D0AA57" w14:textId="77777777" w:rsidR="000E4EBB" w:rsidRPr="000E4EBB" w:rsidRDefault="000E4EBB" w:rsidP="000E4EB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Doctor and the Soul</w:t>
      </w:r>
    </w:p>
    <w:p w14:paraId="3123793D" w14:textId="77777777" w:rsidR="000E4EBB" w:rsidRPr="000E4EBB" w:rsidRDefault="000E4EBB" w:rsidP="000E4EB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Will to Meaning</w:t>
      </w:r>
    </w:p>
    <w:p w14:paraId="38EEE464" w14:textId="77777777" w:rsidR="000E4EBB" w:rsidRPr="000E4EBB" w:rsidRDefault="000E4EBB" w:rsidP="000E4EB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Unheard Cry for Meaning</w:t>
      </w:r>
    </w:p>
    <w:p w14:paraId="3FBC91E4" w14:textId="77777777" w:rsidR="000E4EBB" w:rsidRPr="000E4EBB" w:rsidRDefault="000E4EBB" w:rsidP="000E4EB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Man’s Search for Ultimate Meaning</w:t>
      </w:r>
    </w:p>
    <w:p w14:paraId="4035AF32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Frankl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>สำคัญเพราะทำให้คำถามเรื่องความหมายกลายเป็นแกนของจิตบำบัด มนุษย์ไม่ได้ต้องการแค่ความสุขหรือแรงขับ แต่ต้องการเหตุผลที่จะมีชีวิตต่อ</w:t>
      </w:r>
    </w:p>
    <w:p w14:paraId="668EE30F" w14:textId="77777777" w:rsidR="000E4EBB" w:rsidRPr="000E4EBB" w:rsidRDefault="000E4EBB" w:rsidP="000E4E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7FE34D8">
          <v:rect id="_x0000_i1064" style="width:0;height:1.5pt" o:hralign="center" o:hrstd="t" o:hr="t" fillcolor="#a0a0a0" stroked="f"/>
        </w:pict>
      </w:r>
    </w:p>
    <w:p w14:paraId="12A9A4BF" w14:textId="77777777" w:rsidR="000E4EBB" w:rsidRPr="000E4EBB" w:rsidRDefault="000E4EBB" w:rsidP="000E4E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4EBB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Irvin D. Yalom</w:t>
      </w:r>
    </w:p>
    <w:p w14:paraId="1121F540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Existential Psychotherapy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นักจิตบำบัด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existential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>ที่มีอิทธิพลสูงมาก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death, freedom, isolation, meaninglessness, therapeutic encounter, group therapy</w:t>
      </w:r>
    </w:p>
    <w:p w14:paraId="5ECA6520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ผลงานสำคัญ:</w:t>
      </w:r>
    </w:p>
    <w:p w14:paraId="15966467" w14:textId="77777777" w:rsidR="000E4EBB" w:rsidRPr="000E4EBB" w:rsidRDefault="000E4EBB" w:rsidP="000E4EB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Existential Psychotherapy</w:t>
      </w:r>
    </w:p>
    <w:p w14:paraId="45968CD9" w14:textId="77777777" w:rsidR="000E4EBB" w:rsidRPr="000E4EBB" w:rsidRDefault="000E4EBB" w:rsidP="000E4EB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Theory and Practice of Group Psychotherapy</w:t>
      </w:r>
    </w:p>
    <w:p w14:paraId="3BA63AF9" w14:textId="77777777" w:rsidR="000E4EBB" w:rsidRPr="000E4EBB" w:rsidRDefault="000E4EBB" w:rsidP="000E4EB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Love’s Executioner</w:t>
      </w:r>
    </w:p>
    <w:p w14:paraId="733129A3" w14:textId="77777777" w:rsidR="000E4EBB" w:rsidRPr="000E4EBB" w:rsidRDefault="000E4EBB" w:rsidP="000E4EB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Gift of Therapy</w:t>
      </w:r>
    </w:p>
    <w:p w14:paraId="4017417C" w14:textId="77777777" w:rsidR="000E4EBB" w:rsidRPr="000E4EBB" w:rsidRDefault="000E4EBB" w:rsidP="000E4EB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Staring at the Sun</w:t>
      </w:r>
    </w:p>
    <w:p w14:paraId="573801D8" w14:textId="77777777" w:rsidR="000E4EBB" w:rsidRPr="000E4EBB" w:rsidRDefault="000E4EBB" w:rsidP="000E4EB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Momma and the Meaning of Life</w:t>
      </w:r>
    </w:p>
    <w:p w14:paraId="1AABA678" w14:textId="77777777" w:rsidR="000E4EBB" w:rsidRPr="000E4EBB" w:rsidRDefault="000E4EBB" w:rsidP="000E4EB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When Nietzsche Wept</w:t>
      </w:r>
    </w:p>
    <w:p w14:paraId="461E0BC1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Yalom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สำคัญเพราะทำให้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existential therapy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อ่านง่าย ใช้ได้จริง และเห็นภาพคลินิกชัด โดยเฉพาะสี่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givens: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>ความตาย เสรีภาพ ความโดดเดี่ยว และความไร้ความหมาย</w:t>
      </w:r>
    </w:p>
    <w:p w14:paraId="09B5D3DE" w14:textId="77777777" w:rsidR="000E4EBB" w:rsidRPr="000E4EBB" w:rsidRDefault="000E4EBB" w:rsidP="000E4E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E3DFA97">
          <v:rect id="_x0000_i1065" style="width:0;height:1.5pt" o:hralign="center" o:hrstd="t" o:hr="t" fillcolor="#a0a0a0" stroked="f"/>
        </w:pict>
      </w:r>
    </w:p>
    <w:p w14:paraId="1F8D9C94" w14:textId="77777777" w:rsidR="000E4EBB" w:rsidRPr="000E4EBB" w:rsidRDefault="000E4EBB" w:rsidP="000E4E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4EBB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Emmy van Deurzen</w:t>
      </w:r>
    </w:p>
    <w:p w14:paraId="16BCA4B2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Existential Therapy, Existential-Phenomenological Psychotherapy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นักบำบัด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existential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>สำคัญในยุโรปและอังกฤษ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four worlds, existential dimensions, meaning, values, paradox, lived experience</w:t>
      </w:r>
    </w:p>
    <w:p w14:paraId="5E070CB7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4F7FB055" w14:textId="77777777" w:rsidR="000E4EBB" w:rsidRPr="000E4EBB" w:rsidRDefault="000E4EBB" w:rsidP="000E4EB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Existential Psychotherapy and Counselling in Practice</w:t>
      </w:r>
    </w:p>
    <w:p w14:paraId="709C7D46" w14:textId="77777777" w:rsidR="000E4EBB" w:rsidRPr="000E4EBB" w:rsidRDefault="000E4EBB" w:rsidP="000E4EB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Everyday Mysteries</w:t>
      </w:r>
    </w:p>
    <w:p w14:paraId="3E7EE2D0" w14:textId="77777777" w:rsidR="000E4EBB" w:rsidRPr="000E4EBB" w:rsidRDefault="000E4EBB" w:rsidP="000E4EB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Paradox and Passion</w:t>
      </w:r>
    </w:p>
    <w:p w14:paraId="24D00D1F" w14:textId="77777777" w:rsidR="000E4EBB" w:rsidRPr="000E4EBB" w:rsidRDefault="000E4EBB" w:rsidP="000E4EB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Skills in Existential Counselling and Psychotherapy</w:t>
      </w:r>
    </w:p>
    <w:p w14:paraId="5C9423A5" w14:textId="77777777" w:rsidR="000E4EBB" w:rsidRPr="000E4EBB" w:rsidRDefault="000E4EBB" w:rsidP="000E4EB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Psychotherapy and the Quest for Happiness</w:t>
      </w:r>
    </w:p>
    <w:p w14:paraId="3A28526C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van Deurzen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สำคัญเพราะทำให้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existential therapy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>มีระบบที่ชัดผ่านมิติของโลกชีวิต เช่น กายภาพ สังคม จิตใจ และจิตวิญญาณ โดยไม่ทำให้มันกลายเป็นเทคนิคสำเร็จรูป</w:t>
      </w:r>
    </w:p>
    <w:p w14:paraId="37EEDF23" w14:textId="77777777" w:rsidR="000E4EBB" w:rsidRPr="000E4EBB" w:rsidRDefault="000E4EBB" w:rsidP="000E4E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AC34E91">
          <v:rect id="_x0000_i1066" style="width:0;height:1.5pt" o:hralign="center" o:hrstd="t" o:hr="t" fillcolor="#a0a0a0" stroked="f"/>
        </w:pict>
      </w:r>
    </w:p>
    <w:p w14:paraId="61F31CC0" w14:textId="77777777" w:rsidR="000E4EBB" w:rsidRPr="000E4EBB" w:rsidRDefault="000E4EBB" w:rsidP="000E4E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4EBB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Ernesto Spinelli</w:t>
      </w:r>
    </w:p>
    <w:p w14:paraId="46A2E630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Existential-Phenomenological Therapy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นักคิดสำคัญด้าน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>existential phenomenological psychotherapy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relatedness, uncertainty, worlding, bracketing, phenomenological inquiry, existential givens</w:t>
      </w:r>
    </w:p>
    <w:p w14:paraId="7265A39D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ผลงานสำคัญ:</w:t>
      </w:r>
    </w:p>
    <w:p w14:paraId="4042B89E" w14:textId="77777777" w:rsidR="000E4EBB" w:rsidRPr="000E4EBB" w:rsidRDefault="000E4EBB" w:rsidP="000E4EB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Interpreted World</w:t>
      </w:r>
    </w:p>
    <w:p w14:paraId="5AB16588" w14:textId="77777777" w:rsidR="000E4EBB" w:rsidRPr="000E4EBB" w:rsidRDefault="000E4EBB" w:rsidP="000E4EB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Practising Existential Psychotherapy</w:t>
      </w:r>
    </w:p>
    <w:p w14:paraId="6290EDF8" w14:textId="77777777" w:rsidR="000E4EBB" w:rsidRPr="000E4EBB" w:rsidRDefault="000E4EBB" w:rsidP="000E4EB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Tales of Un-Knowing</w:t>
      </w:r>
    </w:p>
    <w:p w14:paraId="6D061B95" w14:textId="77777777" w:rsidR="000E4EBB" w:rsidRPr="000E4EBB" w:rsidRDefault="000E4EBB" w:rsidP="000E4EB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Demystifying Therapy</w:t>
      </w:r>
    </w:p>
    <w:p w14:paraId="1E5D10D4" w14:textId="77777777" w:rsidR="000E4EBB" w:rsidRPr="000E4EBB" w:rsidRDefault="000E4EBB" w:rsidP="000E4EB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Mirror and the Hammer</w:t>
      </w:r>
    </w:p>
    <w:p w14:paraId="735B457E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Spinelli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สำคัญเพราะย้ำว่า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existential therapy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ไม่ใช่การยัดทฤษฎีใส่ผู้รับบริการ แต่เป็นการสำรวจโลกที่ผู้รับบริการมีชีวิตอยู่จริง ผ่านท่าทีไม่รู้ล่วงหน้าและการฟังแบบ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>phenomenological</w:t>
      </w:r>
    </w:p>
    <w:p w14:paraId="0F85E09F" w14:textId="77777777" w:rsidR="000E4EBB" w:rsidRPr="000E4EBB" w:rsidRDefault="000E4EBB" w:rsidP="000E4E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1A9F71A">
          <v:rect id="_x0000_i1067" style="width:0;height:1.5pt" o:hralign="center" o:hrstd="t" o:hr="t" fillcolor="#a0a0a0" stroked="f"/>
        </w:pict>
      </w:r>
    </w:p>
    <w:p w14:paraId="1E06F254" w14:textId="77777777" w:rsidR="000E4EBB" w:rsidRPr="000E4EBB" w:rsidRDefault="000E4EBB" w:rsidP="000E4E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4EBB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Kirk J. Schneider</w:t>
      </w:r>
    </w:p>
    <w:p w14:paraId="0B8B4DB2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Existential-Humanistic Therapy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นักคิดร่วมสมัยสาย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>existential-humanistic psychology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awe, presence, existential integration, polarized mind, depth therapy</w:t>
      </w:r>
    </w:p>
    <w:p w14:paraId="7A305C95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2C5CC5CD" w14:textId="77777777" w:rsidR="000E4EBB" w:rsidRPr="000E4EBB" w:rsidRDefault="000E4EBB" w:rsidP="000E4EB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Paradoxical Self</w:t>
      </w:r>
    </w:p>
    <w:p w14:paraId="7E1D251B" w14:textId="77777777" w:rsidR="000E4EBB" w:rsidRPr="000E4EBB" w:rsidRDefault="000E4EBB" w:rsidP="000E4EB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Rediscovery of Awe</w:t>
      </w:r>
    </w:p>
    <w:p w14:paraId="3F2582A2" w14:textId="77777777" w:rsidR="000E4EBB" w:rsidRPr="000E4EBB" w:rsidRDefault="000E4EBB" w:rsidP="000E4EB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Existential-Humanistic Therapy</w:t>
      </w:r>
    </w:p>
    <w:p w14:paraId="1D114437" w14:textId="77777777" w:rsidR="000E4EBB" w:rsidRPr="000E4EBB" w:rsidRDefault="000E4EBB" w:rsidP="000E4EB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Polarized Mind</w:t>
      </w:r>
    </w:p>
    <w:p w14:paraId="3A72B0C5" w14:textId="77777777" w:rsidR="000E4EBB" w:rsidRPr="000E4EBB" w:rsidRDefault="000E4EBB" w:rsidP="000E4EB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Spirituality of Awe</w:t>
      </w:r>
    </w:p>
    <w:p w14:paraId="5CF457A5" w14:textId="77777777" w:rsidR="000E4EBB" w:rsidRPr="000E4EBB" w:rsidRDefault="000E4EBB" w:rsidP="000E4EB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Life-Enhancing Anxiety</w:t>
      </w:r>
    </w:p>
    <w:p w14:paraId="24D34C3B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Schneider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สำคัญเพราะเชื่อม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existential therapy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humanistic psychology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>และความสามารถของมนุษย์ในการเผชิญความกว้างใหญ่ ความกลัว ความตาย และความพิศวงของการมีชีวิต</w:t>
      </w:r>
    </w:p>
    <w:p w14:paraId="59202D80" w14:textId="77777777" w:rsidR="000E4EBB" w:rsidRPr="000E4EBB" w:rsidRDefault="000E4EBB" w:rsidP="000E4E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07985E6">
          <v:rect id="_x0000_i1068" style="width:0;height:1.5pt" o:hralign="center" o:hrstd="t" o:hr="t" fillcolor="#a0a0a0" stroked="f"/>
        </w:pict>
      </w:r>
    </w:p>
    <w:p w14:paraId="427E7EF0" w14:textId="77777777" w:rsidR="000E4EBB" w:rsidRPr="000E4EBB" w:rsidRDefault="000E4EBB" w:rsidP="000E4E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4EBB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James F. T. Bugental</w:t>
      </w:r>
    </w:p>
    <w:p w14:paraId="09D88532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Existential-Humanistic Psychotherapy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นักบำบัด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humanistic-existential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>คนสำคัญ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authenticity, presence, inward searching, life process, subjectivity</w:t>
      </w:r>
    </w:p>
    <w:p w14:paraId="527A97FE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4425DA64" w14:textId="77777777" w:rsidR="000E4EBB" w:rsidRPr="000E4EBB" w:rsidRDefault="000E4EBB" w:rsidP="000E4EB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lastRenderedPageBreak/>
        <w:t>The Search for Authenticity</w:t>
      </w:r>
    </w:p>
    <w:p w14:paraId="7B38167A" w14:textId="77777777" w:rsidR="000E4EBB" w:rsidRPr="000E4EBB" w:rsidRDefault="000E4EBB" w:rsidP="000E4EB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Search for Existential Identity</w:t>
      </w:r>
    </w:p>
    <w:p w14:paraId="31C33298" w14:textId="77777777" w:rsidR="000E4EBB" w:rsidRPr="000E4EBB" w:rsidRDefault="000E4EBB" w:rsidP="000E4EB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Psychotherapy and Process</w:t>
      </w:r>
    </w:p>
    <w:p w14:paraId="2878B6D4" w14:textId="77777777" w:rsidR="000E4EBB" w:rsidRPr="000E4EBB" w:rsidRDefault="000E4EBB" w:rsidP="000E4EB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Art of the Psychotherapist</w:t>
      </w:r>
    </w:p>
    <w:p w14:paraId="3A0AB30A" w14:textId="77777777" w:rsidR="000E4EBB" w:rsidRPr="000E4EBB" w:rsidRDefault="000E4EBB" w:rsidP="000E4EB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Psychotherapy Isn’t What You Think</w:t>
      </w:r>
    </w:p>
    <w:p w14:paraId="4783602C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Bugental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สำคัญเพราะทำให้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psychotherapy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เป็นการเผชิญชีวิตจากภายใน ไม่ใช่แค่การแก้อาการ เขาเน้น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presence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>ของนักบำบัดและการค้นหาความจริงของประสบการณ์ผู้รับบริการ</w:t>
      </w:r>
    </w:p>
    <w:p w14:paraId="160D5426" w14:textId="77777777" w:rsidR="000E4EBB" w:rsidRPr="000E4EBB" w:rsidRDefault="000E4EBB" w:rsidP="000E4E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112A025">
          <v:rect id="_x0000_i1069" style="width:0;height:1.5pt" o:hralign="center" o:hrstd="t" o:hr="t" fillcolor="#a0a0a0" stroked="f"/>
        </w:pict>
      </w:r>
    </w:p>
    <w:p w14:paraId="1861F951" w14:textId="77777777" w:rsidR="000E4EBB" w:rsidRPr="000E4EBB" w:rsidRDefault="000E4EBB" w:rsidP="000E4E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0E4E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>Phenomenological Psychology / Human Science Psychology</w:t>
      </w:r>
    </w:p>
    <w:p w14:paraId="01A66528" w14:textId="77777777" w:rsidR="000E4EBB" w:rsidRPr="000E4EBB" w:rsidRDefault="000E4EBB" w:rsidP="000E4E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จิตวิทยาปรากฏการณ์วิทยาและมนุษยศาสตร์เชิงจิตวิทยา</w:t>
      </w:r>
    </w:p>
    <w:p w14:paraId="67836301" w14:textId="77777777" w:rsidR="000E4EBB" w:rsidRPr="000E4EBB" w:rsidRDefault="000E4EBB" w:rsidP="000E4E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296923F">
          <v:rect id="_x0000_i1070" style="width:0;height:1.5pt" o:hralign="center" o:hrstd="t" o:hr="t" fillcolor="#a0a0a0" stroked="f"/>
        </w:pict>
      </w:r>
    </w:p>
    <w:p w14:paraId="367A1567" w14:textId="77777777" w:rsidR="000E4EBB" w:rsidRPr="000E4EBB" w:rsidRDefault="000E4EBB" w:rsidP="000E4E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4EBB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Amedeo Giorgi</w:t>
      </w:r>
    </w:p>
    <w:p w14:paraId="0493CEEA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Phenomenological Psychology, Human Science Psychology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ผู้พัฒนา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Descriptive Phenomenological Method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>ในจิตวิทยา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descriptive phenomenological method, human science, lived experience, psychological meaning units</w:t>
      </w:r>
    </w:p>
    <w:p w14:paraId="357586DA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78C33A99" w14:textId="77777777" w:rsidR="000E4EBB" w:rsidRPr="000E4EBB" w:rsidRDefault="000E4EBB" w:rsidP="000E4EB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Psychology as a Human Science</w:t>
      </w:r>
    </w:p>
    <w:p w14:paraId="74AC04E0" w14:textId="77777777" w:rsidR="000E4EBB" w:rsidRPr="000E4EBB" w:rsidRDefault="000E4EBB" w:rsidP="000E4EB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Phenomenology and Psychological Research</w:t>
      </w:r>
    </w:p>
    <w:p w14:paraId="06440AFA" w14:textId="77777777" w:rsidR="000E4EBB" w:rsidRPr="000E4EBB" w:rsidRDefault="000E4EBB" w:rsidP="000E4EB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Descriptive Phenomenological Method in Psychology</w:t>
      </w:r>
    </w:p>
    <w:p w14:paraId="7B65C733" w14:textId="77777777" w:rsidR="000E4EBB" w:rsidRPr="000E4EBB" w:rsidRDefault="000E4EBB" w:rsidP="000E4EB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งานพัฒนาวิธีวิจัย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>phenomenological psychology</w:t>
      </w:r>
    </w:p>
    <w:p w14:paraId="0A97DA14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Giorgi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สำคัญมากเพราะทำให้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phenomenology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>กลายเป็นวิธีวิจัยทางจิตวิทยาที่มีขั้นตอนจริง โดยเฉพาะการศึกษาประสบการณ์มนุษย์จากคำบอกเล่าโดยไม่รีบลดทอนเป็นตัวแปร</w:t>
      </w:r>
    </w:p>
    <w:p w14:paraId="7E95F021" w14:textId="77777777" w:rsidR="000E4EBB" w:rsidRPr="000E4EBB" w:rsidRDefault="000E4EBB" w:rsidP="000E4E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5753675">
          <v:rect id="_x0000_i1071" style="width:0;height:1.5pt" o:hralign="center" o:hrstd="t" o:hr="t" fillcolor="#a0a0a0" stroked="f"/>
        </w:pict>
      </w:r>
    </w:p>
    <w:p w14:paraId="592A0B09" w14:textId="77777777" w:rsidR="000E4EBB" w:rsidRPr="000E4EBB" w:rsidRDefault="000E4EBB" w:rsidP="000E4E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4EBB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Duquesne School</w:t>
      </w:r>
    </w:p>
    <w:p w14:paraId="3CF64B96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สำนัก / สาย: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Phenomenological Psychology, Human Science Psychology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กลุ่มสำคัญในการพัฒนา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phenomenological psychology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>ในอเมริกา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lived experience, human science, descriptive analysis, psychological phenomenology</w:t>
      </w:r>
    </w:p>
    <w:p w14:paraId="4FBE81DF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5A8933AF" w14:textId="77777777" w:rsidR="000E4EBB" w:rsidRPr="000E4EBB" w:rsidRDefault="000E4EBB" w:rsidP="000E4EB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งานวิจัย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phenomenological psychology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จาก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>Duquesne University</w:t>
      </w:r>
    </w:p>
    <w:p w14:paraId="5C909B16" w14:textId="77777777" w:rsidR="000E4EBB" w:rsidRPr="000E4EBB" w:rsidRDefault="000E4EBB" w:rsidP="000E4EB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งานของ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Amedeo Giorgi, Adrian van Kaam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และนักวิจัยร่วมสาย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>human science psychology</w:t>
      </w:r>
    </w:p>
    <w:p w14:paraId="329A8504" w14:textId="77777777" w:rsidR="000E4EBB" w:rsidRPr="000E4EBB" w:rsidRDefault="000E4EBB" w:rsidP="000E4EB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งานพัฒนา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>qualitative phenomenological methods</w:t>
      </w:r>
    </w:p>
    <w:p w14:paraId="6CEDC51D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Duquesne School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สำคัญในฐานะพื้นที่ที่ทำให้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phenomenology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>ถูกนำมาใช้ในจิตวิทยาอย่างจริงจัง ไม่ใช่แค่อยู่ในปรัชญา</w:t>
      </w:r>
    </w:p>
    <w:p w14:paraId="78AFE17E" w14:textId="77777777" w:rsidR="000E4EBB" w:rsidRPr="000E4EBB" w:rsidRDefault="000E4EBB" w:rsidP="000E4E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CB6E97D">
          <v:rect id="_x0000_i1072" style="width:0;height:1.5pt" o:hralign="center" o:hrstd="t" o:hr="t" fillcolor="#a0a0a0" stroked="f"/>
        </w:pict>
      </w:r>
    </w:p>
    <w:p w14:paraId="0E6A97A3" w14:textId="77777777" w:rsidR="000E4EBB" w:rsidRPr="000E4EBB" w:rsidRDefault="000E4EBB" w:rsidP="000E4E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4EBB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Adrian van Kaam</w:t>
      </w:r>
    </w:p>
    <w:p w14:paraId="2A47FB3E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Phenomenological Psychology, Humanistic Psychology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นักพัฒนา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phenomenological method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>รุ่นสำคัญ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existential foundations, human formation, phenomenological research, spiritual psychology</w:t>
      </w:r>
    </w:p>
    <w:p w14:paraId="267E47C0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55935C80" w14:textId="77777777" w:rsidR="000E4EBB" w:rsidRPr="000E4EBB" w:rsidRDefault="000E4EBB" w:rsidP="000E4EB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Existential Foundations of Psychology</w:t>
      </w:r>
    </w:p>
    <w:p w14:paraId="11508CD8" w14:textId="77777777" w:rsidR="000E4EBB" w:rsidRPr="000E4EBB" w:rsidRDefault="000E4EBB" w:rsidP="000E4EB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Art of Existential Counseling</w:t>
      </w:r>
    </w:p>
    <w:p w14:paraId="5A37F4FD" w14:textId="77777777" w:rsidR="000E4EBB" w:rsidRPr="000E4EBB" w:rsidRDefault="000E4EBB" w:rsidP="000E4EB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Religion and Personality</w:t>
      </w:r>
    </w:p>
    <w:p w14:paraId="2FBE626E" w14:textId="77777777" w:rsidR="000E4EBB" w:rsidRPr="000E4EBB" w:rsidRDefault="000E4EBB" w:rsidP="000E4EB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งานพัฒนา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>phenomenological research method</w:t>
      </w:r>
    </w:p>
    <w:p w14:paraId="35D2EB9B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van Kaam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สำคัญเพราะเชื่อม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phenomenological psychology, existential therapy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>และการก่อตัวของมนุษย์เข้าด้วยกัน</w:t>
      </w:r>
    </w:p>
    <w:p w14:paraId="77A56462" w14:textId="77777777" w:rsidR="000E4EBB" w:rsidRPr="000E4EBB" w:rsidRDefault="000E4EBB" w:rsidP="000E4E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0284917">
          <v:rect id="_x0000_i1073" style="width:0;height:1.5pt" o:hralign="center" o:hrstd="t" o:hr="t" fillcolor="#a0a0a0" stroked="f"/>
        </w:pict>
      </w:r>
    </w:p>
    <w:p w14:paraId="1F0903F5" w14:textId="77777777" w:rsidR="000E4EBB" w:rsidRPr="000E4EBB" w:rsidRDefault="000E4EBB" w:rsidP="000E4E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4EBB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Clark Moustakas</w:t>
      </w:r>
    </w:p>
    <w:p w14:paraId="37E98753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Phenomenological Research, Humanistic Psychology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นักพัฒนา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phenomenological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>heuristic research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phenomenological research, heuristic inquiry, loneliness, self, human experience</w:t>
      </w:r>
    </w:p>
    <w:p w14:paraId="14F95345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3BFC48EC" w14:textId="77777777" w:rsidR="000E4EBB" w:rsidRPr="000E4EBB" w:rsidRDefault="000E4EBB" w:rsidP="000E4EB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lastRenderedPageBreak/>
        <w:t>Loneliness</w:t>
      </w:r>
    </w:p>
    <w:p w14:paraId="58864AD1" w14:textId="77777777" w:rsidR="000E4EBB" w:rsidRPr="000E4EBB" w:rsidRDefault="000E4EBB" w:rsidP="000E4EB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Self</w:t>
      </w:r>
    </w:p>
    <w:p w14:paraId="32F11FE6" w14:textId="77777777" w:rsidR="000E4EBB" w:rsidRPr="000E4EBB" w:rsidRDefault="000E4EBB" w:rsidP="000E4EB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Heuristic Research</w:t>
      </w:r>
    </w:p>
    <w:p w14:paraId="67618A93" w14:textId="77777777" w:rsidR="000E4EBB" w:rsidRPr="000E4EBB" w:rsidRDefault="000E4EBB" w:rsidP="000E4EB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Phenomenological Research Methods</w:t>
      </w:r>
    </w:p>
    <w:p w14:paraId="240E294F" w14:textId="77777777" w:rsidR="000E4EBB" w:rsidRPr="000E4EBB" w:rsidRDefault="000E4EBB" w:rsidP="000E4EB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Existential Child Therapy</w:t>
      </w:r>
    </w:p>
    <w:p w14:paraId="4E53717F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Moustakas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สำคัญเพราะทำให้การวิจัยประสบการณ์มนุษย์มีน้ำเสียงมนุษยนิยมและเชิงภาวะดำรงอยู่ โดยเฉพาะเรื่อง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loneliness, self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>และประสบการณ์ส่วนลึกของมนุษย์</w:t>
      </w:r>
    </w:p>
    <w:p w14:paraId="7235FF02" w14:textId="77777777" w:rsidR="000E4EBB" w:rsidRPr="000E4EBB" w:rsidRDefault="000E4EBB" w:rsidP="000E4E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488A163">
          <v:rect id="_x0000_i1074" style="width:0;height:1.5pt" o:hralign="center" o:hrstd="t" o:hr="t" fillcolor="#a0a0a0" stroked="f"/>
        </w:pict>
      </w:r>
    </w:p>
    <w:p w14:paraId="1C84E2D2" w14:textId="77777777" w:rsidR="000E4EBB" w:rsidRPr="000E4EBB" w:rsidRDefault="000E4EBB" w:rsidP="000E4E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4EBB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Max van Manen</w:t>
      </w:r>
    </w:p>
    <w:p w14:paraId="30FE45C4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Hermeneutic Phenomenology, Pedagogy, Qualitative Research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นักคิดสำคัญด้าน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>hermeneutic phenomenological research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lived experience, lifeworld existentials, phenomenological writing, pedagogy, reflective inquiry</w:t>
      </w:r>
    </w:p>
    <w:p w14:paraId="25C741E0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683707C3" w14:textId="77777777" w:rsidR="000E4EBB" w:rsidRPr="000E4EBB" w:rsidRDefault="000E4EBB" w:rsidP="000E4EB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Researching Lived Experience</w:t>
      </w:r>
    </w:p>
    <w:p w14:paraId="2231B86E" w14:textId="77777777" w:rsidR="000E4EBB" w:rsidRPr="000E4EBB" w:rsidRDefault="000E4EBB" w:rsidP="000E4EB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Phenomenology of Practice</w:t>
      </w:r>
    </w:p>
    <w:p w14:paraId="687D1FB6" w14:textId="77777777" w:rsidR="000E4EBB" w:rsidRPr="000E4EBB" w:rsidRDefault="000E4EBB" w:rsidP="000E4EB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Tact of Teaching</w:t>
      </w:r>
    </w:p>
    <w:p w14:paraId="23367B76" w14:textId="77777777" w:rsidR="000E4EBB" w:rsidRPr="000E4EBB" w:rsidRDefault="000E4EBB" w:rsidP="000E4EB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Writing in the Dark</w:t>
      </w:r>
    </w:p>
    <w:p w14:paraId="7C2B1862" w14:textId="77777777" w:rsidR="000E4EBB" w:rsidRPr="000E4EBB" w:rsidRDefault="000E4EBB" w:rsidP="000E4EB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Pedagogical Tact</w:t>
      </w:r>
    </w:p>
    <w:p w14:paraId="1C53627D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van Manen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สำคัญมากต่อการใช้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phenomenology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ในงานวิจัยเชิงคุณภาพ โดยเฉพาะการเขียน การสะท้อน และการตีความ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lived experience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>อย่างละเอียด</w:t>
      </w:r>
    </w:p>
    <w:p w14:paraId="45F604B1" w14:textId="77777777" w:rsidR="000E4EBB" w:rsidRPr="000E4EBB" w:rsidRDefault="000E4EBB" w:rsidP="000E4E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8A44F59">
          <v:rect id="_x0000_i1075" style="width:0;height:1.5pt" o:hralign="center" o:hrstd="t" o:hr="t" fillcolor="#a0a0a0" stroked="f"/>
        </w:pict>
      </w:r>
    </w:p>
    <w:p w14:paraId="0A1EC562" w14:textId="77777777" w:rsidR="000E4EBB" w:rsidRPr="000E4EBB" w:rsidRDefault="000E4EBB" w:rsidP="000E4E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4EBB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Jonathan A. Smith</w:t>
      </w:r>
    </w:p>
    <w:p w14:paraId="5986F43A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Interpretative Phenomenological Analysis, Qualitative Psychology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ผู้พัฒนา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IPA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>Interpretative Phenomenological Analysis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IPA, double hermeneutic, lived experience, idiographic analysis, meaning-making</w:t>
      </w:r>
    </w:p>
    <w:p w14:paraId="295434AE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1E75C85C" w14:textId="77777777" w:rsidR="000E4EBB" w:rsidRPr="000E4EBB" w:rsidRDefault="000E4EBB" w:rsidP="000E4EB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Interpretative Phenomenological Analysis</w:t>
      </w:r>
    </w:p>
    <w:p w14:paraId="27944066" w14:textId="77777777" w:rsidR="000E4EBB" w:rsidRPr="000E4EBB" w:rsidRDefault="000E4EBB" w:rsidP="000E4EB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lastRenderedPageBreak/>
        <w:t xml:space="preserve">งานวิจัยด้าน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health psychology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>qualitative psychology</w:t>
      </w:r>
    </w:p>
    <w:p w14:paraId="7D774DC3" w14:textId="77777777" w:rsidR="000E4EBB" w:rsidRPr="000E4EBB" w:rsidRDefault="000E4EBB" w:rsidP="000E4EB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งานพัฒนา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IPA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>ในจิตวิทยา</w:t>
      </w:r>
    </w:p>
    <w:p w14:paraId="64EF2155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Smith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สำคัญเพราะทำให้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phenomenology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hermeneutics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>กลายเป็นวิธีวิจัยเชิงคุณภาพยอดนิยมในจิตวิทยาร่วมสมัย โดยเฉพาะการศึกษาว่าคนให้ความหมายต่อประสบการณ์สำคัญในชีวิตอย่างไร</w:t>
      </w:r>
    </w:p>
    <w:p w14:paraId="44DE9E82" w14:textId="77777777" w:rsidR="000E4EBB" w:rsidRPr="000E4EBB" w:rsidRDefault="000E4EBB" w:rsidP="000E4E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284D0E4">
          <v:rect id="_x0000_i1076" style="width:0;height:1.5pt" o:hralign="center" o:hrstd="t" o:hr="t" fillcolor="#a0a0a0" stroked="f"/>
        </w:pict>
      </w:r>
    </w:p>
    <w:p w14:paraId="2B73B8E5" w14:textId="77777777" w:rsidR="000E4EBB" w:rsidRPr="000E4EBB" w:rsidRDefault="000E4EBB" w:rsidP="000E4E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4EBB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Paul Flowers</w:t>
      </w:r>
    </w:p>
    <w:p w14:paraId="1188F09A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Interpretative Phenomenological Analysis, Health Psychology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นักวิจัย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IPA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>รุ่นสำคัญ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IPA, health experience, embodiment, sexuality, illness experience, qualitative analysis</w:t>
      </w:r>
    </w:p>
    <w:p w14:paraId="4D82FB64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34F3150E" w14:textId="77777777" w:rsidR="000E4EBB" w:rsidRPr="000E4EBB" w:rsidRDefault="000E4EBB" w:rsidP="000E4EB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Interpretative Phenomenological Analysis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with Jonathan Smith and Michael Larkin</w:t>
      </w:r>
    </w:p>
    <w:p w14:paraId="6C7B78E0" w14:textId="77777777" w:rsidR="000E4EBB" w:rsidRPr="000E4EBB" w:rsidRDefault="000E4EBB" w:rsidP="000E4EB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งานวิจัยด้าน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health psychology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>lived experience</w:t>
      </w:r>
    </w:p>
    <w:p w14:paraId="57D90B74" w14:textId="77777777" w:rsidR="000E4EBB" w:rsidRPr="000E4EBB" w:rsidRDefault="000E4EBB" w:rsidP="000E4EB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งานวิจัยเชิงคุณภาพด้าน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sexuality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>illness</w:t>
      </w:r>
    </w:p>
    <w:p w14:paraId="3C995880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Flowers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สำคัญในงานที่ทำให้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IPA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>ใช้กับประสบการณ์สุขภาพ ร่างกาย ความเจ็บป่วย และชีวิตทางสังคมได้ลึกขึ้น</w:t>
      </w:r>
    </w:p>
    <w:p w14:paraId="61E50DE6" w14:textId="77777777" w:rsidR="000E4EBB" w:rsidRPr="000E4EBB" w:rsidRDefault="000E4EBB" w:rsidP="000E4E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C4E8037">
          <v:rect id="_x0000_i1077" style="width:0;height:1.5pt" o:hralign="center" o:hrstd="t" o:hr="t" fillcolor="#a0a0a0" stroked="f"/>
        </w:pict>
      </w:r>
    </w:p>
    <w:p w14:paraId="2B5323DF" w14:textId="77777777" w:rsidR="000E4EBB" w:rsidRPr="000E4EBB" w:rsidRDefault="000E4EBB" w:rsidP="000E4E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4EBB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Michael Larkin</w:t>
      </w:r>
    </w:p>
    <w:p w14:paraId="2F93EA65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Interpretative Phenomenological Analysis, Qualitative Psychology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นักวิจัย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IPA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>clinical qualitative psychology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IPA, meaning-making, mental health, lived experience, interpretative analysis</w:t>
      </w:r>
    </w:p>
    <w:p w14:paraId="5893EA00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3D84DC84" w14:textId="77777777" w:rsidR="000E4EBB" w:rsidRPr="000E4EBB" w:rsidRDefault="000E4EBB" w:rsidP="000E4EB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Interpretative Phenomenological Analysis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with Jonathan Smith and Paul Flowers</w:t>
      </w:r>
    </w:p>
    <w:p w14:paraId="2D0C779D" w14:textId="77777777" w:rsidR="000E4EBB" w:rsidRPr="000E4EBB" w:rsidRDefault="000E4EBB" w:rsidP="000E4EB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งานวิจัยด้าน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mental health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>qualitative psychology</w:t>
      </w:r>
    </w:p>
    <w:p w14:paraId="52559CB3" w14:textId="77777777" w:rsidR="000E4EBB" w:rsidRPr="000E4EBB" w:rsidRDefault="000E4EBB" w:rsidP="000E4EB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งานเขียนด้าน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>phenomenological methodology</w:t>
      </w:r>
    </w:p>
    <w:p w14:paraId="396950A0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Larkin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สำคัญเพราะช่วยทำให้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IPA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>มีความแข็งแรงด้านวิธีวิทยาและนำไปใช้กับประเด็นสุขภาพจิตและประสบการณ์มนุษย์ร่วมสมัยได้ดี</w:t>
      </w:r>
    </w:p>
    <w:p w14:paraId="1846DC8D" w14:textId="77777777" w:rsidR="000E4EBB" w:rsidRPr="000E4EBB" w:rsidRDefault="000E4EBB" w:rsidP="000E4E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pict w14:anchorId="3A997919">
          <v:rect id="_x0000_i1078" style="width:0;height:1.5pt" o:hralign="center" o:hrstd="t" o:hr="t" fillcolor="#a0a0a0" stroked="f"/>
        </w:pict>
      </w:r>
    </w:p>
    <w:p w14:paraId="7187B934" w14:textId="77777777" w:rsidR="000E4EBB" w:rsidRPr="000E4EBB" w:rsidRDefault="000E4EBB" w:rsidP="000E4E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4EBB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Steen Halling</w:t>
      </w:r>
    </w:p>
    <w:p w14:paraId="7ED8F1A1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Phenomenological Psychology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นักจิตวิทยาปรากฏการณ์วิทยาด้าน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>interpersonal experience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dialogue, forgiveness, interpersonal experience, phenomenological inquiry</w:t>
      </w:r>
    </w:p>
    <w:p w14:paraId="63BAA380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0A1F42A4" w14:textId="77777777" w:rsidR="000E4EBB" w:rsidRPr="000E4EBB" w:rsidRDefault="000E4EBB" w:rsidP="000E4EB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Intimacy, Transcendence, and Psychology</w:t>
      </w:r>
    </w:p>
    <w:p w14:paraId="6C4C3896" w14:textId="77777777" w:rsidR="000E4EBB" w:rsidRPr="000E4EBB" w:rsidRDefault="000E4EBB" w:rsidP="000E4EB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Lived Experience of Forgiveness</w:t>
      </w:r>
    </w:p>
    <w:p w14:paraId="4323B65F" w14:textId="77777777" w:rsidR="000E4EBB" w:rsidRPr="000E4EBB" w:rsidRDefault="000E4EBB" w:rsidP="000E4EB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งานวิจัย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phenomenological psychology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>ด้านความสัมพันธ์และการให้อภัย</w:t>
      </w:r>
    </w:p>
    <w:p w14:paraId="4C18394C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Halling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สำคัญเพราะทำให้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phenomenological psychology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>เข้าไปศึกษาประสบการณ์สัมพันธ์ เช่น การให้อภัย ความใกล้ชิด และการพบกันของมนุษย์อย่างลึกซึ้ง</w:t>
      </w:r>
    </w:p>
    <w:p w14:paraId="585AE9D5" w14:textId="77777777" w:rsidR="000E4EBB" w:rsidRPr="000E4EBB" w:rsidRDefault="000E4EBB" w:rsidP="000E4E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CC799FC">
          <v:rect id="_x0000_i1079" style="width:0;height:1.5pt" o:hralign="center" o:hrstd="t" o:hr="t" fillcolor="#a0a0a0" stroked="f"/>
        </w:pict>
      </w:r>
    </w:p>
    <w:p w14:paraId="32C96653" w14:textId="77777777" w:rsidR="000E4EBB" w:rsidRPr="000E4EBB" w:rsidRDefault="000E4EBB" w:rsidP="000E4E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0E4E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>Hermeneutic / Narrative / Interpretive Psychology</w:t>
      </w:r>
    </w:p>
    <w:p w14:paraId="73673EBD" w14:textId="77777777" w:rsidR="000E4EBB" w:rsidRPr="000E4EBB" w:rsidRDefault="000E4EBB" w:rsidP="000E4E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จิตวิทยาการตีความ เรื่องเล่า และความหมาย</w:t>
      </w:r>
    </w:p>
    <w:p w14:paraId="5ADEC887" w14:textId="77777777" w:rsidR="000E4EBB" w:rsidRPr="000E4EBB" w:rsidRDefault="000E4EBB" w:rsidP="000E4E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06B3397">
          <v:rect id="_x0000_i1080" style="width:0;height:1.5pt" o:hralign="center" o:hrstd="t" o:hr="t" fillcolor="#a0a0a0" stroked="f"/>
        </w:pict>
      </w:r>
    </w:p>
    <w:p w14:paraId="2FBFC43A" w14:textId="77777777" w:rsidR="000E4EBB" w:rsidRPr="000E4EBB" w:rsidRDefault="000E4EBB" w:rsidP="000E4E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4EBB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Jerome Bruner</w:t>
      </w:r>
    </w:p>
    <w:p w14:paraId="6AD7AF19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Narrative Psychology, Cultural Psychology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นักจิตวิทยาที่ทำให้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narrative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>กลายเป็นแกนสำคัญของการเข้าใจมนุษย์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narrative mind, meaning-making, culture, self, possible worlds, folk psychology</w:t>
      </w:r>
    </w:p>
    <w:p w14:paraId="6F653D9A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19F92FF7" w14:textId="77777777" w:rsidR="000E4EBB" w:rsidRPr="000E4EBB" w:rsidRDefault="000E4EBB" w:rsidP="000E4EB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Acts of Meaning</w:t>
      </w:r>
    </w:p>
    <w:p w14:paraId="07B1C351" w14:textId="77777777" w:rsidR="000E4EBB" w:rsidRPr="000E4EBB" w:rsidRDefault="000E4EBB" w:rsidP="000E4EB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Actual Minds, Possible Worlds</w:t>
      </w:r>
    </w:p>
    <w:p w14:paraId="499EB0D3" w14:textId="77777777" w:rsidR="000E4EBB" w:rsidRPr="000E4EBB" w:rsidRDefault="000E4EBB" w:rsidP="000E4EB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Culture of Education</w:t>
      </w:r>
    </w:p>
    <w:p w14:paraId="67F2638B" w14:textId="77777777" w:rsidR="000E4EBB" w:rsidRPr="000E4EBB" w:rsidRDefault="000E4EBB" w:rsidP="000E4EB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Making Stories</w:t>
      </w:r>
    </w:p>
    <w:p w14:paraId="58E1C3FB" w14:textId="77777777" w:rsidR="000E4EBB" w:rsidRPr="000E4EBB" w:rsidRDefault="000E4EBB" w:rsidP="000E4EB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Life as Narrative</w:t>
      </w:r>
    </w:p>
    <w:p w14:paraId="68285105" w14:textId="77777777" w:rsidR="000E4EBB" w:rsidRPr="000E4EBB" w:rsidRDefault="000E4EBB" w:rsidP="000E4EB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lastRenderedPageBreak/>
        <w:t>On Knowing</w:t>
      </w:r>
    </w:p>
    <w:p w14:paraId="6DB908AD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Bruner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>สำคัญเพราะเขาชี้ว่ามนุษย์ไม่ได้เข้าใจชีวิตผ่านตรรกะเชิงวิทยาศาสตร์อย่างเดียว แต่ผ่านเรื่องเล่า ความหมาย วัฒนธรรม และรูปแบบการเล่าตัวเอง</w:t>
      </w:r>
    </w:p>
    <w:p w14:paraId="6E8EC935" w14:textId="77777777" w:rsidR="000E4EBB" w:rsidRPr="000E4EBB" w:rsidRDefault="000E4EBB" w:rsidP="000E4E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BA6CF92">
          <v:rect id="_x0000_i1081" style="width:0;height:1.5pt" o:hralign="center" o:hrstd="t" o:hr="t" fillcolor="#a0a0a0" stroked="f"/>
        </w:pict>
      </w:r>
    </w:p>
    <w:p w14:paraId="76C9F9E6" w14:textId="77777777" w:rsidR="000E4EBB" w:rsidRPr="000E4EBB" w:rsidRDefault="000E4EBB" w:rsidP="000E4E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4EBB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Donald Polkinghorne</w:t>
      </w:r>
    </w:p>
    <w:p w14:paraId="3D84F24D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Narrative Psychology, Hermeneutic Psychology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นักคิดสำคัญด้าน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narrative knowing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>qualitative inquiry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narrative knowing, human action, meaning, qualitative research, story</w:t>
      </w:r>
    </w:p>
    <w:p w14:paraId="305056A8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151926FA" w14:textId="77777777" w:rsidR="000E4EBB" w:rsidRPr="000E4EBB" w:rsidRDefault="000E4EBB" w:rsidP="000E4EB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Narrative Knowing and the Human Sciences</w:t>
      </w:r>
    </w:p>
    <w:p w14:paraId="00F9044A" w14:textId="77777777" w:rsidR="000E4EBB" w:rsidRPr="000E4EBB" w:rsidRDefault="000E4EBB" w:rsidP="000E4EB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Methodology for the Human Sciences</w:t>
      </w:r>
    </w:p>
    <w:p w14:paraId="6C263896" w14:textId="77777777" w:rsidR="000E4EBB" w:rsidRPr="000E4EBB" w:rsidRDefault="000E4EBB" w:rsidP="000E4EB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งานเขียนด้าน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narrative psychology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>qualitative inquiry</w:t>
      </w:r>
    </w:p>
    <w:p w14:paraId="1155CB0E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Polkinghorne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สำคัญเพราะเชื่อม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hermeneutics, narrative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human sciences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>เข้ากับจิตวิทยา ทำให้การเข้าใจชีวิตมนุษย์ไม่ถูกลดเหลือแค่ข้อมูลเชิงปริมาณ</w:t>
      </w:r>
    </w:p>
    <w:p w14:paraId="235BA125" w14:textId="77777777" w:rsidR="000E4EBB" w:rsidRPr="000E4EBB" w:rsidRDefault="000E4EBB" w:rsidP="000E4E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975D1DB">
          <v:rect id="_x0000_i1082" style="width:0;height:1.5pt" o:hralign="center" o:hrstd="t" o:hr="t" fillcolor="#a0a0a0" stroked="f"/>
        </w:pict>
      </w:r>
    </w:p>
    <w:p w14:paraId="0D41BFBE" w14:textId="77777777" w:rsidR="000E4EBB" w:rsidRPr="000E4EBB" w:rsidRDefault="000E4EBB" w:rsidP="000E4E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4EBB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Theodore Sarbin</w:t>
      </w:r>
    </w:p>
    <w:p w14:paraId="2E659173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Narrative Psychology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ผู้ผลักดัน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narrative turn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>ในจิตวิทยา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narrative as root metaphor, role, identity, self-narrative, social construction</w:t>
      </w:r>
    </w:p>
    <w:p w14:paraId="0989AFD0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022A7989" w14:textId="77777777" w:rsidR="000E4EBB" w:rsidRPr="000E4EBB" w:rsidRDefault="000E4EBB" w:rsidP="000E4EB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Narrative Psychology: The Storied Nature of Human Conduct</w:t>
      </w:r>
    </w:p>
    <w:p w14:paraId="32852E60" w14:textId="77777777" w:rsidR="000E4EBB" w:rsidRPr="000E4EBB" w:rsidRDefault="000E4EBB" w:rsidP="000E4EB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Narrative as a Root Metaphor for Psychology</w:t>
      </w:r>
    </w:p>
    <w:p w14:paraId="3A50D5CB" w14:textId="77777777" w:rsidR="000E4EBB" w:rsidRPr="000E4EBB" w:rsidRDefault="000E4EBB" w:rsidP="000E4EB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งานเขียนด้าน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role theory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>narrative psychology</w:t>
      </w:r>
    </w:p>
    <w:p w14:paraId="4A26B113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Sarbin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สำคัญเพราะเสนอว่า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narrative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ไม่ใช่แค่เครื่องมือเล่าเรื่อง แต่เป็น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root metaphor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>สำหรับจิตวิทยา มนุษย์จัดชีวิต พฤติกรรม และตัวตนผ่านเรื่องเล่า</w:t>
      </w:r>
    </w:p>
    <w:p w14:paraId="4964080F" w14:textId="77777777" w:rsidR="000E4EBB" w:rsidRPr="000E4EBB" w:rsidRDefault="000E4EBB" w:rsidP="000E4E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pict w14:anchorId="78009E47">
          <v:rect id="_x0000_i1083" style="width:0;height:1.5pt" o:hralign="center" o:hrstd="t" o:hr="t" fillcolor="#a0a0a0" stroked="f"/>
        </w:pict>
      </w:r>
    </w:p>
    <w:p w14:paraId="1D95FF58" w14:textId="77777777" w:rsidR="000E4EBB" w:rsidRPr="000E4EBB" w:rsidRDefault="000E4EBB" w:rsidP="000E4E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4EBB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Charles Taylor</w:t>
      </w:r>
    </w:p>
    <w:p w14:paraId="1E7188EB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Philosophical Anthropology, Hermeneutics, Moral Psychology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นักปรัชญาที่มีอิทธิพลต่อ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hermeneutic psychology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>selfhood studies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self, identity, moral sources, recognition, strong evaluation, modernity</w:t>
      </w:r>
    </w:p>
    <w:p w14:paraId="049E70D2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4D5AECC6" w14:textId="77777777" w:rsidR="000E4EBB" w:rsidRPr="000E4EBB" w:rsidRDefault="000E4EBB" w:rsidP="000E4EB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Sources of the Self</w:t>
      </w:r>
    </w:p>
    <w:p w14:paraId="343A4285" w14:textId="77777777" w:rsidR="000E4EBB" w:rsidRPr="000E4EBB" w:rsidRDefault="000E4EBB" w:rsidP="000E4EB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Ethics of Authenticity</w:t>
      </w:r>
    </w:p>
    <w:p w14:paraId="3A16B2F2" w14:textId="77777777" w:rsidR="000E4EBB" w:rsidRPr="000E4EBB" w:rsidRDefault="000E4EBB" w:rsidP="000E4EB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Philosophical Arguments</w:t>
      </w:r>
    </w:p>
    <w:p w14:paraId="13DBC476" w14:textId="77777777" w:rsidR="000E4EBB" w:rsidRPr="000E4EBB" w:rsidRDefault="000E4EBB" w:rsidP="000E4EB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 Secular Age</w:t>
      </w:r>
    </w:p>
    <w:p w14:paraId="710C8E79" w14:textId="77777777" w:rsidR="000E4EBB" w:rsidRPr="000E4EBB" w:rsidRDefault="000E4EBB" w:rsidP="000E4EB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Human Agency and Language</w:t>
      </w:r>
    </w:p>
    <w:p w14:paraId="09C2AD39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Taylor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สำคัญต่อการเข้าใจตัวตนในฐานะสิ่งที่ก่อตัวในภาษา คุณค่า ประวัติศาสตร์ และการยอมรับจากผู้อื่น ไม่ใช่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ego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>เดี่ยวลอย ๆ นอกบริบท</w:t>
      </w:r>
    </w:p>
    <w:p w14:paraId="0C7C2187" w14:textId="77777777" w:rsidR="000E4EBB" w:rsidRPr="000E4EBB" w:rsidRDefault="000E4EBB" w:rsidP="000E4E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AC4F889">
          <v:rect id="_x0000_i1084" style="width:0;height:1.5pt" o:hralign="center" o:hrstd="t" o:hr="t" fillcolor="#a0a0a0" stroked="f"/>
        </w:pict>
      </w:r>
    </w:p>
    <w:p w14:paraId="111EE5E7" w14:textId="77777777" w:rsidR="000E4EBB" w:rsidRPr="000E4EBB" w:rsidRDefault="000E4EBB" w:rsidP="000E4E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4EBB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Charles Guignon</w:t>
      </w:r>
    </w:p>
    <w:p w14:paraId="696688AF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Heidegger Studies, Existential Hermeneutics, Authenticity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นักอธิบาย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Heidegger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existential hermeneutics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>สำคัญ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authenticity, selfhood, Heidegger, interpretation, modern identity</w:t>
      </w:r>
    </w:p>
    <w:p w14:paraId="1D96A381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370B3DFE" w14:textId="77777777" w:rsidR="000E4EBB" w:rsidRPr="000E4EBB" w:rsidRDefault="000E4EBB" w:rsidP="000E4EB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Heidegger and the Problem of Knowledge</w:t>
      </w:r>
    </w:p>
    <w:p w14:paraId="4556009B" w14:textId="77777777" w:rsidR="000E4EBB" w:rsidRPr="000E4EBB" w:rsidRDefault="000E4EBB" w:rsidP="000E4EB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On Being Authentic</w:t>
      </w:r>
    </w:p>
    <w:p w14:paraId="0F621127" w14:textId="77777777" w:rsidR="000E4EBB" w:rsidRPr="000E4EBB" w:rsidRDefault="000E4EBB" w:rsidP="000E4EB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Cambridge Companion to Heidegger</w:t>
      </w:r>
    </w:p>
    <w:p w14:paraId="4038CCA6" w14:textId="77777777" w:rsidR="000E4EBB" w:rsidRPr="000E4EBB" w:rsidRDefault="000E4EBB" w:rsidP="000E4EB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งานเขียนด้าน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existential selfhood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>authenticity</w:t>
      </w:r>
    </w:p>
    <w:p w14:paraId="5E0FE115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Guignon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สำคัญเพราะช่วยทำให้คำถามเรื่อง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authenticity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selfhood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ในสาย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Heidegger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>เชื่อมกับจิตวิทยาและชีวิตสมัยใหม่ได้ชัดขึ้น</w:t>
      </w:r>
    </w:p>
    <w:p w14:paraId="223AC83C" w14:textId="77777777" w:rsidR="000E4EBB" w:rsidRPr="000E4EBB" w:rsidRDefault="000E4EBB" w:rsidP="000E4E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17F8B98">
          <v:rect id="_x0000_i1085" style="width:0;height:1.5pt" o:hralign="center" o:hrstd="t" o:hr="t" fillcolor="#a0a0a0" stroked="f"/>
        </w:pict>
      </w:r>
    </w:p>
    <w:p w14:paraId="442064F6" w14:textId="77777777" w:rsidR="000E4EBB" w:rsidRPr="000E4EBB" w:rsidRDefault="000E4EBB" w:rsidP="000E4E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4EBB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Shaun Gallagher</w:t>
      </w:r>
    </w:p>
    <w:p w14:paraId="29CE0FEE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สำนัก / สาย: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Phenomenology, Cognitive Science, Embodied Cognition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นักคิดร่วมสมัยที่เชื่อม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phenomenology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>cognitive science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embodied cognition, self, agency, intersubjectivity, enactivism, phenomenological mind</w:t>
      </w:r>
    </w:p>
    <w:p w14:paraId="6145D9C7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4FC08999" w14:textId="77777777" w:rsidR="000E4EBB" w:rsidRPr="000E4EBB" w:rsidRDefault="000E4EBB" w:rsidP="000E4EB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Phenomenological Mind</w:t>
      </w:r>
    </w:p>
    <w:p w14:paraId="286B9869" w14:textId="77777777" w:rsidR="000E4EBB" w:rsidRPr="000E4EBB" w:rsidRDefault="000E4EBB" w:rsidP="000E4EB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How the Body Shapes the Mind</w:t>
      </w:r>
    </w:p>
    <w:p w14:paraId="42C2C837" w14:textId="77777777" w:rsidR="000E4EBB" w:rsidRPr="000E4EBB" w:rsidRDefault="000E4EBB" w:rsidP="000E4EB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Enactivist Interventions</w:t>
      </w:r>
    </w:p>
    <w:p w14:paraId="4587B82D" w14:textId="77777777" w:rsidR="000E4EBB" w:rsidRPr="000E4EBB" w:rsidRDefault="000E4EBB" w:rsidP="000E4EB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Action and Interaction</w:t>
      </w:r>
    </w:p>
    <w:p w14:paraId="02B17A28" w14:textId="77777777" w:rsidR="000E4EBB" w:rsidRPr="000E4EBB" w:rsidRDefault="000E4EBB" w:rsidP="000E4EB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Phenomenology</w:t>
      </w:r>
    </w:p>
    <w:p w14:paraId="6DA801E8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Gallagher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สำคัญเพราะเชื่อม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phenomenology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cognitive science, neuroscience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embodied cognition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โดยทำให้คำถามเรื่อง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self, agency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>และร่างกายไม่ถูกแยกจากประสบการณ์มีชีวิต</w:t>
      </w:r>
    </w:p>
    <w:p w14:paraId="615E1605" w14:textId="77777777" w:rsidR="000E4EBB" w:rsidRPr="000E4EBB" w:rsidRDefault="000E4EBB" w:rsidP="000E4E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51B084F">
          <v:rect id="_x0000_i1086" style="width:0;height:1.5pt" o:hralign="center" o:hrstd="t" o:hr="t" fillcolor="#a0a0a0" stroked="f"/>
        </w:pict>
      </w:r>
    </w:p>
    <w:p w14:paraId="717FAE95" w14:textId="77777777" w:rsidR="000E4EBB" w:rsidRPr="000E4EBB" w:rsidRDefault="000E4EBB" w:rsidP="000E4E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4EBB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Dan Zahavi</w:t>
      </w:r>
    </w:p>
    <w:p w14:paraId="4A597221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สำนัก / สาย: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Phenomenology, Selfhood, Intersubjectivity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สถานะ: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>นักปรากฏการณ์วิทยาร่วมสมัยคนสำคัญ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minimal self, self-awareness, intersubjectivity, empathy, subjectivity, Husserl</w:t>
      </w:r>
    </w:p>
    <w:p w14:paraId="647C3A52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0CD64FEE" w14:textId="77777777" w:rsidR="000E4EBB" w:rsidRPr="000E4EBB" w:rsidRDefault="000E4EBB" w:rsidP="000E4EB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Self-Awareness and Alterity</w:t>
      </w:r>
    </w:p>
    <w:p w14:paraId="14C525C5" w14:textId="77777777" w:rsidR="000E4EBB" w:rsidRPr="000E4EBB" w:rsidRDefault="000E4EBB" w:rsidP="000E4EB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Subjectivity and Selfhood</w:t>
      </w:r>
    </w:p>
    <w:p w14:paraId="6A46B4E8" w14:textId="77777777" w:rsidR="000E4EBB" w:rsidRPr="000E4EBB" w:rsidRDefault="000E4EBB" w:rsidP="000E4EB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Husserl’s Phenomenology</w:t>
      </w:r>
    </w:p>
    <w:p w14:paraId="359706EB" w14:textId="77777777" w:rsidR="000E4EBB" w:rsidRPr="000E4EBB" w:rsidRDefault="000E4EBB" w:rsidP="000E4EB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Phenomenology: The Basics</w:t>
      </w:r>
    </w:p>
    <w:p w14:paraId="7DF128A7" w14:textId="77777777" w:rsidR="000E4EBB" w:rsidRPr="000E4EBB" w:rsidRDefault="000E4EBB" w:rsidP="000E4EB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Phenomenological Mind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with Shaun Gallagher</w:t>
      </w:r>
    </w:p>
    <w:p w14:paraId="27B19338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Zahavi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สำคัญมากต่อการศึกษา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self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consciousness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ร่วมสมัย โดยเฉพาะการอธิบายว่า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self-awareness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>ขั้นพื้นฐานมีอยู่ก่อนการเล่าเรื่องตัวตนอย่างไร</w:t>
      </w:r>
    </w:p>
    <w:p w14:paraId="62698B41" w14:textId="77777777" w:rsidR="000E4EBB" w:rsidRPr="000E4EBB" w:rsidRDefault="000E4EBB" w:rsidP="000E4E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91A7A1E">
          <v:rect id="_x0000_i1087" style="width:0;height:1.5pt" o:hralign="center" o:hrstd="t" o:hr="t" fillcolor="#a0a0a0" stroked="f"/>
        </w:pict>
      </w:r>
    </w:p>
    <w:p w14:paraId="06103A7F" w14:textId="77777777" w:rsidR="000E4EBB" w:rsidRPr="000E4EBB" w:rsidRDefault="000E4EBB" w:rsidP="000E4E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t>รายชื่อแบบย่อสำหรับใช้ในเว็บไซต์</w:t>
      </w:r>
    </w:p>
    <w:p w14:paraId="37A0D39C" w14:textId="77777777" w:rsidR="000E4EBB" w:rsidRPr="000E4EBB" w:rsidRDefault="000E4EBB" w:rsidP="000E4E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4EBB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lastRenderedPageBreak/>
        <w:t>Classical Phenomenology</w:t>
      </w:r>
    </w:p>
    <w:p w14:paraId="2FE2C75D" w14:textId="77777777" w:rsidR="000E4EBB" w:rsidRPr="000E4EBB" w:rsidRDefault="000E4EBB" w:rsidP="000E4EB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>Edmund Husserl</w:t>
      </w:r>
    </w:p>
    <w:p w14:paraId="2A06FD66" w14:textId="77777777" w:rsidR="000E4EBB" w:rsidRPr="000E4EBB" w:rsidRDefault="000E4EBB" w:rsidP="000E4EB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>Franz Brentano</w:t>
      </w:r>
    </w:p>
    <w:p w14:paraId="6933F7E3" w14:textId="77777777" w:rsidR="000E4EBB" w:rsidRPr="000E4EBB" w:rsidRDefault="000E4EBB" w:rsidP="000E4EB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>Max Scheler</w:t>
      </w:r>
    </w:p>
    <w:p w14:paraId="09B9A466" w14:textId="77777777" w:rsidR="000E4EBB" w:rsidRPr="000E4EBB" w:rsidRDefault="000E4EBB" w:rsidP="000E4EB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>Edith Stein</w:t>
      </w:r>
    </w:p>
    <w:p w14:paraId="31E483DE" w14:textId="77777777" w:rsidR="000E4EBB" w:rsidRPr="000E4EBB" w:rsidRDefault="000E4EBB" w:rsidP="000E4EB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>Roman Ingarden</w:t>
      </w:r>
    </w:p>
    <w:p w14:paraId="26A3B8F0" w14:textId="77777777" w:rsidR="000E4EBB" w:rsidRPr="000E4EBB" w:rsidRDefault="000E4EBB" w:rsidP="000E4E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4EBB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Existential / Hermeneutic Phenomenology</w:t>
      </w:r>
    </w:p>
    <w:p w14:paraId="71FA8821" w14:textId="77777777" w:rsidR="000E4EBB" w:rsidRPr="000E4EBB" w:rsidRDefault="000E4EBB" w:rsidP="000E4EB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>Martin Heidegger</w:t>
      </w:r>
    </w:p>
    <w:p w14:paraId="33455BFD" w14:textId="77777777" w:rsidR="000E4EBB" w:rsidRPr="000E4EBB" w:rsidRDefault="000E4EBB" w:rsidP="000E4EB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>Jean-Paul Sartre</w:t>
      </w:r>
    </w:p>
    <w:p w14:paraId="06E6D873" w14:textId="77777777" w:rsidR="000E4EBB" w:rsidRPr="000E4EBB" w:rsidRDefault="000E4EBB" w:rsidP="000E4EB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>Maurice Merleau-Ponty</w:t>
      </w:r>
    </w:p>
    <w:p w14:paraId="610A5797" w14:textId="77777777" w:rsidR="000E4EBB" w:rsidRPr="000E4EBB" w:rsidRDefault="000E4EBB" w:rsidP="000E4EB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>Emmanuel Levinas</w:t>
      </w:r>
    </w:p>
    <w:p w14:paraId="64CF3550" w14:textId="77777777" w:rsidR="000E4EBB" w:rsidRPr="000E4EBB" w:rsidRDefault="000E4EBB" w:rsidP="000E4EB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>Michel Henry</w:t>
      </w:r>
    </w:p>
    <w:p w14:paraId="7C3D28C2" w14:textId="77777777" w:rsidR="000E4EBB" w:rsidRPr="000E4EBB" w:rsidRDefault="000E4EBB" w:rsidP="000E4EB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>Jean-Luc Marion</w:t>
      </w:r>
    </w:p>
    <w:p w14:paraId="51518D7E" w14:textId="77777777" w:rsidR="000E4EBB" w:rsidRPr="000E4EBB" w:rsidRDefault="000E4EBB" w:rsidP="000E4EB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>Hannah Arendt</w:t>
      </w:r>
    </w:p>
    <w:p w14:paraId="40ADEDB8" w14:textId="77777777" w:rsidR="000E4EBB" w:rsidRPr="000E4EBB" w:rsidRDefault="000E4EBB" w:rsidP="000E4E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4EBB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Hermeneutics</w:t>
      </w:r>
    </w:p>
    <w:p w14:paraId="6B85889A" w14:textId="77777777" w:rsidR="000E4EBB" w:rsidRPr="000E4EBB" w:rsidRDefault="000E4EBB" w:rsidP="000E4EB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>Friedrich Schleiermacher</w:t>
      </w:r>
    </w:p>
    <w:p w14:paraId="7CD67733" w14:textId="77777777" w:rsidR="000E4EBB" w:rsidRPr="000E4EBB" w:rsidRDefault="000E4EBB" w:rsidP="000E4EB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>Wilhelm Dilthey</w:t>
      </w:r>
    </w:p>
    <w:p w14:paraId="4AA7D816" w14:textId="77777777" w:rsidR="000E4EBB" w:rsidRPr="000E4EBB" w:rsidRDefault="000E4EBB" w:rsidP="000E4EB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>Hans-Georg Gadamer</w:t>
      </w:r>
    </w:p>
    <w:p w14:paraId="2419A7E0" w14:textId="77777777" w:rsidR="000E4EBB" w:rsidRPr="000E4EBB" w:rsidRDefault="000E4EBB" w:rsidP="000E4EB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>Paul Ricoeur</w:t>
      </w:r>
    </w:p>
    <w:p w14:paraId="0749F4BA" w14:textId="77777777" w:rsidR="000E4EBB" w:rsidRPr="000E4EBB" w:rsidRDefault="000E4EBB" w:rsidP="000E4EB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>Jürgen Habermas</w:t>
      </w:r>
    </w:p>
    <w:p w14:paraId="3B3E2776" w14:textId="77777777" w:rsidR="000E4EBB" w:rsidRPr="000E4EBB" w:rsidRDefault="000E4EBB" w:rsidP="000E4EB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>Karl-Otto Apel</w:t>
      </w:r>
    </w:p>
    <w:p w14:paraId="5A7CB3EE" w14:textId="77777777" w:rsidR="000E4EBB" w:rsidRPr="000E4EBB" w:rsidRDefault="000E4EBB" w:rsidP="000E4EB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>Richard E. Palmer</w:t>
      </w:r>
    </w:p>
    <w:p w14:paraId="7D0F9809" w14:textId="77777777" w:rsidR="000E4EBB" w:rsidRPr="000E4EBB" w:rsidRDefault="000E4EBB" w:rsidP="000E4EB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>Jean Grondin</w:t>
      </w:r>
    </w:p>
    <w:p w14:paraId="5A4884A8" w14:textId="77777777" w:rsidR="000E4EBB" w:rsidRPr="000E4EBB" w:rsidRDefault="000E4EBB" w:rsidP="000E4E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4EBB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Phenomenological Psychiatry / Daseinsanalysis</w:t>
      </w:r>
    </w:p>
    <w:p w14:paraId="2B1616BF" w14:textId="77777777" w:rsidR="000E4EBB" w:rsidRPr="000E4EBB" w:rsidRDefault="000E4EBB" w:rsidP="000E4EB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>Karl Jaspers</w:t>
      </w:r>
    </w:p>
    <w:p w14:paraId="09735E94" w14:textId="77777777" w:rsidR="000E4EBB" w:rsidRPr="000E4EBB" w:rsidRDefault="000E4EBB" w:rsidP="000E4EB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>Ludwig Binswanger</w:t>
      </w:r>
    </w:p>
    <w:p w14:paraId="2A00084B" w14:textId="77777777" w:rsidR="000E4EBB" w:rsidRPr="000E4EBB" w:rsidRDefault="000E4EBB" w:rsidP="000E4EB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>Medard Boss</w:t>
      </w:r>
    </w:p>
    <w:p w14:paraId="5E4AE562" w14:textId="77777777" w:rsidR="000E4EBB" w:rsidRPr="000E4EBB" w:rsidRDefault="000E4EBB" w:rsidP="000E4EB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>Eugène Minkowski</w:t>
      </w:r>
    </w:p>
    <w:p w14:paraId="7A4ECD05" w14:textId="77777777" w:rsidR="000E4EBB" w:rsidRPr="000E4EBB" w:rsidRDefault="000E4EBB" w:rsidP="000E4EB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>Erwin Straus</w:t>
      </w:r>
    </w:p>
    <w:p w14:paraId="3C1C32A6" w14:textId="77777777" w:rsidR="000E4EBB" w:rsidRPr="000E4EBB" w:rsidRDefault="000E4EBB" w:rsidP="000E4EB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>Viktor von Weizsäcker</w:t>
      </w:r>
    </w:p>
    <w:p w14:paraId="20CFF1A2" w14:textId="77777777" w:rsidR="000E4EBB" w:rsidRPr="000E4EBB" w:rsidRDefault="000E4EBB" w:rsidP="000E4EB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>Arthur Tatossian</w:t>
      </w:r>
    </w:p>
    <w:p w14:paraId="647599D5" w14:textId="77777777" w:rsidR="000E4EBB" w:rsidRPr="000E4EBB" w:rsidRDefault="000E4EBB" w:rsidP="000E4EB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>Wolfgang Blankenburg</w:t>
      </w:r>
    </w:p>
    <w:p w14:paraId="0E9B733F" w14:textId="77777777" w:rsidR="000E4EBB" w:rsidRPr="000E4EBB" w:rsidRDefault="000E4EBB" w:rsidP="000E4EB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>Thomas Fuchs</w:t>
      </w:r>
    </w:p>
    <w:p w14:paraId="7CA0FCD1" w14:textId="77777777" w:rsidR="000E4EBB" w:rsidRPr="000E4EBB" w:rsidRDefault="000E4EBB" w:rsidP="000E4EB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>Louis Sass</w:t>
      </w:r>
    </w:p>
    <w:p w14:paraId="470FE253" w14:textId="77777777" w:rsidR="000E4EBB" w:rsidRPr="000E4EBB" w:rsidRDefault="000E4EBB" w:rsidP="000E4EB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>Josef Parnas</w:t>
      </w:r>
    </w:p>
    <w:p w14:paraId="476A627E" w14:textId="77777777" w:rsidR="000E4EBB" w:rsidRPr="000E4EBB" w:rsidRDefault="000E4EBB" w:rsidP="000E4E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4EBB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Existential Therapy / Existential-Phenomenological Therapy</w:t>
      </w:r>
    </w:p>
    <w:p w14:paraId="57515B88" w14:textId="77777777" w:rsidR="000E4EBB" w:rsidRPr="000E4EBB" w:rsidRDefault="000E4EBB" w:rsidP="000E4EB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>Rollo May</w:t>
      </w:r>
    </w:p>
    <w:p w14:paraId="67314F7D" w14:textId="77777777" w:rsidR="000E4EBB" w:rsidRPr="000E4EBB" w:rsidRDefault="000E4EBB" w:rsidP="000E4EB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>Viktor Frankl</w:t>
      </w:r>
    </w:p>
    <w:p w14:paraId="69C35B81" w14:textId="77777777" w:rsidR="000E4EBB" w:rsidRPr="000E4EBB" w:rsidRDefault="000E4EBB" w:rsidP="000E4EB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>Irvin D. Yalom</w:t>
      </w:r>
    </w:p>
    <w:p w14:paraId="069A4FB0" w14:textId="77777777" w:rsidR="000E4EBB" w:rsidRPr="000E4EBB" w:rsidRDefault="000E4EBB" w:rsidP="000E4EB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>Emmy van Deurzen</w:t>
      </w:r>
    </w:p>
    <w:p w14:paraId="68EFD506" w14:textId="77777777" w:rsidR="000E4EBB" w:rsidRPr="000E4EBB" w:rsidRDefault="000E4EBB" w:rsidP="000E4EB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>Ernesto Spinelli</w:t>
      </w:r>
    </w:p>
    <w:p w14:paraId="53CC28F6" w14:textId="77777777" w:rsidR="000E4EBB" w:rsidRPr="000E4EBB" w:rsidRDefault="000E4EBB" w:rsidP="000E4EB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>Kirk Schneider</w:t>
      </w:r>
    </w:p>
    <w:p w14:paraId="5A4C40C7" w14:textId="77777777" w:rsidR="000E4EBB" w:rsidRPr="000E4EBB" w:rsidRDefault="000E4EBB" w:rsidP="000E4EB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>James F. T. Bugental</w:t>
      </w:r>
    </w:p>
    <w:p w14:paraId="3A5E0336" w14:textId="77777777" w:rsidR="000E4EBB" w:rsidRPr="000E4EBB" w:rsidRDefault="000E4EBB" w:rsidP="000E4E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4EBB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Phenomenological Psychology / Human Science Psychology</w:t>
      </w:r>
    </w:p>
    <w:p w14:paraId="43ADFE31" w14:textId="77777777" w:rsidR="000E4EBB" w:rsidRPr="000E4EBB" w:rsidRDefault="000E4EBB" w:rsidP="000E4EB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>Amedeo Giorgi</w:t>
      </w:r>
    </w:p>
    <w:p w14:paraId="04FD73E6" w14:textId="77777777" w:rsidR="000E4EBB" w:rsidRPr="000E4EBB" w:rsidRDefault="000E4EBB" w:rsidP="000E4EB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>Duquesne School</w:t>
      </w:r>
    </w:p>
    <w:p w14:paraId="0A53E6B8" w14:textId="77777777" w:rsidR="000E4EBB" w:rsidRPr="000E4EBB" w:rsidRDefault="000E4EBB" w:rsidP="000E4EB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>Adrian van Kaam</w:t>
      </w:r>
    </w:p>
    <w:p w14:paraId="4FC6E21B" w14:textId="77777777" w:rsidR="000E4EBB" w:rsidRPr="000E4EBB" w:rsidRDefault="000E4EBB" w:rsidP="000E4EB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>Clark Moustakas</w:t>
      </w:r>
    </w:p>
    <w:p w14:paraId="1BDD07AB" w14:textId="77777777" w:rsidR="000E4EBB" w:rsidRPr="000E4EBB" w:rsidRDefault="000E4EBB" w:rsidP="000E4EB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>Max van Manen</w:t>
      </w:r>
    </w:p>
    <w:p w14:paraId="097BE724" w14:textId="77777777" w:rsidR="000E4EBB" w:rsidRPr="000E4EBB" w:rsidRDefault="000E4EBB" w:rsidP="000E4EB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>Jonathan A. Smith</w:t>
      </w:r>
    </w:p>
    <w:p w14:paraId="715F1682" w14:textId="77777777" w:rsidR="000E4EBB" w:rsidRPr="000E4EBB" w:rsidRDefault="000E4EBB" w:rsidP="000E4EB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>Paul Flowers</w:t>
      </w:r>
    </w:p>
    <w:p w14:paraId="67EF6F89" w14:textId="77777777" w:rsidR="000E4EBB" w:rsidRPr="000E4EBB" w:rsidRDefault="000E4EBB" w:rsidP="000E4EB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>Michael Larkin</w:t>
      </w:r>
    </w:p>
    <w:p w14:paraId="6796D3C7" w14:textId="77777777" w:rsidR="000E4EBB" w:rsidRPr="000E4EBB" w:rsidRDefault="000E4EBB" w:rsidP="000E4EB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>Steen Halling</w:t>
      </w:r>
    </w:p>
    <w:p w14:paraId="2047608C" w14:textId="77777777" w:rsidR="000E4EBB" w:rsidRPr="000E4EBB" w:rsidRDefault="000E4EBB" w:rsidP="000E4E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4EBB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Hermeneutic / Narrative / Interpretive Psychology</w:t>
      </w:r>
    </w:p>
    <w:p w14:paraId="6D4F99DF" w14:textId="77777777" w:rsidR="000E4EBB" w:rsidRPr="000E4EBB" w:rsidRDefault="000E4EBB" w:rsidP="000E4EB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>Jerome Bruner</w:t>
      </w:r>
    </w:p>
    <w:p w14:paraId="21CEF700" w14:textId="77777777" w:rsidR="000E4EBB" w:rsidRPr="000E4EBB" w:rsidRDefault="000E4EBB" w:rsidP="000E4EB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>Donald Polkinghorne</w:t>
      </w:r>
    </w:p>
    <w:p w14:paraId="1BE67F90" w14:textId="77777777" w:rsidR="000E4EBB" w:rsidRPr="000E4EBB" w:rsidRDefault="000E4EBB" w:rsidP="000E4EB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>Theodore Sarbin</w:t>
      </w:r>
    </w:p>
    <w:p w14:paraId="74B87281" w14:textId="77777777" w:rsidR="000E4EBB" w:rsidRPr="000E4EBB" w:rsidRDefault="000E4EBB" w:rsidP="000E4EB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>Charles Taylor</w:t>
      </w:r>
    </w:p>
    <w:p w14:paraId="630DABBB" w14:textId="77777777" w:rsidR="000E4EBB" w:rsidRPr="000E4EBB" w:rsidRDefault="000E4EBB" w:rsidP="000E4EB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>Charles Guignon</w:t>
      </w:r>
    </w:p>
    <w:p w14:paraId="1E82224A" w14:textId="77777777" w:rsidR="000E4EBB" w:rsidRPr="000E4EBB" w:rsidRDefault="000E4EBB" w:rsidP="000E4EB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>Shaun Gallagher</w:t>
      </w:r>
    </w:p>
    <w:p w14:paraId="016A464E" w14:textId="77777777" w:rsidR="000E4EBB" w:rsidRPr="000E4EBB" w:rsidRDefault="000E4EBB" w:rsidP="000E4EB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>Dan Zahavi</w:t>
      </w:r>
    </w:p>
    <w:p w14:paraId="6517D482" w14:textId="77777777" w:rsidR="000E4EBB" w:rsidRPr="000E4EBB" w:rsidRDefault="000E4EBB" w:rsidP="000E4E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7CBB7D1">
          <v:rect id="_x0000_i1088" style="width:0;height:1.5pt" o:hralign="center" o:hrstd="t" o:hr="t" fillcolor="#a0a0a0" stroked="f"/>
        </w:pict>
      </w:r>
    </w:p>
    <w:p w14:paraId="5E406594" w14:textId="77777777" w:rsidR="000E4EBB" w:rsidRPr="000E4EBB" w:rsidRDefault="000E4EBB" w:rsidP="000E4E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t>ข้อสับสนที่ควรระวัง</w:t>
      </w:r>
    </w:p>
    <w:p w14:paraId="6785C8B6" w14:textId="77777777" w:rsidR="000E4EBB" w:rsidRPr="000E4EBB" w:rsidRDefault="000E4EBB" w:rsidP="000E4E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4EBB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 xml:space="preserve">Phenomenology </w:t>
      </w:r>
      <w:r w:rsidRPr="000E4EBB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ไม่ใช่ “</w:t>
      </w:r>
      <w:r w:rsidRPr="000E4EBB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 xml:space="preserve">phenomenon” </w:t>
      </w:r>
      <w:r w:rsidRPr="000E4EBB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แบบทั่วไป</w:t>
      </w:r>
    </w:p>
    <w:p w14:paraId="1271E82E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คำว่า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phenomenology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>ไม่ได้แปลว่าแค่ “การศึกษาปรากฏการณ์” แบบกว้าง ๆ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>แต่หมายถึงวิธีคิดที่พยายามกลับไปดูว่าโลก ตัวตน ร่างกาย เวลา ผู้อื่น และความหมาย “ปรากฏในประสบการณ์” อย่างไร</w:t>
      </w:r>
    </w:p>
    <w:p w14:paraId="36E4DC11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>พูดสั้น ๆ คือ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4EB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phenomenon = </w:t>
      </w: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สิ่งที่ปรากฏ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4EB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phenomenology = </w:t>
      </w: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วิธีศึกษาว่าสิ่งนั้นปรากฏต่อประสบการณ์อย่างไร</w:t>
      </w:r>
    </w:p>
    <w:p w14:paraId="04DB4A3A" w14:textId="77777777" w:rsidR="000E4EBB" w:rsidRPr="000E4EBB" w:rsidRDefault="000E4EBB" w:rsidP="000E4E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pict w14:anchorId="7D577FB9">
          <v:rect id="_x0000_i1089" style="width:0;height:1.5pt" o:hralign="center" o:hrstd="t" o:hr="t" fillcolor="#a0a0a0" stroked="f"/>
        </w:pict>
      </w:r>
    </w:p>
    <w:p w14:paraId="6BBB4293" w14:textId="77777777" w:rsidR="000E4EBB" w:rsidRPr="000E4EBB" w:rsidRDefault="000E4EBB" w:rsidP="000E4E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4EBB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 xml:space="preserve">Husserl </w:t>
      </w:r>
      <w:r w:rsidRPr="000E4EBB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กับ </w:t>
      </w:r>
      <w:r w:rsidRPr="000E4EBB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 xml:space="preserve">Heidegger </w:t>
      </w:r>
      <w:r w:rsidRPr="000E4EBB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ไม่ใช่สายเดียวกันตรง ๆ</w:t>
      </w:r>
    </w:p>
    <w:p w14:paraId="09F5E164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Husserl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เริ่มจากการวิเคราะห์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consciousness, intentionality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>และโครงสร้างประสบการณ์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Heidegger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เปลี่ยนคำถามไปสู่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Being, Dasein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>being-in-the-world</w:t>
      </w:r>
    </w:p>
    <w:p w14:paraId="38D460AB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>พูดสั้น ๆ คือ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4EB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Husserl = </w:t>
      </w: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โครงสร้างของสำนึกและประสบการณ์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4EB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Heidegger = </w:t>
      </w: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ภาวะการมีอยู่ของมนุษย์ในโลก</w:t>
      </w:r>
    </w:p>
    <w:p w14:paraId="468D4175" w14:textId="77777777" w:rsidR="000E4EBB" w:rsidRPr="000E4EBB" w:rsidRDefault="000E4EBB" w:rsidP="000E4E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0CBE242">
          <v:rect id="_x0000_i1090" style="width:0;height:1.5pt" o:hralign="center" o:hrstd="t" o:hr="t" fillcolor="#a0a0a0" stroked="f"/>
        </w:pict>
      </w:r>
    </w:p>
    <w:p w14:paraId="34150E54" w14:textId="77777777" w:rsidR="000E4EBB" w:rsidRPr="000E4EBB" w:rsidRDefault="000E4EBB" w:rsidP="000E4E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4EBB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 xml:space="preserve">Phenomenology </w:t>
      </w:r>
      <w:r w:rsidRPr="000E4EBB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ไม่ใช่ </w:t>
      </w:r>
      <w:r w:rsidRPr="000E4EBB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 xml:space="preserve">introspection </w:t>
      </w:r>
      <w:r w:rsidRPr="000E4EBB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ธรรมดา</w:t>
      </w:r>
    </w:p>
    <w:p w14:paraId="26D38AC7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Phenomenology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>ไม่ใช่แค่นั่งดูใจแล้วเล่าว่ารู้สึกอะไร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>แต่มันเป็นการบรรยายโครงสร้างของประสบการณ์อย่างมีวินัย เช่น เวลา ร่างกาย ความตั้งใจ ความหมาย โลก และความสัมพันธ์กับผู้อื่น</w:t>
      </w:r>
    </w:p>
    <w:p w14:paraId="1C7FBB1A" w14:textId="77777777" w:rsidR="000E4EBB" w:rsidRPr="000E4EBB" w:rsidRDefault="000E4EBB" w:rsidP="000E4E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8B3AFCE">
          <v:rect id="_x0000_i1091" style="width:0;height:1.5pt" o:hralign="center" o:hrstd="t" o:hr="t" fillcolor="#a0a0a0" stroked="f"/>
        </w:pict>
      </w:r>
    </w:p>
    <w:p w14:paraId="6B39A0DF" w14:textId="77777777" w:rsidR="000E4EBB" w:rsidRPr="000E4EBB" w:rsidRDefault="000E4EBB" w:rsidP="000E4E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4EBB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 xml:space="preserve">Hermeneutics </w:t>
      </w:r>
      <w:r w:rsidRPr="000E4EBB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ไม่ใช่แค่ “ตีความตามใจ”</w:t>
      </w:r>
    </w:p>
    <w:p w14:paraId="1CDD6F58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Hermeneutics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>ไม่ได้แปลว่าอยากตีความอะไรก็ได้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แต่เป็นการเข้าใจว่าความหมายเกิดขึ้นผ่านภาษา ประวัติศาสตร์ บริบท ตัวบท ผู้อ่าน ผู้พูด และ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horizon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>ของการเข้าใจ</w:t>
      </w:r>
    </w:p>
    <w:p w14:paraId="76053ED5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>การตีความที่ดีต้องรับผิดชอบต่อสิ่งที่ตีความ ไม่ใช่เอาตัวเองไปทับทุกอย่าง</w:t>
      </w:r>
    </w:p>
    <w:p w14:paraId="4248769A" w14:textId="77777777" w:rsidR="000E4EBB" w:rsidRPr="000E4EBB" w:rsidRDefault="000E4EBB" w:rsidP="000E4E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06C43A9">
          <v:rect id="_x0000_i1092" style="width:0;height:1.5pt" o:hralign="center" o:hrstd="t" o:hr="t" fillcolor="#a0a0a0" stroked="f"/>
        </w:pict>
      </w:r>
    </w:p>
    <w:p w14:paraId="70FACA48" w14:textId="77777777" w:rsidR="000E4EBB" w:rsidRPr="000E4EBB" w:rsidRDefault="000E4EBB" w:rsidP="000E4E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4EBB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 xml:space="preserve">Gadamer </w:t>
      </w:r>
      <w:r w:rsidRPr="000E4EBB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ไม่ใช่ </w:t>
      </w:r>
      <w:r w:rsidRPr="000E4EBB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 xml:space="preserve">relativist </w:t>
      </w:r>
      <w:r w:rsidRPr="000E4EBB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แบบง่าย ๆ</w:t>
      </w:r>
    </w:p>
    <w:p w14:paraId="602F3247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Gadamer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>ไม่ได้บอกว่าทุกการตีความถูกหมด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แต่บอกว่าเราเข้าใจจาก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horizon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ของเราเสมอ และการเข้าใจที่ดีคือการเข้าสู่บทสนทนากับสิ่งที่เราตีความ จน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horizon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>ของเราเปลี่ยนได้</w:t>
      </w:r>
    </w:p>
    <w:p w14:paraId="0DA8AD08" w14:textId="77777777" w:rsidR="000E4EBB" w:rsidRPr="000E4EBB" w:rsidRDefault="000E4EBB" w:rsidP="000E4E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46C6B5B">
          <v:rect id="_x0000_i1093" style="width:0;height:1.5pt" o:hralign="center" o:hrstd="t" o:hr="t" fillcolor="#a0a0a0" stroked="f"/>
        </w:pict>
      </w:r>
    </w:p>
    <w:p w14:paraId="1B02BA37" w14:textId="77777777" w:rsidR="000E4EBB" w:rsidRPr="000E4EBB" w:rsidRDefault="000E4EBB" w:rsidP="000E4E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4EBB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 xml:space="preserve">Ricoeur </w:t>
      </w:r>
      <w:r w:rsidRPr="000E4EBB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สำคัญมากต่อจิตวิทยาเชิงลึก</w:t>
      </w:r>
    </w:p>
    <w:p w14:paraId="52AE8D32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Ricoeur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ช่วยเชื่อม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hermeneutics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psychoanalysis, symbol, narrative, memory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>selfhood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ถ้าเว็บต้องการเขียนเรื่อง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Jung, Freud, myth, symbol, trauma narrative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identity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ควรมี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Ricoeur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>เป็นฐานสำคัญ</w:t>
      </w:r>
    </w:p>
    <w:p w14:paraId="0D6BA05E" w14:textId="77777777" w:rsidR="000E4EBB" w:rsidRPr="000E4EBB" w:rsidRDefault="000E4EBB" w:rsidP="000E4E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pict w14:anchorId="0E5F6E69">
          <v:rect id="_x0000_i1094" style="width:0;height:1.5pt" o:hralign="center" o:hrstd="t" o:hr="t" fillcolor="#a0a0a0" stroked="f"/>
        </w:pict>
      </w:r>
    </w:p>
    <w:p w14:paraId="74F3EA85" w14:textId="77777777" w:rsidR="000E4EBB" w:rsidRPr="000E4EBB" w:rsidRDefault="000E4EBB" w:rsidP="000E4E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4EBB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 xml:space="preserve">Phenomenological Psychiatry </w:t>
      </w:r>
      <w:r w:rsidRPr="000E4EBB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ไม่ใช่การปฏิเสธชีววิทยา</w:t>
      </w:r>
    </w:p>
    <w:p w14:paraId="4C78EF3F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Jaspers, Binswanger, Minkowski, Fuchs, Sass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Parnas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>ไม่ได้บอกว่าสมองไม่สำคัญ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>แต่เตือนว่าการเข้าใจผู้ป่วยต้องไม่หยุดที่อาการหรือสมอง ต้องเข้าใจโลกที่ผู้ป่วยมีชีวิตอยู่ด้วย</w:t>
      </w:r>
    </w:p>
    <w:p w14:paraId="567F1256" w14:textId="77777777" w:rsidR="000E4EBB" w:rsidRPr="000E4EBB" w:rsidRDefault="000E4EBB" w:rsidP="000E4E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E1B5848">
          <v:rect id="_x0000_i1095" style="width:0;height:1.5pt" o:hralign="center" o:hrstd="t" o:hr="t" fillcolor="#a0a0a0" stroked="f"/>
        </w:pict>
      </w:r>
    </w:p>
    <w:p w14:paraId="63EF4DE6" w14:textId="77777777" w:rsidR="000E4EBB" w:rsidRPr="000E4EBB" w:rsidRDefault="000E4EBB" w:rsidP="000E4E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4EBB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 xml:space="preserve">Existential Therapy </w:t>
      </w:r>
      <w:r w:rsidRPr="000E4EBB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ไม่ใช่การพูดคำคมเรื่องชีวิต</w:t>
      </w:r>
    </w:p>
    <w:p w14:paraId="6E8C5688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Existential therapy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>ไม่ใช่การพูดว่า “ชีวิตไม่มีความหมาย จงสร้างมันขึ้นมาเอง” แบบเท่ ๆ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>แต่เป็นการทำงานกับความจริงพื้นฐานของมนุษย์ เช่น ความตาย เสรีภาพ ความโดดเดี่ยว ความรับผิดชอบ ความหมาย ความกลัว และความเป็นไปได้ของชีวิต</w:t>
      </w:r>
    </w:p>
    <w:p w14:paraId="18E0816A" w14:textId="77777777" w:rsidR="000E4EBB" w:rsidRPr="000E4EBB" w:rsidRDefault="000E4EBB" w:rsidP="000E4E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A16AD73">
          <v:rect id="_x0000_i1096" style="width:0;height:1.5pt" o:hralign="center" o:hrstd="t" o:hr="t" fillcolor="#a0a0a0" stroked="f"/>
        </w:pict>
      </w:r>
    </w:p>
    <w:p w14:paraId="77D18975" w14:textId="77777777" w:rsidR="000E4EBB" w:rsidRPr="000E4EBB" w:rsidRDefault="000E4EBB" w:rsidP="000E4E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4EBB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 xml:space="preserve">IPA </w:t>
      </w:r>
      <w:r w:rsidRPr="000E4EBB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ไม่ใช่ </w:t>
      </w:r>
      <w:r w:rsidRPr="000E4EBB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 xml:space="preserve">Phenomenology </w:t>
      </w:r>
      <w:r w:rsidRPr="000E4EBB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ทั้งหมด</w:t>
      </w:r>
    </w:p>
    <w:p w14:paraId="3C93586C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IPA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Interpretative Phenomenological Analysis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เป็นวิธีวิจัยเชิงคุณภาพสายหนึ่งที่ได้รับอิทธิพลจาก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phenomenology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>hermeneutics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แต่ไม่ใช่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phenomenology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>ทั้งหมด</w:t>
      </w:r>
    </w:p>
    <w:p w14:paraId="7BB3F814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>พูดสั้น ๆ คือ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4EB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Phenomenology = </w:t>
      </w: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ร่มปรัชญาใหญ่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E4EB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IPA = </w:t>
      </w:r>
      <w:r w:rsidRPr="000E4EB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วิธีวิจัยเชิงคุณภาพร่วมสมัยแบบหนึ่ง</w:t>
      </w:r>
    </w:p>
    <w:p w14:paraId="42411718" w14:textId="77777777" w:rsidR="000E4EBB" w:rsidRPr="000E4EBB" w:rsidRDefault="000E4EBB" w:rsidP="000E4E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309192D">
          <v:rect id="_x0000_i1097" style="width:0;height:1.5pt" o:hralign="center" o:hrstd="t" o:hr="t" fillcolor="#a0a0a0" stroked="f"/>
        </w:pict>
      </w:r>
    </w:p>
    <w:p w14:paraId="561FC910" w14:textId="77777777" w:rsidR="000E4EBB" w:rsidRPr="000E4EBB" w:rsidRDefault="000E4EBB" w:rsidP="000E4E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E4EBB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ถ้าเว็บไซต์เน้นจิตวิทยาเชิงลึก ควรดันรายชื่อเหล่านี้เป็นแกนหลัก</w:t>
      </w:r>
    </w:p>
    <w:p w14:paraId="1C714062" w14:textId="77777777" w:rsidR="000E4EBB" w:rsidRPr="000E4EBB" w:rsidRDefault="000E4EBB" w:rsidP="000E4EB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>Edmund Husserl</w:t>
      </w:r>
    </w:p>
    <w:p w14:paraId="3FBFB3B6" w14:textId="77777777" w:rsidR="000E4EBB" w:rsidRPr="000E4EBB" w:rsidRDefault="000E4EBB" w:rsidP="000E4EB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>Martin Heidegger</w:t>
      </w:r>
    </w:p>
    <w:p w14:paraId="385E2B3A" w14:textId="77777777" w:rsidR="000E4EBB" w:rsidRPr="000E4EBB" w:rsidRDefault="000E4EBB" w:rsidP="000E4EB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>Maurice Merleau-Ponty</w:t>
      </w:r>
    </w:p>
    <w:p w14:paraId="0FAD2F4F" w14:textId="77777777" w:rsidR="000E4EBB" w:rsidRPr="000E4EBB" w:rsidRDefault="000E4EBB" w:rsidP="000E4EB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>Hans-Georg Gadamer</w:t>
      </w:r>
    </w:p>
    <w:p w14:paraId="01FC9802" w14:textId="77777777" w:rsidR="000E4EBB" w:rsidRPr="000E4EBB" w:rsidRDefault="000E4EBB" w:rsidP="000E4EB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>Paul Ricoeur</w:t>
      </w:r>
    </w:p>
    <w:p w14:paraId="526041F1" w14:textId="77777777" w:rsidR="000E4EBB" w:rsidRPr="000E4EBB" w:rsidRDefault="000E4EBB" w:rsidP="000E4EB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>Karl Jaspers</w:t>
      </w:r>
    </w:p>
    <w:p w14:paraId="51CEA3C0" w14:textId="77777777" w:rsidR="000E4EBB" w:rsidRPr="000E4EBB" w:rsidRDefault="000E4EBB" w:rsidP="000E4EB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>Ludwig Binswanger</w:t>
      </w:r>
    </w:p>
    <w:p w14:paraId="7F6CEE7D" w14:textId="77777777" w:rsidR="000E4EBB" w:rsidRPr="000E4EBB" w:rsidRDefault="000E4EBB" w:rsidP="000E4EB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>Medard Boss</w:t>
      </w:r>
    </w:p>
    <w:p w14:paraId="11062747" w14:textId="77777777" w:rsidR="000E4EBB" w:rsidRPr="000E4EBB" w:rsidRDefault="000E4EBB" w:rsidP="000E4EB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>Eugène Minkowski</w:t>
      </w:r>
    </w:p>
    <w:p w14:paraId="341D77A1" w14:textId="77777777" w:rsidR="000E4EBB" w:rsidRPr="000E4EBB" w:rsidRDefault="000E4EBB" w:rsidP="000E4EB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>Thomas Fuchs</w:t>
      </w:r>
    </w:p>
    <w:p w14:paraId="6983351A" w14:textId="77777777" w:rsidR="000E4EBB" w:rsidRPr="000E4EBB" w:rsidRDefault="000E4EBB" w:rsidP="000E4EB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>Louis Sass</w:t>
      </w:r>
    </w:p>
    <w:p w14:paraId="69990993" w14:textId="77777777" w:rsidR="000E4EBB" w:rsidRPr="000E4EBB" w:rsidRDefault="000E4EBB" w:rsidP="000E4EB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>Rollo May</w:t>
      </w:r>
    </w:p>
    <w:p w14:paraId="2F113228" w14:textId="77777777" w:rsidR="000E4EBB" w:rsidRPr="000E4EBB" w:rsidRDefault="000E4EBB" w:rsidP="000E4EB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>Viktor Frankl</w:t>
      </w:r>
    </w:p>
    <w:p w14:paraId="41BDF5A2" w14:textId="77777777" w:rsidR="000E4EBB" w:rsidRPr="000E4EBB" w:rsidRDefault="000E4EBB" w:rsidP="000E4EB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>Irvin Yalom</w:t>
      </w:r>
    </w:p>
    <w:p w14:paraId="2F851E2C" w14:textId="77777777" w:rsidR="000E4EBB" w:rsidRPr="000E4EBB" w:rsidRDefault="000E4EBB" w:rsidP="000E4EB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>Amedeo Giorgi</w:t>
      </w:r>
    </w:p>
    <w:p w14:paraId="20E33B0E" w14:textId="77777777" w:rsidR="000E4EBB" w:rsidRPr="000E4EBB" w:rsidRDefault="000E4EBB" w:rsidP="000E4EB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>Max van Manen</w:t>
      </w:r>
    </w:p>
    <w:p w14:paraId="485D3CFC" w14:textId="77777777" w:rsidR="000E4EBB" w:rsidRPr="000E4EBB" w:rsidRDefault="000E4EBB" w:rsidP="000E4EB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>Jonathan A. Smith</w:t>
      </w:r>
    </w:p>
    <w:p w14:paraId="3BF97287" w14:textId="77777777" w:rsidR="000E4EBB" w:rsidRPr="000E4EBB" w:rsidRDefault="000E4EBB" w:rsidP="000E4EB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>Jerome Bruner</w:t>
      </w:r>
    </w:p>
    <w:p w14:paraId="6BAB7CDB" w14:textId="77777777" w:rsidR="000E4EBB" w:rsidRPr="000E4EBB" w:rsidRDefault="000E4EBB" w:rsidP="000E4EB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>Dan Zahavi</w:t>
      </w:r>
    </w:p>
    <w:p w14:paraId="2CE1D944" w14:textId="77777777" w:rsidR="000E4EBB" w:rsidRPr="000E4EBB" w:rsidRDefault="000E4EBB" w:rsidP="000E4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เพราะกลุ่มนี้เชื่อม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experience, meaning, interpretation, embodiment, existence, selfhood, narrative, psychopathology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0E4EB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psychotherapy </w:t>
      </w:r>
      <w:r w:rsidRPr="000E4EBB">
        <w:rPr>
          <w:rFonts w:ascii="Times New Roman" w:eastAsia="Times New Roman" w:hAnsi="Times New Roman" w:cs="Angsana New"/>
          <w:sz w:val="24"/>
          <w:szCs w:val="24"/>
          <w:cs/>
        </w:rPr>
        <w:t>ได้ดีที่สุด</w:t>
      </w:r>
    </w:p>
    <w:p w14:paraId="4AC69CAD" w14:textId="77777777" w:rsidR="004E3866" w:rsidRDefault="004E3866"/>
    <w:sectPr w:rsidR="004E38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37162"/>
    <w:multiLevelType w:val="multilevel"/>
    <w:tmpl w:val="3D9AA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C63EA"/>
    <w:multiLevelType w:val="multilevel"/>
    <w:tmpl w:val="83BA1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B7258"/>
    <w:multiLevelType w:val="multilevel"/>
    <w:tmpl w:val="F7541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6D0088"/>
    <w:multiLevelType w:val="multilevel"/>
    <w:tmpl w:val="435C6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881D9A"/>
    <w:multiLevelType w:val="multilevel"/>
    <w:tmpl w:val="BE066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E22197"/>
    <w:multiLevelType w:val="multilevel"/>
    <w:tmpl w:val="BA62E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015CED"/>
    <w:multiLevelType w:val="multilevel"/>
    <w:tmpl w:val="5BE27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8A2AA8"/>
    <w:multiLevelType w:val="multilevel"/>
    <w:tmpl w:val="502E6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D07708"/>
    <w:multiLevelType w:val="multilevel"/>
    <w:tmpl w:val="5E30A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9A0EE4"/>
    <w:multiLevelType w:val="multilevel"/>
    <w:tmpl w:val="F056B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644174"/>
    <w:multiLevelType w:val="multilevel"/>
    <w:tmpl w:val="842C0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810A72"/>
    <w:multiLevelType w:val="multilevel"/>
    <w:tmpl w:val="F3D0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A02512"/>
    <w:multiLevelType w:val="multilevel"/>
    <w:tmpl w:val="AC1C2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443D30"/>
    <w:multiLevelType w:val="multilevel"/>
    <w:tmpl w:val="5B8EE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3F1564"/>
    <w:multiLevelType w:val="multilevel"/>
    <w:tmpl w:val="9C60B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6C4BFF"/>
    <w:multiLevelType w:val="multilevel"/>
    <w:tmpl w:val="664E2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A026EA"/>
    <w:multiLevelType w:val="multilevel"/>
    <w:tmpl w:val="11123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FC6651"/>
    <w:multiLevelType w:val="multilevel"/>
    <w:tmpl w:val="0AD03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08334C"/>
    <w:multiLevelType w:val="multilevel"/>
    <w:tmpl w:val="414C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687F48"/>
    <w:multiLevelType w:val="multilevel"/>
    <w:tmpl w:val="63CA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E05628"/>
    <w:multiLevelType w:val="multilevel"/>
    <w:tmpl w:val="1C9E1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615DB7"/>
    <w:multiLevelType w:val="multilevel"/>
    <w:tmpl w:val="DF4CE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936762"/>
    <w:multiLevelType w:val="multilevel"/>
    <w:tmpl w:val="D5548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9402A5"/>
    <w:multiLevelType w:val="multilevel"/>
    <w:tmpl w:val="34900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142673"/>
    <w:multiLevelType w:val="multilevel"/>
    <w:tmpl w:val="6B0E7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A40FDE"/>
    <w:multiLevelType w:val="multilevel"/>
    <w:tmpl w:val="EF66C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ED04E7"/>
    <w:multiLevelType w:val="multilevel"/>
    <w:tmpl w:val="A33E2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1F1E69"/>
    <w:multiLevelType w:val="multilevel"/>
    <w:tmpl w:val="CC44C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4E143F"/>
    <w:multiLevelType w:val="multilevel"/>
    <w:tmpl w:val="B14C4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2630C1"/>
    <w:multiLevelType w:val="multilevel"/>
    <w:tmpl w:val="4C560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4E2116"/>
    <w:multiLevelType w:val="multilevel"/>
    <w:tmpl w:val="0950A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CD14F8"/>
    <w:multiLevelType w:val="multilevel"/>
    <w:tmpl w:val="55646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083CA9"/>
    <w:multiLevelType w:val="multilevel"/>
    <w:tmpl w:val="E216E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4C219B7"/>
    <w:multiLevelType w:val="multilevel"/>
    <w:tmpl w:val="82FEA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53D758E"/>
    <w:multiLevelType w:val="multilevel"/>
    <w:tmpl w:val="53EC0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84847D3"/>
    <w:multiLevelType w:val="multilevel"/>
    <w:tmpl w:val="4DB0D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84C4C96"/>
    <w:multiLevelType w:val="multilevel"/>
    <w:tmpl w:val="D8D05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93C5652"/>
    <w:multiLevelType w:val="multilevel"/>
    <w:tmpl w:val="AA0AE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9C557C0"/>
    <w:multiLevelType w:val="multilevel"/>
    <w:tmpl w:val="3726F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BE30BB5"/>
    <w:multiLevelType w:val="multilevel"/>
    <w:tmpl w:val="9C586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C9B18F9"/>
    <w:multiLevelType w:val="multilevel"/>
    <w:tmpl w:val="56683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DD11282"/>
    <w:multiLevelType w:val="multilevel"/>
    <w:tmpl w:val="97D43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FEB35D7"/>
    <w:multiLevelType w:val="multilevel"/>
    <w:tmpl w:val="55ECC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FF77B85"/>
    <w:multiLevelType w:val="multilevel"/>
    <w:tmpl w:val="DBE43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0B32BF8"/>
    <w:multiLevelType w:val="multilevel"/>
    <w:tmpl w:val="04B04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2803014"/>
    <w:multiLevelType w:val="multilevel"/>
    <w:tmpl w:val="5D3C5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90E4677"/>
    <w:multiLevelType w:val="multilevel"/>
    <w:tmpl w:val="0986B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DDA2D82"/>
    <w:multiLevelType w:val="multilevel"/>
    <w:tmpl w:val="42A2B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02B0A84"/>
    <w:multiLevelType w:val="multilevel"/>
    <w:tmpl w:val="50F2B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35039E3"/>
    <w:multiLevelType w:val="multilevel"/>
    <w:tmpl w:val="FA8A0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4D80E72"/>
    <w:multiLevelType w:val="multilevel"/>
    <w:tmpl w:val="BBBA6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5484D1B"/>
    <w:multiLevelType w:val="multilevel"/>
    <w:tmpl w:val="B08A4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6383000"/>
    <w:multiLevelType w:val="multilevel"/>
    <w:tmpl w:val="50D42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65B7A21"/>
    <w:multiLevelType w:val="multilevel"/>
    <w:tmpl w:val="08A8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6AF0426"/>
    <w:multiLevelType w:val="multilevel"/>
    <w:tmpl w:val="84BA3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B737981"/>
    <w:multiLevelType w:val="multilevel"/>
    <w:tmpl w:val="27C07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C4A2B8B"/>
    <w:multiLevelType w:val="multilevel"/>
    <w:tmpl w:val="7FBE0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1907D68"/>
    <w:multiLevelType w:val="multilevel"/>
    <w:tmpl w:val="B770E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2C40A41"/>
    <w:multiLevelType w:val="multilevel"/>
    <w:tmpl w:val="1756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37B16FE"/>
    <w:multiLevelType w:val="multilevel"/>
    <w:tmpl w:val="7818B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3927AB2"/>
    <w:multiLevelType w:val="multilevel"/>
    <w:tmpl w:val="9EAC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9E176B7"/>
    <w:multiLevelType w:val="multilevel"/>
    <w:tmpl w:val="137A8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E03189B"/>
    <w:multiLevelType w:val="multilevel"/>
    <w:tmpl w:val="58088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7988707">
    <w:abstractNumId w:val="61"/>
  </w:num>
  <w:num w:numId="2" w16cid:durableId="1072921714">
    <w:abstractNumId w:val="24"/>
  </w:num>
  <w:num w:numId="3" w16cid:durableId="1913660032">
    <w:abstractNumId w:val="8"/>
  </w:num>
  <w:num w:numId="4" w16cid:durableId="1225917790">
    <w:abstractNumId w:val="50"/>
  </w:num>
  <w:num w:numId="5" w16cid:durableId="290017134">
    <w:abstractNumId w:val="5"/>
  </w:num>
  <w:num w:numId="6" w16cid:durableId="1750347090">
    <w:abstractNumId w:val="57"/>
  </w:num>
  <w:num w:numId="7" w16cid:durableId="1413742681">
    <w:abstractNumId w:val="62"/>
  </w:num>
  <w:num w:numId="8" w16cid:durableId="390230793">
    <w:abstractNumId w:val="30"/>
  </w:num>
  <w:num w:numId="9" w16cid:durableId="1952199885">
    <w:abstractNumId w:val="31"/>
  </w:num>
  <w:num w:numId="10" w16cid:durableId="1521117890">
    <w:abstractNumId w:val="26"/>
  </w:num>
  <w:num w:numId="11" w16cid:durableId="1403258536">
    <w:abstractNumId w:val="2"/>
  </w:num>
  <w:num w:numId="12" w16cid:durableId="46223985">
    <w:abstractNumId w:val="0"/>
  </w:num>
  <w:num w:numId="13" w16cid:durableId="40059185">
    <w:abstractNumId w:val="28"/>
  </w:num>
  <w:num w:numId="14" w16cid:durableId="675571821">
    <w:abstractNumId w:val="54"/>
  </w:num>
  <w:num w:numId="15" w16cid:durableId="1868636129">
    <w:abstractNumId w:val="37"/>
  </w:num>
  <w:num w:numId="16" w16cid:durableId="923030279">
    <w:abstractNumId w:val="3"/>
  </w:num>
  <w:num w:numId="17" w16cid:durableId="2089766226">
    <w:abstractNumId w:val="14"/>
  </w:num>
  <w:num w:numId="18" w16cid:durableId="419253583">
    <w:abstractNumId w:val="32"/>
  </w:num>
  <w:num w:numId="19" w16cid:durableId="194540361">
    <w:abstractNumId w:val="13"/>
  </w:num>
  <w:num w:numId="20" w16cid:durableId="128281565">
    <w:abstractNumId w:val="18"/>
  </w:num>
  <w:num w:numId="21" w16cid:durableId="1361123100">
    <w:abstractNumId w:val="38"/>
  </w:num>
  <w:num w:numId="22" w16cid:durableId="1115368689">
    <w:abstractNumId w:val="46"/>
  </w:num>
  <w:num w:numId="23" w16cid:durableId="1360857362">
    <w:abstractNumId w:val="34"/>
  </w:num>
  <w:num w:numId="24" w16cid:durableId="715088715">
    <w:abstractNumId w:val="36"/>
  </w:num>
  <w:num w:numId="25" w16cid:durableId="240527118">
    <w:abstractNumId w:val="33"/>
  </w:num>
  <w:num w:numId="26" w16cid:durableId="112329778">
    <w:abstractNumId w:val="40"/>
  </w:num>
  <w:num w:numId="27" w16cid:durableId="821313965">
    <w:abstractNumId w:val="12"/>
  </w:num>
  <w:num w:numId="28" w16cid:durableId="1035886651">
    <w:abstractNumId w:val="4"/>
  </w:num>
  <w:num w:numId="29" w16cid:durableId="89661568">
    <w:abstractNumId w:val="19"/>
  </w:num>
  <w:num w:numId="30" w16cid:durableId="1981382243">
    <w:abstractNumId w:val="41"/>
  </w:num>
  <w:num w:numId="31" w16cid:durableId="2004157065">
    <w:abstractNumId w:val="42"/>
  </w:num>
  <w:num w:numId="32" w16cid:durableId="53050655">
    <w:abstractNumId w:val="27"/>
  </w:num>
  <w:num w:numId="33" w16cid:durableId="1337419896">
    <w:abstractNumId w:val="53"/>
  </w:num>
  <w:num w:numId="34" w16cid:durableId="233201665">
    <w:abstractNumId w:val="9"/>
  </w:num>
  <w:num w:numId="35" w16cid:durableId="1657607368">
    <w:abstractNumId w:val="1"/>
  </w:num>
  <w:num w:numId="36" w16cid:durableId="1816338951">
    <w:abstractNumId w:val="43"/>
  </w:num>
  <w:num w:numId="37" w16cid:durableId="279267119">
    <w:abstractNumId w:val="55"/>
  </w:num>
  <w:num w:numId="38" w16cid:durableId="596405461">
    <w:abstractNumId w:val="11"/>
  </w:num>
  <w:num w:numId="39" w16cid:durableId="1937593589">
    <w:abstractNumId w:val="58"/>
  </w:num>
  <w:num w:numId="40" w16cid:durableId="159350414">
    <w:abstractNumId w:val="52"/>
  </w:num>
  <w:num w:numId="41" w16cid:durableId="1952130678">
    <w:abstractNumId w:val="49"/>
  </w:num>
  <w:num w:numId="42" w16cid:durableId="784033076">
    <w:abstractNumId w:val="39"/>
  </w:num>
  <w:num w:numId="43" w16cid:durableId="970788040">
    <w:abstractNumId w:val="51"/>
  </w:num>
  <w:num w:numId="44" w16cid:durableId="2096052847">
    <w:abstractNumId w:val="17"/>
  </w:num>
  <w:num w:numId="45" w16cid:durableId="1748765796">
    <w:abstractNumId w:val="48"/>
  </w:num>
  <w:num w:numId="46" w16cid:durableId="58291296">
    <w:abstractNumId w:val="23"/>
  </w:num>
  <w:num w:numId="47" w16cid:durableId="1731268283">
    <w:abstractNumId w:val="25"/>
  </w:num>
  <w:num w:numId="48" w16cid:durableId="1286083674">
    <w:abstractNumId w:val="45"/>
  </w:num>
  <w:num w:numId="49" w16cid:durableId="1696341396">
    <w:abstractNumId w:val="15"/>
  </w:num>
  <w:num w:numId="50" w16cid:durableId="1608386008">
    <w:abstractNumId w:val="56"/>
  </w:num>
  <w:num w:numId="51" w16cid:durableId="1733776428">
    <w:abstractNumId w:val="6"/>
  </w:num>
  <w:num w:numId="52" w16cid:durableId="1574462818">
    <w:abstractNumId w:val="10"/>
  </w:num>
  <w:num w:numId="53" w16cid:durableId="510022984">
    <w:abstractNumId w:val="47"/>
  </w:num>
  <w:num w:numId="54" w16cid:durableId="1664746920">
    <w:abstractNumId w:val="60"/>
  </w:num>
  <w:num w:numId="55" w16cid:durableId="630088672">
    <w:abstractNumId w:val="21"/>
  </w:num>
  <w:num w:numId="56" w16cid:durableId="1658873073">
    <w:abstractNumId w:val="7"/>
  </w:num>
  <w:num w:numId="57" w16cid:durableId="1191456718">
    <w:abstractNumId w:val="44"/>
  </w:num>
  <w:num w:numId="58" w16cid:durableId="1040398686">
    <w:abstractNumId w:val="29"/>
  </w:num>
  <w:num w:numId="59" w16cid:durableId="175849146">
    <w:abstractNumId w:val="16"/>
  </w:num>
  <w:num w:numId="60" w16cid:durableId="389350983">
    <w:abstractNumId w:val="22"/>
  </w:num>
  <w:num w:numId="61" w16cid:durableId="1915779047">
    <w:abstractNumId w:val="20"/>
  </w:num>
  <w:num w:numId="62" w16cid:durableId="1009991475">
    <w:abstractNumId w:val="35"/>
  </w:num>
  <w:num w:numId="63" w16cid:durableId="1166483738">
    <w:abstractNumId w:val="59"/>
  </w:num>
  <w:numIdMacAtCleanup w:val="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EBB"/>
    <w:rsid w:val="000E4EBB"/>
    <w:rsid w:val="004E3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83D4A"/>
  <w15:chartTrackingRefBased/>
  <w15:docId w15:val="{FDC04445-BDA8-4808-8F74-63ADE74AB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E4EB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paragraph" w:styleId="2">
    <w:name w:val="heading 2"/>
    <w:basedOn w:val="a"/>
    <w:link w:val="20"/>
    <w:uiPriority w:val="9"/>
    <w:qFormat/>
    <w:rsid w:val="000E4EB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0E4EBB"/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character" w:customStyle="1" w:styleId="20">
    <w:name w:val="หัวเรื่อง 2 อักขระ"/>
    <w:basedOn w:val="a0"/>
    <w:link w:val="2"/>
    <w:uiPriority w:val="9"/>
    <w:rsid w:val="000E4EBB"/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paragraph" w:customStyle="1" w:styleId="msonormal0">
    <w:name w:val="msonormal"/>
    <w:basedOn w:val="a"/>
    <w:rsid w:val="000E4E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a3">
    <w:name w:val="Normal (Web)"/>
    <w:basedOn w:val="a"/>
    <w:uiPriority w:val="99"/>
    <w:semiHidden/>
    <w:unhideWhenUsed/>
    <w:rsid w:val="000E4E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a4">
    <w:name w:val="Strong"/>
    <w:basedOn w:val="a0"/>
    <w:uiPriority w:val="22"/>
    <w:qFormat/>
    <w:rsid w:val="000E4EBB"/>
    <w:rPr>
      <w:b/>
      <w:bCs/>
    </w:rPr>
  </w:style>
  <w:style w:type="character" w:styleId="a5">
    <w:name w:val="Emphasis"/>
    <w:basedOn w:val="a0"/>
    <w:uiPriority w:val="20"/>
    <w:qFormat/>
    <w:rsid w:val="000E4EB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56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33</Pages>
  <Words>5181</Words>
  <Characters>29536</Characters>
  <Application>Microsoft Office Word</Application>
  <DocSecurity>0</DocSecurity>
  <Lines>246</Lines>
  <Paragraphs>69</Paragraphs>
  <ScaleCrop>false</ScaleCrop>
  <Company/>
  <LinksUpToDate>false</LinksUpToDate>
  <CharactersWithSpaces>34648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2026-06-23T10:33:00Z</dcterms:created>
  <dcterms:modified xsi:type="dcterms:W3CDTF">2026-06-23T10:33:00Z</dcterms:modified>
</cp:coreProperties>
</file>