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82D3D" w14:textId="009F5962" w:rsidR="00395F67" w:rsidRDefault="00A36975" w:rsidP="00A36975">
      <w:pPr>
        <w:tabs>
          <w:tab w:val="left" w:pos="4536"/>
        </w:tabs>
        <w:rPr>
          <w:rFonts w:ascii="Angsana New" w:eastAsia="Times New Roman" w:hAnsi="Angsana New"/>
          <w:color w:val="000000" w:themeColor="text1"/>
          <w:kern w:val="0"/>
          <w:sz w:val="32"/>
          <w:szCs w:val="32"/>
          <w14:ligatures w14:val="none"/>
        </w:rPr>
      </w:pPr>
      <w:r>
        <w:rPr>
          <w:rFonts w:ascii="Angsana New" w:hAnsi="Angsana New" w:hint="cs"/>
          <w:noProof/>
          <w:color w:val="000000" w:themeColor="text1"/>
          <w:sz w:val="40"/>
          <w:szCs w:val="40"/>
          <w:shd w:val="clear" w:color="auto" w:fill="FFFFFF"/>
        </w:rPr>
        <w:drawing>
          <wp:anchor distT="0" distB="0" distL="114300" distR="114300" simplePos="0" relativeHeight="251658240" behindDoc="0" locked="0" layoutInCell="1" allowOverlap="1" wp14:anchorId="30AA8EE6" wp14:editId="368922E9">
            <wp:simplePos x="0" y="0"/>
            <wp:positionH relativeFrom="column">
              <wp:posOffset>1856179</wp:posOffset>
            </wp:positionH>
            <wp:positionV relativeFrom="paragraph">
              <wp:posOffset>0</wp:posOffset>
            </wp:positionV>
            <wp:extent cx="2263140" cy="2243455"/>
            <wp:effectExtent l="0" t="0" r="0" b="444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10" r="13838"/>
                    <a:stretch/>
                  </pic:blipFill>
                  <pic:spPr bwMode="auto">
                    <a:xfrm>
                      <a:off x="0" y="0"/>
                      <a:ext cx="2263140" cy="2243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473060" w14:textId="26C26CD6" w:rsidR="00395F67" w:rsidRPr="00A36975" w:rsidRDefault="00A36975" w:rsidP="00A36975">
      <w:pPr>
        <w:jc w:val="center"/>
        <w:rPr>
          <w:rFonts w:ascii="Angsana New" w:hAnsi="Angsana New"/>
          <w:color w:val="000000" w:themeColor="text1"/>
          <w:sz w:val="40"/>
          <w:szCs w:val="40"/>
          <w:shd w:val="clear" w:color="auto" w:fill="FFFFFF"/>
        </w:rPr>
      </w:pPr>
      <w:r w:rsidRPr="00A36975">
        <w:rPr>
          <w:rFonts w:ascii="Angsana New" w:eastAsia="Times New Roman" w:hAnsi="Angsana New" w:hint="cs"/>
          <w:color w:val="000000" w:themeColor="text1"/>
          <w:kern w:val="0"/>
          <w:sz w:val="40"/>
          <w:szCs w:val="40"/>
          <w:cs/>
          <w14:ligatures w14:val="none"/>
        </w:rPr>
        <w:t>ปริศนาส่วนชดเชยความเสี่ยงจากการลงทุนในหุ้น</w:t>
      </w:r>
      <w:r w:rsidRPr="00A36975">
        <w:rPr>
          <w:rFonts w:ascii="Angsana New" w:eastAsia="Times New Roman" w:hAnsi="Angsana New" w:hint="cs"/>
          <w:color w:val="000000" w:themeColor="text1"/>
          <w:kern w:val="0"/>
          <w:sz w:val="40"/>
          <w:szCs w:val="40"/>
          <w:lang w:val="en-US"/>
          <w14:ligatures w14:val="none"/>
        </w:rPr>
        <w:t xml:space="preserve"> </w:t>
      </w:r>
      <w:r w:rsidRPr="00A36975">
        <w:rPr>
          <w:rFonts w:ascii="Angsana New" w:hAnsi="Angsana New" w:hint="cs"/>
          <w:b/>
          <w:bCs/>
          <w:color w:val="000000" w:themeColor="text1"/>
          <w:sz w:val="40"/>
          <w:szCs w:val="40"/>
          <w:shd w:val="clear" w:color="auto" w:fill="FFFFFF"/>
        </w:rPr>
        <w:t>Equity Premium Puzzle (EPP)</w:t>
      </w:r>
    </w:p>
    <w:p w14:paraId="0BD61899" w14:textId="77777777" w:rsidR="00A36975" w:rsidRPr="00A36975" w:rsidRDefault="00A36975" w:rsidP="00A36975">
      <w:pPr>
        <w:jc w:val="center"/>
        <w:rPr>
          <w:rFonts w:ascii="Angsana New" w:hAnsi="Angsana New"/>
          <w:color w:val="000000" w:themeColor="text1"/>
          <w:sz w:val="40"/>
          <w:szCs w:val="40"/>
          <w:shd w:val="clear" w:color="auto" w:fill="FFFFFF"/>
        </w:rPr>
      </w:pPr>
    </w:p>
    <w:p w14:paraId="693DE3A6" w14:textId="0072A03C" w:rsidR="00395F67" w:rsidRPr="00A36975" w:rsidRDefault="00395F67" w:rsidP="00A36975">
      <w:pPr>
        <w:jc w:val="center"/>
        <w:rPr>
          <w:rFonts w:ascii="Angsana New" w:hAnsi="Angsana New"/>
          <w:color w:val="000000" w:themeColor="text1"/>
          <w:sz w:val="40"/>
          <w:szCs w:val="40"/>
          <w:shd w:val="clear" w:color="auto" w:fill="FFFFFF"/>
          <w:lang w:val="en-US"/>
        </w:rPr>
      </w:pPr>
      <w:r w:rsidRPr="00A36975">
        <w:rPr>
          <w:rFonts w:ascii="Angsana New" w:hAnsi="Angsana New" w:hint="cs"/>
          <w:color w:val="000000" w:themeColor="text1"/>
          <w:sz w:val="40"/>
          <w:szCs w:val="40"/>
          <w:shd w:val="clear" w:color="auto" w:fill="FFFFFF"/>
          <w:cs/>
          <w:lang w:val="en-US"/>
        </w:rPr>
        <w:t>เสนอ</w:t>
      </w:r>
    </w:p>
    <w:p w14:paraId="4879D89E" w14:textId="04F084A3" w:rsidR="00395F67" w:rsidRPr="00A36975" w:rsidRDefault="00395F67" w:rsidP="00A36975">
      <w:pPr>
        <w:jc w:val="center"/>
        <w:rPr>
          <w:rFonts w:ascii="Angsana New" w:hAnsi="Angsana New"/>
          <w:color w:val="000000" w:themeColor="text1"/>
          <w:sz w:val="40"/>
          <w:szCs w:val="40"/>
          <w:shd w:val="clear" w:color="auto" w:fill="FFFFFF"/>
          <w:lang w:val="en-US"/>
        </w:rPr>
      </w:pPr>
      <w:r w:rsidRPr="00A36975">
        <w:rPr>
          <w:rFonts w:ascii="Angsana New" w:hAnsi="Angsana New" w:hint="cs"/>
          <w:color w:val="000000" w:themeColor="text1"/>
          <w:sz w:val="40"/>
          <w:szCs w:val="40"/>
          <w:shd w:val="clear" w:color="auto" w:fill="FFFFFF"/>
          <w:cs/>
          <w:lang w:val="en-US"/>
        </w:rPr>
        <w:t>ดร.ชวลิต กิจ</w:t>
      </w:r>
      <w:proofErr w:type="spellStart"/>
      <w:r w:rsidRPr="00A36975">
        <w:rPr>
          <w:rFonts w:ascii="Angsana New" w:hAnsi="Angsana New" w:hint="cs"/>
          <w:color w:val="000000" w:themeColor="text1"/>
          <w:sz w:val="40"/>
          <w:szCs w:val="40"/>
          <w:shd w:val="clear" w:color="auto" w:fill="FFFFFF"/>
          <w:cs/>
          <w:lang w:val="en-US"/>
        </w:rPr>
        <w:t>คณา</w:t>
      </w:r>
      <w:proofErr w:type="spellEnd"/>
      <w:r w:rsidRPr="00A36975">
        <w:rPr>
          <w:rFonts w:ascii="Angsana New" w:hAnsi="Angsana New" w:hint="cs"/>
          <w:color w:val="000000" w:themeColor="text1"/>
          <w:sz w:val="40"/>
          <w:szCs w:val="40"/>
          <w:shd w:val="clear" w:color="auto" w:fill="FFFFFF"/>
          <w:cs/>
          <w:lang w:val="en-US"/>
        </w:rPr>
        <w:t>ศิริ</w:t>
      </w:r>
    </w:p>
    <w:p w14:paraId="0A90632A" w14:textId="5FB2EC0C" w:rsidR="00A36975" w:rsidRPr="00A36975" w:rsidRDefault="00A36975" w:rsidP="00A36975">
      <w:pPr>
        <w:jc w:val="center"/>
        <w:rPr>
          <w:rFonts w:ascii="Angsana New" w:hAnsi="Angsana New"/>
          <w:color w:val="000000" w:themeColor="text1"/>
          <w:sz w:val="40"/>
          <w:szCs w:val="40"/>
          <w:shd w:val="clear" w:color="auto" w:fill="FFFFFF"/>
          <w:lang w:val="en-US"/>
        </w:rPr>
      </w:pPr>
    </w:p>
    <w:p w14:paraId="6E1675D4" w14:textId="49A886B2" w:rsidR="00A36975" w:rsidRPr="00A36975" w:rsidRDefault="00A36975" w:rsidP="00A36975">
      <w:pPr>
        <w:jc w:val="center"/>
        <w:rPr>
          <w:rFonts w:ascii="Angsana New" w:hAnsi="Angsana New"/>
          <w:color w:val="000000" w:themeColor="text1"/>
          <w:sz w:val="40"/>
          <w:szCs w:val="40"/>
          <w:shd w:val="clear" w:color="auto" w:fill="FFFFFF"/>
          <w:lang w:val="en-US"/>
        </w:rPr>
      </w:pPr>
      <w:r w:rsidRPr="00A36975">
        <w:rPr>
          <w:rFonts w:ascii="Angsana New" w:hAnsi="Angsana New" w:hint="cs"/>
          <w:color w:val="000000" w:themeColor="text1"/>
          <w:sz w:val="40"/>
          <w:szCs w:val="40"/>
          <w:shd w:val="clear" w:color="auto" w:fill="FFFFFF"/>
          <w:cs/>
          <w:lang w:val="en-US"/>
        </w:rPr>
        <w:t>สมาชิก</w:t>
      </w:r>
    </w:p>
    <w:p w14:paraId="0E68C404" w14:textId="0ACB8CAA" w:rsidR="00A36975" w:rsidRPr="00A36975" w:rsidRDefault="00A36975" w:rsidP="00A36975">
      <w:pPr>
        <w:ind w:left="2160" w:firstLine="720"/>
        <w:rPr>
          <w:rFonts w:ascii="Angsana New" w:hAnsi="Angsana New"/>
          <w:color w:val="000000" w:themeColor="text1"/>
          <w:sz w:val="40"/>
          <w:szCs w:val="40"/>
          <w:shd w:val="clear" w:color="auto" w:fill="FFFFFF"/>
          <w:lang w:val="en-US"/>
        </w:rPr>
      </w:pPr>
      <w:r w:rsidRPr="00A36975">
        <w:rPr>
          <w:rFonts w:ascii="Angsana New" w:hAnsi="Angsana New"/>
          <w:color w:val="000000" w:themeColor="text1"/>
          <w:sz w:val="40"/>
          <w:szCs w:val="40"/>
          <w:shd w:val="clear" w:color="auto" w:fill="FFFFFF"/>
          <w:lang w:val="en-US"/>
        </w:rPr>
        <w:t>20105111040</w:t>
      </w:r>
      <w:r>
        <w:rPr>
          <w:rFonts w:ascii="Angsana New" w:hAnsi="Angsana New"/>
          <w:color w:val="000000" w:themeColor="text1"/>
          <w:sz w:val="40"/>
          <w:szCs w:val="40"/>
          <w:shd w:val="clear" w:color="auto" w:fill="FFFFFF"/>
          <w:lang w:val="en-US"/>
        </w:rPr>
        <w:t>09</w:t>
      </w:r>
      <w:r w:rsidRPr="00A36975">
        <w:rPr>
          <w:rFonts w:ascii="Angsana New" w:hAnsi="Angsana New"/>
          <w:color w:val="000000" w:themeColor="text1"/>
          <w:sz w:val="40"/>
          <w:szCs w:val="40"/>
          <w:shd w:val="clear" w:color="auto" w:fill="FFFFFF"/>
          <w:lang w:val="en-US"/>
        </w:rPr>
        <w:t xml:space="preserve"> </w:t>
      </w:r>
      <w:r w:rsidRPr="00A36975">
        <w:rPr>
          <w:rFonts w:ascii="Angsana New" w:hAnsi="Angsana New" w:hint="cs"/>
          <w:color w:val="000000" w:themeColor="text1"/>
          <w:sz w:val="40"/>
          <w:szCs w:val="40"/>
          <w:shd w:val="clear" w:color="auto" w:fill="FFFFFF"/>
          <w:cs/>
          <w:lang w:val="en-US"/>
        </w:rPr>
        <w:t>พัชร</w:t>
      </w:r>
      <w:r>
        <w:rPr>
          <w:rFonts w:ascii="Angsana New" w:hAnsi="Angsana New" w:hint="cs"/>
          <w:color w:val="000000" w:themeColor="text1"/>
          <w:sz w:val="40"/>
          <w:szCs w:val="40"/>
          <w:shd w:val="clear" w:color="auto" w:fill="FFFFFF"/>
          <w:cs/>
          <w:lang w:val="en-US"/>
        </w:rPr>
        <w:t xml:space="preserve"> </w:t>
      </w:r>
      <w:r w:rsidRPr="00A36975">
        <w:rPr>
          <w:rFonts w:ascii="Angsana New" w:hAnsi="Angsana New" w:hint="cs"/>
          <w:color w:val="000000" w:themeColor="text1"/>
          <w:sz w:val="40"/>
          <w:szCs w:val="40"/>
          <w:shd w:val="clear" w:color="auto" w:fill="FFFFFF"/>
          <w:cs/>
          <w:lang w:val="en-US"/>
        </w:rPr>
        <w:t>โสภณโชคชัย</w:t>
      </w:r>
    </w:p>
    <w:p w14:paraId="614425BE" w14:textId="46FBBDA9" w:rsidR="00A36975" w:rsidRPr="00A36975" w:rsidRDefault="00A36975" w:rsidP="00A36975">
      <w:pPr>
        <w:ind w:left="2160" w:firstLine="720"/>
        <w:rPr>
          <w:rFonts w:ascii="Angsana New" w:hAnsi="Angsana New" w:hint="cs"/>
          <w:color w:val="000000" w:themeColor="text1"/>
          <w:sz w:val="40"/>
          <w:szCs w:val="40"/>
          <w:shd w:val="clear" w:color="auto" w:fill="FFFFFF"/>
          <w:lang w:val="en-US"/>
        </w:rPr>
      </w:pPr>
      <w:r w:rsidRPr="00A36975">
        <w:rPr>
          <w:rFonts w:ascii="Angsana New" w:hAnsi="Angsana New"/>
          <w:color w:val="000000" w:themeColor="text1"/>
          <w:sz w:val="40"/>
          <w:szCs w:val="40"/>
          <w:shd w:val="clear" w:color="auto" w:fill="FFFFFF"/>
          <w:lang w:val="en-US"/>
        </w:rPr>
        <w:t>20105111040</w:t>
      </w:r>
      <w:r>
        <w:rPr>
          <w:rFonts w:ascii="Angsana New" w:hAnsi="Angsana New"/>
          <w:color w:val="000000" w:themeColor="text1"/>
          <w:sz w:val="40"/>
          <w:szCs w:val="40"/>
          <w:shd w:val="clear" w:color="auto" w:fill="FFFFFF"/>
          <w:lang w:val="en-US"/>
        </w:rPr>
        <w:t>12</w:t>
      </w:r>
      <w:r w:rsidRPr="00A36975">
        <w:rPr>
          <w:rFonts w:ascii="Angsana New" w:hAnsi="Angsana New"/>
          <w:color w:val="000000" w:themeColor="text1"/>
          <w:sz w:val="40"/>
          <w:szCs w:val="40"/>
          <w:shd w:val="clear" w:color="auto" w:fill="FFFFFF"/>
          <w:lang w:val="en-US"/>
        </w:rPr>
        <w:t xml:space="preserve"> </w:t>
      </w:r>
      <w:proofErr w:type="spellStart"/>
      <w:r w:rsidRPr="00A36975">
        <w:rPr>
          <w:rFonts w:ascii="Angsana New" w:hAnsi="Angsana New" w:hint="cs"/>
          <w:color w:val="000000" w:themeColor="text1"/>
          <w:sz w:val="40"/>
          <w:szCs w:val="40"/>
          <w:shd w:val="clear" w:color="auto" w:fill="FFFFFF"/>
          <w:cs/>
          <w:lang w:val="en-US"/>
        </w:rPr>
        <w:t>จิรวรร</w:t>
      </w:r>
      <w:proofErr w:type="spellEnd"/>
      <w:r w:rsidRPr="00A36975">
        <w:rPr>
          <w:rFonts w:ascii="Angsana New" w:hAnsi="Angsana New" w:hint="cs"/>
          <w:color w:val="000000" w:themeColor="text1"/>
          <w:sz w:val="40"/>
          <w:szCs w:val="40"/>
          <w:shd w:val="clear" w:color="auto" w:fill="FFFFFF"/>
          <w:cs/>
          <w:lang w:val="en-US"/>
        </w:rPr>
        <w:t>ณ</w:t>
      </w:r>
      <w:r>
        <w:rPr>
          <w:rFonts w:ascii="Angsana New" w:hAnsi="Angsana New" w:hint="cs"/>
          <w:color w:val="000000" w:themeColor="text1"/>
          <w:sz w:val="40"/>
          <w:szCs w:val="40"/>
          <w:shd w:val="clear" w:color="auto" w:fill="FFFFFF"/>
          <w:cs/>
          <w:lang w:val="en-US"/>
        </w:rPr>
        <w:t xml:space="preserve"> </w:t>
      </w:r>
      <w:r w:rsidRPr="00A36975">
        <w:rPr>
          <w:rFonts w:ascii="Angsana New" w:hAnsi="Angsana New" w:hint="cs"/>
          <w:color w:val="000000" w:themeColor="text1"/>
          <w:sz w:val="40"/>
          <w:szCs w:val="40"/>
          <w:shd w:val="clear" w:color="auto" w:fill="FFFFFF"/>
          <w:cs/>
          <w:lang w:val="en-US"/>
        </w:rPr>
        <w:t>ขำนวล</w:t>
      </w:r>
    </w:p>
    <w:p w14:paraId="785E8B74" w14:textId="49D56F8F" w:rsidR="00A36975" w:rsidRPr="00A36975" w:rsidRDefault="00A36975" w:rsidP="00A36975">
      <w:pPr>
        <w:ind w:left="2160" w:firstLine="720"/>
        <w:rPr>
          <w:rFonts w:ascii="Angsana New" w:hAnsi="Angsana New"/>
          <w:color w:val="000000" w:themeColor="text1"/>
          <w:sz w:val="40"/>
          <w:szCs w:val="40"/>
          <w:shd w:val="clear" w:color="auto" w:fill="FFFFFF"/>
          <w:lang w:val="en-US"/>
        </w:rPr>
      </w:pPr>
      <w:r w:rsidRPr="00A36975">
        <w:rPr>
          <w:rFonts w:ascii="Angsana New" w:hAnsi="Angsana New"/>
          <w:color w:val="000000" w:themeColor="text1"/>
          <w:sz w:val="40"/>
          <w:szCs w:val="40"/>
          <w:shd w:val="clear" w:color="auto" w:fill="FFFFFF"/>
          <w:lang w:val="en-US"/>
        </w:rPr>
        <w:t xml:space="preserve">2010511104023 </w:t>
      </w:r>
      <w:r w:rsidRPr="00A36975">
        <w:rPr>
          <w:rFonts w:ascii="Angsana New" w:hAnsi="Angsana New" w:hint="cs"/>
          <w:color w:val="000000" w:themeColor="text1"/>
          <w:sz w:val="40"/>
          <w:szCs w:val="40"/>
          <w:shd w:val="clear" w:color="auto" w:fill="FFFFFF"/>
          <w:cs/>
          <w:lang w:val="en-US"/>
        </w:rPr>
        <w:t>ปฐมพร</w:t>
      </w:r>
      <w:r>
        <w:rPr>
          <w:rFonts w:ascii="Angsana New" w:hAnsi="Angsana New" w:hint="cs"/>
          <w:color w:val="000000" w:themeColor="text1"/>
          <w:sz w:val="40"/>
          <w:szCs w:val="40"/>
          <w:shd w:val="clear" w:color="auto" w:fill="FFFFFF"/>
          <w:cs/>
          <w:lang w:val="en-US"/>
        </w:rPr>
        <w:t xml:space="preserve"> </w:t>
      </w:r>
      <w:r w:rsidRPr="00A36975">
        <w:rPr>
          <w:rFonts w:ascii="Angsana New" w:hAnsi="Angsana New" w:hint="cs"/>
          <w:color w:val="000000" w:themeColor="text1"/>
          <w:sz w:val="40"/>
          <w:szCs w:val="40"/>
          <w:shd w:val="clear" w:color="auto" w:fill="FFFFFF"/>
          <w:cs/>
          <w:lang w:val="en-US"/>
        </w:rPr>
        <w:t>สุขหอ</w:t>
      </w:r>
    </w:p>
    <w:p w14:paraId="2F350353" w14:textId="5FFBF77C" w:rsidR="00A36975" w:rsidRPr="00A36975" w:rsidRDefault="00A36975" w:rsidP="00A36975">
      <w:pPr>
        <w:jc w:val="center"/>
        <w:rPr>
          <w:rFonts w:ascii="Angsana New" w:eastAsia="Times New Roman" w:hAnsi="Angsana New"/>
          <w:color w:val="000000" w:themeColor="text1"/>
          <w:kern w:val="0"/>
          <w:sz w:val="40"/>
          <w:szCs w:val="40"/>
          <w:lang w:val="en-US"/>
          <w14:ligatures w14:val="none"/>
        </w:rPr>
      </w:pPr>
    </w:p>
    <w:p w14:paraId="7EDBDDC9" w14:textId="77777777" w:rsidR="00A36975" w:rsidRDefault="00A36975" w:rsidP="00A36975">
      <w:pPr>
        <w:jc w:val="center"/>
        <w:rPr>
          <w:rFonts w:ascii="Angsana New" w:eastAsia="Times New Roman" w:hAnsi="Angsana New"/>
          <w:color w:val="000000" w:themeColor="text1"/>
          <w:kern w:val="0"/>
          <w:sz w:val="40"/>
          <w:szCs w:val="40"/>
          <w:lang w:val="en-US"/>
          <w14:ligatures w14:val="none"/>
        </w:rPr>
      </w:pPr>
    </w:p>
    <w:p w14:paraId="311A5955" w14:textId="77777777" w:rsidR="00A36975" w:rsidRDefault="00A36975" w:rsidP="00A36975">
      <w:pPr>
        <w:jc w:val="center"/>
        <w:rPr>
          <w:rFonts w:ascii="Angsana New" w:eastAsia="Times New Roman" w:hAnsi="Angsana New"/>
          <w:color w:val="000000" w:themeColor="text1"/>
          <w:kern w:val="0"/>
          <w:sz w:val="40"/>
          <w:szCs w:val="40"/>
          <w:lang w:val="en-US"/>
          <w14:ligatures w14:val="none"/>
        </w:rPr>
      </w:pPr>
    </w:p>
    <w:p w14:paraId="27B8280B" w14:textId="77777777" w:rsidR="00A36975" w:rsidRDefault="00A36975" w:rsidP="00A36975">
      <w:pPr>
        <w:jc w:val="center"/>
        <w:rPr>
          <w:rFonts w:ascii="Angsana New" w:eastAsia="Times New Roman" w:hAnsi="Angsana New"/>
          <w:color w:val="000000" w:themeColor="text1"/>
          <w:kern w:val="0"/>
          <w:sz w:val="40"/>
          <w:szCs w:val="40"/>
          <w:lang w:val="en-US"/>
          <w14:ligatures w14:val="none"/>
        </w:rPr>
      </w:pPr>
    </w:p>
    <w:p w14:paraId="605230DA" w14:textId="5AE1E918" w:rsidR="00A36975" w:rsidRPr="00A36975" w:rsidRDefault="00A36975" w:rsidP="00A36975">
      <w:pPr>
        <w:jc w:val="center"/>
        <w:rPr>
          <w:rFonts w:ascii="Angsana New" w:eastAsia="Times New Roman" w:hAnsi="Angsana New"/>
          <w:color w:val="000000" w:themeColor="text1"/>
          <w:kern w:val="0"/>
          <w:sz w:val="40"/>
          <w:szCs w:val="40"/>
          <w:lang w:val="en-US"/>
          <w14:ligatures w14:val="none"/>
        </w:rPr>
      </w:pPr>
      <w:r w:rsidRPr="00A36975">
        <w:rPr>
          <w:rFonts w:ascii="Angsana New" w:eastAsia="Times New Roman" w:hAnsi="Angsana New" w:hint="cs"/>
          <w:color w:val="000000" w:themeColor="text1"/>
          <w:kern w:val="0"/>
          <w:sz w:val="40"/>
          <w:szCs w:val="40"/>
          <w:cs/>
          <w:lang w:val="en-US"/>
          <w14:ligatures w14:val="none"/>
        </w:rPr>
        <w:t xml:space="preserve">รายงานเล่มนี้เป็นส่วนนึงของรายวิชา การจัดการลงทุนในหลักทรัพย์ </w:t>
      </w:r>
      <w:r w:rsidRPr="00A36975">
        <w:rPr>
          <w:rFonts w:ascii="Angsana New" w:eastAsia="Times New Roman" w:hAnsi="Angsana New"/>
          <w:color w:val="000000" w:themeColor="text1"/>
          <w:kern w:val="0"/>
          <w:sz w:val="40"/>
          <w:szCs w:val="40"/>
          <w:lang w:val="en-US"/>
          <w14:ligatures w14:val="none"/>
        </w:rPr>
        <w:t>(SM421)</w:t>
      </w:r>
    </w:p>
    <w:p w14:paraId="576E0500" w14:textId="1D2DA662" w:rsidR="00A36975" w:rsidRPr="00A36975" w:rsidRDefault="00A36975" w:rsidP="00A36975">
      <w:pPr>
        <w:jc w:val="center"/>
        <w:rPr>
          <w:rFonts w:ascii="Angsana New" w:eastAsia="Times New Roman" w:hAnsi="Angsana New"/>
          <w:color w:val="000000" w:themeColor="text1"/>
          <w:kern w:val="0"/>
          <w:sz w:val="40"/>
          <w:szCs w:val="40"/>
          <w:lang w:val="en-US"/>
          <w14:ligatures w14:val="none"/>
        </w:rPr>
      </w:pPr>
      <w:r w:rsidRPr="00A36975">
        <w:rPr>
          <w:rFonts w:ascii="Angsana New" w:eastAsia="Times New Roman" w:hAnsi="Angsana New" w:hint="cs"/>
          <w:color w:val="000000" w:themeColor="text1"/>
          <w:kern w:val="0"/>
          <w:sz w:val="40"/>
          <w:szCs w:val="40"/>
          <w:cs/>
          <w:lang w:val="en-US"/>
          <w14:ligatures w14:val="none"/>
        </w:rPr>
        <w:t xml:space="preserve">ภาคปลายปีการศึกษา </w:t>
      </w:r>
      <w:r w:rsidRPr="00A36975">
        <w:rPr>
          <w:rFonts w:ascii="Angsana New" w:eastAsia="Times New Roman" w:hAnsi="Angsana New"/>
          <w:color w:val="000000" w:themeColor="text1"/>
          <w:kern w:val="0"/>
          <w:sz w:val="40"/>
          <w:szCs w:val="40"/>
          <w:lang w:val="en-US"/>
          <w14:ligatures w14:val="none"/>
        </w:rPr>
        <w:t>2565</w:t>
      </w:r>
    </w:p>
    <w:p w14:paraId="300102B8" w14:textId="638DB6FD" w:rsidR="00A36975" w:rsidRDefault="00A36975" w:rsidP="00A36975">
      <w:pPr>
        <w:jc w:val="center"/>
        <w:rPr>
          <w:rFonts w:ascii="Angsana New" w:eastAsia="Times New Roman" w:hAnsi="Angsana New"/>
          <w:color w:val="000000" w:themeColor="text1"/>
          <w:kern w:val="0"/>
          <w:sz w:val="40"/>
          <w:szCs w:val="40"/>
          <w:lang w:val="en-US"/>
          <w14:ligatures w14:val="none"/>
        </w:rPr>
      </w:pPr>
      <w:r w:rsidRPr="00A36975">
        <w:rPr>
          <w:rFonts w:ascii="Angsana New" w:eastAsia="Times New Roman" w:hAnsi="Angsana New" w:hint="cs"/>
          <w:color w:val="000000" w:themeColor="text1"/>
          <w:kern w:val="0"/>
          <w:sz w:val="40"/>
          <w:szCs w:val="40"/>
          <w:cs/>
          <w:lang w:val="en-US"/>
          <w14:ligatures w14:val="none"/>
        </w:rPr>
        <w:t>มหาวิทยาลัยหอการค้าไทย</w:t>
      </w:r>
    </w:p>
    <w:p w14:paraId="3F67E84A" w14:textId="77777777" w:rsidR="00A36975" w:rsidRPr="00645583" w:rsidRDefault="00A36975" w:rsidP="00A36975">
      <w:pPr>
        <w:jc w:val="center"/>
        <w:rPr>
          <w:rFonts w:ascii="Angsana New" w:hAnsi="Angsana New"/>
          <w:b/>
          <w:bCs/>
          <w:color w:val="000000" w:themeColor="text1"/>
          <w:sz w:val="36"/>
          <w:szCs w:val="36"/>
          <w:shd w:val="clear" w:color="auto" w:fill="FFFFFF"/>
        </w:rPr>
      </w:pPr>
      <w:r w:rsidRPr="00645583">
        <w:rPr>
          <w:rFonts w:ascii="Angsana New" w:eastAsia="Times New Roman" w:hAnsi="Angsana New" w:hint="cs"/>
          <w:b/>
          <w:bCs/>
          <w:color w:val="000000" w:themeColor="text1"/>
          <w:kern w:val="0"/>
          <w:sz w:val="36"/>
          <w:szCs w:val="36"/>
          <w:cs/>
          <w14:ligatures w14:val="none"/>
        </w:rPr>
        <w:lastRenderedPageBreak/>
        <w:t>ปริศนาส่วนชดเชยความเสี่ยงจากการลงทุนในหุ้น</w:t>
      </w:r>
      <w:r w:rsidRPr="00645583">
        <w:rPr>
          <w:rFonts w:ascii="Angsana New" w:eastAsia="Times New Roman" w:hAnsi="Angsana New" w:hint="cs"/>
          <w:b/>
          <w:bCs/>
          <w:color w:val="000000" w:themeColor="text1"/>
          <w:kern w:val="0"/>
          <w:sz w:val="36"/>
          <w:szCs w:val="36"/>
          <w:lang w:val="en-US"/>
          <w14:ligatures w14:val="none"/>
        </w:rPr>
        <w:t xml:space="preserve"> </w:t>
      </w:r>
      <w:r w:rsidRPr="00645583">
        <w:rPr>
          <w:rFonts w:ascii="Angsana New" w:hAnsi="Angsana New" w:hint="cs"/>
          <w:b/>
          <w:bCs/>
          <w:color w:val="000000" w:themeColor="text1"/>
          <w:sz w:val="36"/>
          <w:szCs w:val="36"/>
          <w:shd w:val="clear" w:color="auto" w:fill="FFFFFF"/>
        </w:rPr>
        <w:t>Equity Premium Puzzle (EPP)</w:t>
      </w:r>
    </w:p>
    <w:p w14:paraId="10473A99" w14:textId="77777777" w:rsidR="00A36975" w:rsidRPr="00645583" w:rsidRDefault="00A36975" w:rsidP="00A36975">
      <w:pPr>
        <w:jc w:val="center"/>
        <w:rPr>
          <w:rFonts w:ascii="Angsana New" w:hAnsi="Angsana New"/>
          <w:color w:val="000000" w:themeColor="text1"/>
          <w:sz w:val="32"/>
          <w:szCs w:val="32"/>
          <w:shd w:val="clear" w:color="auto" w:fill="FFFFFF"/>
        </w:rPr>
      </w:pPr>
    </w:p>
    <w:p w14:paraId="179FBFA6" w14:textId="77777777" w:rsidR="00A36975" w:rsidRPr="00645583" w:rsidRDefault="00A36975" w:rsidP="00A36975">
      <w:pPr>
        <w:ind w:firstLine="720"/>
        <w:rPr>
          <w:rFonts w:ascii="Angsana New" w:hAnsi="Angsana New"/>
          <w:color w:val="000000" w:themeColor="text1"/>
          <w:sz w:val="32"/>
          <w:szCs w:val="32"/>
          <w:shd w:val="clear" w:color="auto" w:fill="FFFFFF"/>
          <w:lang w:val="en-US"/>
        </w:rPr>
      </w:pPr>
      <w:r w:rsidRPr="00645583">
        <w:rPr>
          <w:rFonts w:ascii="Angsana New" w:eastAsia="Times New Roman" w:hAnsi="Angsana New" w:hint="cs"/>
          <w:color w:val="000000" w:themeColor="text1"/>
          <w:kern w:val="0"/>
          <w:sz w:val="32"/>
          <w:szCs w:val="32"/>
          <w:cs/>
          <w14:ligatures w14:val="none"/>
        </w:rPr>
        <w:t>ปริศนาส่วนชดเชยความเสี่ยงจากการลงทุนในหุ้น</w:t>
      </w:r>
      <w:r w:rsidRPr="00645583">
        <w:rPr>
          <w:rFonts w:ascii="Angsana New" w:eastAsia="Times New Roman" w:hAnsi="Angsana New" w:hint="cs"/>
          <w:color w:val="000000" w:themeColor="text1"/>
          <w:kern w:val="0"/>
          <w:sz w:val="32"/>
          <w:szCs w:val="32"/>
          <w:lang w:val="en-US"/>
          <w14:ligatures w14:val="none"/>
        </w:rPr>
        <w:t xml:space="preserve"> </w:t>
      </w:r>
      <w:r w:rsidRPr="00645583">
        <w:rPr>
          <w:rFonts w:ascii="Angsana New" w:hAnsi="Angsana New" w:hint="cs"/>
          <w:color w:val="000000" w:themeColor="text1"/>
          <w:sz w:val="32"/>
          <w:szCs w:val="32"/>
          <w:shd w:val="clear" w:color="auto" w:fill="FFFFFF"/>
        </w:rPr>
        <w:t>Equity Premium Puzzle (EPP)</w:t>
      </w:r>
      <w:r w:rsidRPr="00645583">
        <w:rPr>
          <w:rFonts w:ascii="Angsana New" w:hAnsi="Angsana New" w:hint="cs"/>
          <w:color w:val="000000" w:themeColor="text1"/>
          <w:sz w:val="32"/>
          <w:szCs w:val="32"/>
          <w:shd w:val="clear" w:color="auto" w:fill="FFFFFF"/>
          <w:cs/>
        </w:rPr>
        <w:t xml:space="preserve"> เป็นทฤษฎีประเภทหนึ่งที่อธิบาย</w:t>
      </w:r>
      <w:r w:rsidRPr="00645583">
        <w:rPr>
          <w:rFonts w:ascii="Angsana New" w:eastAsia="Times New Roman" w:hAnsi="Angsana New" w:hint="cs"/>
          <w:color w:val="000000" w:themeColor="text1"/>
          <w:kern w:val="0"/>
          <w:sz w:val="32"/>
          <w:szCs w:val="32"/>
          <w:cs/>
          <w14:ligatures w14:val="none"/>
        </w:rPr>
        <w:t>ปรากฎการณ์ที่ส่วนต่างระหว่างผลตอบแทนรวมของหุ้นกับผลตอบแทนของตราสารที่ไร้ความเสี่ยงนั้นมีค่า</w:t>
      </w:r>
      <w:r w:rsidRPr="00645583">
        <w:rPr>
          <w:rFonts w:ascii="Angsana New" w:eastAsia="Times New Roman" w:hAnsi="Angsana New" w:hint="cs"/>
          <w:color w:val="000000" w:themeColor="text1"/>
          <w:kern w:val="0"/>
          <w:sz w:val="32"/>
          <w:szCs w:val="32"/>
          <w14:ligatures w14:val="none"/>
        </w:rPr>
        <w:t xml:space="preserve"> "</w:t>
      </w:r>
      <w:r w:rsidRPr="00645583">
        <w:rPr>
          <w:rFonts w:ascii="Angsana New" w:eastAsia="Times New Roman" w:hAnsi="Angsana New" w:hint="cs"/>
          <w:color w:val="000000" w:themeColor="text1"/>
          <w:kern w:val="0"/>
          <w:sz w:val="32"/>
          <w:szCs w:val="32"/>
          <w:cs/>
          <w14:ligatures w14:val="none"/>
        </w:rPr>
        <w:t>สูงเกินไป</w:t>
      </w:r>
      <w:r w:rsidRPr="00645583">
        <w:rPr>
          <w:rFonts w:ascii="Angsana New" w:eastAsia="Times New Roman" w:hAnsi="Angsana New" w:hint="cs"/>
          <w:color w:val="000000" w:themeColor="text1"/>
          <w:kern w:val="0"/>
          <w:sz w:val="32"/>
          <w:szCs w:val="32"/>
          <w14:ligatures w14:val="none"/>
        </w:rPr>
        <w:t>"</w:t>
      </w:r>
      <w:r w:rsidRPr="00645583">
        <w:rPr>
          <w:rFonts w:ascii="Angsana New" w:eastAsia="Times New Roman" w:hAnsi="Angsana New" w:hint="cs"/>
          <w:color w:val="000000" w:themeColor="text1"/>
          <w:kern w:val="0"/>
          <w:sz w:val="32"/>
          <w:szCs w:val="32"/>
          <w:lang w:val="en-US"/>
          <w14:ligatures w14:val="none"/>
        </w:rPr>
        <w:t xml:space="preserve"> </w:t>
      </w:r>
      <w:r w:rsidRPr="00645583">
        <w:rPr>
          <w:rFonts w:ascii="Angsana New" w:hAnsi="Angsana New" w:hint="cs"/>
          <w:color w:val="000000" w:themeColor="text1"/>
          <w:sz w:val="32"/>
          <w:szCs w:val="32"/>
          <w:cs/>
        </w:rPr>
        <w:t>หรืออาจกล่าวได้ว่า</w:t>
      </w:r>
      <w:r w:rsidRPr="00645583">
        <w:rPr>
          <w:rFonts w:ascii="Angsana New" w:hAnsi="Angsana New" w:hint="cs"/>
          <w:color w:val="000000" w:themeColor="text1"/>
          <w:sz w:val="32"/>
          <w:szCs w:val="32"/>
        </w:rPr>
        <w:t xml:space="preserve"> </w:t>
      </w:r>
      <w:r w:rsidRPr="00645583">
        <w:rPr>
          <w:rFonts w:ascii="Angsana New" w:hAnsi="Angsana New" w:hint="cs"/>
          <w:color w:val="000000" w:themeColor="text1"/>
          <w:sz w:val="32"/>
          <w:szCs w:val="32"/>
          <w:cs/>
        </w:rPr>
        <w:t>ส่วนชดเชยความเสี่ยงจากการลงทุน (</w:t>
      </w:r>
      <w:r w:rsidRPr="00645583">
        <w:rPr>
          <w:rFonts w:ascii="Angsana New" w:hAnsi="Angsana New" w:hint="cs"/>
          <w:color w:val="000000" w:themeColor="text1"/>
          <w:sz w:val="32"/>
          <w:szCs w:val="32"/>
        </w:rPr>
        <w:t xml:space="preserve">Equity Risk Premium / ERP) </w:t>
      </w:r>
      <w:r w:rsidRPr="00645583">
        <w:rPr>
          <w:rFonts w:ascii="Angsana New" w:hAnsi="Angsana New" w:hint="cs"/>
          <w:color w:val="000000" w:themeColor="text1"/>
          <w:sz w:val="32"/>
          <w:szCs w:val="32"/>
          <w:cs/>
        </w:rPr>
        <w:t>ในหุ้นนั้นมีค่าสูงมาก</w:t>
      </w:r>
      <w:r w:rsidRPr="00645583">
        <w:rPr>
          <w:rFonts w:ascii="Angsana New" w:eastAsia="Times New Roman" w:hAnsi="Angsana New" w:hint="cs"/>
          <w:color w:val="000000" w:themeColor="text1"/>
          <w:kern w:val="0"/>
          <w:sz w:val="32"/>
          <w:szCs w:val="32"/>
          <w:cs/>
          <w:lang w:val="en-US"/>
          <w14:ligatures w14:val="none"/>
        </w:rPr>
        <w:t xml:space="preserve"> ซึ่งก็สอดคล้องกับ</w:t>
      </w:r>
      <w:r w:rsidRPr="00645583">
        <w:rPr>
          <w:rFonts w:ascii="Angsana New" w:hAnsi="Angsana New" w:hint="cs"/>
          <w:color w:val="000000" w:themeColor="text1"/>
          <w:sz w:val="32"/>
          <w:szCs w:val="32"/>
          <w:shd w:val="clear" w:color="auto" w:fill="FFFFFF"/>
          <w:cs/>
          <w:lang w:val="en-US"/>
        </w:rPr>
        <w:t>หลักการสำคัญประการหนึ่ง</w:t>
      </w:r>
      <w:r w:rsidRPr="00645583">
        <w:rPr>
          <w:rFonts w:ascii="Angsana New" w:eastAsia="Times New Roman" w:hAnsi="Angsana New" w:hint="cs"/>
          <w:color w:val="000000" w:themeColor="text1"/>
          <w:kern w:val="0"/>
          <w:sz w:val="32"/>
          <w:szCs w:val="32"/>
          <w:cs/>
          <w:lang w:val="en-US"/>
          <w14:ligatures w14:val="none"/>
        </w:rPr>
        <w:t xml:space="preserve"> </w:t>
      </w:r>
      <w:r w:rsidRPr="00645583">
        <w:rPr>
          <w:rFonts w:ascii="Angsana New" w:hAnsi="Angsana New" w:hint="cs"/>
          <w:color w:val="000000" w:themeColor="text1"/>
          <w:sz w:val="32"/>
          <w:szCs w:val="32"/>
          <w:shd w:val="clear" w:color="auto" w:fill="FFFFFF"/>
          <w:cs/>
          <w:lang w:val="en-US"/>
        </w:rPr>
        <w:t xml:space="preserve">ในโลกของการเงินและการลงทุนที่ว่า ความเสี่ยงที่สูงขึ้นให้ผลตอบแทนที่มากขึ้น </w:t>
      </w:r>
      <w:r w:rsidRPr="00645583">
        <w:rPr>
          <w:rFonts w:ascii="Angsana New" w:hAnsi="Angsana New" w:hint="cs"/>
          <w:color w:val="000000" w:themeColor="text1"/>
          <w:sz w:val="32"/>
          <w:szCs w:val="32"/>
          <w:shd w:val="clear" w:color="auto" w:fill="FFFFFF"/>
          <w:lang w:val="en-US"/>
        </w:rPr>
        <w:t>(</w:t>
      </w:r>
      <w:r w:rsidRPr="00645583">
        <w:rPr>
          <w:rFonts w:ascii="Angsana New" w:hAnsi="Angsana New" w:hint="cs"/>
          <w:color w:val="000000" w:themeColor="text1"/>
          <w:sz w:val="32"/>
          <w:szCs w:val="32"/>
          <w:shd w:val="clear" w:color="auto" w:fill="FAFAFA"/>
        </w:rPr>
        <w:t>High Risk, High Return</w:t>
      </w:r>
      <w:r w:rsidRPr="00645583">
        <w:rPr>
          <w:rFonts w:ascii="Angsana New" w:hAnsi="Angsana New" w:hint="cs"/>
          <w:color w:val="000000" w:themeColor="text1"/>
          <w:sz w:val="32"/>
          <w:szCs w:val="32"/>
          <w:shd w:val="clear" w:color="auto" w:fill="FAFAFA"/>
          <w:lang w:val="en-US"/>
        </w:rPr>
        <w:t xml:space="preserve">) </w:t>
      </w:r>
      <w:r w:rsidRPr="00645583">
        <w:rPr>
          <w:rFonts w:ascii="Angsana New" w:hAnsi="Angsana New" w:hint="cs"/>
          <w:color w:val="000000" w:themeColor="text1"/>
          <w:sz w:val="32"/>
          <w:szCs w:val="32"/>
          <w:shd w:val="clear" w:color="auto" w:fill="FFFFFF"/>
          <w:cs/>
          <w:lang w:val="en-US"/>
        </w:rPr>
        <w:t>เนื่องจากหุ้นทุนเป็นหลักทรัพย์ที่มีความเสี่ยงมากกว่า จึงให้ผลตอบแทนที่สูงกว่า แล้วทำไมปราก</w:t>
      </w:r>
      <w:r w:rsidRPr="00645583">
        <w:rPr>
          <w:rFonts w:ascii="Angsana New" w:eastAsia="Times New Roman" w:hAnsi="Angsana New" w:hint="cs"/>
          <w:color w:val="000000" w:themeColor="text1"/>
          <w:kern w:val="0"/>
          <w:sz w:val="32"/>
          <w:szCs w:val="32"/>
          <w:cs/>
          <w14:ligatures w14:val="none"/>
        </w:rPr>
        <w:t>ฎการณ์นี้จึง</w:t>
      </w:r>
      <w:r w:rsidRPr="00645583">
        <w:rPr>
          <w:rFonts w:ascii="Angsana New" w:hAnsi="Angsana New" w:hint="cs"/>
          <w:color w:val="000000" w:themeColor="text1"/>
          <w:sz w:val="32"/>
          <w:szCs w:val="32"/>
          <w:shd w:val="clear" w:color="auto" w:fill="FFFFFF"/>
          <w:cs/>
          <w:lang w:val="en-US"/>
        </w:rPr>
        <w:t>ถือว่าเป็นปริศนา</w:t>
      </w:r>
    </w:p>
    <w:p w14:paraId="66880264" w14:textId="77777777" w:rsidR="00A36975" w:rsidRPr="00645583" w:rsidRDefault="00A36975" w:rsidP="00A36975">
      <w:pPr>
        <w:ind w:firstLine="720"/>
        <w:rPr>
          <w:rFonts w:ascii="Angsana New" w:hAnsi="Angsana New"/>
          <w:color w:val="000000" w:themeColor="text1"/>
          <w:sz w:val="32"/>
          <w:szCs w:val="32"/>
          <w:shd w:val="clear" w:color="auto" w:fill="FFFFFF"/>
        </w:rPr>
      </w:pPr>
    </w:p>
    <w:p w14:paraId="0AD0B449" w14:textId="77777777" w:rsidR="00A36975" w:rsidRPr="00645583" w:rsidRDefault="00A36975" w:rsidP="00A36975">
      <w:pPr>
        <w:ind w:firstLine="720"/>
        <w:rPr>
          <w:rFonts w:ascii="Angsana New" w:eastAsia="Times New Roman" w:hAnsi="Angsana New"/>
          <w:color w:val="000000" w:themeColor="text1"/>
          <w:kern w:val="0"/>
          <w:sz w:val="32"/>
          <w:szCs w:val="32"/>
          <w14:ligatures w14:val="none"/>
        </w:rPr>
      </w:pPr>
      <w:r w:rsidRPr="00645583">
        <w:rPr>
          <w:rFonts w:ascii="Angsana New" w:hAnsi="Angsana New" w:hint="cs"/>
          <w:color w:val="000000" w:themeColor="text1"/>
          <w:sz w:val="32"/>
          <w:szCs w:val="32"/>
          <w:shd w:val="clear" w:color="auto" w:fill="FFFFFF"/>
          <w:cs/>
          <w:lang w:val="en-US"/>
        </w:rPr>
        <w:t>แหล่งที่มาหลักของปริศนามา</w:t>
      </w:r>
      <w:r w:rsidRPr="00645583">
        <w:rPr>
          <w:rFonts w:ascii="Angsana New" w:eastAsia="Times New Roman" w:hAnsi="Angsana New" w:hint="cs"/>
          <w:color w:val="000000" w:themeColor="text1"/>
          <w:kern w:val="0"/>
          <w:sz w:val="32"/>
          <w:szCs w:val="32"/>
          <w:cs/>
          <w14:ligatures w14:val="none"/>
        </w:rPr>
        <w:t xml:space="preserve">จากการศึกษาโดย </w:t>
      </w:r>
      <w:r w:rsidRPr="00645583">
        <w:rPr>
          <w:rFonts w:ascii="Angsana New" w:eastAsia="Times New Roman" w:hAnsi="Angsana New" w:hint="cs"/>
          <w:color w:val="000000" w:themeColor="text1"/>
          <w:kern w:val="0"/>
          <w:sz w:val="32"/>
          <w:szCs w:val="32"/>
          <w14:ligatures w14:val="none"/>
        </w:rPr>
        <w:t xml:space="preserve">Mehra and Prescott (1985) </w:t>
      </w:r>
      <w:r w:rsidRPr="00645583">
        <w:rPr>
          <w:rFonts w:ascii="Angsana New" w:eastAsia="Times New Roman" w:hAnsi="Angsana New" w:hint="cs"/>
          <w:color w:val="000000" w:themeColor="text1"/>
          <w:kern w:val="0"/>
          <w:sz w:val="32"/>
          <w:szCs w:val="32"/>
          <w:cs/>
          <w14:ligatures w14:val="none"/>
        </w:rPr>
        <w:t xml:space="preserve">ซึ่งได้ทำการวิเคราะห์ค่า </w:t>
      </w:r>
      <w:r w:rsidRPr="00645583">
        <w:rPr>
          <w:rFonts w:ascii="Angsana New" w:eastAsia="Times New Roman" w:hAnsi="Angsana New" w:hint="cs"/>
          <w:color w:val="000000" w:themeColor="text1"/>
          <w:kern w:val="0"/>
          <w:sz w:val="32"/>
          <w:szCs w:val="32"/>
          <w14:ligatures w14:val="none"/>
        </w:rPr>
        <w:t xml:space="preserve">ERP </w:t>
      </w:r>
      <w:r w:rsidRPr="00645583">
        <w:rPr>
          <w:rFonts w:ascii="Angsana New" w:eastAsia="Times New Roman" w:hAnsi="Angsana New" w:hint="cs"/>
          <w:color w:val="000000" w:themeColor="text1"/>
          <w:kern w:val="0"/>
          <w:sz w:val="32"/>
          <w:szCs w:val="32"/>
          <w:lang w:val="en-US"/>
          <w14:ligatures w14:val="none"/>
        </w:rPr>
        <w:t>(</w:t>
      </w:r>
      <w:r w:rsidRPr="00645583">
        <w:rPr>
          <w:rFonts w:ascii="Angsana New" w:eastAsia="Times New Roman" w:hAnsi="Angsana New" w:hint="cs"/>
          <w:color w:val="000000" w:themeColor="text1"/>
          <w:kern w:val="0"/>
          <w:sz w:val="32"/>
          <w:szCs w:val="32"/>
          <w14:ligatures w14:val="none"/>
        </w:rPr>
        <w:t>Equity Risk Premium</w:t>
      </w:r>
      <w:r w:rsidRPr="00645583">
        <w:rPr>
          <w:rFonts w:ascii="Angsana New" w:eastAsia="Times New Roman" w:hAnsi="Angsana New" w:hint="cs"/>
          <w:color w:val="000000" w:themeColor="text1"/>
          <w:kern w:val="0"/>
          <w:sz w:val="32"/>
          <w:szCs w:val="32"/>
          <w:lang w:val="en-US"/>
          <w14:ligatures w14:val="none"/>
        </w:rPr>
        <w:t xml:space="preserve"> : </w:t>
      </w:r>
      <w:r w:rsidRPr="00645583">
        <w:rPr>
          <w:rFonts w:ascii="Angsana New" w:hAnsi="Angsana New" w:hint="cs"/>
          <w:color w:val="000000" w:themeColor="text1"/>
          <w:sz w:val="32"/>
          <w:szCs w:val="32"/>
          <w:cs/>
        </w:rPr>
        <w:t>ส่วนชดเชยความเสี่ยงจากการลงทุน</w:t>
      </w:r>
      <w:r w:rsidRPr="00645583">
        <w:rPr>
          <w:rFonts w:ascii="Angsana New" w:hAnsi="Angsana New" w:hint="cs"/>
          <w:color w:val="000000" w:themeColor="text1"/>
          <w:sz w:val="32"/>
          <w:szCs w:val="32"/>
          <w:cs/>
          <w:lang w:val="en-US"/>
        </w:rPr>
        <w:t>ในหุ้น</w:t>
      </w:r>
      <w:r w:rsidRPr="00645583">
        <w:rPr>
          <w:rFonts w:ascii="Angsana New" w:eastAsia="Times New Roman" w:hAnsi="Angsana New" w:hint="cs"/>
          <w:color w:val="000000" w:themeColor="text1"/>
          <w:kern w:val="0"/>
          <w:sz w:val="32"/>
          <w:szCs w:val="32"/>
          <w:lang w:val="en-US"/>
          <w14:ligatures w14:val="none"/>
        </w:rPr>
        <w:t xml:space="preserve">) </w:t>
      </w:r>
      <w:r w:rsidRPr="00645583">
        <w:rPr>
          <w:rFonts w:ascii="Angsana New" w:eastAsia="Times New Roman" w:hAnsi="Angsana New" w:hint="cs"/>
          <w:color w:val="000000" w:themeColor="text1"/>
          <w:kern w:val="0"/>
          <w:sz w:val="32"/>
          <w:szCs w:val="32"/>
          <w:cs/>
          <w14:ligatures w14:val="none"/>
        </w:rPr>
        <w:t xml:space="preserve">โดยใช้ข้อมูลผลตอบแทนระยะยาวของตลาดการเงินประเทศสหรัฐฯ ตั้งแต่ปี ค.ศ. </w:t>
      </w:r>
      <w:r w:rsidRPr="00645583">
        <w:rPr>
          <w:rFonts w:ascii="Angsana New" w:eastAsia="Times New Roman" w:hAnsi="Angsana New" w:hint="cs"/>
          <w:color w:val="000000" w:themeColor="text1"/>
          <w:kern w:val="0"/>
          <w:sz w:val="32"/>
          <w:szCs w:val="32"/>
          <w14:ligatures w14:val="none"/>
        </w:rPr>
        <w:t xml:space="preserve">1889 </w:t>
      </w:r>
      <w:r w:rsidRPr="00645583">
        <w:rPr>
          <w:rFonts w:ascii="Angsana New" w:eastAsia="Times New Roman" w:hAnsi="Angsana New" w:hint="cs"/>
          <w:color w:val="000000" w:themeColor="text1"/>
          <w:kern w:val="0"/>
          <w:sz w:val="32"/>
          <w:szCs w:val="32"/>
          <w:cs/>
          <w14:ligatures w14:val="none"/>
        </w:rPr>
        <w:t xml:space="preserve">ถึงปี ค.ศ. </w:t>
      </w:r>
      <w:r w:rsidRPr="00645583">
        <w:rPr>
          <w:rFonts w:ascii="Angsana New" w:eastAsia="Times New Roman" w:hAnsi="Angsana New" w:hint="cs"/>
          <w:color w:val="000000" w:themeColor="text1"/>
          <w:kern w:val="0"/>
          <w:sz w:val="32"/>
          <w:szCs w:val="32"/>
          <w14:ligatures w14:val="none"/>
        </w:rPr>
        <w:t xml:space="preserve">1978 </w:t>
      </w:r>
      <w:r w:rsidRPr="00645583">
        <w:rPr>
          <w:rFonts w:ascii="Angsana New" w:eastAsia="Times New Roman" w:hAnsi="Angsana New" w:hint="cs"/>
          <w:color w:val="000000" w:themeColor="text1"/>
          <w:kern w:val="0"/>
          <w:sz w:val="32"/>
          <w:szCs w:val="32"/>
          <w:cs/>
          <w14:ligatures w14:val="none"/>
        </w:rPr>
        <w:t xml:space="preserve">เป็นช่วงระยะเวลา </w:t>
      </w:r>
      <w:r w:rsidRPr="00645583">
        <w:rPr>
          <w:rFonts w:ascii="Angsana New" w:eastAsia="Times New Roman" w:hAnsi="Angsana New" w:hint="cs"/>
          <w:color w:val="000000" w:themeColor="text1"/>
          <w:kern w:val="0"/>
          <w:sz w:val="32"/>
          <w:szCs w:val="32"/>
          <w14:ligatures w14:val="none"/>
        </w:rPr>
        <w:t xml:space="preserve">90 </w:t>
      </w:r>
      <w:r w:rsidRPr="00645583">
        <w:rPr>
          <w:rFonts w:ascii="Angsana New" w:eastAsia="Times New Roman" w:hAnsi="Angsana New" w:hint="cs"/>
          <w:color w:val="000000" w:themeColor="text1"/>
          <w:kern w:val="0"/>
          <w:sz w:val="32"/>
          <w:szCs w:val="32"/>
          <w:cs/>
          <w14:ligatures w14:val="none"/>
        </w:rPr>
        <w:t xml:space="preserve">ปี โดยให้ค่า </w:t>
      </w:r>
      <w:r w:rsidRPr="00645583">
        <w:rPr>
          <w:rFonts w:ascii="Angsana New" w:eastAsia="Times New Roman" w:hAnsi="Angsana New" w:hint="cs"/>
          <w:color w:val="000000" w:themeColor="text1"/>
          <w:kern w:val="0"/>
          <w:sz w:val="32"/>
          <w:szCs w:val="32"/>
          <w14:ligatures w14:val="none"/>
        </w:rPr>
        <w:t>ERP</w:t>
      </w:r>
      <w:r w:rsidRPr="00645583">
        <w:rPr>
          <w:rFonts w:ascii="Angsana New" w:eastAsia="Times New Roman" w:hAnsi="Angsana New" w:hint="cs"/>
          <w:color w:val="000000" w:themeColor="text1"/>
          <w:kern w:val="0"/>
          <w:sz w:val="32"/>
          <w:szCs w:val="32"/>
          <w:cs/>
          <w14:ligatures w14:val="none"/>
        </w:rPr>
        <w:t xml:space="preserve"> ประมาณร้อยละ </w:t>
      </w:r>
      <w:r w:rsidRPr="00645583">
        <w:rPr>
          <w:rFonts w:ascii="Angsana New" w:eastAsia="Times New Roman" w:hAnsi="Angsana New" w:hint="cs"/>
          <w:color w:val="000000" w:themeColor="text1"/>
          <w:kern w:val="0"/>
          <w:sz w:val="32"/>
          <w:szCs w:val="32"/>
          <w14:ligatures w14:val="none"/>
        </w:rPr>
        <w:t xml:space="preserve">6.18 </w:t>
      </w:r>
      <w:r w:rsidRPr="00645583">
        <w:rPr>
          <w:rFonts w:ascii="Angsana New" w:eastAsia="Times New Roman" w:hAnsi="Angsana New" w:hint="cs"/>
          <w:color w:val="000000" w:themeColor="text1"/>
          <w:kern w:val="0"/>
          <w:sz w:val="32"/>
          <w:szCs w:val="32"/>
          <w:cs/>
          <w14:ligatures w14:val="none"/>
        </w:rPr>
        <w:t>ต่อปี ซึ่งเป็นค่าที่ไม่สอดคล้องกับพฤติกรรมกลัวความเสี่ยงที่สมเหตุสมผลภายใต้แบบจำลองทางการเงินแบบมาตรฐาน</w:t>
      </w:r>
      <w:r w:rsidRPr="00645583">
        <w:rPr>
          <w:rFonts w:ascii="Angsana New" w:eastAsia="Times New Roman" w:hAnsi="Angsana New" w:hint="cs"/>
          <w:color w:val="000000" w:themeColor="text1"/>
          <w:kern w:val="0"/>
          <w:sz w:val="32"/>
          <w:szCs w:val="32"/>
          <w:lang w:val="en-US"/>
          <w14:ligatures w14:val="none"/>
        </w:rPr>
        <w:t xml:space="preserve"> </w:t>
      </w:r>
      <w:r w:rsidRPr="00645583">
        <w:rPr>
          <w:rFonts w:ascii="Angsana New" w:eastAsia="Times New Roman" w:hAnsi="Angsana New" w:hint="cs"/>
          <w:color w:val="000000" w:themeColor="text1"/>
          <w:kern w:val="0"/>
          <w:sz w:val="32"/>
          <w:szCs w:val="32"/>
          <w:cs/>
          <w14:ligatures w14:val="none"/>
        </w:rPr>
        <w:t xml:space="preserve">ที่เชื่อมโยงระหว่างการบริโภคโดยรวมกับผลตอบแทนของตลาดหุ้นโดยรวม </w:t>
      </w:r>
    </w:p>
    <w:p w14:paraId="03A114F6" w14:textId="77777777" w:rsidR="00A36975" w:rsidRPr="00645583" w:rsidRDefault="00A36975" w:rsidP="00A36975">
      <w:pPr>
        <w:ind w:firstLine="720"/>
        <w:rPr>
          <w:rFonts w:ascii="Angsana New" w:hAnsi="Angsana New"/>
          <w:color w:val="000000" w:themeColor="text1"/>
          <w:sz w:val="32"/>
          <w:szCs w:val="32"/>
          <w:shd w:val="clear" w:color="auto" w:fill="FFFFFF"/>
          <w:lang w:val="en-US"/>
        </w:rPr>
      </w:pPr>
      <w:r w:rsidRPr="00645583">
        <w:rPr>
          <w:rFonts w:ascii="Angsana New" w:eastAsia="Times New Roman" w:hAnsi="Angsana New" w:hint="cs"/>
          <w:color w:val="000000" w:themeColor="text1"/>
          <w:kern w:val="0"/>
          <w:sz w:val="32"/>
          <w:szCs w:val="32"/>
          <w14:ligatures w14:val="none"/>
        </w:rPr>
        <w:t>Mehra and Prescott</w:t>
      </w:r>
      <w:r w:rsidRPr="00645583">
        <w:rPr>
          <w:rFonts w:ascii="Angsana New" w:eastAsia="Times New Roman" w:hAnsi="Angsana New" w:hint="cs"/>
          <w:color w:val="000000" w:themeColor="text1"/>
          <w:kern w:val="0"/>
          <w:sz w:val="32"/>
          <w:szCs w:val="32"/>
          <w:lang w:val="en-US"/>
          <w14:ligatures w14:val="none"/>
        </w:rPr>
        <w:t xml:space="preserve"> </w:t>
      </w:r>
      <w:r w:rsidRPr="00645583">
        <w:rPr>
          <w:rFonts w:ascii="Angsana New" w:eastAsia="Times New Roman" w:hAnsi="Angsana New" w:hint="cs"/>
          <w:color w:val="000000" w:themeColor="text1"/>
          <w:kern w:val="0"/>
          <w:sz w:val="32"/>
          <w:szCs w:val="32"/>
          <w14:ligatures w14:val="none"/>
        </w:rPr>
        <w:t xml:space="preserve">(1985) </w:t>
      </w:r>
      <w:r w:rsidRPr="00645583">
        <w:rPr>
          <w:rFonts w:ascii="Angsana New" w:eastAsia="Times New Roman" w:hAnsi="Angsana New" w:hint="cs"/>
          <w:color w:val="000000" w:themeColor="text1"/>
          <w:kern w:val="0"/>
          <w:sz w:val="32"/>
          <w:szCs w:val="32"/>
          <w:cs/>
          <w14:ligatures w14:val="none"/>
        </w:rPr>
        <w:t xml:space="preserve">เห็นว่าค่า </w:t>
      </w:r>
      <w:r w:rsidRPr="00645583">
        <w:rPr>
          <w:rFonts w:ascii="Angsana New" w:eastAsia="Times New Roman" w:hAnsi="Angsana New" w:hint="cs"/>
          <w:color w:val="000000" w:themeColor="text1"/>
          <w:kern w:val="0"/>
          <w:sz w:val="32"/>
          <w:szCs w:val="32"/>
          <w14:ligatures w14:val="none"/>
        </w:rPr>
        <w:t xml:space="preserve">ERP </w:t>
      </w:r>
      <w:r w:rsidRPr="00645583">
        <w:rPr>
          <w:rFonts w:ascii="Angsana New" w:eastAsia="Times New Roman" w:hAnsi="Angsana New" w:hint="cs"/>
          <w:color w:val="000000" w:themeColor="text1"/>
          <w:kern w:val="0"/>
          <w:sz w:val="32"/>
          <w:szCs w:val="32"/>
          <w:cs/>
          <w14:ligatures w14:val="none"/>
        </w:rPr>
        <w:t xml:space="preserve">ที่สมเหตุสมผลภายใต้แบบจำลองทางการเงินดังกล่าวและพฤติกรรมกลัวความเสี่ยงที่เหมาะสมของนักลงทุน จะอยู่ที่เพียงร้อยละ </w:t>
      </w:r>
      <w:r w:rsidRPr="00645583">
        <w:rPr>
          <w:rFonts w:ascii="Angsana New" w:eastAsia="Times New Roman" w:hAnsi="Angsana New" w:hint="cs"/>
          <w:color w:val="000000" w:themeColor="text1"/>
          <w:kern w:val="0"/>
          <w:sz w:val="32"/>
          <w:szCs w:val="32"/>
          <w14:ligatures w14:val="none"/>
        </w:rPr>
        <w:t xml:space="preserve">0.35 </w:t>
      </w:r>
      <w:r w:rsidRPr="00645583">
        <w:rPr>
          <w:rFonts w:ascii="Angsana New" w:eastAsia="Times New Roman" w:hAnsi="Angsana New" w:hint="cs"/>
          <w:color w:val="000000" w:themeColor="text1"/>
          <w:kern w:val="0"/>
          <w:sz w:val="32"/>
          <w:szCs w:val="32"/>
          <w:cs/>
          <w14:ligatures w14:val="none"/>
        </w:rPr>
        <w:t xml:space="preserve">ต่อปี เท่านั้น ซึ่งแตกต่างอย่างมากจากค่า </w:t>
      </w:r>
      <w:r w:rsidRPr="00645583">
        <w:rPr>
          <w:rFonts w:ascii="Angsana New" w:eastAsia="Times New Roman" w:hAnsi="Angsana New" w:hint="cs"/>
          <w:color w:val="000000" w:themeColor="text1"/>
          <w:kern w:val="0"/>
          <w:sz w:val="32"/>
          <w:szCs w:val="32"/>
          <w14:ligatures w14:val="none"/>
        </w:rPr>
        <w:t xml:space="preserve">ERP </w:t>
      </w:r>
      <w:r w:rsidRPr="00645583">
        <w:rPr>
          <w:rFonts w:ascii="Angsana New" w:eastAsia="Times New Roman" w:hAnsi="Angsana New" w:hint="cs"/>
          <w:color w:val="000000" w:themeColor="text1"/>
          <w:kern w:val="0"/>
          <w:sz w:val="32"/>
          <w:szCs w:val="32"/>
          <w:cs/>
          <w14:ligatures w14:val="none"/>
        </w:rPr>
        <w:t xml:space="preserve">ที่พบในโลกความเป็นจริง </w:t>
      </w:r>
      <w:r w:rsidRPr="00645583">
        <w:rPr>
          <w:rFonts w:ascii="Angsana New" w:eastAsia="Times New Roman" w:hAnsi="Angsana New" w:hint="cs"/>
          <w:color w:val="000000" w:themeColor="text1"/>
          <w:kern w:val="0"/>
          <w:sz w:val="32"/>
          <w:szCs w:val="32"/>
          <w14:ligatures w14:val="none"/>
        </w:rPr>
        <w:t>Mehra and Prescott</w:t>
      </w:r>
      <w:r w:rsidRPr="00645583">
        <w:rPr>
          <w:rFonts w:ascii="Angsana New" w:eastAsia="Times New Roman" w:hAnsi="Angsana New" w:hint="cs"/>
          <w:color w:val="000000" w:themeColor="text1"/>
          <w:kern w:val="0"/>
          <w:sz w:val="32"/>
          <w:szCs w:val="32"/>
          <w:lang w:val="en-US"/>
          <w14:ligatures w14:val="none"/>
        </w:rPr>
        <w:t xml:space="preserve"> </w:t>
      </w:r>
      <w:r w:rsidRPr="00645583">
        <w:rPr>
          <w:rFonts w:ascii="Angsana New" w:eastAsia="Times New Roman" w:hAnsi="Angsana New" w:hint="cs"/>
          <w:color w:val="000000" w:themeColor="text1"/>
          <w:kern w:val="0"/>
          <w:sz w:val="32"/>
          <w:szCs w:val="32"/>
          <w:cs/>
          <w14:ligatures w14:val="none"/>
        </w:rPr>
        <w:t xml:space="preserve">จึงเรียกหลักฐานที่พบนี้ว่า </w:t>
      </w:r>
      <w:r w:rsidRPr="00645583">
        <w:rPr>
          <w:rFonts w:ascii="Angsana New" w:eastAsia="Times New Roman" w:hAnsi="Angsana New" w:hint="cs"/>
          <w:color w:val="000000" w:themeColor="text1"/>
          <w:kern w:val="0"/>
          <w:sz w:val="32"/>
          <w:szCs w:val="32"/>
          <w:lang w:val="en-US"/>
          <w14:ligatures w14:val="none"/>
        </w:rPr>
        <w:t>“</w:t>
      </w:r>
      <w:r w:rsidRPr="00645583">
        <w:rPr>
          <w:rFonts w:ascii="Angsana New" w:hAnsi="Angsana New" w:hint="cs"/>
          <w:color w:val="000000" w:themeColor="text1"/>
          <w:sz w:val="32"/>
          <w:szCs w:val="32"/>
          <w:shd w:val="clear" w:color="auto" w:fill="FFFFFF"/>
        </w:rPr>
        <w:t>Equity Premium Puzzle</w:t>
      </w:r>
      <w:r w:rsidRPr="00645583">
        <w:rPr>
          <w:rFonts w:ascii="Angsana New" w:hAnsi="Angsana New" w:hint="cs"/>
          <w:color w:val="000000" w:themeColor="text1"/>
          <w:sz w:val="32"/>
          <w:szCs w:val="32"/>
          <w:shd w:val="clear" w:color="auto" w:fill="FFFFFF"/>
          <w:lang w:val="en-US"/>
        </w:rPr>
        <w:t>”</w:t>
      </w:r>
    </w:p>
    <w:p w14:paraId="55ADDCEF" w14:textId="77777777" w:rsidR="00A36975" w:rsidRPr="00645583" w:rsidRDefault="00A36975" w:rsidP="00A36975">
      <w:pPr>
        <w:ind w:firstLine="720"/>
        <w:rPr>
          <w:rFonts w:ascii="Angsana New" w:hAnsi="Angsana New"/>
          <w:i/>
          <w:iCs/>
          <w:color w:val="000000" w:themeColor="text1"/>
          <w:sz w:val="32"/>
          <w:szCs w:val="32"/>
          <w:shd w:val="clear" w:color="auto" w:fill="FFFFFF"/>
        </w:rPr>
      </w:pPr>
      <w:r w:rsidRPr="00645583">
        <w:rPr>
          <w:rFonts w:ascii="Angsana New" w:eastAsia="Times New Roman" w:hAnsi="Angsana New" w:hint="cs"/>
          <w:color w:val="000000" w:themeColor="text1"/>
          <w:kern w:val="0"/>
          <w:sz w:val="32"/>
          <w:szCs w:val="32"/>
          <w:cs/>
          <w:lang w:val="en-US"/>
          <w14:ligatures w14:val="none"/>
        </w:rPr>
        <w:t xml:space="preserve">นับตั้งแต่ </w:t>
      </w:r>
      <w:r w:rsidRPr="00645583">
        <w:rPr>
          <w:rFonts w:ascii="Angsana New" w:hAnsi="Angsana New" w:hint="cs"/>
          <w:color w:val="000000" w:themeColor="text1"/>
          <w:sz w:val="32"/>
          <w:szCs w:val="32"/>
          <w:shd w:val="clear" w:color="auto" w:fill="FFFFFF"/>
        </w:rPr>
        <w:t>Equity Premium Puzzle</w:t>
      </w:r>
      <w:r w:rsidRPr="00645583">
        <w:rPr>
          <w:rFonts w:ascii="Angsana New" w:eastAsia="Times New Roman" w:hAnsi="Angsana New" w:hint="cs"/>
          <w:color w:val="000000" w:themeColor="text1"/>
          <w:kern w:val="0"/>
          <w:sz w:val="32"/>
          <w:szCs w:val="32"/>
          <w:cs/>
          <w:lang w:val="en-US"/>
          <w14:ligatures w14:val="none"/>
        </w:rPr>
        <w:t xml:space="preserve"> ได้ถือกำเนิดขึ้นหลายคนก็ได้พยายามไขปริศนาหรือพยายามที่จะอธิบายบางส่วน </w:t>
      </w:r>
      <w:r w:rsidRPr="00645583">
        <w:rPr>
          <w:rFonts w:ascii="Angsana New" w:eastAsia="Times New Roman" w:hAnsi="Angsana New" w:hint="cs"/>
          <w:color w:val="000000" w:themeColor="text1"/>
          <w:kern w:val="0"/>
          <w:sz w:val="32"/>
          <w:szCs w:val="32"/>
          <w:cs/>
          <w14:ligatures w14:val="none"/>
        </w:rPr>
        <w:t>ส่งผลให้เกิด</w:t>
      </w:r>
      <w:r w:rsidRPr="00645583">
        <w:rPr>
          <w:rFonts w:ascii="Angsana New" w:hAnsi="Angsana New" w:hint="cs"/>
          <w:i/>
          <w:iCs/>
          <w:color w:val="000000" w:themeColor="text1"/>
          <w:sz w:val="32"/>
          <w:szCs w:val="32"/>
          <w:shd w:val="clear" w:color="auto" w:fill="FFFFFF"/>
          <w:cs/>
        </w:rPr>
        <w:t>ความคิดเห็นที่แตกต่างกันมากมาย ไม่ว่าจะเป็น</w:t>
      </w:r>
    </w:p>
    <w:p w14:paraId="0A01A62D" w14:textId="77777777" w:rsidR="00A36975" w:rsidRPr="00645583" w:rsidRDefault="00A36975" w:rsidP="00A36975">
      <w:pPr>
        <w:ind w:firstLine="720"/>
        <w:rPr>
          <w:rFonts w:ascii="Angsana New" w:hAnsi="Angsana New"/>
          <w:i/>
          <w:iCs/>
          <w:color w:val="000000" w:themeColor="text1"/>
          <w:sz w:val="32"/>
          <w:szCs w:val="32"/>
          <w:shd w:val="clear" w:color="auto" w:fill="FFFFFF"/>
        </w:rPr>
      </w:pPr>
      <w:r w:rsidRPr="00645583">
        <w:rPr>
          <w:rFonts w:ascii="Angsana New" w:hAnsi="Angsana New" w:hint="cs"/>
          <w:i/>
          <w:iCs/>
          <w:color w:val="000000" w:themeColor="text1"/>
          <w:sz w:val="32"/>
          <w:szCs w:val="32"/>
          <w:u w:val="single"/>
          <w:shd w:val="clear" w:color="auto" w:fill="FFFFFF"/>
          <w:cs/>
        </w:rPr>
        <w:t>ความเห็นที่มองว่า</w:t>
      </w:r>
      <w:r w:rsidRPr="00645583">
        <w:rPr>
          <w:rFonts w:ascii="Angsana New" w:hAnsi="Angsana New" w:hint="cs"/>
          <w:i/>
          <w:iCs/>
          <w:color w:val="000000" w:themeColor="text1"/>
          <w:sz w:val="32"/>
          <w:szCs w:val="32"/>
          <w:shd w:val="clear" w:color="auto" w:fill="FFFFFF"/>
          <w:cs/>
        </w:rPr>
        <w:t xml:space="preserve"> </w:t>
      </w:r>
      <w:r w:rsidRPr="00645583">
        <w:rPr>
          <w:rFonts w:ascii="Angsana New" w:eastAsia="Times New Roman" w:hAnsi="Angsana New" w:hint="cs"/>
          <w:color w:val="000000" w:themeColor="text1"/>
          <w:kern w:val="0"/>
          <w:sz w:val="32"/>
          <w:szCs w:val="32"/>
          <w:cs/>
          <w14:ligatures w14:val="none"/>
        </w:rPr>
        <w:t>ปรากฎการณ์</w:t>
      </w:r>
      <w:r>
        <w:rPr>
          <w:rFonts w:ascii="Angsana New" w:eastAsia="Times New Roman" w:hAnsi="Angsana New" w:hint="cs"/>
          <w:color w:val="000000" w:themeColor="text1"/>
          <w:kern w:val="0"/>
          <w:sz w:val="32"/>
          <w:szCs w:val="32"/>
          <w:cs/>
          <w14:ligatures w14:val="none"/>
        </w:rPr>
        <w:t>นี้</w:t>
      </w:r>
      <w:r w:rsidRPr="00645583">
        <w:rPr>
          <w:rFonts w:ascii="Angsana New" w:hAnsi="Angsana New" w:hint="cs"/>
          <w:color w:val="000000" w:themeColor="text1"/>
          <w:sz w:val="32"/>
          <w:szCs w:val="32"/>
          <w:shd w:val="clear" w:color="auto" w:fill="FFFFFF"/>
          <w:cs/>
        </w:rPr>
        <w:t>เป็นผลที่เกิดจากความเต็มใจของนักลงทุนส่วนใหญ่จะรับความเสี่ยงในตลาดหุ้นสหรัฐมากกว่าความเสี่ยงที่พวกเขารับในพันธบัตรรัฐบาลสหรัฐ</w:t>
      </w:r>
    </w:p>
    <w:p w14:paraId="7C50CEA8" w14:textId="77777777" w:rsidR="00A36975" w:rsidRPr="00645583" w:rsidRDefault="00A36975" w:rsidP="00A36975">
      <w:pPr>
        <w:ind w:firstLine="720"/>
        <w:rPr>
          <w:rFonts w:ascii="Angsana New" w:hAnsi="Angsana New"/>
          <w:color w:val="000000" w:themeColor="text1"/>
          <w:sz w:val="32"/>
          <w:szCs w:val="32"/>
          <w:shd w:val="clear" w:color="auto" w:fill="FFFFFF"/>
        </w:rPr>
      </w:pPr>
      <w:r w:rsidRPr="00645583">
        <w:rPr>
          <w:rFonts w:ascii="Angsana New" w:hAnsi="Angsana New" w:hint="cs"/>
          <w:i/>
          <w:iCs/>
          <w:color w:val="000000" w:themeColor="text1"/>
          <w:sz w:val="32"/>
          <w:szCs w:val="32"/>
          <w:u w:val="single"/>
          <w:shd w:val="clear" w:color="auto" w:fill="FFFFFF"/>
          <w:cs/>
        </w:rPr>
        <w:t>หรือความเห็นที่ว่า</w:t>
      </w:r>
      <w:r w:rsidRPr="00645583">
        <w:rPr>
          <w:rFonts w:ascii="Angsana New" w:hAnsi="Angsana New" w:hint="cs"/>
          <w:i/>
          <w:iCs/>
          <w:color w:val="000000" w:themeColor="text1"/>
          <w:sz w:val="32"/>
          <w:szCs w:val="32"/>
          <w:shd w:val="clear" w:color="auto" w:fill="FFFFFF"/>
          <w:cs/>
        </w:rPr>
        <w:t xml:space="preserve"> </w:t>
      </w:r>
      <w:r w:rsidRPr="00645583">
        <w:rPr>
          <w:rFonts w:ascii="Angsana New" w:hAnsi="Angsana New" w:hint="cs"/>
          <w:color w:val="000000" w:themeColor="text1"/>
          <w:sz w:val="32"/>
          <w:szCs w:val="32"/>
          <w:shd w:val="clear" w:color="auto" w:fill="FFFFFF"/>
          <w:cs/>
        </w:rPr>
        <w:t>เนื่องจากตลาดหุ้นสหรัฐมีความเสี่ยงสูงเนื่องจากมีความผันผวนมากกว่าพันธบัตรรัฐบาลสหรัฐ ในขณะที่พันธบัตรรัฐบาลให้ผลตอบแทนต่ำกว่าเนื่องจากพันธบัตรรัฐบาลมีเสถียรภาพมากกว่าหุ้น</w:t>
      </w:r>
    </w:p>
    <w:p w14:paraId="4314F9B8" w14:textId="77777777" w:rsidR="00A36975" w:rsidRPr="00645583" w:rsidRDefault="00A36975" w:rsidP="00A36975">
      <w:pPr>
        <w:ind w:firstLine="720"/>
        <w:rPr>
          <w:rFonts w:ascii="Angsana New" w:eastAsia="Times New Roman" w:hAnsi="Angsana New"/>
          <w:color w:val="000000" w:themeColor="text1"/>
          <w:kern w:val="0"/>
          <w:sz w:val="32"/>
          <w:szCs w:val="32"/>
          <w14:ligatures w14:val="none"/>
        </w:rPr>
      </w:pPr>
      <w:r w:rsidRPr="00645583">
        <w:rPr>
          <w:rFonts w:ascii="Angsana New" w:hAnsi="Angsana New" w:hint="cs"/>
          <w:color w:val="000000" w:themeColor="text1"/>
          <w:sz w:val="32"/>
          <w:szCs w:val="32"/>
          <w:shd w:val="clear" w:color="auto" w:fill="FFFFFF"/>
          <w:cs/>
        </w:rPr>
        <w:t>จนถึงวันนี้ก็มีความคิดเห็นมากมายเกี่ยวกับปริศนาดังกล่าว แต่ก็ยังไม่มีความเห็นใดที่ถูกต้อง</w:t>
      </w:r>
      <w:r>
        <w:rPr>
          <w:rFonts w:ascii="Angsana New" w:hAnsi="Angsana New" w:hint="cs"/>
          <w:color w:val="000000" w:themeColor="text1"/>
          <w:sz w:val="32"/>
          <w:szCs w:val="32"/>
          <w:shd w:val="clear" w:color="auto" w:fill="FFFFFF"/>
          <w:cs/>
        </w:rPr>
        <w:t>มากเพียง</w:t>
      </w:r>
      <w:r w:rsidRPr="00645583">
        <w:rPr>
          <w:rFonts w:ascii="Angsana New" w:hAnsi="Angsana New" w:hint="cs"/>
          <w:color w:val="000000" w:themeColor="text1"/>
          <w:sz w:val="32"/>
          <w:szCs w:val="32"/>
          <w:shd w:val="clear" w:color="auto" w:fill="FFFFFF"/>
          <w:cs/>
        </w:rPr>
        <w:t xml:space="preserve">พอที่อธิบายเหตุผลของ </w:t>
      </w:r>
      <w:r w:rsidRPr="00645583">
        <w:rPr>
          <w:rFonts w:ascii="Angsana New" w:hAnsi="Angsana New" w:hint="cs"/>
          <w:color w:val="000000" w:themeColor="text1"/>
          <w:sz w:val="32"/>
          <w:szCs w:val="32"/>
          <w:shd w:val="clear" w:color="auto" w:fill="FFFFFF"/>
        </w:rPr>
        <w:t>Equity Premium Puzzle</w:t>
      </w:r>
      <w:r w:rsidRPr="00645583">
        <w:rPr>
          <w:rFonts w:ascii="Angsana New" w:hAnsi="Angsana New" w:hint="cs"/>
          <w:color w:val="000000" w:themeColor="text1"/>
          <w:sz w:val="32"/>
          <w:szCs w:val="32"/>
          <w:shd w:val="clear" w:color="auto" w:fill="FFFFFF"/>
          <w:cs/>
        </w:rPr>
        <w:t xml:space="preserve"> </w:t>
      </w:r>
      <w:r w:rsidRPr="00645583">
        <w:rPr>
          <w:rFonts w:ascii="Angsana New" w:hAnsi="Angsana New" w:hint="cs"/>
          <w:color w:val="000000" w:themeColor="text1"/>
          <w:sz w:val="32"/>
          <w:szCs w:val="32"/>
          <w:shd w:val="clear" w:color="auto" w:fill="FFFFFF"/>
          <w:cs/>
          <w:lang w:val="en-US"/>
        </w:rPr>
        <w:t xml:space="preserve">ได้ </w:t>
      </w:r>
      <w:r w:rsidRPr="00645583">
        <w:rPr>
          <w:rFonts w:ascii="Angsana New" w:hAnsi="Angsana New" w:hint="cs"/>
          <w:i/>
          <w:iCs/>
          <w:color w:val="000000" w:themeColor="text1"/>
          <w:sz w:val="32"/>
          <w:szCs w:val="32"/>
          <w:shd w:val="clear" w:color="auto" w:fill="FFFFFF"/>
          <w:cs/>
        </w:rPr>
        <w:t>ซึ่งสอดคล้องกับความเห็นของ</w:t>
      </w:r>
      <w:r w:rsidRPr="00645583">
        <w:rPr>
          <w:rFonts w:ascii="Angsana New" w:hAnsi="Angsana New" w:hint="cs"/>
          <w:color w:val="000000" w:themeColor="text1"/>
          <w:sz w:val="32"/>
          <w:szCs w:val="32"/>
          <w:shd w:val="clear" w:color="auto" w:fill="FFFFFF"/>
          <w:cs/>
        </w:rPr>
        <w:t>นักการเงินพฤติกรรม ที่ชี้ว่าตลาดจริงมีลักษณะหลายประการที่ไม่ตรงกับคำพยากรณ์ของทฤษฎีตลาดมีประสิทธิภาพ</w:t>
      </w:r>
      <w:r w:rsidRPr="00645583">
        <w:rPr>
          <w:rFonts w:ascii="Angsana New" w:hAnsi="Angsana New" w:hint="cs"/>
          <w:i/>
          <w:iCs/>
          <w:color w:val="000000" w:themeColor="text1"/>
          <w:sz w:val="32"/>
          <w:szCs w:val="32"/>
          <w:shd w:val="clear" w:color="auto" w:fill="FFFFFF"/>
          <w:cs/>
        </w:rPr>
        <w:t xml:space="preserve"> โดย</w:t>
      </w:r>
      <w:r w:rsidRPr="00645583">
        <w:rPr>
          <w:rFonts w:ascii="Angsana New" w:eastAsia="Times New Roman" w:hAnsi="Angsana New" w:hint="cs"/>
          <w:color w:val="000000" w:themeColor="text1"/>
          <w:kern w:val="0"/>
          <w:sz w:val="32"/>
          <w:szCs w:val="32"/>
          <w:cs/>
          <w14:ligatures w14:val="none"/>
        </w:rPr>
        <w:t>จากการศึกษา</w:t>
      </w:r>
      <w:r w:rsidRPr="00645583">
        <w:rPr>
          <w:rFonts w:ascii="Angsana New" w:eastAsia="Times New Roman" w:hAnsi="Angsana New" w:hint="cs"/>
          <w:color w:val="000000" w:themeColor="text1"/>
          <w:kern w:val="0"/>
          <w:sz w:val="32"/>
          <w:szCs w:val="32"/>
          <w:cs/>
          <w14:ligatures w14:val="none"/>
        </w:rPr>
        <w:lastRenderedPageBreak/>
        <w:t xml:space="preserve">อื่นๆ เช่น </w:t>
      </w:r>
      <w:r w:rsidRPr="00645583">
        <w:rPr>
          <w:rFonts w:ascii="Angsana New" w:eastAsia="Times New Roman" w:hAnsi="Angsana New" w:hint="cs"/>
          <w:color w:val="000000" w:themeColor="text1"/>
          <w:kern w:val="0"/>
          <w:sz w:val="32"/>
          <w:szCs w:val="32"/>
          <w14:ligatures w14:val="none"/>
        </w:rPr>
        <w:t xml:space="preserve">Siegel (2005) </w:t>
      </w:r>
      <w:r w:rsidRPr="00645583">
        <w:rPr>
          <w:rFonts w:ascii="Angsana New" w:eastAsia="Times New Roman" w:hAnsi="Angsana New" w:hint="cs"/>
          <w:color w:val="000000" w:themeColor="text1"/>
          <w:kern w:val="0"/>
          <w:sz w:val="32"/>
          <w:szCs w:val="32"/>
          <w:cs/>
          <w14:ligatures w14:val="none"/>
        </w:rPr>
        <w:t xml:space="preserve">และ </w:t>
      </w:r>
      <w:r w:rsidRPr="00645583">
        <w:rPr>
          <w:rFonts w:ascii="Angsana New" w:eastAsia="Times New Roman" w:hAnsi="Angsana New" w:hint="cs"/>
          <w:color w:val="000000" w:themeColor="text1"/>
          <w:kern w:val="0"/>
          <w:sz w:val="32"/>
          <w:szCs w:val="32"/>
          <w14:ligatures w14:val="none"/>
        </w:rPr>
        <w:t xml:space="preserve">Dimson </w:t>
      </w:r>
      <w:r w:rsidRPr="00645583">
        <w:rPr>
          <w:rFonts w:ascii="Angsana New" w:eastAsia="Times New Roman" w:hAnsi="Angsana New" w:hint="cs"/>
          <w:color w:val="000000" w:themeColor="text1"/>
          <w:kern w:val="0"/>
          <w:sz w:val="32"/>
          <w:szCs w:val="32"/>
          <w:cs/>
          <w14:ligatures w14:val="none"/>
        </w:rPr>
        <w:t>และคณะ</w:t>
      </w:r>
      <w:r w:rsidRPr="00645583">
        <w:rPr>
          <w:rFonts w:ascii="Angsana New" w:eastAsia="Times New Roman" w:hAnsi="Angsana New" w:hint="cs"/>
          <w:color w:val="000000" w:themeColor="text1"/>
          <w:kern w:val="0"/>
          <w:sz w:val="32"/>
          <w:szCs w:val="32"/>
          <w:lang w:val="en-US"/>
          <w14:ligatures w14:val="none"/>
        </w:rPr>
        <w:t xml:space="preserve"> </w:t>
      </w:r>
      <w:r w:rsidRPr="00645583">
        <w:rPr>
          <w:rFonts w:ascii="Angsana New" w:eastAsia="Times New Roman" w:hAnsi="Angsana New" w:hint="cs"/>
          <w:color w:val="000000" w:themeColor="text1"/>
          <w:kern w:val="0"/>
          <w:sz w:val="32"/>
          <w:szCs w:val="32"/>
          <w14:ligatures w14:val="none"/>
        </w:rPr>
        <w:t xml:space="preserve">(2017) </w:t>
      </w:r>
      <w:r w:rsidRPr="00645583">
        <w:rPr>
          <w:rFonts w:ascii="Angsana New" w:eastAsia="Times New Roman" w:hAnsi="Angsana New" w:hint="cs"/>
          <w:color w:val="000000" w:themeColor="text1"/>
          <w:kern w:val="0"/>
          <w:sz w:val="32"/>
          <w:szCs w:val="32"/>
          <w:cs/>
          <w14:ligatures w14:val="none"/>
        </w:rPr>
        <w:t xml:space="preserve">ได้พบหลักฐานเชิงประจักษ์ว่าส่วนชดเชยความเสี่ยงจากการลงทุนในหุ้นในประเทศพัฒนาแล้วอื่น ๆ ก็มีค่าที่สูงมากเช่นกัน รวมถึงในประเทศไทยก็ได้มีงานวิจัยหลายงาน </w:t>
      </w:r>
      <w:r w:rsidRPr="00645583">
        <w:rPr>
          <w:rFonts w:ascii="Angsana New" w:eastAsia="Times New Roman" w:hAnsi="Angsana New" w:hint="cs"/>
          <w:color w:val="000000" w:themeColor="text1"/>
          <w:kern w:val="0"/>
          <w:sz w:val="32"/>
          <w:szCs w:val="32"/>
          <w:cs/>
          <w:lang w:val="en-US"/>
          <w14:ligatures w14:val="none"/>
        </w:rPr>
        <w:t xml:space="preserve">ที่ใช้แบบจำลอง </w:t>
      </w:r>
      <w:r w:rsidRPr="00645583">
        <w:rPr>
          <w:rFonts w:ascii="Angsana New" w:eastAsia="Times New Roman" w:hAnsi="Angsana New" w:hint="cs"/>
          <w:color w:val="000000" w:themeColor="text1"/>
          <w:kern w:val="0"/>
          <w:sz w:val="32"/>
          <w:szCs w:val="32"/>
          <w14:ligatures w14:val="none"/>
        </w:rPr>
        <w:t>CAPM</w:t>
      </w:r>
      <w:r w:rsidRPr="00645583">
        <w:rPr>
          <w:rFonts w:ascii="Angsana New" w:eastAsia="Times New Roman" w:hAnsi="Angsana New" w:hint="cs"/>
          <w:color w:val="000000" w:themeColor="text1"/>
          <w:kern w:val="0"/>
          <w:sz w:val="32"/>
          <w:szCs w:val="32"/>
          <w:cs/>
          <w14:ligatures w14:val="none"/>
        </w:rPr>
        <w:t xml:space="preserve"> และ </w:t>
      </w:r>
      <w:r w:rsidRPr="00645583">
        <w:rPr>
          <w:rFonts w:ascii="Angsana New" w:eastAsia="Times New Roman" w:hAnsi="Angsana New" w:hint="cs"/>
          <w:color w:val="000000" w:themeColor="text1"/>
          <w:kern w:val="0"/>
          <w:sz w:val="32"/>
          <w:szCs w:val="32"/>
          <w14:ligatures w14:val="none"/>
        </w:rPr>
        <w:t>CCAPM</w:t>
      </w:r>
      <w:r w:rsidRPr="00645583">
        <w:rPr>
          <w:rFonts w:ascii="Angsana New" w:eastAsia="Times New Roman" w:hAnsi="Angsana New" w:hint="cs"/>
          <w:color w:val="000000" w:themeColor="text1"/>
          <w:kern w:val="0"/>
          <w:sz w:val="32"/>
          <w:szCs w:val="32"/>
          <w:cs/>
          <w14:ligatures w14:val="none"/>
        </w:rPr>
        <w:t xml:space="preserve"> เพื่อวิเคราะห์ราคาสินทรัพย์ของหุ้นไทย ล้วนพบว่ามีค่าสูงเกินกว่าค่าที่ควรจะเป็นได้ในทางทฤษฎี ซึ่งถือเป็นปรากฏการณ์</w:t>
      </w:r>
      <w:r w:rsidRPr="00645583">
        <w:rPr>
          <w:rFonts w:ascii="Angsana New" w:eastAsia="Times New Roman" w:hAnsi="Angsana New" w:hint="cs"/>
          <w:color w:val="000000" w:themeColor="text1"/>
          <w:kern w:val="0"/>
          <w:sz w:val="32"/>
          <w:szCs w:val="32"/>
          <w14:ligatures w14:val="none"/>
        </w:rPr>
        <w:t xml:space="preserve"> "Equity Premium Puzzle" </w:t>
      </w:r>
      <w:r w:rsidRPr="00645583">
        <w:rPr>
          <w:rFonts w:ascii="Angsana New" w:eastAsia="Times New Roman" w:hAnsi="Angsana New" w:hint="cs"/>
          <w:color w:val="000000" w:themeColor="text1"/>
          <w:kern w:val="0"/>
          <w:sz w:val="32"/>
          <w:szCs w:val="32"/>
          <w:cs/>
          <w14:ligatures w14:val="none"/>
        </w:rPr>
        <w:t xml:space="preserve">ตามแบบจำลองของ </w:t>
      </w:r>
      <w:r w:rsidRPr="00645583">
        <w:rPr>
          <w:rFonts w:ascii="Angsana New" w:eastAsia="Times New Roman" w:hAnsi="Angsana New" w:hint="cs"/>
          <w:color w:val="000000" w:themeColor="text1"/>
          <w:kern w:val="0"/>
          <w:sz w:val="32"/>
          <w:szCs w:val="32"/>
          <w14:ligatures w14:val="none"/>
        </w:rPr>
        <w:t>Mehra and Prescott (1985)</w:t>
      </w:r>
      <w:r w:rsidRPr="00645583">
        <w:rPr>
          <w:rFonts w:ascii="Angsana New" w:eastAsia="Times New Roman" w:hAnsi="Angsana New" w:hint="cs"/>
          <w:color w:val="000000" w:themeColor="text1"/>
          <w:kern w:val="0"/>
          <w:sz w:val="32"/>
          <w:szCs w:val="32"/>
          <w:cs/>
          <w14:ligatures w14:val="none"/>
        </w:rPr>
        <w:t xml:space="preserve"> เช่นเดียวกัน</w:t>
      </w:r>
    </w:p>
    <w:p w14:paraId="16BCD6E5" w14:textId="77777777" w:rsidR="00A36975" w:rsidRPr="00645583" w:rsidRDefault="00A36975" w:rsidP="00A36975">
      <w:pPr>
        <w:ind w:firstLine="720"/>
        <w:rPr>
          <w:rFonts w:ascii="Angsana New" w:eastAsia="Times New Roman" w:hAnsi="Angsana New"/>
          <w:color w:val="000000" w:themeColor="text1"/>
          <w:kern w:val="0"/>
          <w:sz w:val="32"/>
          <w:szCs w:val="32"/>
          <w14:ligatures w14:val="none"/>
        </w:rPr>
      </w:pPr>
    </w:p>
    <w:p w14:paraId="658CDADE" w14:textId="77777777" w:rsidR="00A36975" w:rsidRPr="00645583" w:rsidRDefault="00A36975" w:rsidP="00A36975">
      <w:pPr>
        <w:ind w:firstLine="720"/>
        <w:rPr>
          <w:rFonts w:ascii="Angsana New" w:eastAsia="Times New Roman" w:hAnsi="Angsana New"/>
          <w:color w:val="000000" w:themeColor="text1"/>
          <w:kern w:val="0"/>
          <w:sz w:val="32"/>
          <w:szCs w:val="32"/>
          <w14:ligatures w14:val="none"/>
        </w:rPr>
      </w:pPr>
      <w:r w:rsidRPr="00645583">
        <w:rPr>
          <w:rFonts w:ascii="Angsana New" w:eastAsia="Times New Roman" w:hAnsi="Angsana New"/>
          <w:color w:val="000000" w:themeColor="text1"/>
          <w:kern w:val="0"/>
          <w:sz w:val="32"/>
          <w:szCs w:val="32"/>
          <w:cs/>
          <w14:ligatures w14:val="none"/>
        </w:rPr>
        <w:t>นี่คือเหตุผลที่</w:t>
      </w:r>
      <w:r w:rsidRPr="00645583">
        <w:rPr>
          <w:rFonts w:ascii="Angsana New" w:hAnsi="Angsana New" w:hint="cs"/>
          <w:color w:val="000000" w:themeColor="text1"/>
          <w:sz w:val="32"/>
          <w:szCs w:val="32"/>
          <w:shd w:val="clear" w:color="auto" w:fill="FFFFFF"/>
        </w:rPr>
        <w:t xml:space="preserve"> Equity Premium Puzzle</w:t>
      </w:r>
      <w:r w:rsidRPr="00645583">
        <w:rPr>
          <w:rFonts w:ascii="Angsana New" w:hAnsi="Angsana New" w:hint="cs"/>
          <w:color w:val="000000" w:themeColor="text1"/>
          <w:sz w:val="32"/>
          <w:szCs w:val="32"/>
          <w:shd w:val="clear" w:color="auto" w:fill="FFFFFF"/>
          <w:cs/>
        </w:rPr>
        <w:t xml:space="preserve"> </w:t>
      </w:r>
      <w:r w:rsidRPr="00645583">
        <w:rPr>
          <w:rFonts w:ascii="Angsana New" w:eastAsia="Times New Roman" w:hAnsi="Angsana New"/>
          <w:color w:val="000000" w:themeColor="text1"/>
          <w:kern w:val="0"/>
          <w:sz w:val="32"/>
          <w:szCs w:val="32"/>
          <w:cs/>
          <w14:ligatures w14:val="none"/>
        </w:rPr>
        <w:t>ถูกมองว่าเป็นปริศนา เพราะเป็นการยากที่จะอธิบายว่าผลตอบแทนจากตราสารทุนนั้นสูงกว่าผลตอบแทนจากพันธบัตรรัฐบาลอย่างมีนัยสำคัญอย่างไร</w:t>
      </w:r>
      <w:r>
        <w:rPr>
          <w:rFonts w:ascii="Angsana New" w:eastAsia="Times New Roman" w:hAnsi="Angsana New" w:hint="cs"/>
          <w:color w:val="000000" w:themeColor="text1"/>
          <w:kern w:val="0"/>
          <w:sz w:val="32"/>
          <w:szCs w:val="32"/>
          <w:cs/>
          <w14:ligatures w14:val="none"/>
        </w:rPr>
        <w:t xml:space="preserve"> จนปัจจุบันก็ยังคงมีคนมากมายที่พยายามที่จะแก้ไข</w:t>
      </w:r>
      <w:r w:rsidRPr="00645583">
        <w:rPr>
          <w:rFonts w:ascii="Angsana New" w:eastAsia="Times New Roman" w:hAnsi="Angsana New"/>
          <w:color w:val="000000" w:themeColor="text1"/>
          <w:kern w:val="0"/>
          <w:sz w:val="32"/>
          <w:szCs w:val="32"/>
          <w:cs/>
          <w14:ligatures w14:val="none"/>
        </w:rPr>
        <w:t>ปริศนา</w:t>
      </w:r>
      <w:r>
        <w:rPr>
          <w:rFonts w:ascii="Angsana New" w:eastAsia="Times New Roman" w:hAnsi="Angsana New" w:hint="cs"/>
          <w:color w:val="000000" w:themeColor="text1"/>
          <w:kern w:val="0"/>
          <w:sz w:val="32"/>
          <w:szCs w:val="32"/>
          <w:cs/>
          <w14:ligatures w14:val="none"/>
        </w:rPr>
        <w:t>นี้</w:t>
      </w:r>
    </w:p>
    <w:p w14:paraId="67B56205" w14:textId="77777777" w:rsidR="00A36975" w:rsidRDefault="00A36975" w:rsidP="00A36975">
      <w:pPr>
        <w:rPr>
          <w:rFonts w:ascii="Angsana New" w:eastAsia="Times New Roman" w:hAnsi="Angsana New"/>
          <w:color w:val="000000" w:themeColor="text1"/>
          <w:kern w:val="0"/>
          <w:sz w:val="32"/>
          <w:szCs w:val="32"/>
          <w14:ligatures w14:val="none"/>
        </w:rPr>
      </w:pPr>
    </w:p>
    <w:p w14:paraId="4EB1FC6C" w14:textId="6BFF0EBF" w:rsidR="00A36975" w:rsidRDefault="00A36975" w:rsidP="00A36975">
      <w:pPr>
        <w:jc w:val="center"/>
        <w:rPr>
          <w:rFonts w:ascii="Angsana New" w:eastAsia="Times New Roman" w:hAnsi="Angsana New"/>
          <w:color w:val="000000" w:themeColor="text1"/>
          <w:kern w:val="0"/>
          <w:sz w:val="40"/>
          <w:szCs w:val="40"/>
          <w14:ligatures w14:val="none"/>
        </w:rPr>
      </w:pPr>
    </w:p>
    <w:p w14:paraId="32E5AD7F" w14:textId="303DC192" w:rsidR="00A36975" w:rsidRDefault="00A36975" w:rsidP="00A36975">
      <w:pPr>
        <w:jc w:val="center"/>
        <w:rPr>
          <w:rFonts w:ascii="Angsana New" w:eastAsia="Times New Roman" w:hAnsi="Angsana New"/>
          <w:color w:val="000000" w:themeColor="text1"/>
          <w:kern w:val="0"/>
          <w:sz w:val="40"/>
          <w:szCs w:val="40"/>
          <w14:ligatures w14:val="none"/>
        </w:rPr>
      </w:pPr>
    </w:p>
    <w:p w14:paraId="4C37CF1C" w14:textId="1411538B" w:rsidR="00A36975" w:rsidRDefault="00A36975" w:rsidP="00A36975">
      <w:pPr>
        <w:jc w:val="center"/>
        <w:rPr>
          <w:rFonts w:ascii="Angsana New" w:eastAsia="Times New Roman" w:hAnsi="Angsana New"/>
          <w:color w:val="000000" w:themeColor="text1"/>
          <w:kern w:val="0"/>
          <w:sz w:val="40"/>
          <w:szCs w:val="40"/>
          <w14:ligatures w14:val="none"/>
        </w:rPr>
      </w:pPr>
    </w:p>
    <w:p w14:paraId="77BEC453" w14:textId="6C7E9345" w:rsidR="00A36975" w:rsidRDefault="00A36975" w:rsidP="00A36975">
      <w:pPr>
        <w:jc w:val="center"/>
        <w:rPr>
          <w:rFonts w:ascii="Angsana New" w:eastAsia="Times New Roman" w:hAnsi="Angsana New"/>
          <w:color w:val="000000" w:themeColor="text1"/>
          <w:kern w:val="0"/>
          <w:sz w:val="40"/>
          <w:szCs w:val="40"/>
          <w14:ligatures w14:val="none"/>
        </w:rPr>
      </w:pPr>
    </w:p>
    <w:p w14:paraId="4EE4A64B" w14:textId="34CC5833" w:rsidR="00A36975" w:rsidRDefault="00A36975" w:rsidP="00A36975">
      <w:pPr>
        <w:jc w:val="center"/>
        <w:rPr>
          <w:rFonts w:ascii="Angsana New" w:eastAsia="Times New Roman" w:hAnsi="Angsana New"/>
          <w:color w:val="000000" w:themeColor="text1"/>
          <w:kern w:val="0"/>
          <w:sz w:val="40"/>
          <w:szCs w:val="40"/>
          <w14:ligatures w14:val="none"/>
        </w:rPr>
      </w:pPr>
    </w:p>
    <w:p w14:paraId="1E6064E9" w14:textId="730C03F3" w:rsidR="00A36975" w:rsidRDefault="00A36975" w:rsidP="00A36975">
      <w:pPr>
        <w:jc w:val="center"/>
        <w:rPr>
          <w:rFonts w:ascii="Angsana New" w:eastAsia="Times New Roman" w:hAnsi="Angsana New"/>
          <w:color w:val="000000" w:themeColor="text1"/>
          <w:kern w:val="0"/>
          <w:sz w:val="40"/>
          <w:szCs w:val="40"/>
          <w14:ligatures w14:val="none"/>
        </w:rPr>
      </w:pPr>
    </w:p>
    <w:p w14:paraId="2F008228" w14:textId="418DFC31" w:rsidR="00A36975" w:rsidRDefault="00A36975" w:rsidP="00A36975">
      <w:pPr>
        <w:jc w:val="center"/>
        <w:rPr>
          <w:rFonts w:ascii="Angsana New" w:eastAsia="Times New Roman" w:hAnsi="Angsana New"/>
          <w:color w:val="000000" w:themeColor="text1"/>
          <w:kern w:val="0"/>
          <w:sz w:val="40"/>
          <w:szCs w:val="40"/>
          <w14:ligatures w14:val="none"/>
        </w:rPr>
      </w:pPr>
    </w:p>
    <w:p w14:paraId="7F10BE76" w14:textId="4067ACD4" w:rsidR="00A36975" w:rsidRDefault="00A36975" w:rsidP="00A36975">
      <w:pPr>
        <w:jc w:val="center"/>
        <w:rPr>
          <w:rFonts w:ascii="Angsana New" w:eastAsia="Times New Roman" w:hAnsi="Angsana New"/>
          <w:color w:val="000000" w:themeColor="text1"/>
          <w:kern w:val="0"/>
          <w:sz w:val="40"/>
          <w:szCs w:val="40"/>
          <w14:ligatures w14:val="none"/>
        </w:rPr>
      </w:pPr>
    </w:p>
    <w:p w14:paraId="645E1383" w14:textId="081F61E8" w:rsidR="00A36975" w:rsidRDefault="00A36975" w:rsidP="00A36975">
      <w:pPr>
        <w:jc w:val="center"/>
        <w:rPr>
          <w:rFonts w:ascii="Angsana New" w:eastAsia="Times New Roman" w:hAnsi="Angsana New"/>
          <w:color w:val="000000" w:themeColor="text1"/>
          <w:kern w:val="0"/>
          <w:sz w:val="40"/>
          <w:szCs w:val="40"/>
          <w14:ligatures w14:val="none"/>
        </w:rPr>
      </w:pPr>
    </w:p>
    <w:p w14:paraId="36FBC88A" w14:textId="74492601" w:rsidR="00A36975" w:rsidRDefault="00A36975" w:rsidP="00A36975">
      <w:pPr>
        <w:jc w:val="center"/>
        <w:rPr>
          <w:rFonts w:ascii="Angsana New" w:eastAsia="Times New Roman" w:hAnsi="Angsana New"/>
          <w:color w:val="000000" w:themeColor="text1"/>
          <w:kern w:val="0"/>
          <w:sz w:val="40"/>
          <w:szCs w:val="40"/>
          <w14:ligatures w14:val="none"/>
        </w:rPr>
      </w:pPr>
    </w:p>
    <w:p w14:paraId="3543E655" w14:textId="08E80900" w:rsidR="00A36975" w:rsidRDefault="00A36975" w:rsidP="00A36975">
      <w:pPr>
        <w:jc w:val="center"/>
        <w:rPr>
          <w:rFonts w:ascii="Angsana New" w:eastAsia="Times New Roman" w:hAnsi="Angsana New"/>
          <w:color w:val="000000" w:themeColor="text1"/>
          <w:kern w:val="0"/>
          <w:sz w:val="40"/>
          <w:szCs w:val="40"/>
          <w14:ligatures w14:val="none"/>
        </w:rPr>
      </w:pPr>
    </w:p>
    <w:p w14:paraId="48ADE85E" w14:textId="52B82DCC" w:rsidR="00A36975" w:rsidRDefault="00A36975" w:rsidP="00A36975">
      <w:pPr>
        <w:jc w:val="center"/>
        <w:rPr>
          <w:rFonts w:ascii="Angsana New" w:eastAsia="Times New Roman" w:hAnsi="Angsana New"/>
          <w:color w:val="000000" w:themeColor="text1"/>
          <w:kern w:val="0"/>
          <w:sz w:val="40"/>
          <w:szCs w:val="40"/>
          <w14:ligatures w14:val="none"/>
        </w:rPr>
      </w:pPr>
    </w:p>
    <w:p w14:paraId="7EC1C82B" w14:textId="6B290A63" w:rsidR="00A36975" w:rsidRDefault="00A36975" w:rsidP="00A36975">
      <w:pPr>
        <w:jc w:val="center"/>
        <w:rPr>
          <w:rFonts w:ascii="Angsana New" w:eastAsia="Times New Roman" w:hAnsi="Angsana New"/>
          <w:color w:val="000000" w:themeColor="text1"/>
          <w:kern w:val="0"/>
          <w:sz w:val="40"/>
          <w:szCs w:val="40"/>
          <w14:ligatures w14:val="none"/>
        </w:rPr>
      </w:pPr>
    </w:p>
    <w:p w14:paraId="2080600B" w14:textId="77F14502" w:rsidR="00A36975" w:rsidRDefault="00A36975" w:rsidP="00A36975">
      <w:pPr>
        <w:jc w:val="center"/>
        <w:rPr>
          <w:rFonts w:ascii="Angsana New" w:eastAsia="Times New Roman" w:hAnsi="Angsana New"/>
          <w:color w:val="000000" w:themeColor="text1"/>
          <w:kern w:val="0"/>
          <w:sz w:val="40"/>
          <w:szCs w:val="40"/>
          <w14:ligatures w14:val="none"/>
        </w:rPr>
      </w:pPr>
    </w:p>
    <w:p w14:paraId="296D2244" w14:textId="5AC8582D" w:rsidR="00A36975" w:rsidRDefault="00A36975" w:rsidP="00A36975">
      <w:pPr>
        <w:jc w:val="center"/>
        <w:rPr>
          <w:rFonts w:ascii="Angsana New" w:eastAsia="Times New Roman" w:hAnsi="Angsana New"/>
          <w:color w:val="000000" w:themeColor="text1"/>
          <w:kern w:val="0"/>
          <w:sz w:val="40"/>
          <w:szCs w:val="40"/>
          <w14:ligatures w14:val="none"/>
        </w:rPr>
      </w:pPr>
    </w:p>
    <w:p w14:paraId="52EBAF82" w14:textId="254361E0" w:rsidR="00A36975" w:rsidRDefault="00DF74DA" w:rsidP="00A36975">
      <w:pPr>
        <w:jc w:val="center"/>
        <w:rPr>
          <w:rFonts w:ascii="Angsana New" w:eastAsia="Times New Roman" w:hAnsi="Angsana New"/>
          <w:color w:val="000000" w:themeColor="text1"/>
          <w:kern w:val="0"/>
          <w:sz w:val="40"/>
          <w:szCs w:val="40"/>
          <w:lang w:val="en-US"/>
          <w14:ligatures w14:val="none"/>
        </w:rPr>
      </w:pPr>
      <w:r>
        <w:rPr>
          <w:rFonts w:ascii="Angsana New" w:eastAsia="Times New Roman" w:hAnsi="Angsana New" w:hint="cs"/>
          <w:color w:val="000000" w:themeColor="text1"/>
          <w:kern w:val="0"/>
          <w:sz w:val="40"/>
          <w:szCs w:val="40"/>
          <w:cs/>
          <w:lang w:val="en-US"/>
          <w14:ligatures w14:val="none"/>
        </w:rPr>
        <w:lastRenderedPageBreak/>
        <w:t>เอกสาร</w:t>
      </w:r>
      <w:r w:rsidR="00960A47">
        <w:rPr>
          <w:rFonts w:ascii="Angsana New" w:eastAsia="Times New Roman" w:hAnsi="Angsana New" w:hint="cs"/>
          <w:color w:val="000000" w:themeColor="text1"/>
          <w:kern w:val="0"/>
          <w:sz w:val="40"/>
          <w:szCs w:val="40"/>
          <w:cs/>
          <w:lang w:val="en-US"/>
          <w14:ligatures w14:val="none"/>
        </w:rPr>
        <w:t xml:space="preserve">อ้างอิง </w:t>
      </w:r>
    </w:p>
    <w:p w14:paraId="1D96FB47" w14:textId="053B158D" w:rsidR="00960A47" w:rsidRPr="00A611A9" w:rsidRDefault="00960A47" w:rsidP="00A611A9">
      <w:pPr>
        <w:ind w:firstLine="720"/>
        <w:rPr>
          <w:rFonts w:ascii="Angsana New" w:hAnsi="Angsana New" w:hint="cs"/>
          <w:sz w:val="32"/>
          <w:szCs w:val="32"/>
          <w:lang w:val="en-US"/>
        </w:rPr>
      </w:pPr>
      <w:r w:rsidRPr="00A611A9">
        <w:rPr>
          <w:rFonts w:ascii="Angsana New" w:hAnsi="Angsana New" w:hint="cs"/>
          <w:sz w:val="32"/>
          <w:szCs w:val="32"/>
          <w:cs/>
        </w:rPr>
        <w:t>ณัฐวุฒิ</w:t>
      </w:r>
      <w:r w:rsidRPr="00A611A9">
        <w:rPr>
          <w:rFonts w:ascii="Angsana New" w:hAnsi="Angsana New" w:hint="cs"/>
          <w:sz w:val="32"/>
          <w:szCs w:val="32"/>
          <w:cs/>
        </w:rPr>
        <w:t xml:space="preserve"> </w:t>
      </w:r>
      <w:r w:rsidRPr="00A611A9">
        <w:rPr>
          <w:rFonts w:ascii="Angsana New" w:hAnsi="Angsana New" w:hint="cs"/>
          <w:sz w:val="32"/>
          <w:szCs w:val="32"/>
          <w:cs/>
        </w:rPr>
        <w:t>เจนวิทยาโรจน</w:t>
      </w:r>
      <w:r w:rsidRPr="00A611A9">
        <w:rPr>
          <w:rFonts w:ascii="Angsana New" w:hAnsi="Angsana New" w:hint="cs"/>
          <w:sz w:val="32"/>
          <w:szCs w:val="32"/>
          <w:cs/>
        </w:rPr>
        <w:t xml:space="preserve">์. </w:t>
      </w:r>
      <w:r w:rsidRPr="00A611A9">
        <w:rPr>
          <w:rFonts w:ascii="Angsana New" w:hAnsi="Angsana New" w:hint="cs"/>
          <w:sz w:val="32"/>
          <w:szCs w:val="32"/>
          <w:lang w:val="en-US"/>
        </w:rPr>
        <w:t>(2563)</w:t>
      </w:r>
      <w:r w:rsidR="00A611A9" w:rsidRPr="00A611A9">
        <w:rPr>
          <w:rFonts w:ascii="Angsana New" w:hAnsi="Angsana New" w:hint="cs"/>
          <w:sz w:val="32"/>
          <w:szCs w:val="32"/>
          <w:lang w:val="en-US"/>
        </w:rPr>
        <w:t>.</w:t>
      </w:r>
      <w:r w:rsidRPr="00A611A9">
        <w:rPr>
          <w:rFonts w:ascii="Angsana New" w:hAnsi="Angsana New" w:hint="cs"/>
          <w:sz w:val="32"/>
          <w:szCs w:val="32"/>
          <w:cs/>
        </w:rPr>
        <w:t xml:space="preserve"> </w:t>
      </w:r>
      <w:r w:rsidRPr="00A611A9">
        <w:rPr>
          <w:rFonts w:ascii="Angsana New" w:hAnsi="Angsana New" w:hint="cs"/>
          <w:sz w:val="32"/>
          <w:szCs w:val="32"/>
          <w:cs/>
        </w:rPr>
        <w:t>ผลตอบแทนและความเสี่ยงในระยะยาว</w:t>
      </w:r>
      <w:r w:rsidRPr="00A611A9">
        <w:rPr>
          <w:rFonts w:ascii="Angsana New" w:hAnsi="Angsana New" w:hint="cs"/>
          <w:sz w:val="32"/>
          <w:szCs w:val="32"/>
        </w:rPr>
        <w:t xml:space="preserve"> </w:t>
      </w:r>
      <w:r w:rsidRPr="00A611A9">
        <w:rPr>
          <w:rFonts w:ascii="Angsana New" w:hAnsi="Angsana New" w:hint="cs"/>
          <w:sz w:val="32"/>
          <w:szCs w:val="32"/>
          <w:cs/>
        </w:rPr>
        <w:t>ของ</w:t>
      </w:r>
      <w:r w:rsidRPr="00A611A9">
        <w:rPr>
          <w:rFonts w:ascii="Angsana New" w:hAnsi="Angsana New" w:hint="cs"/>
          <w:sz w:val="32"/>
          <w:szCs w:val="32"/>
          <w:cs/>
        </w:rPr>
        <w:t>สิ</w:t>
      </w:r>
      <w:r w:rsidRPr="00A611A9">
        <w:rPr>
          <w:rFonts w:ascii="Angsana New" w:hAnsi="Angsana New" w:hint="cs"/>
          <w:sz w:val="32"/>
          <w:szCs w:val="32"/>
          <w:cs/>
        </w:rPr>
        <w:t>นทรัพย์ประเภทต่างๆ:</w:t>
      </w:r>
      <w:r w:rsidRPr="00A611A9">
        <w:rPr>
          <w:rFonts w:ascii="Angsana New" w:hAnsi="Angsana New" w:hint="cs"/>
          <w:sz w:val="32"/>
          <w:szCs w:val="32"/>
        </w:rPr>
        <w:t xml:space="preserve"> </w:t>
      </w:r>
      <w:r w:rsidRPr="00A611A9">
        <w:rPr>
          <w:rFonts w:ascii="Angsana New" w:hAnsi="Angsana New" w:hint="cs"/>
          <w:sz w:val="32"/>
          <w:szCs w:val="32"/>
          <w:cs/>
        </w:rPr>
        <w:t>หลักฐานเชิงประจักษ์จากตลาดการเงินไทย</w:t>
      </w:r>
      <w:r w:rsidRPr="00A611A9">
        <w:rPr>
          <w:rFonts w:ascii="Angsana New" w:hAnsi="Angsana New" w:hint="cs"/>
          <w:sz w:val="32"/>
          <w:szCs w:val="32"/>
          <w:lang w:val="en-US"/>
        </w:rPr>
        <w:t xml:space="preserve">. </w:t>
      </w:r>
      <w:r w:rsidRPr="00A611A9">
        <w:rPr>
          <w:rFonts w:ascii="Angsana New" w:hAnsi="Angsana New" w:hint="cs"/>
          <w:b/>
          <w:bCs/>
          <w:sz w:val="32"/>
          <w:szCs w:val="32"/>
          <w:cs/>
        </w:rPr>
        <w:t>พัฒนาการเศรษฐกิจปริทรรศน์</w:t>
      </w:r>
      <w:r w:rsidRPr="00A611A9">
        <w:rPr>
          <w:rFonts w:ascii="Angsana New" w:hAnsi="Angsana New" w:hint="cs"/>
          <w:sz w:val="32"/>
          <w:szCs w:val="32"/>
          <w:lang w:val="en-US"/>
        </w:rPr>
        <w:t>, 14(2), 50-56.</w:t>
      </w:r>
    </w:p>
    <w:p w14:paraId="1ADD3217" w14:textId="5303AC9D" w:rsidR="00960A47" w:rsidRPr="00DF74DA" w:rsidRDefault="00960A47" w:rsidP="00A611A9">
      <w:pPr>
        <w:ind w:firstLine="720"/>
        <w:rPr>
          <w:rFonts w:ascii="Angsana New" w:hAnsi="Angsana New"/>
          <w:sz w:val="32"/>
          <w:szCs w:val="32"/>
          <w:lang w:val="en-US"/>
        </w:rPr>
      </w:pPr>
      <w:r w:rsidRPr="00DF74DA">
        <w:rPr>
          <w:rFonts w:ascii="Angsana New" w:hAnsi="Angsana New" w:hint="cs"/>
          <w:sz w:val="32"/>
          <w:szCs w:val="32"/>
          <w:cs/>
        </w:rPr>
        <w:t>สุภาณี หาญพัฒนะนุสรณ</w:t>
      </w:r>
      <w:r w:rsidRPr="00DF74DA">
        <w:rPr>
          <w:rFonts w:ascii="Angsana New" w:hAnsi="Angsana New" w:hint="cs"/>
          <w:sz w:val="32"/>
          <w:szCs w:val="32"/>
          <w:lang w:val="en-US"/>
        </w:rPr>
        <w:t>.</w:t>
      </w:r>
      <w:r w:rsidR="00DF74DA">
        <w:rPr>
          <w:rFonts w:ascii="Angsana New" w:hAnsi="Angsana New"/>
          <w:sz w:val="32"/>
          <w:szCs w:val="32"/>
          <w:lang w:val="en-US"/>
        </w:rPr>
        <w:t xml:space="preserve"> (2556).</w:t>
      </w:r>
      <w:r w:rsidR="00A611A9" w:rsidRPr="00DF74DA">
        <w:rPr>
          <w:rFonts w:ascii="Angsana New" w:hAnsi="Angsana New"/>
          <w:sz w:val="32"/>
          <w:szCs w:val="32"/>
          <w:lang w:val="en-US"/>
        </w:rPr>
        <w:t xml:space="preserve"> </w:t>
      </w:r>
      <w:r w:rsidRPr="00DF74DA">
        <w:rPr>
          <w:rFonts w:ascii="Angsana New" w:hAnsi="Angsana New" w:hint="cs"/>
          <w:b/>
          <w:bCs/>
          <w:sz w:val="32"/>
          <w:szCs w:val="32"/>
          <w:cs/>
        </w:rPr>
        <w:t>ราคาสินทรัพย์ตามแบบจ</w:t>
      </w:r>
      <w:r w:rsidRPr="00DF74DA">
        <w:rPr>
          <w:rFonts w:ascii="Angsana New" w:hAnsi="Angsana New" w:hint="cs"/>
          <w:b/>
          <w:bCs/>
          <w:sz w:val="32"/>
          <w:szCs w:val="32"/>
          <w:cs/>
          <w:lang w:val="en-US"/>
        </w:rPr>
        <w:t>ำ</w:t>
      </w:r>
      <w:r w:rsidRPr="00DF74DA">
        <w:rPr>
          <w:rFonts w:ascii="Angsana New" w:hAnsi="Angsana New" w:hint="cs"/>
          <w:b/>
          <w:bCs/>
          <w:sz w:val="32"/>
          <w:szCs w:val="32"/>
          <w:cs/>
        </w:rPr>
        <w:t xml:space="preserve">ลอง </w:t>
      </w:r>
      <w:r w:rsidRPr="00DF74DA">
        <w:rPr>
          <w:rFonts w:ascii="Angsana New" w:hAnsi="Angsana New" w:hint="cs"/>
          <w:b/>
          <w:bCs/>
          <w:sz w:val="32"/>
          <w:szCs w:val="32"/>
        </w:rPr>
        <w:t xml:space="preserve">CAPM </w:t>
      </w:r>
      <w:r w:rsidRPr="00DF74DA">
        <w:rPr>
          <w:rFonts w:ascii="Angsana New" w:hAnsi="Angsana New" w:hint="cs"/>
          <w:b/>
          <w:bCs/>
          <w:sz w:val="32"/>
          <w:szCs w:val="32"/>
          <w:cs/>
        </w:rPr>
        <w:t xml:space="preserve">และ </w:t>
      </w:r>
      <w:r w:rsidRPr="00DF74DA">
        <w:rPr>
          <w:rFonts w:ascii="Angsana New" w:hAnsi="Angsana New" w:hint="cs"/>
          <w:b/>
          <w:bCs/>
          <w:sz w:val="32"/>
          <w:szCs w:val="32"/>
        </w:rPr>
        <w:t xml:space="preserve">CCAPM: </w:t>
      </w:r>
      <w:r w:rsidRPr="00DF74DA">
        <w:rPr>
          <w:rFonts w:ascii="Angsana New" w:hAnsi="Angsana New" w:hint="cs"/>
          <w:b/>
          <w:bCs/>
          <w:sz w:val="32"/>
          <w:szCs w:val="32"/>
          <w:cs/>
        </w:rPr>
        <w:t>กรณีศึกษาประเทศไทย</w:t>
      </w:r>
      <w:r w:rsidR="00DF74DA" w:rsidRPr="00DF74DA">
        <w:rPr>
          <w:rFonts w:ascii="Angsana New" w:hAnsi="Angsana New"/>
          <w:b/>
          <w:bCs/>
          <w:sz w:val="32"/>
          <w:szCs w:val="32"/>
          <w:lang w:val="en-US"/>
        </w:rPr>
        <w:t xml:space="preserve">, </w:t>
      </w:r>
      <w:r w:rsidR="00DF74DA" w:rsidRPr="00DF74DA">
        <w:rPr>
          <w:rFonts w:ascii="Angsana New" w:hAnsi="Angsana New"/>
          <w:sz w:val="32"/>
          <w:szCs w:val="32"/>
          <w:lang w:val="en-US"/>
        </w:rPr>
        <w:t>1-9.</w:t>
      </w:r>
    </w:p>
    <w:p w14:paraId="091F732C" w14:textId="114B5EC9" w:rsidR="00A611A9" w:rsidRDefault="00A611A9" w:rsidP="00A611A9">
      <w:pPr>
        <w:ind w:firstLine="720"/>
        <w:rPr>
          <w:rFonts w:ascii="Angsana New" w:eastAsia="Times New Roman" w:hAnsi="Angsana New"/>
          <w:b/>
          <w:bCs/>
          <w:color w:val="000000"/>
          <w:kern w:val="0"/>
          <w:sz w:val="32"/>
          <w:szCs w:val="32"/>
          <w:lang w:val="en-US"/>
          <w14:ligatures w14:val="none"/>
        </w:rPr>
      </w:pPr>
      <w:r w:rsidRPr="00A611A9">
        <w:rPr>
          <w:rFonts w:ascii="Angsana New" w:eastAsia="Times New Roman" w:hAnsi="Angsana New" w:hint="cs"/>
          <w:color w:val="000000"/>
          <w:kern w:val="0"/>
          <w:sz w:val="32"/>
          <w:szCs w:val="32"/>
          <w:cs/>
          <w14:ligatures w14:val="none"/>
        </w:rPr>
        <w:t>สฤณี อาชวานันทกุล.</w:t>
      </w:r>
      <w:r>
        <w:rPr>
          <w:rFonts w:ascii="Angsana New" w:eastAsia="Times New Roman" w:hAnsi="Angsana New"/>
          <w:color w:val="000000"/>
          <w:kern w:val="0"/>
          <w:sz w:val="32"/>
          <w:szCs w:val="32"/>
          <w:lang w:val="en-US"/>
          <w14:ligatures w14:val="none"/>
        </w:rPr>
        <w:t xml:space="preserve"> </w:t>
      </w:r>
      <w:r>
        <w:rPr>
          <w:rFonts w:ascii="Angsana New" w:hAnsi="Angsana New"/>
          <w:sz w:val="32"/>
          <w:szCs w:val="32"/>
          <w:lang w:val="en-US"/>
        </w:rPr>
        <w:t>(2</w:t>
      </w:r>
      <w:r w:rsidR="00DF74DA">
        <w:rPr>
          <w:rFonts w:ascii="Angsana New" w:hAnsi="Angsana New"/>
          <w:sz w:val="32"/>
          <w:szCs w:val="32"/>
          <w:lang w:val="en-US"/>
        </w:rPr>
        <w:t>554</w:t>
      </w:r>
      <w:r>
        <w:rPr>
          <w:rFonts w:ascii="Angsana New" w:hAnsi="Angsana New"/>
          <w:sz w:val="32"/>
          <w:szCs w:val="32"/>
          <w:lang w:val="en-US"/>
        </w:rPr>
        <w:t>).</w:t>
      </w:r>
      <w:r w:rsidRPr="00A611A9">
        <w:rPr>
          <w:rFonts w:ascii="Angsana New" w:eastAsia="Times New Roman" w:hAnsi="Angsana New" w:hint="cs"/>
          <w:b/>
          <w:bCs/>
          <w:color w:val="000000"/>
          <w:kern w:val="0"/>
          <w:sz w:val="32"/>
          <w:szCs w:val="32"/>
          <w:cs/>
          <w14:ligatures w14:val="none"/>
        </w:rPr>
        <w:t xml:space="preserve"> </w:t>
      </w:r>
      <w:r w:rsidRPr="00A611A9">
        <w:rPr>
          <w:rFonts w:ascii="Angsana New" w:eastAsia="Times New Roman" w:hAnsi="Angsana New" w:hint="cs"/>
          <w:b/>
          <w:bCs/>
          <w:color w:val="000000"/>
          <w:kern w:val="0"/>
          <w:sz w:val="32"/>
          <w:szCs w:val="32"/>
          <w:cs/>
          <w14:ligatures w14:val="none"/>
        </w:rPr>
        <w:t>บทเรียนจากการเงินเชิงพฤติกรรม</w:t>
      </w:r>
      <w:r w:rsidRPr="00A611A9">
        <w:rPr>
          <w:rFonts w:ascii="Angsana New" w:eastAsia="Times New Roman" w:hAnsi="Angsana New" w:hint="cs"/>
          <w:b/>
          <w:bCs/>
          <w:color w:val="000000"/>
          <w:kern w:val="0"/>
          <w:sz w:val="32"/>
          <w:szCs w:val="32"/>
          <w:lang w:val="en-US"/>
          <w14:ligatures w14:val="none"/>
        </w:rPr>
        <w:t xml:space="preserve">, </w:t>
      </w:r>
      <w:r w:rsidRPr="00A611A9">
        <w:rPr>
          <w:rFonts w:ascii="Angsana New" w:hAnsi="Angsana New" w:hint="cs"/>
          <w:sz w:val="32"/>
          <w:szCs w:val="32"/>
        </w:rPr>
        <w:t xml:space="preserve">Date </w:t>
      </w:r>
      <w:r w:rsidRPr="00A611A9">
        <w:rPr>
          <w:rFonts w:ascii="Angsana New" w:hAnsi="Angsana New" w:hint="cs"/>
          <w:sz w:val="32"/>
          <w:szCs w:val="32"/>
          <w:lang w:val="en-US"/>
        </w:rPr>
        <w:t>25</w:t>
      </w:r>
      <w:r w:rsidRPr="00A611A9">
        <w:rPr>
          <w:rFonts w:ascii="Angsana New" w:hAnsi="Angsana New" w:hint="cs"/>
          <w:sz w:val="32"/>
          <w:szCs w:val="32"/>
        </w:rPr>
        <w:t xml:space="preserve"> </w:t>
      </w:r>
      <w:proofErr w:type="spellStart"/>
      <w:r w:rsidRPr="00A611A9">
        <w:rPr>
          <w:rFonts w:ascii="Angsana New" w:hAnsi="Angsana New" w:hint="cs"/>
          <w:sz w:val="32"/>
          <w:szCs w:val="32"/>
          <w:lang w:val="en-US"/>
        </w:rPr>
        <w:t>Fabr</w:t>
      </w:r>
      <w:proofErr w:type="spellEnd"/>
      <w:r w:rsidRPr="00A611A9">
        <w:rPr>
          <w:rFonts w:ascii="Angsana New" w:hAnsi="Angsana New" w:hint="cs"/>
          <w:sz w:val="32"/>
          <w:szCs w:val="32"/>
        </w:rPr>
        <w:t>uary 20</w:t>
      </w:r>
      <w:r w:rsidRPr="00A611A9">
        <w:rPr>
          <w:rFonts w:ascii="Angsana New" w:hAnsi="Angsana New" w:hint="cs"/>
          <w:sz w:val="32"/>
          <w:szCs w:val="32"/>
          <w:lang w:val="en-US"/>
        </w:rPr>
        <w:t>2</w:t>
      </w:r>
      <w:r w:rsidRPr="00A611A9">
        <w:rPr>
          <w:rFonts w:ascii="Angsana New" w:hAnsi="Angsana New" w:hint="cs"/>
          <w:sz w:val="32"/>
          <w:szCs w:val="32"/>
        </w:rPr>
        <w:t>3.</w:t>
      </w:r>
    </w:p>
    <w:p w14:paraId="5BA127F6" w14:textId="627932EF" w:rsidR="00A611A9" w:rsidRPr="00A611A9" w:rsidRDefault="00A611A9" w:rsidP="00A611A9">
      <w:pPr>
        <w:rPr>
          <w:rFonts w:ascii="Angsana New" w:hAnsi="Angsana New"/>
          <w:sz w:val="32"/>
          <w:szCs w:val="32"/>
        </w:rPr>
      </w:pPr>
      <w:r w:rsidRPr="00A611A9">
        <w:rPr>
          <w:rFonts w:ascii="Angsana New" w:hAnsi="Angsana New" w:hint="cs"/>
          <w:sz w:val="32"/>
          <w:szCs w:val="32"/>
        </w:rPr>
        <w:t>from</w:t>
      </w:r>
      <w:r>
        <w:rPr>
          <w:rFonts w:ascii="Angsana New" w:eastAsia="Times New Roman" w:hAnsi="Angsana New"/>
          <w:b/>
          <w:bCs/>
          <w:color w:val="000000"/>
          <w:kern w:val="0"/>
          <w:sz w:val="32"/>
          <w:szCs w:val="32"/>
          <w:lang w:val="en-US"/>
          <w14:ligatures w14:val="none"/>
        </w:rPr>
        <w:t xml:space="preserve"> </w:t>
      </w:r>
      <w:hyperlink r:id="rId5" w:history="1">
        <w:r w:rsidRPr="003863FF">
          <w:rPr>
            <w:rStyle w:val="Hyperlink"/>
            <w:rFonts w:ascii="Angsana New" w:eastAsia="Times New Roman" w:hAnsi="Angsana New"/>
            <w:b/>
            <w:bCs/>
            <w:kern w:val="0"/>
            <w:sz w:val="32"/>
            <w:szCs w:val="32"/>
            <w:lang w:val="en-US"/>
            <w14:ligatures w14:val="none"/>
          </w:rPr>
          <w:t>http://prachaknote.blogspot.com/2011/07/1.html</w:t>
        </w:r>
        <w:r w:rsidRPr="003863FF">
          <w:rPr>
            <w:rStyle w:val="Hyperlink"/>
            <w:rFonts w:ascii="Angsana New" w:eastAsia="Times New Roman" w:hAnsi="Angsana New"/>
            <w:b/>
            <w:bCs/>
            <w:kern w:val="0"/>
            <w:sz w:val="32"/>
            <w:szCs w:val="32"/>
            <w:lang w:val="en-US"/>
            <w14:ligatures w14:val="none"/>
          </w:rPr>
          <w:t xml:space="preserve"> </w:t>
        </w:r>
      </w:hyperlink>
    </w:p>
    <w:p w14:paraId="08238164" w14:textId="55279A4A" w:rsidR="00A611A9" w:rsidRDefault="00A611A9" w:rsidP="00A611A9">
      <w:pPr>
        <w:ind w:firstLine="720"/>
        <w:rPr>
          <w:rFonts w:ascii="Angsana New" w:hAnsi="Angsana New"/>
          <w:color w:val="000000" w:themeColor="text1"/>
          <w:sz w:val="32"/>
          <w:szCs w:val="32"/>
          <w:lang w:val="en-US"/>
        </w:rPr>
      </w:pPr>
      <w:r w:rsidRPr="00A611A9">
        <w:rPr>
          <w:rFonts w:ascii="Angsana New" w:hAnsi="Angsana New" w:hint="cs"/>
          <w:color w:val="000000" w:themeColor="text1"/>
          <w:sz w:val="32"/>
          <w:szCs w:val="32"/>
          <w:lang w:val="en-US"/>
        </w:rPr>
        <w:t>CFI Team</w:t>
      </w:r>
      <w:r w:rsidRPr="00DF74DA">
        <w:rPr>
          <w:rFonts w:ascii="Angsana New" w:hAnsi="Angsana New" w:hint="cs"/>
          <w:color w:val="000000" w:themeColor="text1"/>
          <w:sz w:val="32"/>
          <w:szCs w:val="32"/>
          <w:lang w:val="en-US"/>
        </w:rPr>
        <w:t xml:space="preserve">. </w:t>
      </w:r>
      <w:r w:rsidRPr="00DF74DA">
        <w:rPr>
          <w:rFonts w:ascii="Angsana New" w:eastAsia="Times New Roman" w:hAnsi="Angsana New" w:hint="cs"/>
          <w:color w:val="000000" w:themeColor="text1"/>
          <w:kern w:val="0"/>
          <w:sz w:val="32"/>
          <w:szCs w:val="32"/>
          <w:lang w:val="en-US"/>
          <w14:ligatures w14:val="none"/>
        </w:rPr>
        <w:t xml:space="preserve">(2023). </w:t>
      </w:r>
      <w:r w:rsidRPr="00DF74DA">
        <w:rPr>
          <w:rFonts w:ascii="Angsana New" w:hAnsi="Angsana New" w:hint="cs"/>
          <w:color w:val="000000" w:themeColor="text1"/>
          <w:sz w:val="32"/>
          <w:szCs w:val="32"/>
        </w:rPr>
        <w:t>Equity Premium</w:t>
      </w:r>
      <w:r w:rsidRPr="00A611A9">
        <w:rPr>
          <w:rFonts w:ascii="Angsana New" w:hAnsi="Angsana New" w:hint="cs"/>
          <w:color w:val="000000" w:themeColor="text1"/>
          <w:sz w:val="32"/>
          <w:szCs w:val="32"/>
        </w:rPr>
        <w:t xml:space="preserve"> Puzzle (EPP)</w:t>
      </w:r>
      <w:r w:rsidRPr="00A611A9">
        <w:rPr>
          <w:rFonts w:ascii="Angsana New" w:hAnsi="Angsana New" w:hint="cs"/>
          <w:color w:val="000000" w:themeColor="text1"/>
          <w:sz w:val="32"/>
          <w:szCs w:val="32"/>
          <w:lang w:val="en-US"/>
        </w:rPr>
        <w:t xml:space="preserve">, </w:t>
      </w:r>
      <w:r w:rsidRPr="00A611A9">
        <w:rPr>
          <w:rFonts w:ascii="Angsana New" w:hAnsi="Angsana New" w:hint="cs"/>
          <w:sz w:val="32"/>
          <w:szCs w:val="32"/>
        </w:rPr>
        <w:t xml:space="preserve">Date </w:t>
      </w:r>
      <w:r w:rsidRPr="00A611A9">
        <w:rPr>
          <w:rFonts w:ascii="Angsana New" w:hAnsi="Angsana New" w:hint="cs"/>
          <w:sz w:val="32"/>
          <w:szCs w:val="32"/>
          <w:lang w:val="en-US"/>
        </w:rPr>
        <w:t>25</w:t>
      </w:r>
      <w:r w:rsidRPr="00A611A9">
        <w:rPr>
          <w:rFonts w:ascii="Angsana New" w:hAnsi="Angsana New" w:hint="cs"/>
          <w:sz w:val="32"/>
          <w:szCs w:val="32"/>
        </w:rPr>
        <w:t xml:space="preserve"> </w:t>
      </w:r>
      <w:proofErr w:type="spellStart"/>
      <w:r w:rsidRPr="00A611A9">
        <w:rPr>
          <w:rFonts w:ascii="Angsana New" w:hAnsi="Angsana New" w:hint="cs"/>
          <w:sz w:val="32"/>
          <w:szCs w:val="32"/>
          <w:lang w:val="en-US"/>
        </w:rPr>
        <w:t>Fabr</w:t>
      </w:r>
      <w:proofErr w:type="spellEnd"/>
      <w:r w:rsidRPr="00A611A9">
        <w:rPr>
          <w:rFonts w:ascii="Angsana New" w:hAnsi="Angsana New" w:hint="cs"/>
          <w:sz w:val="32"/>
          <w:szCs w:val="32"/>
        </w:rPr>
        <w:t>uary 20</w:t>
      </w:r>
      <w:r w:rsidRPr="00A611A9">
        <w:rPr>
          <w:rFonts w:ascii="Angsana New" w:hAnsi="Angsana New" w:hint="cs"/>
          <w:sz w:val="32"/>
          <w:szCs w:val="32"/>
          <w:lang w:val="en-US"/>
        </w:rPr>
        <w:t>2</w:t>
      </w:r>
      <w:r w:rsidRPr="00A611A9">
        <w:rPr>
          <w:rFonts w:ascii="Angsana New" w:hAnsi="Angsana New" w:hint="cs"/>
          <w:sz w:val="32"/>
          <w:szCs w:val="32"/>
        </w:rPr>
        <w:t>3.</w:t>
      </w:r>
    </w:p>
    <w:p w14:paraId="467657F2" w14:textId="4DB732C5" w:rsidR="00A611A9" w:rsidRPr="00A611A9" w:rsidRDefault="00A611A9" w:rsidP="00A611A9">
      <w:pPr>
        <w:rPr>
          <w:rFonts w:ascii="Angsana New" w:eastAsia="Times New Roman" w:hAnsi="Angsana New" w:hint="cs"/>
          <w:color w:val="000000" w:themeColor="text1"/>
          <w:kern w:val="0"/>
          <w:sz w:val="32"/>
          <w:szCs w:val="32"/>
          <w:lang w:val="en-US"/>
          <w14:ligatures w14:val="none"/>
        </w:rPr>
      </w:pPr>
      <w:r w:rsidRPr="00A611A9">
        <w:rPr>
          <w:rFonts w:ascii="Angsana New" w:hAnsi="Angsana New" w:hint="cs"/>
          <w:color w:val="000000" w:themeColor="text1"/>
          <w:sz w:val="32"/>
          <w:szCs w:val="32"/>
          <w:lang w:val="en-US"/>
        </w:rPr>
        <w:t xml:space="preserve">from </w:t>
      </w:r>
      <w:hyperlink r:id="rId6" w:history="1">
        <w:r w:rsidRPr="00A611A9">
          <w:rPr>
            <w:rStyle w:val="Hyperlink"/>
            <w:rFonts w:ascii="Angsana New" w:eastAsia="Times New Roman" w:hAnsi="Angsana New" w:hint="cs"/>
            <w:b/>
            <w:bCs/>
            <w:kern w:val="0"/>
            <w:sz w:val="32"/>
            <w:szCs w:val="32"/>
            <w14:ligatures w14:val="none"/>
          </w:rPr>
          <w:t>https://corporatefinanceinstitute.com/resources/equities/equity-premium-puzzle-epp/</w:t>
        </w:r>
      </w:hyperlink>
      <w:r w:rsidRPr="00A611A9">
        <w:rPr>
          <w:rFonts w:ascii="Angsana New" w:eastAsia="Times New Roman" w:hAnsi="Angsana New" w:hint="cs"/>
          <w:b/>
          <w:bCs/>
          <w:color w:val="000000"/>
          <w:kern w:val="0"/>
          <w:sz w:val="32"/>
          <w:szCs w:val="32"/>
          <w:lang w:val="en-US"/>
          <w14:ligatures w14:val="none"/>
        </w:rPr>
        <w:t xml:space="preserve"> </w:t>
      </w:r>
    </w:p>
    <w:p w14:paraId="5ADAC8CF" w14:textId="77777777" w:rsidR="00DF74DA" w:rsidRDefault="00DF74DA" w:rsidP="00DF74DA">
      <w:pPr>
        <w:ind w:firstLine="720"/>
        <w:rPr>
          <w:rFonts w:ascii="Angsana New" w:hAnsi="Angsana New"/>
          <w:sz w:val="32"/>
          <w:szCs w:val="32"/>
        </w:rPr>
      </w:pPr>
      <w:r>
        <w:rPr>
          <w:lang w:val="en-US"/>
        </w:rPr>
        <w:t xml:space="preserve">Will Kenton. (2022). </w:t>
      </w:r>
      <w:r w:rsidRPr="00A611A9">
        <w:rPr>
          <w:rFonts w:ascii="Angsana New" w:hAnsi="Angsana New" w:hint="cs"/>
          <w:sz w:val="32"/>
          <w:szCs w:val="32"/>
        </w:rPr>
        <w:t xml:space="preserve">Date </w:t>
      </w:r>
      <w:r w:rsidRPr="00A611A9">
        <w:rPr>
          <w:rFonts w:ascii="Angsana New" w:hAnsi="Angsana New" w:hint="cs"/>
          <w:sz w:val="32"/>
          <w:szCs w:val="32"/>
          <w:lang w:val="en-US"/>
        </w:rPr>
        <w:t>25</w:t>
      </w:r>
      <w:r w:rsidRPr="00A611A9">
        <w:rPr>
          <w:rFonts w:ascii="Angsana New" w:hAnsi="Angsana New" w:hint="cs"/>
          <w:sz w:val="32"/>
          <w:szCs w:val="32"/>
        </w:rPr>
        <w:t xml:space="preserve"> </w:t>
      </w:r>
      <w:proofErr w:type="spellStart"/>
      <w:r w:rsidRPr="00A611A9">
        <w:rPr>
          <w:rFonts w:ascii="Angsana New" w:hAnsi="Angsana New" w:hint="cs"/>
          <w:sz w:val="32"/>
          <w:szCs w:val="32"/>
          <w:lang w:val="en-US"/>
        </w:rPr>
        <w:t>Fabr</w:t>
      </w:r>
      <w:proofErr w:type="spellEnd"/>
      <w:r w:rsidRPr="00A611A9">
        <w:rPr>
          <w:rFonts w:ascii="Angsana New" w:hAnsi="Angsana New" w:hint="cs"/>
          <w:sz w:val="32"/>
          <w:szCs w:val="32"/>
        </w:rPr>
        <w:t>uary 20</w:t>
      </w:r>
      <w:r w:rsidRPr="00A611A9">
        <w:rPr>
          <w:rFonts w:ascii="Angsana New" w:hAnsi="Angsana New" w:hint="cs"/>
          <w:sz w:val="32"/>
          <w:szCs w:val="32"/>
          <w:lang w:val="en-US"/>
        </w:rPr>
        <w:t>2</w:t>
      </w:r>
      <w:r w:rsidRPr="00A611A9">
        <w:rPr>
          <w:rFonts w:ascii="Angsana New" w:hAnsi="Angsana New" w:hint="cs"/>
          <w:sz w:val="32"/>
          <w:szCs w:val="32"/>
        </w:rPr>
        <w:t>3.</w:t>
      </w:r>
    </w:p>
    <w:p w14:paraId="7569D54E" w14:textId="49A668EB" w:rsidR="00A611A9" w:rsidRPr="00DF74DA" w:rsidRDefault="00DF74DA" w:rsidP="00960A47">
      <w:pPr>
        <w:rPr>
          <w:rFonts w:hint="cs"/>
          <w:lang w:val="en-US"/>
        </w:rPr>
      </w:pPr>
      <w:r w:rsidRPr="00A611A9">
        <w:rPr>
          <w:rFonts w:ascii="Angsana New" w:hAnsi="Angsana New" w:hint="cs"/>
          <w:color w:val="000000" w:themeColor="text1"/>
          <w:sz w:val="32"/>
          <w:szCs w:val="32"/>
          <w:lang w:val="en-US"/>
        </w:rPr>
        <w:t>from</w:t>
      </w:r>
      <w:r w:rsidRPr="00DF74DA">
        <w:t xml:space="preserve"> </w:t>
      </w:r>
      <w:hyperlink r:id="rId7" w:history="1">
        <w:r w:rsidRPr="003863FF">
          <w:rPr>
            <w:rStyle w:val="Hyperlink"/>
          </w:rPr>
          <w:t>https://www.investopedia.com/terms/e/epp.asp</w:t>
        </w:r>
      </w:hyperlink>
      <w:r>
        <w:rPr>
          <w:lang w:val="en-US"/>
        </w:rPr>
        <w:t xml:space="preserve"> </w:t>
      </w:r>
    </w:p>
    <w:p w14:paraId="78CE907A" w14:textId="77777777" w:rsidR="00960A47" w:rsidRPr="00A611A9" w:rsidRDefault="00960A47" w:rsidP="00960A47"/>
    <w:p w14:paraId="02A6A0C4" w14:textId="6ED87497" w:rsidR="00960A47" w:rsidRPr="00960A47" w:rsidRDefault="00960A47" w:rsidP="00A611A9">
      <w:pPr>
        <w:rPr>
          <w:rFonts w:ascii="Angsana New" w:eastAsia="Times New Roman" w:hAnsi="Angsana New" w:hint="cs"/>
          <w:color w:val="000000" w:themeColor="text1"/>
          <w:kern w:val="0"/>
          <w:sz w:val="40"/>
          <w:szCs w:val="40"/>
          <w:cs/>
          <w:lang w:val="en-US"/>
          <w14:ligatures w14:val="none"/>
        </w:rPr>
      </w:pPr>
    </w:p>
    <w:sectPr w:rsidR="00960A47" w:rsidRPr="00960A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744"/>
    <w:rsid w:val="001402A5"/>
    <w:rsid w:val="00152A3E"/>
    <w:rsid w:val="00395F67"/>
    <w:rsid w:val="00412873"/>
    <w:rsid w:val="004C5E70"/>
    <w:rsid w:val="00645583"/>
    <w:rsid w:val="006B283A"/>
    <w:rsid w:val="006F2B88"/>
    <w:rsid w:val="0077055A"/>
    <w:rsid w:val="00837A43"/>
    <w:rsid w:val="00842BE9"/>
    <w:rsid w:val="00951EAF"/>
    <w:rsid w:val="00960A47"/>
    <w:rsid w:val="00987534"/>
    <w:rsid w:val="00A36975"/>
    <w:rsid w:val="00A4384E"/>
    <w:rsid w:val="00A611A9"/>
    <w:rsid w:val="00B70844"/>
    <w:rsid w:val="00D929CD"/>
    <w:rsid w:val="00DF74DA"/>
    <w:rsid w:val="00E81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D87A7"/>
  <w15:chartTrackingRefBased/>
  <w15:docId w15:val="{7889394A-389C-9E4D-958F-CC3891183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11A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link w:val="Heading3Char"/>
    <w:uiPriority w:val="9"/>
    <w:qFormat/>
    <w:rsid w:val="00A611A9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174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05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055A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y2iqfc">
    <w:name w:val="y2iqfc"/>
    <w:basedOn w:val="DefaultParagraphFont"/>
    <w:rsid w:val="0077055A"/>
  </w:style>
  <w:style w:type="character" w:customStyle="1" w:styleId="Heading3Char">
    <w:name w:val="Heading 3 Char"/>
    <w:basedOn w:val="DefaultParagraphFont"/>
    <w:link w:val="Heading3"/>
    <w:uiPriority w:val="9"/>
    <w:rsid w:val="00A611A9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Hyperlink">
    <w:name w:val="Hyperlink"/>
    <w:basedOn w:val="DefaultParagraphFont"/>
    <w:uiPriority w:val="99"/>
    <w:unhideWhenUsed/>
    <w:rsid w:val="00A611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11A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611A9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611A9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3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7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0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86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583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99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17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656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investopedia.com/terms/e/epp.as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rporatefinanceinstitute.com/resources/equities/equity-premium-puzzle-epp/" TargetMode="External"/><Relationship Id="rId5" Type="http://schemas.openxmlformats.org/officeDocument/2006/relationships/hyperlink" Target="http://prachaknote.blogspot.com/2011/07/1.html%20Date%2025%20Fabruary%202023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609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2010511104023 Patomporn Sukho</dc:creator>
  <cp:keywords/>
  <dc:description/>
  <cp:lastModifiedBy>2010511104023 Patomporn Sukho</cp:lastModifiedBy>
  <cp:revision>3</cp:revision>
  <dcterms:created xsi:type="dcterms:W3CDTF">2023-02-23T14:27:00Z</dcterms:created>
  <dcterms:modified xsi:type="dcterms:W3CDTF">2023-02-27T14:04:00Z</dcterms:modified>
</cp:coreProperties>
</file>