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552" w:rsidRDefault="000965C0">
      <w:pPr>
        <w:rPr>
          <w:rFonts w:ascii="Calibri" w:hAnsi="Calibri" w:cs="Calibri"/>
          <w:b/>
        </w:rPr>
      </w:pPr>
      <w:r>
        <w:rPr>
          <w:rFonts w:ascii="Calibri" w:hAnsi="Calibri" w:cs="Calibri"/>
          <w:b/>
        </w:rPr>
        <w:t xml:space="preserve">PH Garden - </w:t>
      </w:r>
      <w:r w:rsidR="00985A72" w:rsidRPr="004C5AAE">
        <w:rPr>
          <w:rFonts w:ascii="Calibri" w:hAnsi="Calibri" w:cs="Calibri"/>
          <w:b/>
        </w:rPr>
        <w:t xml:space="preserve">Direct Import </w:t>
      </w:r>
      <w:r w:rsidR="004C5AAE">
        <w:rPr>
          <w:rFonts w:ascii="Calibri" w:hAnsi="Calibri" w:cs="Calibri"/>
          <w:b/>
        </w:rPr>
        <w:t>Program</w:t>
      </w:r>
      <w:r>
        <w:rPr>
          <w:rFonts w:ascii="Calibri" w:hAnsi="Calibri" w:cs="Calibri"/>
          <w:b/>
        </w:rPr>
        <w:t xml:space="preserve"> 2012/13</w:t>
      </w:r>
      <w:r w:rsidR="004C5AAE">
        <w:rPr>
          <w:rFonts w:ascii="Calibri" w:hAnsi="Calibri" w:cs="Calibri"/>
          <w:b/>
        </w:rPr>
        <w:t xml:space="preserve"> Direct Factory Prices - FOB Terms</w:t>
      </w:r>
    </w:p>
    <w:p w:rsidR="004C5AAE" w:rsidRPr="004C5AAE" w:rsidRDefault="004C5AAE">
      <w:pPr>
        <w:rPr>
          <w:rFonts w:ascii="Calibri" w:hAnsi="Calibri" w:cs="Calibri"/>
          <w:b/>
        </w:rPr>
      </w:pPr>
    </w:p>
    <w:p w:rsidR="000921CE" w:rsidRPr="004C5AAE" w:rsidRDefault="000921CE">
      <w:pPr>
        <w:rPr>
          <w:rFonts w:ascii="Calibri" w:hAnsi="Calibri" w:cs="Calibri"/>
          <w:b/>
        </w:rPr>
      </w:pPr>
    </w:p>
    <w:p w:rsidR="004A2552" w:rsidRPr="004C5AAE" w:rsidRDefault="004A2552">
      <w:pPr>
        <w:rPr>
          <w:rFonts w:ascii="Calibri" w:hAnsi="Calibri" w:cs="Calibri"/>
          <w:b/>
        </w:rPr>
      </w:pPr>
      <w:r w:rsidRPr="004C5AAE">
        <w:rPr>
          <w:rFonts w:ascii="Calibri" w:hAnsi="Calibri" w:cs="Calibri"/>
          <w:b/>
        </w:rPr>
        <w:t xml:space="preserve">Container </w:t>
      </w:r>
      <w:r w:rsidR="00CC3970" w:rsidRPr="004C5AAE">
        <w:rPr>
          <w:rFonts w:ascii="Calibri" w:hAnsi="Calibri" w:cs="Calibri"/>
          <w:b/>
        </w:rPr>
        <w:t>Prices:</w:t>
      </w:r>
    </w:p>
    <w:p w:rsidR="004A2552" w:rsidRPr="004C5AAE" w:rsidRDefault="00CC3970">
      <w:pPr>
        <w:rPr>
          <w:rFonts w:ascii="Calibri" w:hAnsi="Calibri" w:cs="Calibri"/>
          <w:b/>
        </w:rPr>
      </w:pPr>
      <w:r w:rsidRPr="004C5AAE">
        <w:rPr>
          <w:rFonts w:ascii="Calibri" w:hAnsi="Calibri" w:cs="Calibri"/>
        </w:rPr>
        <w:t xml:space="preserve">We offer direct </w:t>
      </w:r>
      <w:r w:rsidR="004A2552" w:rsidRPr="004C5AAE">
        <w:rPr>
          <w:rFonts w:ascii="Calibri" w:hAnsi="Calibri" w:cs="Calibri"/>
        </w:rPr>
        <w:t>FOB factory price</w:t>
      </w:r>
      <w:r w:rsidRPr="004C5AAE">
        <w:rPr>
          <w:rFonts w:ascii="Calibri" w:hAnsi="Calibri" w:cs="Calibri"/>
        </w:rPr>
        <w:t xml:space="preserve"> which is way below our regular wholesale prices. Since this is raw factory prices </w:t>
      </w:r>
      <w:r w:rsidR="000921CE" w:rsidRPr="004C5AAE">
        <w:rPr>
          <w:rFonts w:ascii="Calibri" w:hAnsi="Calibri" w:cs="Calibri"/>
        </w:rPr>
        <w:t xml:space="preserve">customer </w:t>
      </w:r>
      <w:r w:rsidR="004A2552" w:rsidRPr="004C5AAE">
        <w:rPr>
          <w:rFonts w:ascii="Calibri" w:hAnsi="Calibri" w:cs="Calibri"/>
        </w:rPr>
        <w:t>pay</w:t>
      </w:r>
      <w:r w:rsidR="000921CE" w:rsidRPr="004C5AAE">
        <w:rPr>
          <w:rFonts w:ascii="Calibri" w:hAnsi="Calibri" w:cs="Calibri"/>
        </w:rPr>
        <w:t>s</w:t>
      </w:r>
      <w:r w:rsidR="004A2552" w:rsidRPr="004C5AAE">
        <w:rPr>
          <w:rFonts w:ascii="Calibri" w:hAnsi="Calibri" w:cs="Calibri"/>
        </w:rPr>
        <w:t xml:space="preserve"> all charges associated with moving the product from the factory to your store.</w:t>
      </w:r>
      <w:r w:rsidR="000921CE" w:rsidRPr="004C5AAE">
        <w:rPr>
          <w:rFonts w:ascii="Calibri" w:hAnsi="Calibri" w:cs="Calibri"/>
        </w:rPr>
        <w:t xml:space="preserve"> </w:t>
      </w:r>
    </w:p>
    <w:p w:rsidR="004A2552" w:rsidRPr="004C5AAE" w:rsidRDefault="004A2552">
      <w:pPr>
        <w:rPr>
          <w:rFonts w:ascii="Calibri" w:hAnsi="Calibri" w:cs="Calibri"/>
        </w:rPr>
      </w:pPr>
    </w:p>
    <w:p w:rsidR="004A2552" w:rsidRPr="004C5AAE" w:rsidRDefault="004A2552">
      <w:pPr>
        <w:rPr>
          <w:rFonts w:ascii="Calibri" w:hAnsi="Calibri" w:cs="Calibri"/>
          <w:b/>
        </w:rPr>
      </w:pPr>
      <w:r w:rsidRPr="004C5AAE">
        <w:rPr>
          <w:rFonts w:ascii="Calibri" w:hAnsi="Calibri" w:cs="Calibri"/>
          <w:b/>
        </w:rPr>
        <w:t>Shipping Points:</w:t>
      </w:r>
    </w:p>
    <w:p w:rsidR="004A2552" w:rsidRPr="004C5AAE" w:rsidRDefault="004A2552">
      <w:pPr>
        <w:rPr>
          <w:rFonts w:ascii="Calibri" w:hAnsi="Calibri" w:cs="Calibri"/>
        </w:rPr>
      </w:pPr>
      <w:r w:rsidRPr="004C5AAE">
        <w:rPr>
          <w:rFonts w:ascii="Calibri" w:hAnsi="Calibri" w:cs="Calibri"/>
        </w:rPr>
        <w:t>Two from China and Two from Vietnam</w:t>
      </w:r>
    </w:p>
    <w:p w:rsidR="004A2552" w:rsidRPr="004C5AAE" w:rsidRDefault="004A2552">
      <w:pPr>
        <w:ind w:left="720"/>
        <w:jc w:val="both"/>
        <w:rPr>
          <w:rFonts w:ascii="Calibri" w:hAnsi="Calibri" w:cs="Calibri"/>
        </w:rPr>
      </w:pPr>
    </w:p>
    <w:p w:rsidR="004A2552" w:rsidRPr="004C5AAE" w:rsidRDefault="004A2552">
      <w:pPr>
        <w:rPr>
          <w:rFonts w:ascii="Calibri" w:hAnsi="Calibri" w:cs="Calibri"/>
          <w:b/>
        </w:rPr>
      </w:pPr>
      <w:r w:rsidRPr="004C5AAE">
        <w:rPr>
          <w:rFonts w:ascii="Calibri" w:hAnsi="Calibri" w:cs="Calibri"/>
          <w:b/>
        </w:rPr>
        <w:t xml:space="preserve">Freight </w:t>
      </w:r>
      <w:r w:rsidR="0020580F" w:rsidRPr="004C5AAE">
        <w:rPr>
          <w:rFonts w:ascii="Calibri" w:hAnsi="Calibri" w:cs="Calibri"/>
          <w:b/>
        </w:rPr>
        <w:t>Forwarder / Local Trucking</w:t>
      </w:r>
    </w:p>
    <w:p w:rsidR="004A2552" w:rsidRPr="004C5AAE" w:rsidRDefault="004A2552">
      <w:pPr>
        <w:rPr>
          <w:rFonts w:ascii="Calibri" w:hAnsi="Calibri" w:cs="Calibri"/>
          <w:b/>
        </w:rPr>
      </w:pPr>
    </w:p>
    <w:p w:rsidR="004A2552" w:rsidRPr="004C5AAE" w:rsidRDefault="0020580F">
      <w:pPr>
        <w:rPr>
          <w:rFonts w:ascii="Calibri" w:hAnsi="Calibri" w:cs="Calibri"/>
        </w:rPr>
      </w:pPr>
      <w:r w:rsidRPr="004C5AAE">
        <w:rPr>
          <w:rFonts w:ascii="Calibri" w:hAnsi="Calibri" w:cs="Calibri"/>
        </w:rPr>
        <w:t xml:space="preserve">FOB orders, </w:t>
      </w:r>
      <w:r w:rsidR="004A2552" w:rsidRPr="004C5AAE">
        <w:rPr>
          <w:rFonts w:ascii="Calibri" w:hAnsi="Calibri" w:cs="Calibri"/>
        </w:rPr>
        <w:t xml:space="preserve">will </w:t>
      </w:r>
      <w:r w:rsidR="000921CE" w:rsidRPr="004C5AAE">
        <w:rPr>
          <w:rFonts w:ascii="Calibri" w:hAnsi="Calibri" w:cs="Calibri"/>
        </w:rPr>
        <w:t xml:space="preserve">be </w:t>
      </w:r>
      <w:r w:rsidR="004A2552" w:rsidRPr="004C5AAE">
        <w:rPr>
          <w:rFonts w:ascii="Calibri" w:hAnsi="Calibri" w:cs="Calibri"/>
        </w:rPr>
        <w:t>charge</w:t>
      </w:r>
      <w:r w:rsidR="000921CE" w:rsidRPr="004C5AAE">
        <w:rPr>
          <w:rFonts w:ascii="Calibri" w:hAnsi="Calibri" w:cs="Calibri"/>
        </w:rPr>
        <w:t>d</w:t>
      </w:r>
      <w:r w:rsidR="004A2552" w:rsidRPr="004C5AAE">
        <w:rPr>
          <w:rFonts w:ascii="Calibri" w:hAnsi="Calibri" w:cs="Calibri"/>
        </w:rPr>
        <w:t xml:space="preserve"> the actual cost of all freight and all duties from the port of origin to the door. </w:t>
      </w:r>
      <w:r w:rsidR="000921CE" w:rsidRPr="004C5AAE">
        <w:rPr>
          <w:rFonts w:ascii="Calibri" w:hAnsi="Calibri" w:cs="Calibri"/>
        </w:rPr>
        <w:t xml:space="preserve">You have the choice of using </w:t>
      </w:r>
      <w:r w:rsidRPr="004C5AAE">
        <w:rPr>
          <w:rFonts w:ascii="Calibri" w:hAnsi="Calibri" w:cs="Calibri"/>
        </w:rPr>
        <w:t>your own freight-forwarder or you</w:t>
      </w:r>
      <w:r w:rsidR="000921CE" w:rsidRPr="004C5AAE">
        <w:rPr>
          <w:rFonts w:ascii="Calibri" w:hAnsi="Calibri" w:cs="Calibri"/>
        </w:rPr>
        <w:t xml:space="preserve"> can use our own and </w:t>
      </w:r>
      <w:r w:rsidRPr="004C5AAE">
        <w:rPr>
          <w:rFonts w:ascii="Calibri" w:hAnsi="Calibri" w:cs="Calibri"/>
        </w:rPr>
        <w:t xml:space="preserve">we </w:t>
      </w:r>
      <w:r w:rsidR="000921CE" w:rsidRPr="004C5AAE">
        <w:rPr>
          <w:rFonts w:ascii="Calibri" w:hAnsi="Calibri" w:cs="Calibri"/>
        </w:rPr>
        <w:t>bill you separate.</w:t>
      </w:r>
    </w:p>
    <w:p w:rsidR="0020580F" w:rsidRPr="004C5AAE" w:rsidRDefault="0020580F">
      <w:pPr>
        <w:rPr>
          <w:rFonts w:ascii="Calibri" w:hAnsi="Calibri" w:cs="Calibri"/>
        </w:rPr>
      </w:pPr>
    </w:p>
    <w:p w:rsidR="0020580F" w:rsidRPr="004C5AAE" w:rsidRDefault="0020580F">
      <w:pPr>
        <w:rPr>
          <w:rFonts w:ascii="Calibri" w:hAnsi="Calibri" w:cs="Calibri"/>
        </w:rPr>
      </w:pPr>
      <w:r w:rsidRPr="004C5AAE">
        <w:rPr>
          <w:rFonts w:ascii="Calibri" w:hAnsi="Calibri" w:cs="Calibri"/>
        </w:rPr>
        <w:t>You can provide your own local trucking. Please submit the contact information to us. If you don’t have one, please consult with us immediately.</w:t>
      </w:r>
    </w:p>
    <w:p w:rsidR="004A2552" w:rsidRPr="004C5AAE" w:rsidRDefault="004A2552">
      <w:pPr>
        <w:rPr>
          <w:rFonts w:ascii="Calibri" w:hAnsi="Calibri" w:cs="Calibri"/>
        </w:rPr>
      </w:pPr>
    </w:p>
    <w:p w:rsidR="004A2552" w:rsidRPr="004C5AAE" w:rsidRDefault="004A2552">
      <w:pPr>
        <w:rPr>
          <w:rFonts w:ascii="Calibri" w:hAnsi="Calibri" w:cs="Calibri"/>
          <w:b/>
        </w:rPr>
      </w:pPr>
      <w:r w:rsidRPr="004C5AAE">
        <w:rPr>
          <w:rFonts w:ascii="Calibri" w:hAnsi="Calibri" w:cs="Calibri"/>
          <w:b/>
        </w:rPr>
        <w:t>Unloading Containers (select on contract page)</w:t>
      </w:r>
    </w:p>
    <w:p w:rsidR="004A2552" w:rsidRPr="004C5AAE" w:rsidRDefault="004A2552">
      <w:pPr>
        <w:rPr>
          <w:rFonts w:ascii="Calibri" w:hAnsi="Calibri" w:cs="Calibri"/>
        </w:rPr>
      </w:pPr>
      <w:r w:rsidRPr="004C5AAE">
        <w:rPr>
          <w:rFonts w:ascii="Calibri" w:hAnsi="Calibri" w:cs="Calibri"/>
        </w:rPr>
        <w:t xml:space="preserve">2 hours waiting time is normally included in your advance door delivery contract. Actual unloading time varies depending on experience. Additional driver wait time for unloading will be billed separately after unloading at local rates.  It is your responsibility to have the proper equipment ready for unloading (staff, fork lift, </w:t>
      </w:r>
      <w:proofErr w:type="gramStart"/>
      <w:r w:rsidRPr="004C5AAE">
        <w:rPr>
          <w:rFonts w:ascii="Calibri" w:hAnsi="Calibri" w:cs="Calibri"/>
        </w:rPr>
        <w:t>pallet</w:t>
      </w:r>
      <w:proofErr w:type="gramEnd"/>
      <w:r w:rsidRPr="004C5AAE">
        <w:rPr>
          <w:rFonts w:ascii="Calibri" w:hAnsi="Calibri" w:cs="Calibri"/>
        </w:rPr>
        <w:t xml:space="preserve"> jack and bolt cutter for door seal). Drop charges will be applied with dropping container for overnight unloading. We will be happy to provide an estimate by request.</w:t>
      </w:r>
    </w:p>
    <w:p w:rsidR="004A2552" w:rsidRPr="004C5AAE" w:rsidRDefault="004A2552">
      <w:pPr>
        <w:rPr>
          <w:rFonts w:ascii="Calibri" w:hAnsi="Calibri" w:cs="Calibri"/>
          <w:b/>
        </w:rPr>
      </w:pPr>
    </w:p>
    <w:p w:rsidR="004A2552" w:rsidRPr="004C5AAE" w:rsidRDefault="004A2552">
      <w:pPr>
        <w:rPr>
          <w:rFonts w:ascii="Calibri" w:hAnsi="Calibri" w:cs="Calibri"/>
          <w:b/>
        </w:rPr>
      </w:pPr>
      <w:r w:rsidRPr="004C5AAE">
        <w:rPr>
          <w:rFonts w:ascii="Calibri" w:hAnsi="Calibri" w:cs="Calibri"/>
          <w:b/>
        </w:rPr>
        <w:t>Packing</w:t>
      </w:r>
    </w:p>
    <w:p w:rsidR="004A2552" w:rsidRPr="004C5AAE" w:rsidRDefault="004A2552">
      <w:pPr>
        <w:rPr>
          <w:rFonts w:ascii="Calibri" w:hAnsi="Calibri" w:cs="Calibri"/>
        </w:rPr>
      </w:pPr>
      <w:r w:rsidRPr="004C5AAE">
        <w:rPr>
          <w:rFonts w:ascii="Calibri" w:hAnsi="Calibri" w:cs="Calibri"/>
        </w:rPr>
        <w:t>Our standard packing for pottery is strap wrap with outer cardboard and inner recycled polyethylene by sets. Some large jars are packed with wooden crates (PV only). You may choose loose (floor) loading or palletized shipment. In some cases, we can use a combination as Pallets may not be suitable for large or odd size items. We will discuss this with you when ordering. We strongly recommend floor loading.</w:t>
      </w:r>
      <w:r w:rsidR="00CE175A" w:rsidRPr="004C5AAE">
        <w:rPr>
          <w:rFonts w:ascii="Calibri" w:hAnsi="Calibri" w:cs="Calibri"/>
        </w:rPr>
        <w:t xml:space="preserve"> Palletize container, $15.00/pallet. (</w:t>
      </w:r>
      <w:proofErr w:type="gramStart"/>
      <w:r w:rsidR="00CE175A" w:rsidRPr="004C5AAE">
        <w:rPr>
          <w:rFonts w:ascii="Calibri" w:hAnsi="Calibri" w:cs="Calibri"/>
        </w:rPr>
        <w:t>two</w:t>
      </w:r>
      <w:proofErr w:type="gramEnd"/>
      <w:r w:rsidR="00CE175A" w:rsidRPr="004C5AAE">
        <w:rPr>
          <w:rFonts w:ascii="Calibri" w:hAnsi="Calibri" w:cs="Calibri"/>
        </w:rPr>
        <w:t xml:space="preserve"> pallets if pack two semi pallets in one full pallet)</w:t>
      </w: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rPr>
        <w:t xml:space="preserve">Please </w:t>
      </w:r>
      <w:r w:rsidR="000921CE" w:rsidRPr="004C5AAE">
        <w:rPr>
          <w:rFonts w:ascii="Calibri" w:hAnsi="Calibri" w:cs="Calibri"/>
        </w:rPr>
        <w:t>allow +</w:t>
      </w:r>
      <w:r w:rsidRPr="004C5AAE">
        <w:rPr>
          <w:rFonts w:ascii="Calibri" w:hAnsi="Calibri" w:cs="Calibri"/>
        </w:rPr>
        <w:t xml:space="preserve"> / - 10% change in quantities at time of loading. </w:t>
      </w: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rPr>
        <w:t>Certain non-standard items must be loose packed. Loose packed merchandise must be unloaded by hand. If you want palletized items, we will do our best to palletize; however, there will be a small percentage of non standard products loose packed in the container in order to utilize the container space. Please unload container carefully for the top loading merchandise.</w:t>
      </w:r>
    </w:p>
    <w:p w:rsidR="0020580F" w:rsidRPr="004C5AAE" w:rsidRDefault="004A2552" w:rsidP="0020580F">
      <w:pPr>
        <w:rPr>
          <w:rFonts w:ascii="Calibri" w:hAnsi="Calibri" w:cs="Calibri"/>
        </w:rPr>
      </w:pPr>
      <w:r w:rsidRPr="004C5AAE">
        <w:rPr>
          <w:rFonts w:ascii="Calibri" w:hAnsi="Calibri" w:cs="Calibri"/>
        </w:rPr>
        <w:t xml:space="preserve"> </w:t>
      </w:r>
    </w:p>
    <w:p w:rsidR="0020580F" w:rsidRPr="004C5AAE" w:rsidRDefault="0020580F" w:rsidP="0020580F">
      <w:pPr>
        <w:rPr>
          <w:rFonts w:ascii="Calibri" w:hAnsi="Calibri" w:cs="Calibri"/>
          <w:b/>
        </w:rPr>
      </w:pPr>
      <w:r w:rsidRPr="004C5AAE">
        <w:rPr>
          <w:rFonts w:ascii="Calibri" w:hAnsi="Calibri" w:cs="Calibri"/>
          <w:b/>
        </w:rPr>
        <w:t>Goods and Service Tax (GST)</w:t>
      </w:r>
    </w:p>
    <w:p w:rsidR="0020580F" w:rsidRPr="004C5AAE" w:rsidRDefault="0020580F" w:rsidP="0020580F">
      <w:pPr>
        <w:jc w:val="both"/>
        <w:rPr>
          <w:rFonts w:ascii="Calibri" w:hAnsi="Calibri" w:cs="Calibri"/>
        </w:rPr>
      </w:pPr>
    </w:p>
    <w:p w:rsidR="0020580F" w:rsidRPr="004C5AAE" w:rsidRDefault="0020580F" w:rsidP="0020580F">
      <w:pPr>
        <w:jc w:val="both"/>
        <w:rPr>
          <w:rFonts w:ascii="Calibri" w:hAnsi="Calibri" w:cs="Calibri"/>
        </w:rPr>
      </w:pPr>
      <w:r w:rsidRPr="004C5AAE">
        <w:rPr>
          <w:rFonts w:ascii="Calibri" w:hAnsi="Calibri" w:cs="Calibri"/>
        </w:rPr>
        <w:t>GST (Goods and Service Tax) Number is setup/activated/registered through Canada Border Service Agency (CBSA). Please be ready to provide this information upon ordering.</w:t>
      </w:r>
    </w:p>
    <w:p w:rsidR="0020580F" w:rsidRPr="004C5AAE" w:rsidRDefault="0020580F">
      <w:pPr>
        <w:rPr>
          <w:rFonts w:ascii="Calibri" w:hAnsi="Calibri" w:cs="Calibri"/>
        </w:rPr>
      </w:pPr>
    </w:p>
    <w:p w:rsidR="00C07583" w:rsidRPr="00704D6F" w:rsidRDefault="004A2552">
      <w:pPr>
        <w:rPr>
          <w:rFonts w:ascii="Calibri" w:hAnsi="Calibri" w:cs="Calibri"/>
          <w:b/>
        </w:rPr>
      </w:pPr>
      <w:r w:rsidRPr="004C5AAE">
        <w:rPr>
          <w:rFonts w:ascii="Calibri" w:hAnsi="Calibri" w:cs="Calibri"/>
          <w:b/>
        </w:rPr>
        <w:t>Sizes and Minimums</w:t>
      </w:r>
    </w:p>
    <w:p w:rsidR="00C07583" w:rsidRDefault="00704D6F" w:rsidP="00C07583">
      <w:pPr>
        <w:numPr>
          <w:ilvl w:val="0"/>
          <w:numId w:val="4"/>
        </w:numPr>
        <w:rPr>
          <w:rFonts w:ascii="Calibri" w:hAnsi="Calibri" w:cs="Calibri"/>
        </w:rPr>
      </w:pPr>
      <w:r>
        <w:rPr>
          <w:rFonts w:ascii="Calibri" w:hAnsi="Calibri" w:cs="Calibri"/>
        </w:rPr>
        <w:t>Minimum order per style/</w:t>
      </w:r>
      <w:r w:rsidR="004A2552" w:rsidRPr="004C5AAE">
        <w:rPr>
          <w:rFonts w:ascii="Calibri" w:hAnsi="Calibri" w:cs="Calibri"/>
        </w:rPr>
        <w:t>color:</w:t>
      </w:r>
    </w:p>
    <w:p w:rsidR="00C07583" w:rsidRDefault="00704D6F" w:rsidP="00C07583">
      <w:pPr>
        <w:numPr>
          <w:ilvl w:val="1"/>
          <w:numId w:val="4"/>
        </w:numPr>
        <w:rPr>
          <w:rFonts w:ascii="Calibri" w:hAnsi="Calibri" w:cs="Calibri"/>
        </w:rPr>
      </w:pPr>
      <w:r>
        <w:rPr>
          <w:rFonts w:ascii="Calibri" w:hAnsi="Calibri" w:cs="Calibri"/>
        </w:rPr>
        <w:t>2 colors (12/16 sets/pieces per pallet)</w:t>
      </w:r>
    </w:p>
    <w:p w:rsidR="004A2552" w:rsidRDefault="00704D6F" w:rsidP="00704D6F">
      <w:pPr>
        <w:numPr>
          <w:ilvl w:val="1"/>
          <w:numId w:val="4"/>
        </w:numPr>
        <w:rPr>
          <w:rFonts w:ascii="Calibri" w:hAnsi="Calibri" w:cs="Calibri"/>
        </w:rPr>
      </w:pPr>
      <w:r>
        <w:rPr>
          <w:rFonts w:ascii="Calibri" w:hAnsi="Calibri" w:cs="Calibri"/>
        </w:rPr>
        <w:t>3 colors (20/24 sets/pieces per pallet)</w:t>
      </w:r>
    </w:p>
    <w:p w:rsidR="003E11DC" w:rsidRDefault="003E11DC" w:rsidP="00704D6F">
      <w:pPr>
        <w:numPr>
          <w:ilvl w:val="1"/>
          <w:numId w:val="4"/>
        </w:numPr>
        <w:rPr>
          <w:rFonts w:ascii="Calibri" w:hAnsi="Calibri" w:cs="Calibri"/>
        </w:rPr>
      </w:pPr>
      <w:r>
        <w:rPr>
          <w:rFonts w:ascii="Calibri" w:hAnsi="Calibri" w:cs="Calibri"/>
        </w:rPr>
        <w:t>Large items &amp; jars - 4 pc/sets per color/style</w:t>
      </w:r>
    </w:p>
    <w:p w:rsidR="003E11DC" w:rsidRDefault="003E11DC" w:rsidP="00704D6F">
      <w:pPr>
        <w:numPr>
          <w:ilvl w:val="1"/>
          <w:numId w:val="4"/>
        </w:numPr>
        <w:rPr>
          <w:rFonts w:ascii="Calibri" w:hAnsi="Calibri" w:cs="Calibri"/>
        </w:rPr>
      </w:pPr>
      <w:r>
        <w:rPr>
          <w:rFonts w:ascii="Calibri" w:hAnsi="Calibri" w:cs="Calibri"/>
        </w:rPr>
        <w:t>X-large - 2 pc/sets per color</w:t>
      </w:r>
    </w:p>
    <w:p w:rsidR="004A2552" w:rsidRPr="004C5AAE" w:rsidRDefault="004A2552">
      <w:pPr>
        <w:rPr>
          <w:rFonts w:ascii="Calibri" w:hAnsi="Calibri" w:cs="Calibri"/>
        </w:rPr>
      </w:pPr>
    </w:p>
    <w:p w:rsidR="004A2552" w:rsidRPr="004C5AAE" w:rsidRDefault="004A2552">
      <w:pPr>
        <w:rPr>
          <w:rFonts w:ascii="Calibri" w:hAnsi="Calibri" w:cs="Calibri"/>
          <w:b/>
        </w:rPr>
      </w:pPr>
      <w:r w:rsidRPr="004C5AAE">
        <w:rPr>
          <w:rFonts w:ascii="Calibri" w:hAnsi="Calibri" w:cs="Calibri"/>
          <w:b/>
        </w:rPr>
        <w:t>Lead Time</w:t>
      </w:r>
    </w:p>
    <w:p w:rsidR="004A2552" w:rsidRPr="004C5AAE" w:rsidRDefault="004A2552">
      <w:pPr>
        <w:rPr>
          <w:rFonts w:ascii="Calibri" w:hAnsi="Calibri" w:cs="Calibri"/>
        </w:rPr>
      </w:pPr>
      <w:r w:rsidRPr="004C5AAE">
        <w:rPr>
          <w:rFonts w:ascii="Calibri" w:hAnsi="Calibri" w:cs="Calibri"/>
        </w:rPr>
        <w:t xml:space="preserve"> We can work with you to adjust your order to meet your deadline. Due to production timing of our different factories and products, “extra” or “optional” selections help us to speed this process.  Certain items take longer to produce. Please identify “must have” items in your order. </w:t>
      </w:r>
      <w:r w:rsidRPr="00704D6F">
        <w:rPr>
          <w:rFonts w:ascii="Calibri" w:hAnsi="Calibri" w:cs="Calibri"/>
          <w:b/>
        </w:rPr>
        <w:t xml:space="preserve">ETD: 60 days from the date of receiving your deposit and 90 days for peak season, certain large items, or custom work. </w:t>
      </w:r>
    </w:p>
    <w:p w:rsidR="004A2552" w:rsidRPr="004C5AAE" w:rsidRDefault="004A2552">
      <w:pPr>
        <w:rPr>
          <w:rFonts w:ascii="Calibri" w:hAnsi="Calibri" w:cs="Calibri"/>
        </w:rPr>
      </w:pPr>
    </w:p>
    <w:p w:rsidR="004A2552" w:rsidRPr="004C5AAE" w:rsidRDefault="004A2552">
      <w:pPr>
        <w:rPr>
          <w:rFonts w:ascii="Calibri" w:hAnsi="Calibri" w:cs="Calibri"/>
          <w:b/>
        </w:rPr>
      </w:pPr>
      <w:r w:rsidRPr="004C5AAE">
        <w:rPr>
          <w:rFonts w:ascii="Calibri" w:hAnsi="Calibri" w:cs="Calibri"/>
          <w:b/>
        </w:rPr>
        <w:t>Payment</w:t>
      </w:r>
    </w:p>
    <w:p w:rsidR="004A2552" w:rsidRPr="004C5AAE" w:rsidRDefault="004A2552">
      <w:pPr>
        <w:rPr>
          <w:rFonts w:ascii="Calibri" w:hAnsi="Calibri" w:cs="Calibri"/>
        </w:rPr>
      </w:pPr>
      <w:r w:rsidRPr="004C5AAE">
        <w:rPr>
          <w:rFonts w:ascii="Calibri" w:hAnsi="Calibri" w:cs="Calibri"/>
        </w:rPr>
        <w:t>TERMS: TT 30% on order confirmation, 70% after receiving fax copy of OBL.</w:t>
      </w:r>
    </w:p>
    <w:p w:rsidR="004A2552" w:rsidRPr="004C5AAE" w:rsidRDefault="004A2552">
      <w:pPr>
        <w:rPr>
          <w:rFonts w:ascii="Calibri" w:hAnsi="Calibri" w:cs="Calibri"/>
          <w:b/>
        </w:rPr>
      </w:pPr>
    </w:p>
    <w:p w:rsidR="004A2552" w:rsidRPr="004C5AAE" w:rsidRDefault="004A2552">
      <w:pPr>
        <w:rPr>
          <w:rFonts w:ascii="Calibri" w:hAnsi="Calibri" w:cs="Calibri"/>
          <w:b/>
        </w:rPr>
      </w:pPr>
      <w:r w:rsidRPr="004C5AAE">
        <w:rPr>
          <w:rFonts w:ascii="Calibri" w:hAnsi="Calibri" w:cs="Calibri"/>
          <w:b/>
        </w:rPr>
        <w:t xml:space="preserve">Cancellation </w:t>
      </w:r>
    </w:p>
    <w:p w:rsidR="004A2552" w:rsidRPr="004C5AAE" w:rsidRDefault="004A2552">
      <w:pPr>
        <w:rPr>
          <w:rFonts w:ascii="Calibri" w:hAnsi="Calibri" w:cs="Calibri"/>
        </w:rPr>
      </w:pPr>
      <w:r w:rsidRPr="004C5AAE">
        <w:rPr>
          <w:rFonts w:ascii="Calibri" w:hAnsi="Calibri" w:cs="Calibri"/>
        </w:rPr>
        <w:t>Your deposit is not refundable 60 days prior to your requested shipping date. Order cannot be canceled after your order has been loaded overseas to meet your requested shipping date. (Note: per Homeland Security, container destination cannot be altered after booking entry enters into the system).</w:t>
      </w:r>
    </w:p>
    <w:p w:rsidR="004A2552" w:rsidRPr="004C5AAE" w:rsidRDefault="004A2552">
      <w:pPr>
        <w:rPr>
          <w:rFonts w:ascii="Calibri" w:hAnsi="Calibri" w:cs="Calibri"/>
          <w:b/>
        </w:rPr>
      </w:pPr>
    </w:p>
    <w:p w:rsidR="004A2552" w:rsidRPr="004C5AAE" w:rsidRDefault="004A2552">
      <w:pPr>
        <w:rPr>
          <w:rFonts w:ascii="Calibri" w:hAnsi="Calibri" w:cs="Calibri"/>
          <w:b/>
        </w:rPr>
      </w:pPr>
      <w:r w:rsidRPr="004C5AAE">
        <w:rPr>
          <w:rFonts w:ascii="Calibri" w:hAnsi="Calibri" w:cs="Calibri"/>
          <w:b/>
        </w:rPr>
        <w:t>Label (specify on contract page)</w:t>
      </w:r>
    </w:p>
    <w:p w:rsidR="004A2552" w:rsidRPr="004C5AAE" w:rsidRDefault="004A2552">
      <w:pPr>
        <w:rPr>
          <w:rFonts w:ascii="Calibri" w:hAnsi="Calibri" w:cs="Calibri"/>
        </w:rPr>
      </w:pPr>
      <w:r w:rsidRPr="004C5AAE">
        <w:rPr>
          <w:rFonts w:ascii="Calibri" w:hAnsi="Calibri" w:cs="Calibri"/>
        </w:rPr>
        <w:t xml:space="preserve">Each item and carton or pallet will be labeled per your requirements. Our item label is outdoor quality vinyl, resin thermal transfer. </w:t>
      </w:r>
    </w:p>
    <w:p w:rsidR="004A2552" w:rsidRPr="004C5AAE" w:rsidRDefault="004A2552">
      <w:pPr>
        <w:rPr>
          <w:rFonts w:ascii="Calibri" w:hAnsi="Calibri" w:cs="Calibri"/>
        </w:rPr>
      </w:pPr>
    </w:p>
    <w:p w:rsidR="004A2552" w:rsidRPr="004C5AAE" w:rsidRDefault="004A2552">
      <w:pPr>
        <w:rPr>
          <w:rFonts w:ascii="Calibri" w:hAnsi="Calibri" w:cs="Calibri"/>
          <w:b/>
        </w:rPr>
      </w:pPr>
      <w:r w:rsidRPr="004C5AAE">
        <w:rPr>
          <w:rFonts w:ascii="Calibri" w:hAnsi="Calibri" w:cs="Calibri"/>
          <w:b/>
        </w:rPr>
        <w:t>Breakage</w:t>
      </w:r>
    </w:p>
    <w:p w:rsidR="004A2552" w:rsidRPr="004C5AAE" w:rsidRDefault="004A2552">
      <w:pPr>
        <w:rPr>
          <w:rFonts w:ascii="Calibri" w:hAnsi="Calibri" w:cs="Calibri"/>
        </w:rPr>
      </w:pPr>
      <w:r w:rsidRPr="004C5AAE">
        <w:rPr>
          <w:rFonts w:ascii="Calibri" w:hAnsi="Calibri" w:cs="Calibri"/>
        </w:rPr>
        <w:t xml:space="preserve">Claims need to be filed immediately upon receiving the container. </w:t>
      </w:r>
      <w:r w:rsidRPr="00A875F1">
        <w:rPr>
          <w:rFonts w:ascii="Calibri" w:hAnsi="Calibri" w:cs="Calibri"/>
          <w:highlight w:val="yellow"/>
        </w:rPr>
        <w:t>3% breakage allowance already included in our quotation.</w:t>
      </w: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rPr>
        <w:t xml:space="preserve">Please send itemized list of all breakage within 5 days of receipt of your merchandise. Note which color and size was broken, A, B, C, etc. where A is the largest size in a set. Photos of damaged merchandise should be emailed to your sales representative. </w:t>
      </w: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rPr>
        <w:t>If you open the container and see excessive breakage, please call our office immediately so that we can make a report to the insurance company. We would very much appreciate a photo taken from the back so that we may forward it to the packing facility.</w:t>
      </w:r>
    </w:p>
    <w:p w:rsidR="004A2552" w:rsidRDefault="004A2552">
      <w:pPr>
        <w:rPr>
          <w:rFonts w:ascii="Calibri" w:hAnsi="Calibri" w:cs="Calibri"/>
          <w:b/>
        </w:rPr>
      </w:pPr>
    </w:p>
    <w:p w:rsidR="003E11DC" w:rsidRPr="004C5AAE" w:rsidRDefault="003E11DC">
      <w:pPr>
        <w:rPr>
          <w:rFonts w:ascii="Calibri" w:hAnsi="Calibri" w:cs="Calibri"/>
          <w:b/>
        </w:rPr>
      </w:pPr>
    </w:p>
    <w:p w:rsidR="004A2552" w:rsidRPr="004C5AAE" w:rsidRDefault="004A2552">
      <w:pPr>
        <w:rPr>
          <w:rFonts w:ascii="Calibri" w:hAnsi="Calibri" w:cs="Calibri"/>
          <w:b/>
        </w:rPr>
      </w:pPr>
      <w:r w:rsidRPr="004C5AAE">
        <w:rPr>
          <w:rFonts w:ascii="Calibri" w:hAnsi="Calibri" w:cs="Calibri"/>
          <w:b/>
        </w:rPr>
        <w:t>Others</w:t>
      </w:r>
    </w:p>
    <w:p w:rsidR="004A2552" w:rsidRPr="004C5AAE" w:rsidRDefault="004A2552">
      <w:pPr>
        <w:rPr>
          <w:rFonts w:ascii="Calibri" w:hAnsi="Calibri" w:cs="Calibri"/>
        </w:rPr>
      </w:pPr>
      <w:r w:rsidRPr="004C5AAE">
        <w:rPr>
          <w:rFonts w:ascii="Calibri" w:hAnsi="Calibri" w:cs="Calibri"/>
        </w:rPr>
        <w:t xml:space="preserve">Please ask your sales representative if you do not understand or not familiar with importation. </w:t>
      </w:r>
    </w:p>
    <w:p w:rsidR="004A2552" w:rsidRPr="004C5AAE" w:rsidRDefault="004A2552">
      <w:pPr>
        <w:rPr>
          <w:rFonts w:ascii="Calibri" w:hAnsi="Calibri" w:cs="Calibri"/>
          <w:b/>
        </w:rPr>
      </w:pPr>
    </w:p>
    <w:p w:rsidR="0020580F" w:rsidRPr="004C5AAE" w:rsidRDefault="00704D6F">
      <w:pPr>
        <w:rPr>
          <w:rFonts w:ascii="Calibri" w:hAnsi="Calibri" w:cs="Calibri"/>
          <w:b/>
        </w:rPr>
      </w:pPr>
      <w:r>
        <w:rPr>
          <w:rFonts w:ascii="Calibri" w:hAnsi="Calibri" w:cs="Calibri"/>
          <w:b/>
        </w:rPr>
        <w:t>Customs</w:t>
      </w:r>
      <w:r w:rsidR="0020580F" w:rsidRPr="004C5AAE">
        <w:rPr>
          <w:rFonts w:ascii="Calibri" w:hAnsi="Calibri" w:cs="Calibri"/>
          <w:b/>
        </w:rPr>
        <w:t xml:space="preserve"> Broker</w:t>
      </w:r>
    </w:p>
    <w:p w:rsidR="004A2552" w:rsidRPr="004C5AAE" w:rsidRDefault="004A2552">
      <w:pPr>
        <w:rPr>
          <w:rFonts w:ascii="Calibri" w:hAnsi="Calibri" w:cs="Calibri"/>
        </w:rPr>
      </w:pPr>
    </w:p>
    <w:p w:rsidR="004A2552" w:rsidRPr="004C5AAE" w:rsidRDefault="0020580F">
      <w:pPr>
        <w:rPr>
          <w:rFonts w:ascii="Calibri" w:hAnsi="Calibri" w:cs="Calibri"/>
        </w:rPr>
      </w:pPr>
      <w:r w:rsidRPr="004C5AAE">
        <w:rPr>
          <w:rFonts w:ascii="Calibri" w:hAnsi="Calibri" w:cs="Calibri"/>
        </w:rPr>
        <w:t>Please provide us with your custom broker contact information. If you don’t have one, please consult with us immediately.</w:t>
      </w:r>
    </w:p>
    <w:p w:rsidR="004A2552" w:rsidRPr="004C5AAE" w:rsidRDefault="004A2552">
      <w:pPr>
        <w:rPr>
          <w:rFonts w:ascii="Calibri" w:hAnsi="Calibri" w:cs="Calibri"/>
        </w:rPr>
      </w:pPr>
    </w:p>
    <w:p w:rsidR="0020580F" w:rsidRPr="004C5AAE" w:rsidRDefault="004A2552">
      <w:pPr>
        <w:rPr>
          <w:rFonts w:ascii="Calibri" w:hAnsi="Calibri" w:cs="Calibri"/>
          <w:b/>
        </w:rPr>
      </w:pPr>
      <w:r w:rsidRPr="004C5AAE">
        <w:rPr>
          <w:rFonts w:ascii="Calibri" w:hAnsi="Calibri" w:cs="Calibri"/>
          <w:b/>
        </w:rPr>
        <w:t xml:space="preserve">Contract Page: </w:t>
      </w:r>
    </w:p>
    <w:p w:rsidR="004A2552" w:rsidRPr="004C5AAE" w:rsidRDefault="004A2552">
      <w:pPr>
        <w:rPr>
          <w:rFonts w:ascii="Calibri" w:hAnsi="Calibri" w:cs="Calibri"/>
          <w:b/>
        </w:rPr>
      </w:pPr>
      <w:r w:rsidRPr="004C5AAE">
        <w:rPr>
          <w:rFonts w:ascii="Calibri" w:hAnsi="Calibri" w:cs="Calibri"/>
        </w:rPr>
        <w:t>(</w:t>
      </w:r>
      <w:proofErr w:type="gramStart"/>
      <w:r w:rsidRPr="004C5AAE">
        <w:rPr>
          <w:rFonts w:ascii="Calibri" w:hAnsi="Calibri" w:cs="Calibri"/>
        </w:rPr>
        <w:t>fax</w:t>
      </w:r>
      <w:proofErr w:type="gramEnd"/>
      <w:r w:rsidRPr="004C5AAE">
        <w:rPr>
          <w:rFonts w:ascii="Calibri" w:hAnsi="Calibri" w:cs="Calibri"/>
        </w:rPr>
        <w:t xml:space="preserve"> or email to initiate order)</w:t>
      </w: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rPr>
        <w:t>Initials required:</w:t>
      </w: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rPr>
        <w:t>We received and reviewed the PI #s _______________________, The "Ordering Information" and the "Contract".</w:t>
      </w: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rPr>
        <w:t>We understand there is a 3% breakage tolerance in the contract____________________________</w:t>
      </w:r>
    </w:p>
    <w:p w:rsidR="004A2552" w:rsidRPr="004C5AAE" w:rsidRDefault="004A2552">
      <w:pPr>
        <w:rPr>
          <w:rFonts w:ascii="Calibri" w:hAnsi="Calibri" w:cs="Calibri"/>
        </w:rPr>
      </w:pPr>
    </w:p>
    <w:p w:rsidR="004A2552" w:rsidRPr="004C5AAE" w:rsidRDefault="004A2552">
      <w:pPr>
        <w:rPr>
          <w:rFonts w:ascii="Calibri" w:hAnsi="Calibri" w:cs="Calibri"/>
          <w:b/>
        </w:rPr>
      </w:pPr>
      <w:r w:rsidRPr="004C5AAE">
        <w:rPr>
          <w:rFonts w:ascii="Calibri" w:hAnsi="Calibri" w:cs="Calibri"/>
          <w:b/>
        </w:rPr>
        <w:t>Special Terms</w:t>
      </w: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rPr>
        <w:t>(If quoted differently than the terms above)</w:t>
      </w: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rPr>
        <w:t xml:space="preserve"> ________________________________________________________________________</w:t>
      </w: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rPr>
        <w:t>Quoted by: (Print name of sales representative) _______________________</w:t>
      </w: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rPr>
        <w:t>I am sending my deposit via _______________________ on ________________ (date).</w:t>
      </w: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b/>
        </w:rPr>
        <w:t>Unloading Time (choose one, initial)</w:t>
      </w:r>
    </w:p>
    <w:p w:rsidR="004A2552" w:rsidRPr="004C5AAE" w:rsidRDefault="004A2552">
      <w:pPr>
        <w:rPr>
          <w:rFonts w:ascii="Calibri" w:hAnsi="Calibri" w:cs="Calibri"/>
        </w:rPr>
      </w:pPr>
      <w:r w:rsidRPr="004C5AAE">
        <w:rPr>
          <w:rFonts w:ascii="Calibri" w:hAnsi="Calibri" w:cs="Calibri"/>
        </w:rPr>
        <w:t>I prefer to pay actual local unload charges over 2 hours on additional invoice________</w:t>
      </w:r>
      <w:r w:rsidRPr="004C5AAE">
        <w:rPr>
          <w:rFonts w:ascii="Calibri" w:hAnsi="Calibri" w:cs="Calibri"/>
        </w:rPr>
        <w:cr/>
        <w:t>I prefer you set up drop off/pick up of container now___________</w:t>
      </w: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b/>
        </w:rPr>
        <w:t xml:space="preserve">Label </w:t>
      </w:r>
    </w:p>
    <w:p w:rsidR="004A2552" w:rsidRPr="004C5AAE" w:rsidRDefault="004A2552">
      <w:pPr>
        <w:rPr>
          <w:rFonts w:ascii="Calibri" w:hAnsi="Calibri" w:cs="Calibri"/>
        </w:rPr>
      </w:pPr>
      <w:proofErr w:type="gramStart"/>
      <w:r w:rsidRPr="004C5AAE">
        <w:rPr>
          <w:rFonts w:ascii="Calibri" w:hAnsi="Calibri" w:cs="Calibri"/>
        </w:rPr>
        <w:t>labels(</w:t>
      </w:r>
      <w:proofErr w:type="gramEnd"/>
      <w:r w:rsidRPr="004C5AAE">
        <w:rPr>
          <w:rFonts w:ascii="Calibri" w:hAnsi="Calibri" w:cs="Calibri"/>
        </w:rPr>
        <w:t xml:space="preserve">Y/N) </w:t>
      </w:r>
      <w:r w:rsidRPr="004C5AAE">
        <w:rPr>
          <w:rFonts w:ascii="Calibri" w:hAnsi="Calibri" w:cs="Calibri"/>
          <w:u w:val="single"/>
        </w:rPr>
        <w:t xml:space="preserve">               </w:t>
      </w:r>
      <w:r w:rsidRPr="004C5AAE">
        <w:rPr>
          <w:rFonts w:ascii="Calibri" w:hAnsi="Calibri" w:cs="Calibri"/>
        </w:rPr>
        <w:t xml:space="preserve"> apply to product(Y/N)__________send in mail or with shipment?(M/S)_________</w:t>
      </w:r>
    </w:p>
    <w:p w:rsidR="004A2552" w:rsidRPr="004C5AAE" w:rsidRDefault="004A2552">
      <w:pPr>
        <w:rPr>
          <w:rFonts w:ascii="Calibri" w:hAnsi="Calibri" w:cs="Calibri"/>
        </w:rPr>
      </w:pPr>
      <w:r w:rsidRPr="004C5AAE">
        <w:rPr>
          <w:rFonts w:ascii="Calibri" w:hAnsi="Calibri" w:cs="Calibri"/>
        </w:rPr>
        <w:t xml:space="preserve">If </w:t>
      </w:r>
      <w:proofErr w:type="gramStart"/>
      <w:r w:rsidRPr="004C5AAE">
        <w:rPr>
          <w:rFonts w:ascii="Calibri" w:hAnsi="Calibri" w:cs="Calibri"/>
        </w:rPr>
        <w:t>label ,</w:t>
      </w:r>
      <w:proofErr w:type="gramEnd"/>
      <w:r w:rsidRPr="004C5AAE">
        <w:rPr>
          <w:rFonts w:ascii="Calibri" w:hAnsi="Calibri" w:cs="Calibri"/>
        </w:rPr>
        <w:t xml:space="preserve"> Barcode?(Y/N) _______</w:t>
      </w:r>
    </w:p>
    <w:p w:rsidR="004A2552" w:rsidRPr="004C5AAE" w:rsidRDefault="004A2552">
      <w:pPr>
        <w:rPr>
          <w:rFonts w:ascii="Calibri" w:hAnsi="Calibri" w:cs="Calibri"/>
        </w:rPr>
      </w:pPr>
      <w:r w:rsidRPr="004C5AAE">
        <w:rPr>
          <w:rFonts w:ascii="Calibri" w:hAnsi="Calibri" w:cs="Calibri"/>
        </w:rPr>
        <w:t>UPC</w:t>
      </w:r>
      <w:proofErr w:type="gramStart"/>
      <w:r w:rsidRPr="004C5AAE">
        <w:rPr>
          <w:rFonts w:ascii="Calibri" w:hAnsi="Calibri" w:cs="Calibri"/>
        </w:rPr>
        <w:t>?(</w:t>
      </w:r>
      <w:proofErr w:type="gramEnd"/>
      <w:r w:rsidRPr="004C5AAE">
        <w:rPr>
          <w:rFonts w:ascii="Calibri" w:hAnsi="Calibri" w:cs="Calibri"/>
        </w:rPr>
        <w:t>Y/N)_________ or customer provided item numbers (specify barcode style if required, otherwise we’ll print the code)___________</w:t>
      </w:r>
    </w:p>
    <w:p w:rsidR="004A2552" w:rsidRDefault="004A2552">
      <w:pPr>
        <w:rPr>
          <w:rFonts w:ascii="Calibri" w:hAnsi="Calibri" w:cs="Calibri"/>
        </w:rPr>
      </w:pPr>
    </w:p>
    <w:p w:rsidR="00704D6F" w:rsidRDefault="00704D6F">
      <w:pPr>
        <w:rPr>
          <w:rFonts w:ascii="Calibri" w:hAnsi="Calibri" w:cs="Calibri"/>
        </w:rPr>
      </w:pPr>
    </w:p>
    <w:p w:rsidR="00704D6F" w:rsidRDefault="00704D6F">
      <w:pPr>
        <w:rPr>
          <w:rFonts w:ascii="Calibri" w:hAnsi="Calibri" w:cs="Calibri"/>
        </w:rPr>
      </w:pPr>
    </w:p>
    <w:p w:rsidR="00704D6F" w:rsidRDefault="00704D6F">
      <w:pPr>
        <w:rPr>
          <w:rFonts w:ascii="Calibri" w:hAnsi="Calibri" w:cs="Calibri"/>
        </w:rPr>
      </w:pPr>
    </w:p>
    <w:p w:rsidR="00704D6F" w:rsidRDefault="00704D6F">
      <w:pPr>
        <w:rPr>
          <w:rFonts w:ascii="Calibri" w:hAnsi="Calibri" w:cs="Calibri"/>
        </w:rPr>
      </w:pPr>
    </w:p>
    <w:p w:rsidR="00704D6F" w:rsidRPr="004C5AAE" w:rsidRDefault="00704D6F">
      <w:pPr>
        <w:rPr>
          <w:rFonts w:ascii="Calibri" w:hAnsi="Calibri" w:cs="Calibri"/>
        </w:rPr>
      </w:pPr>
    </w:p>
    <w:p w:rsidR="004A2552" w:rsidRPr="004C5AAE" w:rsidRDefault="004A2552">
      <w:pPr>
        <w:rPr>
          <w:rFonts w:ascii="Calibri" w:hAnsi="Calibri" w:cs="Calibri"/>
        </w:rPr>
      </w:pPr>
      <w:r w:rsidRPr="004C5AAE">
        <w:rPr>
          <w:rFonts w:ascii="Calibri" w:hAnsi="Calibri" w:cs="Calibri"/>
        </w:rPr>
        <w:t>By signing and paying the deposit as requested, I signify that I have read and agree to the terms and conditions outlined on this direct import contract and in the document "ordering information direct import program."</w:t>
      </w:r>
    </w:p>
    <w:p w:rsidR="004A2552" w:rsidRPr="004C5AAE" w:rsidRDefault="004A2552">
      <w:pPr>
        <w:rPr>
          <w:rFonts w:ascii="Calibri" w:hAnsi="Calibri" w:cs="Calibri"/>
        </w:rPr>
      </w:pPr>
    </w:p>
    <w:p w:rsidR="004A2552" w:rsidRPr="004C5AAE" w:rsidRDefault="004A2552">
      <w:pPr>
        <w:rPr>
          <w:rFonts w:ascii="Calibri" w:hAnsi="Calibri" w:cs="Calibri"/>
        </w:rPr>
      </w:pPr>
    </w:p>
    <w:p w:rsidR="004A2552" w:rsidRPr="004C5AAE" w:rsidRDefault="004A2552">
      <w:pPr>
        <w:rPr>
          <w:rFonts w:ascii="Calibri" w:hAnsi="Calibri" w:cs="Calibri"/>
        </w:rPr>
      </w:pPr>
      <w:r w:rsidRPr="004C5AAE">
        <w:rPr>
          <w:rFonts w:ascii="Calibri" w:hAnsi="Calibri" w:cs="Calibri"/>
        </w:rPr>
        <w:t xml:space="preserve">Buyer: </w:t>
      </w:r>
      <w:r w:rsidRPr="004C5AAE">
        <w:rPr>
          <w:rFonts w:ascii="Calibri" w:hAnsi="Calibri" w:cs="Calibri"/>
        </w:rPr>
        <w:tab/>
      </w:r>
      <w:r w:rsidRPr="004C5AAE">
        <w:rPr>
          <w:rFonts w:ascii="Calibri" w:hAnsi="Calibri" w:cs="Calibri"/>
        </w:rPr>
        <w:tab/>
      </w:r>
      <w:r w:rsidRPr="004C5AAE">
        <w:rPr>
          <w:rFonts w:ascii="Calibri" w:hAnsi="Calibri" w:cs="Calibri"/>
        </w:rPr>
        <w:tab/>
      </w:r>
      <w:r w:rsidRPr="004C5AAE">
        <w:rPr>
          <w:rFonts w:ascii="Calibri" w:hAnsi="Calibri" w:cs="Calibri"/>
        </w:rPr>
        <w:tab/>
      </w:r>
      <w:r w:rsidRPr="004C5AAE">
        <w:rPr>
          <w:rFonts w:ascii="Calibri" w:hAnsi="Calibri" w:cs="Calibri"/>
        </w:rPr>
        <w:tab/>
        <w:t xml:space="preserve">                   Sales representative of PHG:</w:t>
      </w:r>
    </w:p>
    <w:p w:rsidR="004A2552" w:rsidRPr="004C5AAE" w:rsidRDefault="004A2552">
      <w:pPr>
        <w:rPr>
          <w:rFonts w:ascii="Calibri" w:hAnsi="Calibri" w:cs="Calibri"/>
        </w:rPr>
      </w:pPr>
    </w:p>
    <w:p w:rsidR="004A2552" w:rsidRPr="004C5AAE" w:rsidRDefault="004A2552">
      <w:pPr>
        <w:rPr>
          <w:rFonts w:ascii="Calibri" w:hAnsi="Calibri" w:cs="Calibri"/>
        </w:rPr>
      </w:pPr>
    </w:p>
    <w:p w:rsidR="00997A12" w:rsidRPr="004C5AAE" w:rsidRDefault="00D31B81" w:rsidP="00997A12">
      <w:pPr>
        <w:rPr>
          <w:rFonts w:ascii="Calibri" w:hAnsi="Calibri" w:cs="Calibri"/>
          <w:u w:val="single"/>
        </w:rPr>
      </w:pPr>
      <w:r>
        <w:rPr>
          <w:rFonts w:ascii="Calibri" w:hAnsi="Calibri" w:cs="Calibri"/>
          <w:noProof/>
          <w:lang w:eastAsia="zh-CN"/>
        </w:rPr>
        <w:pict>
          <v:shapetype id="_x0000_t32" coordsize="21600,21600" o:spt="32" o:oned="t" path="m,l21600,21600e" filled="f">
            <v:path arrowok="t" fillok="f" o:connecttype="none"/>
            <o:lock v:ext="edit" shapetype="t"/>
          </v:shapetype>
          <v:shape id="_x0000_s1027" type="#_x0000_t32" style="position:absolute;margin-left:240.75pt;margin-top:12.3pt;width:161.25pt;height:1.5pt;flip:y;z-index:251658240" o:connectortype="straight"/>
        </w:pict>
      </w:r>
      <w:r w:rsidR="00997A12" w:rsidRPr="004C5AAE">
        <w:rPr>
          <w:rFonts w:ascii="Calibri" w:hAnsi="Calibri" w:cs="Calibri"/>
        </w:rPr>
        <w:tab/>
        <w:t xml:space="preserve">             </w:t>
      </w:r>
    </w:p>
    <w:p w:rsidR="00E637D7" w:rsidRDefault="00D31B81">
      <w:pPr>
        <w:rPr>
          <w:rFonts w:ascii="Calibri" w:hAnsi="Calibri" w:cs="Calibri"/>
        </w:rPr>
      </w:pPr>
      <w:r>
        <w:rPr>
          <w:rFonts w:ascii="Calibri" w:hAnsi="Calibri" w:cs="Calibri"/>
          <w:noProof/>
          <w:lang w:eastAsia="zh-CN"/>
        </w:rPr>
        <w:pict>
          <v:shape id="_x0000_s1026" type="#_x0000_t32" style="position:absolute;margin-left:0;margin-top:.65pt;width:158.25pt;height:0;z-index:251657216" o:connectortype="straight"/>
        </w:pict>
      </w:r>
      <w:r w:rsidR="00997A12" w:rsidRPr="004C5AAE">
        <w:rPr>
          <w:rFonts w:ascii="Calibri" w:hAnsi="Calibri" w:cs="Calibri"/>
        </w:rPr>
        <w:t>(</w:t>
      </w:r>
      <w:proofErr w:type="gramStart"/>
      <w:r w:rsidR="00997A12" w:rsidRPr="004C5AAE">
        <w:rPr>
          <w:rFonts w:ascii="Calibri" w:hAnsi="Calibri" w:cs="Calibri"/>
        </w:rPr>
        <w:t>sig</w:t>
      </w:r>
      <w:r w:rsidR="00997A12">
        <w:rPr>
          <w:rFonts w:ascii="Calibri" w:hAnsi="Calibri" w:cs="Calibri"/>
        </w:rPr>
        <w:t>nature</w:t>
      </w:r>
      <w:proofErr w:type="gramEnd"/>
      <w:r w:rsidR="00997A12">
        <w:rPr>
          <w:rFonts w:ascii="Calibri" w:hAnsi="Calibri" w:cs="Calibri"/>
        </w:rPr>
        <w:t xml:space="preserve">, print name and date) </w:t>
      </w:r>
      <w:r w:rsidR="00997A12">
        <w:rPr>
          <w:rFonts w:ascii="Calibri" w:hAnsi="Calibri" w:cs="Calibri"/>
        </w:rPr>
        <w:tab/>
      </w:r>
      <w:r w:rsidR="00997A12">
        <w:rPr>
          <w:rFonts w:ascii="Calibri" w:hAnsi="Calibri" w:cs="Calibri"/>
        </w:rPr>
        <w:tab/>
      </w:r>
      <w:r w:rsidR="00997A12">
        <w:rPr>
          <w:rFonts w:ascii="Calibri" w:hAnsi="Calibri" w:cs="Calibri"/>
        </w:rPr>
        <w:tab/>
      </w:r>
      <w:r w:rsidR="004A2552" w:rsidRPr="004C5AAE">
        <w:rPr>
          <w:rFonts w:ascii="Calibri" w:hAnsi="Calibri" w:cs="Calibri"/>
        </w:rPr>
        <w:t>(</w:t>
      </w:r>
      <w:proofErr w:type="gramStart"/>
      <w:r w:rsidR="004A2552" w:rsidRPr="004C5AAE">
        <w:rPr>
          <w:rFonts w:ascii="Calibri" w:hAnsi="Calibri" w:cs="Calibri"/>
        </w:rPr>
        <w:t>signature</w:t>
      </w:r>
      <w:proofErr w:type="gramEnd"/>
      <w:r w:rsidR="004A2552" w:rsidRPr="004C5AAE">
        <w:rPr>
          <w:rFonts w:ascii="Calibri" w:hAnsi="Calibri" w:cs="Calibri"/>
        </w:rPr>
        <w:t xml:space="preserve">, print name and date) </w:t>
      </w:r>
      <w:r w:rsidR="004A2552" w:rsidRPr="004C5AAE">
        <w:rPr>
          <w:rFonts w:ascii="Calibri" w:hAnsi="Calibri" w:cs="Calibri"/>
        </w:rPr>
        <w:tab/>
      </w:r>
      <w:r w:rsidR="004A2552" w:rsidRPr="004C5AAE">
        <w:rPr>
          <w:rFonts w:ascii="Calibri" w:hAnsi="Calibri" w:cs="Calibri"/>
        </w:rPr>
        <w:tab/>
      </w:r>
      <w:r w:rsidR="004A2552" w:rsidRPr="004C5AAE">
        <w:rPr>
          <w:rFonts w:ascii="Calibri" w:hAnsi="Calibri" w:cs="Calibri"/>
        </w:rPr>
        <w:tab/>
      </w:r>
    </w:p>
    <w:p w:rsidR="00E637D7" w:rsidRDefault="00E637D7">
      <w:pPr>
        <w:rPr>
          <w:rFonts w:ascii="Calibri" w:hAnsi="Calibri" w:cs="Calibri"/>
        </w:rPr>
      </w:pPr>
    </w:p>
    <w:p w:rsidR="00E637D7" w:rsidRPr="005567A8" w:rsidRDefault="00E637D7" w:rsidP="00E637D7">
      <w:pPr>
        <w:ind w:left="990" w:hanging="990"/>
        <w:rPr>
          <w:b/>
          <w:i/>
        </w:rPr>
      </w:pPr>
      <w:r w:rsidRPr="005567A8">
        <w:rPr>
          <w:b/>
          <w:i/>
        </w:rPr>
        <w:t xml:space="preserve">Subject: What </w:t>
      </w:r>
      <w:r>
        <w:rPr>
          <w:b/>
          <w:i/>
        </w:rPr>
        <w:t>Can You Expect on E</w:t>
      </w:r>
      <w:r w:rsidRPr="005567A8">
        <w:rPr>
          <w:b/>
          <w:i/>
        </w:rPr>
        <w:t xml:space="preserve">xtra Charges Associate with </w:t>
      </w:r>
      <w:r>
        <w:rPr>
          <w:b/>
          <w:i/>
        </w:rPr>
        <w:t>D</w:t>
      </w:r>
      <w:r w:rsidRPr="005567A8">
        <w:rPr>
          <w:b/>
          <w:i/>
        </w:rPr>
        <w:t xml:space="preserve">irect </w:t>
      </w:r>
      <w:r>
        <w:rPr>
          <w:b/>
          <w:i/>
        </w:rPr>
        <w:t>C</w:t>
      </w:r>
      <w:r w:rsidRPr="005567A8">
        <w:rPr>
          <w:b/>
          <w:i/>
        </w:rPr>
        <w:t>onta</w:t>
      </w:r>
      <w:r>
        <w:rPr>
          <w:b/>
          <w:i/>
        </w:rPr>
        <w:t xml:space="preserve">iner that may </w:t>
      </w:r>
      <w:proofErr w:type="gramStart"/>
      <w:r>
        <w:rPr>
          <w:b/>
          <w:i/>
        </w:rPr>
        <w:t>Occur</w:t>
      </w:r>
      <w:proofErr w:type="gramEnd"/>
      <w:r>
        <w:rPr>
          <w:b/>
          <w:i/>
        </w:rPr>
        <w:t xml:space="preserve"> during the Transportation</w:t>
      </w:r>
      <w:r w:rsidRPr="005567A8">
        <w:rPr>
          <w:b/>
          <w:i/>
        </w:rPr>
        <w:t>?</w:t>
      </w:r>
    </w:p>
    <w:p w:rsidR="00E637D7" w:rsidRPr="005567A8" w:rsidRDefault="00E637D7" w:rsidP="00E637D7"/>
    <w:p w:rsidR="00E637D7" w:rsidRPr="005567A8" w:rsidRDefault="00E637D7" w:rsidP="00E637D7">
      <w:pPr>
        <w:jc w:val="both"/>
      </w:pPr>
      <w:r w:rsidRPr="005567A8">
        <w:t xml:space="preserve">This is a general announcement for all customers who place direct container order with Pacific Home &amp; Garden, Inc., from Asia (China &amp; Vietnam) to </w:t>
      </w:r>
      <w:r>
        <w:t xml:space="preserve">the </w:t>
      </w:r>
      <w:r w:rsidRPr="005567A8">
        <w:t>United States of America</w:t>
      </w:r>
      <w:r>
        <w:t xml:space="preserve"> and Canada based on FOB prices</w:t>
      </w:r>
      <w:r w:rsidRPr="005567A8">
        <w:t xml:space="preserve">. </w:t>
      </w:r>
    </w:p>
    <w:p w:rsidR="00E637D7" w:rsidRPr="005567A8" w:rsidRDefault="00E637D7" w:rsidP="00E637D7">
      <w:pPr>
        <w:jc w:val="both"/>
      </w:pPr>
    </w:p>
    <w:p w:rsidR="00E637D7" w:rsidRPr="005567A8" w:rsidRDefault="00E637D7" w:rsidP="00E637D7">
      <w:pPr>
        <w:jc w:val="both"/>
      </w:pPr>
      <w:r w:rsidRPr="005567A8">
        <w:t xml:space="preserve">Pacific Home &amp; Garden, Inc. has experienced importing about more than 100 containers in total combined for local, interstate, and international every year. However, due to the </w:t>
      </w:r>
      <w:r>
        <w:t xml:space="preserve">increasing restriction on regulation by U.S. </w:t>
      </w:r>
      <w:r w:rsidRPr="005567A8">
        <w:t>Custom Border &amp; Protectio</w:t>
      </w:r>
      <w:r>
        <w:t>n (U.S. CBP)</w:t>
      </w:r>
      <w:r w:rsidRPr="005567A8">
        <w:t xml:space="preserve"> </w:t>
      </w:r>
      <w:r>
        <w:t xml:space="preserve">and Canada Border Service Agency (CBSA) </w:t>
      </w:r>
      <w:r w:rsidRPr="005567A8">
        <w:t xml:space="preserve">in term of international, inter regional, and local transport, there are some </w:t>
      </w:r>
      <w:r>
        <w:t>CBP operation</w:t>
      </w:r>
      <w:r w:rsidRPr="005567A8">
        <w:t xml:space="preserve"> costs that subject to delay the container transportation from the port of discharged, rail ramp destination, and local to customer and vise versa.</w:t>
      </w:r>
      <w:r>
        <w:t xml:space="preserve"> Below are some expenses shall be bear and are needed to be familiar with:</w:t>
      </w:r>
    </w:p>
    <w:p w:rsidR="00E637D7" w:rsidRDefault="00E637D7" w:rsidP="00E637D7">
      <w:pPr>
        <w:jc w:val="both"/>
        <w:rPr>
          <w:sz w:val="28"/>
          <w:szCs w:val="28"/>
        </w:rPr>
      </w:pPr>
    </w:p>
    <w:p w:rsidR="00E637D7" w:rsidRDefault="00E637D7" w:rsidP="00E637D7">
      <w:pPr>
        <w:pStyle w:val="ListParagraph"/>
        <w:numPr>
          <w:ilvl w:val="0"/>
          <w:numId w:val="3"/>
        </w:numPr>
        <w:tabs>
          <w:tab w:val="left" w:pos="360"/>
        </w:tabs>
        <w:ind w:left="360"/>
        <w:rPr>
          <w:rFonts w:ascii="Times New Roman" w:hAnsi="Times New Roman"/>
          <w:sz w:val="24"/>
          <w:szCs w:val="24"/>
        </w:rPr>
      </w:pPr>
      <w:r w:rsidRPr="005567A8">
        <w:rPr>
          <w:rFonts w:ascii="Times New Roman" w:hAnsi="Times New Roman"/>
          <w:sz w:val="24"/>
          <w:szCs w:val="24"/>
        </w:rPr>
        <w:t xml:space="preserve">Demurrage – </w:t>
      </w:r>
      <w:r>
        <w:rPr>
          <w:rFonts w:ascii="Times New Roman" w:hAnsi="Times New Roman"/>
          <w:sz w:val="24"/>
          <w:szCs w:val="24"/>
        </w:rPr>
        <w:t>Fee that i</w:t>
      </w:r>
      <w:r w:rsidRPr="005567A8">
        <w:rPr>
          <w:rFonts w:ascii="Times New Roman" w:hAnsi="Times New Roman"/>
          <w:sz w:val="24"/>
          <w:szCs w:val="24"/>
        </w:rPr>
        <w:t xml:space="preserve">s </w:t>
      </w:r>
      <w:r>
        <w:rPr>
          <w:rFonts w:ascii="Times New Roman" w:hAnsi="Times New Roman"/>
          <w:sz w:val="24"/>
          <w:szCs w:val="24"/>
        </w:rPr>
        <w:t>assessed</w:t>
      </w:r>
      <w:r w:rsidRPr="005567A8">
        <w:rPr>
          <w:rFonts w:ascii="Times New Roman" w:hAnsi="Times New Roman"/>
          <w:sz w:val="24"/>
          <w:szCs w:val="24"/>
        </w:rPr>
        <w:t xml:space="preserve"> when container </w:t>
      </w:r>
      <w:r>
        <w:rPr>
          <w:rFonts w:ascii="Times New Roman" w:hAnsi="Times New Roman"/>
          <w:sz w:val="24"/>
          <w:szCs w:val="24"/>
        </w:rPr>
        <w:t>isn’t moved off</w:t>
      </w:r>
      <w:r w:rsidRPr="005567A8">
        <w:rPr>
          <w:rFonts w:ascii="Times New Roman" w:hAnsi="Times New Roman"/>
          <w:sz w:val="24"/>
          <w:szCs w:val="24"/>
        </w:rPr>
        <w:t xml:space="preserve"> from the terminal/rail destination on the </w:t>
      </w:r>
      <w:r>
        <w:rPr>
          <w:rFonts w:ascii="Times New Roman" w:hAnsi="Times New Roman"/>
          <w:sz w:val="24"/>
          <w:szCs w:val="24"/>
        </w:rPr>
        <w:t>free time allowance ends assigned by CBP. Please note that demurrage charge may still be applied although CBP conducts the examination of the container beyond its allowance time.</w:t>
      </w:r>
    </w:p>
    <w:p w:rsidR="00E637D7" w:rsidRPr="005567A8" w:rsidRDefault="00E637D7" w:rsidP="00E637D7">
      <w:pPr>
        <w:pStyle w:val="ListParagraph"/>
        <w:tabs>
          <w:tab w:val="left" w:pos="360"/>
        </w:tabs>
        <w:ind w:left="360"/>
        <w:rPr>
          <w:rFonts w:ascii="Times New Roman" w:hAnsi="Times New Roman"/>
          <w:sz w:val="24"/>
          <w:szCs w:val="24"/>
        </w:rPr>
      </w:pPr>
    </w:p>
    <w:p w:rsidR="00E637D7" w:rsidRDefault="00E637D7" w:rsidP="00E637D7">
      <w:pPr>
        <w:pStyle w:val="ListParagraph"/>
        <w:numPr>
          <w:ilvl w:val="0"/>
          <w:numId w:val="3"/>
        </w:numPr>
        <w:tabs>
          <w:tab w:val="left" w:pos="360"/>
        </w:tabs>
        <w:ind w:left="360"/>
        <w:rPr>
          <w:rFonts w:ascii="Times New Roman" w:hAnsi="Times New Roman"/>
          <w:sz w:val="24"/>
          <w:szCs w:val="24"/>
        </w:rPr>
      </w:pPr>
      <w:r w:rsidRPr="005567A8">
        <w:rPr>
          <w:rFonts w:ascii="Times New Roman" w:hAnsi="Times New Roman"/>
          <w:sz w:val="24"/>
          <w:szCs w:val="24"/>
        </w:rPr>
        <w:t xml:space="preserve">Pre-Pull Charge – Container needs to be pre-pulled </w:t>
      </w:r>
      <w:r>
        <w:rPr>
          <w:rFonts w:ascii="Times New Roman" w:hAnsi="Times New Roman"/>
          <w:sz w:val="24"/>
          <w:szCs w:val="24"/>
        </w:rPr>
        <w:t xml:space="preserve">at the local trucker’s rate </w:t>
      </w:r>
      <w:r w:rsidRPr="005567A8">
        <w:rPr>
          <w:rFonts w:ascii="Times New Roman" w:hAnsi="Times New Roman"/>
          <w:sz w:val="24"/>
          <w:szCs w:val="24"/>
        </w:rPr>
        <w:t>to avoid demurrage charge. It’s applied for shipment that arrives at rail destination close to the weekend, i.e. Thursday or Friday, and if customer can’t accept container on the day it’s available for delivery.</w:t>
      </w:r>
    </w:p>
    <w:p w:rsidR="00E637D7" w:rsidRDefault="00E637D7" w:rsidP="00E637D7">
      <w:pPr>
        <w:pStyle w:val="ListParagraph"/>
        <w:rPr>
          <w:rFonts w:ascii="Times New Roman" w:hAnsi="Times New Roman"/>
          <w:sz w:val="24"/>
          <w:szCs w:val="24"/>
        </w:rPr>
      </w:pPr>
    </w:p>
    <w:p w:rsidR="00E637D7" w:rsidRDefault="00E637D7" w:rsidP="00E637D7">
      <w:pPr>
        <w:pStyle w:val="ListParagraph"/>
        <w:numPr>
          <w:ilvl w:val="0"/>
          <w:numId w:val="3"/>
        </w:numPr>
        <w:tabs>
          <w:tab w:val="left" w:pos="360"/>
        </w:tabs>
        <w:ind w:left="360"/>
        <w:rPr>
          <w:rFonts w:ascii="Times New Roman" w:hAnsi="Times New Roman"/>
          <w:sz w:val="24"/>
          <w:szCs w:val="24"/>
        </w:rPr>
      </w:pPr>
      <w:r w:rsidRPr="005567A8">
        <w:rPr>
          <w:rFonts w:ascii="Times New Roman" w:hAnsi="Times New Roman"/>
          <w:sz w:val="24"/>
          <w:szCs w:val="24"/>
        </w:rPr>
        <w:t xml:space="preserve">Storage fee – </w:t>
      </w:r>
      <w:r>
        <w:rPr>
          <w:rFonts w:ascii="Times New Roman" w:hAnsi="Times New Roman"/>
          <w:sz w:val="24"/>
          <w:szCs w:val="24"/>
        </w:rPr>
        <w:t xml:space="preserve">When container is pre-pulled, </w:t>
      </w:r>
      <w:r w:rsidRPr="005567A8">
        <w:rPr>
          <w:rFonts w:ascii="Times New Roman" w:hAnsi="Times New Roman"/>
          <w:sz w:val="24"/>
          <w:szCs w:val="24"/>
        </w:rPr>
        <w:t xml:space="preserve">storage fee may be applied </w:t>
      </w:r>
      <w:r>
        <w:rPr>
          <w:rFonts w:ascii="Times New Roman" w:hAnsi="Times New Roman"/>
          <w:sz w:val="24"/>
          <w:szCs w:val="24"/>
        </w:rPr>
        <w:t>at the local</w:t>
      </w:r>
      <w:r w:rsidRPr="005567A8">
        <w:rPr>
          <w:rFonts w:ascii="Times New Roman" w:hAnsi="Times New Roman"/>
          <w:sz w:val="24"/>
          <w:szCs w:val="24"/>
        </w:rPr>
        <w:t xml:space="preserve"> trucker</w:t>
      </w:r>
      <w:r>
        <w:rPr>
          <w:rFonts w:ascii="Times New Roman" w:hAnsi="Times New Roman"/>
          <w:sz w:val="24"/>
          <w:szCs w:val="24"/>
        </w:rPr>
        <w:t>’s rate</w:t>
      </w:r>
      <w:r w:rsidRPr="005567A8">
        <w:rPr>
          <w:rFonts w:ascii="Times New Roman" w:hAnsi="Times New Roman"/>
          <w:sz w:val="24"/>
          <w:szCs w:val="24"/>
        </w:rPr>
        <w:t>.</w:t>
      </w:r>
    </w:p>
    <w:p w:rsidR="00E637D7" w:rsidRDefault="00E637D7" w:rsidP="00E637D7">
      <w:pPr>
        <w:pStyle w:val="ListParagraph"/>
        <w:rPr>
          <w:rFonts w:ascii="Times New Roman" w:hAnsi="Times New Roman"/>
          <w:sz w:val="24"/>
          <w:szCs w:val="24"/>
        </w:rPr>
      </w:pPr>
    </w:p>
    <w:p w:rsidR="003E11DC" w:rsidRDefault="003E11DC" w:rsidP="00E637D7">
      <w:pPr>
        <w:pStyle w:val="ListParagraph"/>
        <w:rPr>
          <w:rFonts w:ascii="Times New Roman" w:hAnsi="Times New Roman"/>
          <w:sz w:val="24"/>
          <w:szCs w:val="24"/>
        </w:rPr>
      </w:pPr>
    </w:p>
    <w:p w:rsidR="00E637D7" w:rsidRDefault="00E637D7" w:rsidP="00E637D7">
      <w:pPr>
        <w:pStyle w:val="ListParagraph"/>
        <w:numPr>
          <w:ilvl w:val="0"/>
          <w:numId w:val="3"/>
        </w:numPr>
        <w:tabs>
          <w:tab w:val="left" w:pos="360"/>
        </w:tabs>
        <w:ind w:left="360"/>
        <w:rPr>
          <w:rFonts w:ascii="Times New Roman" w:hAnsi="Times New Roman"/>
          <w:sz w:val="24"/>
          <w:szCs w:val="24"/>
        </w:rPr>
      </w:pPr>
      <w:r>
        <w:rPr>
          <w:rFonts w:ascii="Times New Roman" w:hAnsi="Times New Roman"/>
          <w:sz w:val="24"/>
          <w:szCs w:val="24"/>
        </w:rPr>
        <w:lastRenderedPageBreak/>
        <w:t>Detention/Per-diem Charge – Cost per day that is assessed on container(s) held by customers for an extended time and charges levied upon a trucker due to late return of equipment to the port/terminal/rail terminal after the designated free time assigned by CBP.</w:t>
      </w:r>
    </w:p>
    <w:p w:rsidR="00E637D7" w:rsidRDefault="00E637D7" w:rsidP="00E637D7">
      <w:pPr>
        <w:pStyle w:val="ListParagraph"/>
        <w:rPr>
          <w:rFonts w:ascii="Times New Roman" w:hAnsi="Times New Roman"/>
          <w:sz w:val="24"/>
          <w:szCs w:val="24"/>
        </w:rPr>
      </w:pPr>
    </w:p>
    <w:p w:rsidR="00E637D7" w:rsidRPr="005567A8" w:rsidRDefault="00E637D7" w:rsidP="00E637D7">
      <w:pPr>
        <w:pStyle w:val="ListParagraph"/>
        <w:numPr>
          <w:ilvl w:val="0"/>
          <w:numId w:val="3"/>
        </w:numPr>
        <w:tabs>
          <w:tab w:val="left" w:pos="360"/>
        </w:tabs>
        <w:ind w:left="360"/>
        <w:rPr>
          <w:rFonts w:ascii="Times New Roman" w:hAnsi="Times New Roman"/>
          <w:sz w:val="24"/>
          <w:szCs w:val="24"/>
        </w:rPr>
      </w:pPr>
      <w:r>
        <w:rPr>
          <w:rFonts w:ascii="Times New Roman" w:hAnsi="Times New Roman"/>
          <w:sz w:val="24"/>
          <w:szCs w:val="24"/>
        </w:rPr>
        <w:t>If your shipment is examined by CBP, the Centralized Examination Station (CES) will facilitate CBP by providing an efficient means to conduct exam(s) like</w:t>
      </w:r>
      <w:r w:rsidRPr="005567A8">
        <w:rPr>
          <w:rFonts w:ascii="Times New Roman" w:hAnsi="Times New Roman"/>
          <w:sz w:val="24"/>
          <w:szCs w:val="24"/>
        </w:rPr>
        <w:t xml:space="preserve"> :</w:t>
      </w:r>
    </w:p>
    <w:p w:rsidR="00E637D7" w:rsidRDefault="00E637D7" w:rsidP="00E637D7">
      <w:pPr>
        <w:pStyle w:val="ListParagraph"/>
        <w:numPr>
          <w:ilvl w:val="0"/>
          <w:numId w:val="3"/>
        </w:numPr>
        <w:ind w:left="540" w:hanging="90"/>
        <w:rPr>
          <w:rFonts w:ascii="Times New Roman" w:hAnsi="Times New Roman"/>
          <w:sz w:val="24"/>
          <w:szCs w:val="24"/>
        </w:rPr>
      </w:pPr>
      <w:r>
        <w:rPr>
          <w:rFonts w:ascii="Times New Roman" w:hAnsi="Times New Roman"/>
          <w:sz w:val="24"/>
          <w:szCs w:val="24"/>
        </w:rPr>
        <w:t xml:space="preserve">VACIS </w:t>
      </w:r>
      <w:proofErr w:type="gramStart"/>
      <w:r>
        <w:rPr>
          <w:rFonts w:ascii="Times New Roman" w:hAnsi="Times New Roman"/>
          <w:sz w:val="24"/>
          <w:szCs w:val="24"/>
        </w:rPr>
        <w:t>Exam :</w:t>
      </w:r>
      <w:proofErr w:type="gramEnd"/>
      <w:r>
        <w:rPr>
          <w:rFonts w:ascii="Times New Roman" w:hAnsi="Times New Roman"/>
          <w:sz w:val="24"/>
          <w:szCs w:val="24"/>
        </w:rPr>
        <w:t xml:space="preserve"> Vehicle and Cargo Inspection using sophisticated imaging technology, i.e. X-Ray</w:t>
      </w:r>
      <w:r w:rsidRPr="005567A8">
        <w:rPr>
          <w:rFonts w:ascii="Times New Roman" w:hAnsi="Times New Roman"/>
          <w:sz w:val="24"/>
          <w:szCs w:val="24"/>
        </w:rPr>
        <w:t xml:space="preserve"> exam</w:t>
      </w:r>
      <w:r>
        <w:rPr>
          <w:rFonts w:ascii="Times New Roman" w:hAnsi="Times New Roman"/>
          <w:sz w:val="24"/>
          <w:szCs w:val="24"/>
        </w:rPr>
        <w:t>.</w:t>
      </w:r>
    </w:p>
    <w:p w:rsidR="00E637D7" w:rsidRPr="005567A8" w:rsidRDefault="00E637D7" w:rsidP="00E637D7">
      <w:pPr>
        <w:pStyle w:val="ListParagraph"/>
        <w:numPr>
          <w:ilvl w:val="0"/>
          <w:numId w:val="3"/>
        </w:numPr>
        <w:ind w:left="540" w:hanging="90"/>
        <w:rPr>
          <w:rFonts w:ascii="Times New Roman" w:hAnsi="Times New Roman"/>
          <w:sz w:val="24"/>
          <w:szCs w:val="24"/>
        </w:rPr>
      </w:pPr>
      <w:r>
        <w:rPr>
          <w:rFonts w:ascii="Times New Roman" w:hAnsi="Times New Roman"/>
          <w:sz w:val="24"/>
          <w:szCs w:val="24"/>
        </w:rPr>
        <w:t xml:space="preserve">M.E.T. </w:t>
      </w:r>
      <w:proofErr w:type="gramStart"/>
      <w:r>
        <w:rPr>
          <w:rFonts w:ascii="Times New Roman" w:hAnsi="Times New Roman"/>
          <w:sz w:val="24"/>
          <w:szCs w:val="24"/>
        </w:rPr>
        <w:t>Exam :</w:t>
      </w:r>
      <w:proofErr w:type="gramEnd"/>
      <w:r>
        <w:rPr>
          <w:rFonts w:ascii="Times New Roman" w:hAnsi="Times New Roman"/>
          <w:sz w:val="24"/>
          <w:szCs w:val="24"/>
        </w:rPr>
        <w:t xml:space="preserve"> Manifest Examination Team examine documents for custom-    clearance on a random basis.</w:t>
      </w:r>
    </w:p>
    <w:p w:rsidR="00E637D7" w:rsidRPr="005567A8" w:rsidRDefault="00E637D7" w:rsidP="00E637D7">
      <w:pPr>
        <w:pStyle w:val="ListParagraph"/>
        <w:numPr>
          <w:ilvl w:val="0"/>
          <w:numId w:val="3"/>
        </w:numPr>
        <w:ind w:left="540" w:hanging="90"/>
        <w:rPr>
          <w:rFonts w:ascii="Times New Roman" w:hAnsi="Times New Roman"/>
          <w:sz w:val="24"/>
          <w:szCs w:val="24"/>
        </w:rPr>
      </w:pPr>
      <w:r>
        <w:rPr>
          <w:rFonts w:ascii="Times New Roman" w:hAnsi="Times New Roman"/>
          <w:sz w:val="24"/>
          <w:szCs w:val="24"/>
        </w:rPr>
        <w:t xml:space="preserve">Intensive </w:t>
      </w:r>
      <w:proofErr w:type="gramStart"/>
      <w:r>
        <w:rPr>
          <w:rFonts w:ascii="Times New Roman" w:hAnsi="Times New Roman"/>
          <w:sz w:val="24"/>
          <w:szCs w:val="24"/>
        </w:rPr>
        <w:t>Exam :</w:t>
      </w:r>
      <w:proofErr w:type="gramEnd"/>
      <w:r w:rsidRPr="005567A8">
        <w:rPr>
          <w:rFonts w:ascii="Times New Roman" w:hAnsi="Times New Roman"/>
          <w:sz w:val="24"/>
          <w:szCs w:val="24"/>
        </w:rPr>
        <w:t xml:space="preserve"> Full Devanning (unloading goods from container) exam.</w:t>
      </w:r>
    </w:p>
    <w:p w:rsidR="00E637D7" w:rsidRPr="005567A8" w:rsidRDefault="00E637D7" w:rsidP="00E637D7">
      <w:pPr>
        <w:pStyle w:val="ListParagraph"/>
        <w:numPr>
          <w:ilvl w:val="0"/>
          <w:numId w:val="3"/>
        </w:numPr>
        <w:ind w:left="540" w:hanging="90"/>
        <w:rPr>
          <w:rFonts w:ascii="Times New Roman" w:hAnsi="Times New Roman"/>
          <w:sz w:val="24"/>
          <w:szCs w:val="24"/>
        </w:rPr>
      </w:pPr>
      <w:r w:rsidRPr="005567A8">
        <w:rPr>
          <w:rFonts w:ascii="Times New Roman" w:hAnsi="Times New Roman"/>
          <w:sz w:val="24"/>
          <w:szCs w:val="24"/>
        </w:rPr>
        <w:t xml:space="preserve">CET </w:t>
      </w:r>
      <w:proofErr w:type="gramStart"/>
      <w:r w:rsidRPr="005567A8">
        <w:rPr>
          <w:rFonts w:ascii="Times New Roman" w:hAnsi="Times New Roman"/>
          <w:sz w:val="24"/>
          <w:szCs w:val="24"/>
        </w:rPr>
        <w:t xml:space="preserve">Exam </w:t>
      </w:r>
      <w:r>
        <w:rPr>
          <w:rFonts w:ascii="Times New Roman" w:hAnsi="Times New Roman"/>
          <w:sz w:val="24"/>
          <w:szCs w:val="24"/>
        </w:rPr>
        <w:t>:</w:t>
      </w:r>
      <w:proofErr w:type="gramEnd"/>
      <w:r w:rsidRPr="005567A8">
        <w:rPr>
          <w:rFonts w:ascii="Times New Roman" w:hAnsi="Times New Roman"/>
          <w:sz w:val="24"/>
          <w:szCs w:val="24"/>
        </w:rPr>
        <w:t xml:space="preserve"> Contraband </w:t>
      </w:r>
      <w:r>
        <w:rPr>
          <w:rFonts w:ascii="Times New Roman" w:hAnsi="Times New Roman"/>
          <w:sz w:val="24"/>
          <w:szCs w:val="24"/>
        </w:rPr>
        <w:t>Enforcement T</w:t>
      </w:r>
      <w:r w:rsidRPr="005567A8">
        <w:rPr>
          <w:rFonts w:ascii="Times New Roman" w:hAnsi="Times New Roman"/>
          <w:sz w:val="24"/>
          <w:szCs w:val="24"/>
        </w:rPr>
        <w:t>eam</w:t>
      </w:r>
      <w:r>
        <w:rPr>
          <w:rFonts w:ascii="Times New Roman" w:hAnsi="Times New Roman"/>
          <w:sz w:val="24"/>
          <w:szCs w:val="24"/>
        </w:rPr>
        <w:t xml:space="preserve"> may examine shipments with the intent of looking for contraband drugs and goods not allowed to United States.</w:t>
      </w:r>
    </w:p>
    <w:p w:rsidR="00E637D7" w:rsidRPr="005567A8" w:rsidRDefault="00E637D7" w:rsidP="00E637D7">
      <w:pPr>
        <w:pStyle w:val="ListParagraph"/>
        <w:numPr>
          <w:ilvl w:val="0"/>
          <w:numId w:val="3"/>
        </w:numPr>
        <w:ind w:left="540" w:hanging="90"/>
        <w:rPr>
          <w:rFonts w:ascii="Times New Roman" w:hAnsi="Times New Roman"/>
          <w:sz w:val="24"/>
          <w:szCs w:val="24"/>
        </w:rPr>
      </w:pPr>
      <w:r w:rsidRPr="005567A8">
        <w:rPr>
          <w:rFonts w:ascii="Times New Roman" w:hAnsi="Times New Roman"/>
          <w:sz w:val="24"/>
          <w:szCs w:val="24"/>
        </w:rPr>
        <w:t>AQI (Agriculture Quarantine Inspection -- formerly USDA) Hold</w:t>
      </w:r>
    </w:p>
    <w:p w:rsidR="00E637D7" w:rsidRDefault="00E637D7" w:rsidP="00E637D7">
      <w:pPr>
        <w:pStyle w:val="ListParagraph"/>
        <w:ind w:left="540" w:hanging="90"/>
        <w:rPr>
          <w:rFonts w:ascii="Times New Roman" w:hAnsi="Times New Roman"/>
          <w:sz w:val="24"/>
          <w:szCs w:val="24"/>
        </w:rPr>
      </w:pPr>
    </w:p>
    <w:p w:rsidR="00E637D7" w:rsidRPr="005567A8" w:rsidRDefault="00E637D7" w:rsidP="00E637D7">
      <w:pPr>
        <w:pStyle w:val="ListParagraph"/>
        <w:ind w:left="0"/>
        <w:rPr>
          <w:rFonts w:ascii="Times New Roman" w:hAnsi="Times New Roman"/>
          <w:sz w:val="24"/>
          <w:szCs w:val="24"/>
        </w:rPr>
      </w:pPr>
      <w:r>
        <w:rPr>
          <w:rFonts w:ascii="Times New Roman" w:hAnsi="Times New Roman"/>
          <w:sz w:val="24"/>
          <w:szCs w:val="24"/>
        </w:rPr>
        <w:t>Extra trucker’s</w:t>
      </w:r>
      <w:r w:rsidRPr="005567A8">
        <w:rPr>
          <w:rFonts w:ascii="Times New Roman" w:hAnsi="Times New Roman"/>
          <w:sz w:val="24"/>
          <w:szCs w:val="24"/>
        </w:rPr>
        <w:t xml:space="preserve"> </w:t>
      </w:r>
      <w:r w:rsidRPr="00262368">
        <w:rPr>
          <w:rFonts w:ascii="Times New Roman" w:hAnsi="Times New Roman"/>
          <w:sz w:val="24"/>
          <w:szCs w:val="24"/>
        </w:rPr>
        <w:t>transportation fee</w:t>
      </w:r>
      <w:r>
        <w:rPr>
          <w:rFonts w:ascii="Times New Roman" w:hAnsi="Times New Roman"/>
          <w:sz w:val="24"/>
          <w:szCs w:val="24"/>
        </w:rPr>
        <w:t xml:space="preserve"> will be applied if container is moved to the Central Examination Station (CES) or Homeland Security exam site.</w:t>
      </w:r>
    </w:p>
    <w:p w:rsidR="00E637D7" w:rsidRPr="005567A8" w:rsidRDefault="00E637D7" w:rsidP="00E637D7">
      <w:pPr>
        <w:pStyle w:val="ListParagraph"/>
        <w:tabs>
          <w:tab w:val="left" w:pos="900"/>
        </w:tabs>
        <w:rPr>
          <w:rFonts w:ascii="Times New Roman" w:hAnsi="Times New Roman"/>
          <w:sz w:val="24"/>
          <w:szCs w:val="24"/>
        </w:rPr>
      </w:pPr>
    </w:p>
    <w:p w:rsidR="00E637D7" w:rsidRPr="00F7686F" w:rsidRDefault="00E637D7" w:rsidP="00E637D7">
      <w:pPr>
        <w:jc w:val="both"/>
      </w:pPr>
      <w:r w:rsidRPr="00F7686F">
        <w:t xml:space="preserve">Pacific Home and Garden, Inc. strives to work closely with our contracted custom broker and freight forwarder to be compliant with U.S. Customs procedure and minimize risk as we understand how time sensitive your product is. </w:t>
      </w:r>
    </w:p>
    <w:p w:rsidR="00E637D7" w:rsidRPr="00F7686F" w:rsidRDefault="00E637D7" w:rsidP="00E637D7">
      <w:pPr>
        <w:jc w:val="both"/>
      </w:pPr>
    </w:p>
    <w:p w:rsidR="00E637D7" w:rsidRPr="00F7686F" w:rsidRDefault="00E637D7" w:rsidP="00E637D7">
      <w:pPr>
        <w:jc w:val="both"/>
      </w:pPr>
    </w:p>
    <w:p w:rsidR="00E637D7" w:rsidRPr="00F7686F" w:rsidRDefault="00E637D7" w:rsidP="00E637D7">
      <w:pPr>
        <w:jc w:val="both"/>
      </w:pPr>
    </w:p>
    <w:p w:rsidR="00E637D7" w:rsidRPr="00F7686F" w:rsidRDefault="00E637D7" w:rsidP="00E637D7">
      <w:pPr>
        <w:jc w:val="both"/>
      </w:pPr>
    </w:p>
    <w:p w:rsidR="00E637D7" w:rsidRPr="00F7686F" w:rsidRDefault="00E637D7" w:rsidP="00E637D7">
      <w:pPr>
        <w:jc w:val="center"/>
      </w:pPr>
      <w:r w:rsidRPr="00F7686F">
        <w:t>Thank yo</w:t>
      </w:r>
      <w:r w:rsidR="00704D6F">
        <w:t>u for allowing PH Garden to serve you!</w:t>
      </w:r>
    </w:p>
    <w:p w:rsidR="00E637D7" w:rsidRDefault="00E637D7" w:rsidP="00E637D7">
      <w:pPr>
        <w:jc w:val="both"/>
        <w:rPr>
          <w:sz w:val="28"/>
          <w:szCs w:val="28"/>
        </w:rPr>
      </w:pPr>
    </w:p>
    <w:p w:rsidR="00E637D7" w:rsidRDefault="00E637D7" w:rsidP="00E637D7">
      <w:pPr>
        <w:jc w:val="both"/>
        <w:rPr>
          <w:sz w:val="28"/>
          <w:szCs w:val="28"/>
        </w:rPr>
      </w:pPr>
    </w:p>
    <w:p w:rsidR="00E637D7" w:rsidRPr="004C5AAE" w:rsidRDefault="00E637D7">
      <w:pPr>
        <w:rPr>
          <w:rFonts w:ascii="Calibri" w:eastAsia="Times New Roman" w:hAnsi="Calibri" w:cs="Calibri"/>
          <w:color w:val="auto"/>
          <w:lang w:eastAsia="zh-CN"/>
        </w:rPr>
      </w:pPr>
    </w:p>
    <w:sectPr w:rsidR="00E637D7" w:rsidRPr="004C5AAE" w:rsidSect="00DD2C2D">
      <w:headerReference w:type="even" r:id="rId8"/>
      <w:headerReference w:type="default" r:id="rId9"/>
      <w:footerReference w:type="even" r:id="rId10"/>
      <w:footerReference w:type="default" r:id="rId11"/>
      <w:headerReference w:type="first" r:id="rId12"/>
      <w:footerReference w:type="first" r:id="rId13"/>
      <w:pgSz w:w="12240" w:h="15840"/>
      <w:pgMar w:top="432" w:right="1800" w:bottom="72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B81" w:rsidRDefault="00D31B81">
      <w:r>
        <w:separator/>
      </w:r>
    </w:p>
  </w:endnote>
  <w:endnote w:type="continuationSeparator" w:id="0">
    <w:p w:rsidR="00D31B81" w:rsidRDefault="00D3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288" w:rsidRDefault="005D4288" w:rsidP="005D4288">
    <w:pPr>
      <w:jc w:val="center"/>
      <w:rPr>
        <w:rFonts w:ascii="Lucida Grande" w:hAnsi="Lucida Grande"/>
        <w:sz w:val="20"/>
      </w:rPr>
    </w:pPr>
    <w:r>
      <w:rPr>
        <w:rFonts w:ascii="Lucida Grande" w:hAnsi="Lucida Grande"/>
        <w:sz w:val="26"/>
      </w:rPr>
      <w:t>P</w:t>
    </w:r>
    <w:r>
      <w:rPr>
        <w:rFonts w:ascii="Lucida Grande" w:hAnsi="Lucida Grande"/>
        <w:sz w:val="20"/>
      </w:rPr>
      <w:t xml:space="preserve">acific </w:t>
    </w:r>
    <w:r>
      <w:rPr>
        <w:rFonts w:ascii="Lucida Grande" w:hAnsi="Lucida Grande"/>
        <w:sz w:val="26"/>
      </w:rPr>
      <w:t>H</w:t>
    </w:r>
    <w:r>
      <w:rPr>
        <w:rFonts w:ascii="Lucida Grande" w:hAnsi="Lucida Grande"/>
        <w:sz w:val="20"/>
      </w:rPr>
      <w:t xml:space="preserve">ome &amp; </w:t>
    </w:r>
    <w:r>
      <w:rPr>
        <w:rFonts w:ascii="Lucida Grande" w:hAnsi="Lucida Grande"/>
        <w:sz w:val="26"/>
      </w:rPr>
      <w:t>G</w:t>
    </w:r>
    <w:r>
      <w:rPr>
        <w:rFonts w:ascii="Lucida Grande" w:hAnsi="Lucida Grande"/>
        <w:sz w:val="20"/>
      </w:rPr>
      <w:t xml:space="preserve">arden Container Buying Program                 </w:t>
    </w:r>
    <w:r>
      <w:rPr>
        <w:rFonts w:ascii="Lucida Grande" w:hAnsi="Lucida Grande"/>
        <w:noProof/>
        <w:sz w:val="20"/>
        <w:lang w:eastAsia="zh-CN"/>
      </w:rPr>
      <w:drawing>
        <wp:inline distT="0" distB="0" distL="0" distR="0" wp14:anchorId="561CC473" wp14:editId="28A94BF1">
          <wp:extent cx="561685" cy="492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Gfinal emai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2713" cy="502079"/>
                  </a:xfrm>
                  <a:prstGeom prst="rect">
                    <a:avLst/>
                  </a:prstGeom>
                </pic:spPr>
              </pic:pic>
            </a:graphicData>
          </a:graphic>
        </wp:inline>
      </w:drawing>
    </w:r>
  </w:p>
  <w:p w:rsidR="004A2552" w:rsidRPr="005D4288" w:rsidRDefault="004A2552" w:rsidP="005D4288">
    <w:pPr>
      <w:pStyle w:val="Footer"/>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552" w:rsidRDefault="004A2552">
    <w:pPr>
      <w:jc w:val="center"/>
      <w:rPr>
        <w:rFonts w:ascii="Lucida Grande" w:hAnsi="Lucida Grande"/>
        <w:sz w:val="20"/>
      </w:rPr>
    </w:pPr>
    <w:r>
      <w:rPr>
        <w:rFonts w:ascii="Lucida Grande" w:hAnsi="Lucida Grande"/>
        <w:sz w:val="26"/>
      </w:rPr>
      <w:t>P</w:t>
    </w:r>
    <w:r>
      <w:rPr>
        <w:rFonts w:ascii="Lucida Grande" w:hAnsi="Lucida Grande"/>
        <w:sz w:val="20"/>
      </w:rPr>
      <w:t xml:space="preserve">acific </w:t>
    </w:r>
    <w:r>
      <w:rPr>
        <w:rFonts w:ascii="Lucida Grande" w:hAnsi="Lucida Grande"/>
        <w:sz w:val="26"/>
      </w:rPr>
      <w:t>H</w:t>
    </w:r>
    <w:r>
      <w:rPr>
        <w:rFonts w:ascii="Lucida Grande" w:hAnsi="Lucida Grande"/>
        <w:sz w:val="20"/>
      </w:rPr>
      <w:t xml:space="preserve">ome &amp; </w:t>
    </w:r>
    <w:r>
      <w:rPr>
        <w:rFonts w:ascii="Lucida Grande" w:hAnsi="Lucida Grande"/>
        <w:sz w:val="26"/>
      </w:rPr>
      <w:t>G</w:t>
    </w:r>
    <w:r>
      <w:rPr>
        <w:rFonts w:ascii="Lucida Grande" w:hAnsi="Lucida Grande"/>
        <w:sz w:val="20"/>
      </w:rPr>
      <w:t>arden Container Buying Program</w:t>
    </w:r>
    <w:r w:rsidR="005D4288">
      <w:rPr>
        <w:rFonts w:ascii="Lucida Grande" w:hAnsi="Lucida Grande"/>
        <w:sz w:val="20"/>
      </w:rPr>
      <w:t xml:space="preserve">                 </w:t>
    </w:r>
    <w:r w:rsidR="005D4288">
      <w:rPr>
        <w:rFonts w:ascii="Lucida Grande" w:hAnsi="Lucida Grande"/>
        <w:noProof/>
        <w:sz w:val="20"/>
        <w:lang w:eastAsia="zh-CN"/>
      </w:rPr>
      <w:drawing>
        <wp:inline distT="0" distB="0" distL="0" distR="0">
          <wp:extent cx="561685" cy="4924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Gfinal emai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2713" cy="502079"/>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288" w:rsidRDefault="005D42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B81" w:rsidRDefault="00D31B81">
      <w:r>
        <w:separator/>
      </w:r>
    </w:p>
  </w:footnote>
  <w:footnote w:type="continuationSeparator" w:id="0">
    <w:p w:rsidR="00D31B81" w:rsidRDefault="00D31B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552" w:rsidRDefault="004A2552">
    <w:pPr>
      <w:pStyle w:val="Header1"/>
      <w:tabs>
        <w:tab w:val="clear" w:pos="8640"/>
        <w:tab w:val="right" w:pos="8620"/>
      </w:tabs>
      <w:jc w:val="right"/>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552" w:rsidRDefault="004A2552">
    <w:pPr>
      <w:pStyle w:val="Header1"/>
      <w:tabs>
        <w:tab w:val="clear" w:pos="8640"/>
        <w:tab w:val="right" w:pos="8620"/>
      </w:tabs>
      <w:jc w:val="right"/>
      <w:rPr>
        <w:rFonts w:eastAsia="Times New Roman"/>
        <w:color w:val="auto"/>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288" w:rsidRDefault="005D42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rPr>
    </w:lvl>
    <w:lvl w:ilvl="2">
      <w:start w:val="1"/>
      <w:numFmt w:val="lowerRoman"/>
      <w:lvlText w:val="%3."/>
      <w:lvlJc w:val="left"/>
      <w:pPr>
        <w:tabs>
          <w:tab w:val="num" w:pos="340"/>
        </w:tabs>
        <w:ind w:left="340" w:firstLine="1820"/>
      </w:pPr>
      <w:rPr>
        <w:rFonts w:hint="default"/>
        <w:color w:val="000000"/>
        <w:position w:val="0"/>
      </w:rPr>
    </w:lvl>
    <w:lvl w:ilvl="3">
      <w:start w:val="1"/>
      <w:numFmt w:val="decimal"/>
      <w:isLgl/>
      <w:lvlText w:val="%4."/>
      <w:lvlJc w:val="left"/>
      <w:pPr>
        <w:tabs>
          <w:tab w:val="num" w:pos="360"/>
        </w:tabs>
        <w:ind w:left="360" w:firstLine="2520"/>
      </w:pPr>
      <w:rPr>
        <w:rFonts w:hint="default"/>
        <w:color w:val="000000"/>
        <w:position w:val="0"/>
      </w:rPr>
    </w:lvl>
    <w:lvl w:ilvl="4">
      <w:start w:val="1"/>
      <w:numFmt w:val="lowerLetter"/>
      <w:lvlText w:val="%5."/>
      <w:lvlJc w:val="left"/>
      <w:pPr>
        <w:tabs>
          <w:tab w:val="num" w:pos="360"/>
        </w:tabs>
        <w:ind w:left="360" w:firstLine="3240"/>
      </w:pPr>
      <w:rPr>
        <w:rFonts w:hint="default"/>
        <w:color w:val="000000"/>
        <w:position w:val="0"/>
      </w:rPr>
    </w:lvl>
    <w:lvl w:ilvl="5">
      <w:start w:val="1"/>
      <w:numFmt w:val="lowerRoman"/>
      <w:lvlText w:val="%6."/>
      <w:lvlJc w:val="left"/>
      <w:pPr>
        <w:tabs>
          <w:tab w:val="num" w:pos="340"/>
        </w:tabs>
        <w:ind w:left="340" w:firstLine="3980"/>
      </w:pPr>
      <w:rPr>
        <w:rFonts w:hint="default"/>
        <w:color w:val="000000"/>
        <w:position w:val="0"/>
      </w:rPr>
    </w:lvl>
    <w:lvl w:ilvl="6">
      <w:start w:val="1"/>
      <w:numFmt w:val="decimal"/>
      <w:isLgl/>
      <w:lvlText w:val="%7."/>
      <w:lvlJc w:val="left"/>
      <w:pPr>
        <w:tabs>
          <w:tab w:val="num" w:pos="360"/>
        </w:tabs>
        <w:ind w:left="360" w:firstLine="4680"/>
      </w:pPr>
      <w:rPr>
        <w:rFonts w:hint="default"/>
        <w:color w:val="000000"/>
        <w:position w:val="0"/>
      </w:rPr>
    </w:lvl>
    <w:lvl w:ilvl="7">
      <w:start w:val="1"/>
      <w:numFmt w:val="lowerLetter"/>
      <w:lvlText w:val="%8."/>
      <w:lvlJc w:val="left"/>
      <w:pPr>
        <w:tabs>
          <w:tab w:val="num" w:pos="360"/>
        </w:tabs>
        <w:ind w:left="360" w:firstLine="5400"/>
      </w:pPr>
      <w:rPr>
        <w:rFonts w:hint="default"/>
        <w:color w:val="000000"/>
        <w:position w:val="0"/>
      </w:rPr>
    </w:lvl>
    <w:lvl w:ilvl="8">
      <w:start w:val="1"/>
      <w:numFmt w:val="lowerRoman"/>
      <w:lvlText w:val="%9."/>
      <w:lvlJc w:val="left"/>
      <w:pPr>
        <w:tabs>
          <w:tab w:val="num" w:pos="340"/>
        </w:tabs>
        <w:ind w:left="340" w:firstLine="6140"/>
      </w:pPr>
      <w:rPr>
        <w:rFonts w:hint="default"/>
        <w:color w:val="000000"/>
        <w:position w:val="0"/>
      </w:rPr>
    </w:lvl>
  </w:abstractNum>
  <w:abstractNum w:abstractNumId="1" w15:restartNumberingAfterBreak="0">
    <w:nsid w:val="499052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48927D0"/>
    <w:multiLevelType w:val="hybridMultilevel"/>
    <w:tmpl w:val="A184DA54"/>
    <w:lvl w:ilvl="0" w:tplc="B5109514">
      <w:start w:val="1"/>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B1864"/>
    <w:multiLevelType w:val="hybridMultilevel"/>
    <w:tmpl w:val="39AE12B0"/>
    <w:lvl w:ilvl="0" w:tplc="D74657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CE175A"/>
    <w:rsid w:val="00011753"/>
    <w:rsid w:val="00091D12"/>
    <w:rsid w:val="000921CE"/>
    <w:rsid w:val="000965C0"/>
    <w:rsid w:val="00185F36"/>
    <w:rsid w:val="001E685B"/>
    <w:rsid w:val="0020580F"/>
    <w:rsid w:val="002918CD"/>
    <w:rsid w:val="0033402A"/>
    <w:rsid w:val="003E11DC"/>
    <w:rsid w:val="004A2552"/>
    <w:rsid w:val="004C5AAE"/>
    <w:rsid w:val="004E3797"/>
    <w:rsid w:val="00541806"/>
    <w:rsid w:val="005D4288"/>
    <w:rsid w:val="005D6984"/>
    <w:rsid w:val="005E5BCB"/>
    <w:rsid w:val="00704D6F"/>
    <w:rsid w:val="007300F2"/>
    <w:rsid w:val="007C17FD"/>
    <w:rsid w:val="008E6911"/>
    <w:rsid w:val="00937C0C"/>
    <w:rsid w:val="00946569"/>
    <w:rsid w:val="00985A72"/>
    <w:rsid w:val="00997A12"/>
    <w:rsid w:val="00A875F1"/>
    <w:rsid w:val="00BD7C6B"/>
    <w:rsid w:val="00C07583"/>
    <w:rsid w:val="00C25437"/>
    <w:rsid w:val="00C537D7"/>
    <w:rsid w:val="00C55F14"/>
    <w:rsid w:val="00CC3970"/>
    <w:rsid w:val="00CE175A"/>
    <w:rsid w:val="00D31B81"/>
    <w:rsid w:val="00D31D69"/>
    <w:rsid w:val="00D51FD0"/>
    <w:rsid w:val="00DD2C2D"/>
    <w:rsid w:val="00DD4F38"/>
    <w:rsid w:val="00E637D7"/>
    <w:rsid w:val="00EF47B1"/>
    <w:rsid w:val="00F43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 id="V:Rule2" type="connector" idref="#_x0000_s1027"/>
      </o:rules>
    </o:shapelayout>
  </w:shapeDefaults>
  <w:doNotEmbedSmartTags/>
  <w:decimalSymbol w:val="."/>
  <w:listSeparator w:val=","/>
  <w15:docId w15:val="{5C4726CB-4DD9-41CC-856D-CCC8A1EF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C2D"/>
    <w:rPr>
      <w:rFonts w:eastAsia="ヒラギノ角ゴ Pro W3"/>
      <w:color w:val="00000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DD2C2D"/>
    <w:pPr>
      <w:tabs>
        <w:tab w:val="center" w:pos="4320"/>
        <w:tab w:val="right" w:pos="8640"/>
      </w:tabs>
    </w:pPr>
    <w:rPr>
      <w:rFonts w:eastAsia="ヒラギノ角ゴ Pro W3"/>
      <w:color w:val="000000"/>
      <w:sz w:val="24"/>
    </w:rPr>
  </w:style>
  <w:style w:type="paragraph" w:styleId="ListParagraph">
    <w:name w:val="List Paragraph"/>
    <w:basedOn w:val="Normal"/>
    <w:uiPriority w:val="34"/>
    <w:qFormat/>
    <w:rsid w:val="00E637D7"/>
    <w:pPr>
      <w:spacing w:after="200" w:line="276" w:lineRule="auto"/>
      <w:ind w:left="720"/>
      <w:contextualSpacing/>
    </w:pPr>
    <w:rPr>
      <w:rFonts w:ascii="Calibri" w:eastAsia="SimSun" w:hAnsi="Calibri"/>
      <w:color w:val="auto"/>
      <w:sz w:val="22"/>
      <w:szCs w:val="22"/>
      <w:lang w:eastAsia="zh-CN"/>
    </w:rPr>
  </w:style>
  <w:style w:type="paragraph" w:styleId="BalloonText">
    <w:name w:val="Balloon Text"/>
    <w:basedOn w:val="Normal"/>
    <w:link w:val="BalloonTextChar"/>
    <w:locked/>
    <w:rsid w:val="00A875F1"/>
    <w:rPr>
      <w:rFonts w:ascii="Tahoma" w:hAnsi="Tahoma" w:cs="Tahoma"/>
      <w:sz w:val="16"/>
      <w:szCs w:val="16"/>
    </w:rPr>
  </w:style>
  <w:style w:type="character" w:customStyle="1" w:styleId="BalloonTextChar">
    <w:name w:val="Balloon Text Char"/>
    <w:basedOn w:val="DefaultParagraphFont"/>
    <w:link w:val="BalloonText"/>
    <w:rsid w:val="00A875F1"/>
    <w:rPr>
      <w:rFonts w:ascii="Tahoma" w:eastAsia="ヒラギノ角ゴ Pro W3" w:hAnsi="Tahoma" w:cs="Tahoma"/>
      <w:color w:val="000000"/>
      <w:sz w:val="16"/>
      <w:szCs w:val="16"/>
      <w:lang w:eastAsia="en-US"/>
    </w:rPr>
  </w:style>
  <w:style w:type="paragraph" w:styleId="Header">
    <w:name w:val="header"/>
    <w:basedOn w:val="Normal"/>
    <w:link w:val="HeaderChar"/>
    <w:unhideWhenUsed/>
    <w:locked/>
    <w:rsid w:val="005D4288"/>
    <w:pPr>
      <w:tabs>
        <w:tab w:val="center" w:pos="4680"/>
        <w:tab w:val="right" w:pos="9360"/>
      </w:tabs>
    </w:pPr>
  </w:style>
  <w:style w:type="character" w:customStyle="1" w:styleId="HeaderChar">
    <w:name w:val="Header Char"/>
    <w:basedOn w:val="DefaultParagraphFont"/>
    <w:link w:val="Header"/>
    <w:rsid w:val="005D4288"/>
    <w:rPr>
      <w:rFonts w:eastAsia="ヒラギノ角ゴ Pro W3"/>
      <w:color w:val="000000"/>
      <w:sz w:val="24"/>
      <w:szCs w:val="24"/>
      <w:lang w:eastAsia="en-US"/>
    </w:rPr>
  </w:style>
  <w:style w:type="paragraph" w:styleId="Footer">
    <w:name w:val="footer"/>
    <w:basedOn w:val="Normal"/>
    <w:link w:val="FooterChar"/>
    <w:unhideWhenUsed/>
    <w:locked/>
    <w:rsid w:val="005D4288"/>
    <w:pPr>
      <w:tabs>
        <w:tab w:val="center" w:pos="4680"/>
        <w:tab w:val="right" w:pos="9360"/>
      </w:tabs>
    </w:pPr>
  </w:style>
  <w:style w:type="character" w:customStyle="1" w:styleId="FooterChar">
    <w:name w:val="Footer Char"/>
    <w:basedOn w:val="DefaultParagraphFont"/>
    <w:link w:val="Footer"/>
    <w:rsid w:val="005D4288"/>
    <w:rPr>
      <w:rFonts w:eastAsia="ヒラギノ角ゴ Pro W3"/>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84AA51-0C78-4C06-A3B0-A86927542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Direct Import Program 2007-08</vt:lpstr>
    </vt:vector>
  </TitlesOfParts>
  <Company>Toshiba</Company>
  <LinksUpToDate>false</LinksUpToDate>
  <CharactersWithSpaces>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 Import Program 2007-08</dc:title>
  <dc:creator>Kevin Xu</dc:creator>
  <cp:lastModifiedBy>KEVIN XU</cp:lastModifiedBy>
  <cp:revision>4</cp:revision>
  <dcterms:created xsi:type="dcterms:W3CDTF">2012-09-16T16:30:00Z</dcterms:created>
  <dcterms:modified xsi:type="dcterms:W3CDTF">2015-05-31T15:14:00Z</dcterms:modified>
</cp:coreProperties>
</file>