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4ADC" w:rsidRDefault="00744ADC" w:rsidP="00744ADC">
      <w:pPr>
        <w:jc w:val="right"/>
        <w:rPr>
          <w:b/>
        </w:rPr>
      </w:pPr>
    </w:p>
    <w:p w:rsidR="00744ADC" w:rsidRDefault="00744ADC" w:rsidP="00744ADC">
      <w:pPr>
        <w:jc w:val="right"/>
        <w:rPr>
          <w:b/>
        </w:rPr>
      </w:pPr>
    </w:p>
    <w:p w:rsidR="00744ADC" w:rsidRDefault="00744ADC" w:rsidP="00744ADC">
      <w:pPr>
        <w:jc w:val="right"/>
        <w:rPr>
          <w:b/>
        </w:rPr>
      </w:pPr>
    </w:p>
    <w:p w:rsidR="006B3E26" w:rsidRPr="00A93295" w:rsidRDefault="00482801" w:rsidP="00A93295">
      <w:pPr>
        <w:jc w:val="left"/>
        <w:rPr>
          <w:rFonts w:cs="Times New Roman"/>
          <w:b/>
          <w:position w:val="-12"/>
          <w:sz w:val="1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B61103E" wp14:editId="55B90D8A">
                <wp:simplePos x="0" y="0"/>
                <wp:positionH relativeFrom="margin">
                  <wp:posOffset>-1905</wp:posOffset>
                </wp:positionH>
                <wp:positionV relativeFrom="paragraph">
                  <wp:posOffset>184150</wp:posOffset>
                </wp:positionV>
                <wp:extent cx="5762625" cy="695325"/>
                <wp:effectExtent l="0" t="0" r="0" b="952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695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482801" w:rsidRPr="00DD412A" w:rsidRDefault="00482801" w:rsidP="00482801">
                            <w:pPr>
                              <w:jc w:val="center"/>
                              <w:rPr>
                                <w:b/>
                                <w:sz w:val="62"/>
                                <w:szCs w:val="56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DD412A">
                              <w:rPr>
                                <w:rFonts w:cs="Times New Roman"/>
                                <w:b/>
                                <w:position w:val="-12"/>
                                <w:sz w:val="62"/>
                                <w:szCs w:val="56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Festival Thu Hà Nội năm 2023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CurveUp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61103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15pt;margin-top:14.5pt;width:453.75pt;height:54.7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" filled="f" stroked="f">
                <v:textbox>
                  <w:txbxContent>
                    <w:p w:rsidR="00482801" w:rsidRPr="00DD412A" w:rsidRDefault="00482801" w:rsidP="00482801">
                      <w:pPr>
                        <w:jc w:val="center"/>
                        <w:rPr>
                          <w:b/>
                          <w:sz w:val="62"/>
                          <w:szCs w:val="56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DD412A">
                        <w:rPr>
                          <w:rFonts w:cs="Times New Roman"/>
                          <w:b/>
                          <w:position w:val="-12"/>
                          <w:sz w:val="62"/>
                          <w:szCs w:val="56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Festival Thu Hà Nội năm 2023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A93295" w:rsidRDefault="00A93295" w:rsidP="00A93295">
      <w:pPr>
        <w:jc w:val="left"/>
        <w:rPr>
          <w:rFonts w:cs="Times New Roman"/>
          <w:szCs w:val="28"/>
        </w:rPr>
      </w:pPr>
    </w:p>
    <w:p w:rsidR="00506FB7" w:rsidRDefault="00506FB7" w:rsidP="00A93295">
      <w:pPr>
        <w:jc w:val="left"/>
        <w:rPr>
          <w:rFonts w:cs="Times New Roman"/>
          <w:szCs w:val="28"/>
        </w:rPr>
      </w:pPr>
    </w:p>
    <w:p w:rsidR="00A0136B" w:rsidRDefault="00A0136B" w:rsidP="00A0136B">
      <w:pPr>
        <w:rPr>
          <w:rFonts w:cs="Times New Roman"/>
          <w:szCs w:val="28"/>
        </w:rPr>
        <w:sectPr w:rsidR="00A0136B" w:rsidSect="00A93295">
          <w:type w:val="continuous"/>
          <w:pgSz w:w="11907" w:h="16840" w:code="9"/>
          <w:pgMar w:top="1134" w:right="1134" w:bottom="1134" w:left="1701" w:header="720" w:footer="720" w:gutter="0"/>
          <w:cols w:space="720"/>
          <w:docGrid w:linePitch="360"/>
        </w:sectPr>
      </w:pPr>
    </w:p>
    <w:p w:rsidR="00506FB7" w:rsidRDefault="00390388" w:rsidP="00A0136B">
      <w:pPr>
        <w:rPr>
          <w:rFonts w:cs="Times New Roman"/>
          <w:szCs w:val="28"/>
        </w:rPr>
      </w:pPr>
      <w:r w:rsidRPr="00D02BA3">
        <w:rPr>
          <w:rFonts w:cs="Times New Roman"/>
          <w:szCs w:val="28"/>
        </w:rPr>
        <w:lastRenderedPageBreak/>
        <w:t>V</w:t>
      </w:r>
      <w:r w:rsidR="00506FB7">
        <w:rPr>
          <w:rFonts w:cs="Times New Roman"/>
          <w:szCs w:val="28"/>
        </w:rPr>
        <w:t xml:space="preserve">ới chủ đề “Thu Hà Nội </w:t>
      </w:r>
      <w:r w:rsidR="00A27DFE">
        <w:rPr>
          <w:rFonts w:cs="Times New Roman"/>
          <w:szCs w:val="28"/>
        </w:rPr>
        <w:t>-</w:t>
      </w:r>
      <w:r w:rsidR="00506FB7">
        <w:rPr>
          <w:rFonts w:cs="Times New Roman"/>
          <w:szCs w:val="28"/>
        </w:rPr>
        <w:t xml:space="preserve"> Đến để yêu”, chương trình “Festival Thu Hà Nội năm 2023” là sự kiện được tổ chức nhằm góp phần vào quá trình</w:t>
      </w:r>
      <w:r w:rsidR="0047008F">
        <w:rPr>
          <w:rFonts w:cs="Times New Roman"/>
          <w:szCs w:val="28"/>
        </w:rPr>
        <w:t xml:space="preserve"> tăng trưởng, phát triển toàn diện du lịch Thủ đô cả về quy mô và chất </w:t>
      </w:r>
      <w:r w:rsidR="0047008F">
        <w:rPr>
          <w:rFonts w:cs="Times New Roman"/>
          <w:szCs w:val="28"/>
        </w:rPr>
        <w:lastRenderedPageBreak/>
        <w:t>lượng dịch vụ</w:t>
      </w:r>
      <w:r w:rsidR="00737D7F">
        <w:rPr>
          <w:rFonts w:cs="Times New Roman"/>
          <w:szCs w:val="28"/>
        </w:rPr>
        <w:t xml:space="preserve">; </w:t>
      </w:r>
      <w:r w:rsidR="004A1B21">
        <w:rPr>
          <w:rFonts w:cs="Times New Roman"/>
          <w:szCs w:val="28"/>
        </w:rPr>
        <w:t>gia tăng số lượng và chất lượng khách du lịch bảo đảm tính bền vững</w:t>
      </w:r>
      <w:r w:rsidR="007D40BD">
        <w:rPr>
          <w:rFonts w:cs="Times New Roman"/>
          <w:szCs w:val="28"/>
        </w:rPr>
        <w:t>, mang đậm bản sắc văn hóa dân tộc và thân thiện với môi trường</w:t>
      </w:r>
      <w:r w:rsidR="005A2744">
        <w:rPr>
          <w:rFonts w:cs="Times New Roman"/>
          <w:szCs w:val="28"/>
        </w:rPr>
        <w:t>.</w:t>
      </w:r>
    </w:p>
    <w:p w:rsidR="00DD412A" w:rsidRDefault="00DD412A" w:rsidP="00A0136B">
      <w:pPr>
        <w:rPr>
          <w:rFonts w:cs="Times New Roman"/>
          <w:szCs w:val="28"/>
        </w:rPr>
      </w:pPr>
    </w:p>
    <w:p w:rsidR="005B0FD0" w:rsidRPr="005B0FD0" w:rsidRDefault="005B0FD0" w:rsidP="005B0FD0">
      <w:pPr>
        <w:rPr>
          <w:rFonts w:cs="Times New Roman"/>
          <w:szCs w:val="28"/>
        </w:rPr>
        <w:sectPr w:rsidR="005B0FD0" w:rsidRPr="005B0FD0" w:rsidSect="00DD412A">
          <w:type w:val="continuous"/>
          <w:pgSz w:w="11907" w:h="16840" w:code="9"/>
          <w:pgMar w:top="1134" w:right="1134" w:bottom="1134" w:left="1701" w:header="720" w:footer="720" w:gutter="0"/>
          <w:cols w:num="2" w:sep="1" w:space="720"/>
          <w:docGrid w:linePitch="360"/>
        </w:sectPr>
      </w:pPr>
    </w:p>
    <w:p w:rsidR="005A2744" w:rsidRPr="00D02BA3" w:rsidRDefault="00D02BA3" w:rsidP="00D02BA3">
      <w:pPr>
        <w:spacing w:before="120" w:after="120"/>
        <w:rPr>
          <w:rFonts w:cs="Times New Roman"/>
          <w:b/>
          <w:i/>
          <w:color w:val="FF0000"/>
          <w:szCs w:val="28"/>
        </w:rPr>
      </w:pPr>
      <w:r>
        <w:rPr>
          <w:rFonts w:cs="Times New Roman"/>
          <w:b/>
          <w:i/>
          <w:color w:val="FF0000"/>
          <w:szCs w:val="28"/>
        </w:rPr>
        <w:lastRenderedPageBreak/>
        <w:t xml:space="preserve">1. </w:t>
      </w:r>
      <w:r w:rsidR="005A2744" w:rsidRPr="00D02BA3">
        <w:rPr>
          <w:rFonts w:cs="Times New Roman"/>
          <w:b/>
          <w:i/>
          <w:color w:val="FF0000"/>
          <w:szCs w:val="28"/>
        </w:rPr>
        <w:t xml:space="preserve">Hà Nội </w:t>
      </w:r>
      <w:r w:rsidR="00AB2247" w:rsidRPr="00D02BA3">
        <w:rPr>
          <w:rFonts w:cs="Times New Roman"/>
          <w:b/>
          <w:i/>
          <w:color w:val="FF0000"/>
          <w:szCs w:val="28"/>
        </w:rPr>
        <w:t xml:space="preserve">- </w:t>
      </w:r>
      <w:r w:rsidR="005A2744" w:rsidRPr="00D02BA3">
        <w:rPr>
          <w:rFonts w:cs="Times New Roman"/>
          <w:b/>
          <w:i/>
          <w:color w:val="FF0000"/>
          <w:szCs w:val="28"/>
        </w:rPr>
        <w:t>một trong 12 điểm đến lý tưởng nhất thế giới vào mùa thu</w:t>
      </w:r>
    </w:p>
    <w:p w:rsidR="00691E27" w:rsidRPr="00DD412A" w:rsidRDefault="00DD412A" w:rsidP="00D02BA3">
      <w:pPr>
        <w:spacing w:before="120" w:after="120" w:line="360" w:lineRule="auto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659264" behindDoc="1" locked="0" layoutInCell="1" allowOverlap="1" wp14:anchorId="1473F2AB" wp14:editId="3F313BF3">
            <wp:simplePos x="0" y="0"/>
            <wp:positionH relativeFrom="margin">
              <wp:posOffset>1701165</wp:posOffset>
            </wp:positionH>
            <wp:positionV relativeFrom="paragraph">
              <wp:posOffset>163830</wp:posOffset>
            </wp:positionV>
            <wp:extent cx="2371725" cy="1419225"/>
            <wp:effectExtent l="209550" t="209550" r="200025" b="219075"/>
            <wp:wrapTight wrapText="bothSides">
              <wp:wrapPolygon edited="0">
                <wp:start x="8675" y="-3189"/>
                <wp:lineTo x="867" y="-2609"/>
                <wp:lineTo x="867" y="2030"/>
                <wp:lineTo x="-1388" y="2030"/>
                <wp:lineTo x="-1908" y="14497"/>
                <wp:lineTo x="-1041" y="15946"/>
                <wp:lineTo x="-1041" y="16236"/>
                <wp:lineTo x="1735" y="20585"/>
                <wp:lineTo x="1908" y="20585"/>
                <wp:lineTo x="8154" y="24064"/>
                <wp:lineTo x="8328" y="24644"/>
                <wp:lineTo x="13012" y="24644"/>
                <wp:lineTo x="13186" y="24064"/>
                <wp:lineTo x="19605" y="20585"/>
                <wp:lineTo x="19778" y="20585"/>
                <wp:lineTo x="22381" y="16236"/>
                <wp:lineTo x="22381" y="15946"/>
                <wp:lineTo x="23248" y="11307"/>
                <wp:lineTo x="22728" y="6958"/>
                <wp:lineTo x="22728" y="6668"/>
                <wp:lineTo x="20646" y="2319"/>
                <wp:lineTo x="20646" y="-580"/>
                <wp:lineTo x="17349" y="-2609"/>
                <wp:lineTo x="12665" y="-3189"/>
                <wp:lineTo x="8675" y="-3189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Hinh1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1419225"/>
                    </a:xfrm>
                    <a:prstGeom prst="ellipse">
                      <a:avLst/>
                    </a:prstGeom>
                    <a:ln w="190500" cap="rnd">
                      <a:solidFill>
                        <a:srgbClr val="C8C6BD"/>
                      </a:solidFill>
                      <a:prstDash val="solid"/>
                    </a:ln>
                    <a:effectLst>
                      <a:outerShdw blurRad="127000" algn="bl" rotWithShape="0">
                        <a:srgbClr val="000000"/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192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15B3">
        <w:rPr>
          <w:rFonts w:cs="Times New Roman"/>
          <w:szCs w:val="28"/>
        </w:rPr>
        <w:t xml:space="preserve">Mùa thu Hà nội được coi là mùa đẹp nhất trong năm với khí hậu mát, cảnh sác yên bình, lãng mạn, làm sao xuyến bao con tim. </w:t>
      </w:r>
      <w:r w:rsidR="00075B2C">
        <w:rPr>
          <w:rFonts w:cs="Times New Roman"/>
          <w:szCs w:val="28"/>
        </w:rPr>
        <w:t>Ngành du lịch Hà Nội đang từng bước khai thác vẻ đẹp mùa thu Hà Nội</w:t>
      </w:r>
      <w:r w:rsidR="00390ADE">
        <w:rPr>
          <w:rFonts w:cs="Times New Roman"/>
          <w:szCs w:val="28"/>
        </w:rPr>
        <w:t>, xây dựng thành sản phẩm du lịch hấp dẫn và sáng tạo …</w:t>
      </w:r>
    </w:p>
    <w:p w:rsidR="00390ADE" w:rsidRPr="0097231C" w:rsidRDefault="0097231C" w:rsidP="00D02BA3">
      <w:pPr>
        <w:spacing w:line="360" w:lineRule="auto"/>
        <w:rPr>
          <w:rFonts w:cs="Times New Roman"/>
          <w:b/>
          <w:i/>
          <w:color w:val="FF0000"/>
          <w:szCs w:val="28"/>
        </w:rPr>
      </w:pPr>
      <w:r w:rsidRPr="0097231C">
        <w:rPr>
          <w:rFonts w:cs="Times New Roman"/>
          <w:b/>
          <w:i/>
          <w:color w:val="FF0000"/>
          <w:szCs w:val="28"/>
        </w:rPr>
        <w:t>2.</w:t>
      </w:r>
      <w:r>
        <w:rPr>
          <w:rFonts w:cs="Times New Roman"/>
          <w:b/>
          <w:i/>
          <w:color w:val="FF0000"/>
          <w:szCs w:val="28"/>
        </w:rPr>
        <w:t xml:space="preserve"> </w:t>
      </w:r>
      <w:r w:rsidR="00390ADE" w:rsidRPr="0097231C">
        <w:rPr>
          <w:rFonts w:cs="Times New Roman"/>
          <w:b/>
          <w:i/>
          <w:color w:val="FF0000"/>
          <w:szCs w:val="28"/>
        </w:rPr>
        <w:t>Festival Thu Hà Nội năm 2023</w:t>
      </w:r>
      <w:r w:rsidR="00A27DFE" w:rsidRPr="0097231C">
        <w:rPr>
          <w:rFonts w:cs="Times New Roman"/>
          <w:b/>
          <w:i/>
          <w:color w:val="FF0000"/>
          <w:szCs w:val="28"/>
        </w:rPr>
        <w:t>: “Thu Hà Nội - Đến để yêu”</w:t>
      </w:r>
      <w:bookmarkStart w:id="0" w:name="_GoBack"/>
      <w:bookmarkEnd w:id="0"/>
    </w:p>
    <w:p w:rsidR="00A27DFE" w:rsidRPr="00DD412A" w:rsidRDefault="00A27DFE" w:rsidP="00D02BA3">
      <w:pPr>
        <w:spacing w:line="360" w:lineRule="auto"/>
        <w:rPr>
          <w:rFonts w:cs="Times New Roman"/>
          <w:spacing w:val="-6"/>
          <w:szCs w:val="28"/>
        </w:rPr>
      </w:pPr>
      <w:r w:rsidRPr="00DD412A">
        <w:rPr>
          <w:rFonts w:cs="Times New Roman"/>
          <w:spacing w:val="-6"/>
          <w:szCs w:val="28"/>
        </w:rPr>
        <w:t>Festival Thu Hà Nội năm 2023</w:t>
      </w:r>
      <w:r w:rsidR="003737B7" w:rsidRPr="00DD412A">
        <w:rPr>
          <w:rFonts w:cs="Times New Roman"/>
          <w:spacing w:val="-6"/>
          <w:szCs w:val="28"/>
        </w:rPr>
        <w:t xml:space="preserve"> với chủ đề “Thu Hà Nội - Đến để yêu” diễn ra từ ngày 29/9 – 01/10 tới, là sự kiện lần đầu tiên được thành phố giao </w:t>
      </w:r>
      <w:r w:rsidR="00426B78" w:rsidRPr="00DD412A">
        <w:rPr>
          <w:rFonts w:cs="Times New Roman"/>
          <w:spacing w:val="-6"/>
          <w:szCs w:val="28"/>
        </w:rPr>
        <w:t>Trung tâm Xúc tiến đầu tư, Thương mại, Du lịch thành phố Hà Nội (</w:t>
      </w:r>
      <w:r w:rsidR="002505A4" w:rsidRPr="00DD412A">
        <w:rPr>
          <w:rFonts w:cs="Times New Roman"/>
          <w:spacing w:val="-6"/>
          <w:szCs w:val="28"/>
        </w:rPr>
        <w:t>HPA) tổ chức nhằm tôn vinh hoạt động du lịch, văn hóa, di sản, thiên nhiên của Hà Nội, …</w:t>
      </w:r>
    </w:p>
    <w:p w:rsidR="005479D0" w:rsidRDefault="00EE0E77" w:rsidP="00A0136B">
      <w:pPr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margin">
                  <wp:posOffset>-3809</wp:posOffset>
                </wp:positionH>
                <wp:positionV relativeFrom="paragraph">
                  <wp:posOffset>17780</wp:posOffset>
                </wp:positionV>
                <wp:extent cx="5734050" cy="996287"/>
                <wp:effectExtent l="0" t="19050" r="19050" b="13970"/>
                <wp:wrapNone/>
                <wp:docPr id="12" name="Horizontal Scrol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4050" cy="996287"/>
                        </a:xfrm>
                        <a:prstGeom prst="horizontalScroll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E0E77" w:rsidRPr="00E14D14" w:rsidRDefault="0017373F" w:rsidP="00EE0E77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</w:rPr>
                            </w:pPr>
                            <w:r w:rsidRPr="00E14D14">
                              <w:rPr>
                                <w:b/>
                                <w:color w:val="FFFFFF" w:themeColor="background1"/>
                              </w:rPr>
                              <w:t>Đưa Hà Nội đến gàn hơn với du khách trong và ngoài nước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Horizontal Scroll 12" o:spid="_x0000_s1027" type="#_x0000_t98" style="position:absolute;left:0;text-align:left;margin-left:-.3pt;margin-top:1.4pt;width:451.5pt;height:78.4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" fillcolor="#5b9bd5 [3204]" strokecolor="red" strokeweight="1pt">
                <v:stroke joinstyle="miter"/>
                <v:textbox>
                  <w:txbxContent>
                    <w:p w:rsidR="00EE0E77" w:rsidRPr="00E14D14" w:rsidRDefault="0017373F" w:rsidP="00EE0E77">
                      <w:pPr>
                        <w:jc w:val="center"/>
                        <w:rPr>
                          <w:b/>
                          <w:color w:val="FFFFFF" w:themeColor="background1"/>
                        </w:rPr>
                      </w:pPr>
                      <w:r w:rsidRPr="00E14D14">
                        <w:rPr>
                          <w:b/>
                          <w:color w:val="FFFFFF" w:themeColor="background1"/>
                        </w:rPr>
                        <w:t>Đưa Hà Nội đến gàn hơn với du khách trong và ngoài nước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5479D0" w:rsidRDefault="005479D0" w:rsidP="00A0136B">
      <w:pPr>
        <w:rPr>
          <w:rFonts w:cs="Times New Roman"/>
          <w:szCs w:val="28"/>
        </w:rPr>
      </w:pPr>
    </w:p>
    <w:p w:rsidR="00EE0E77" w:rsidRDefault="00EE0E77" w:rsidP="00A0136B">
      <w:pPr>
        <w:rPr>
          <w:rFonts w:cs="Times New Roman"/>
          <w:szCs w:val="28"/>
        </w:rPr>
      </w:pPr>
    </w:p>
    <w:p w:rsidR="00EE0E77" w:rsidRDefault="00EE0E77" w:rsidP="00A0136B">
      <w:pPr>
        <w:rPr>
          <w:rFonts w:cs="Times New Roman"/>
          <w:szCs w:val="28"/>
        </w:rPr>
      </w:pPr>
    </w:p>
    <w:p w:rsidR="005B55DB" w:rsidRDefault="005B55DB" w:rsidP="00CC7AA4">
      <w:pPr>
        <w:rPr>
          <w:rFonts w:cs="Times New Roman"/>
          <w:b/>
          <w:i/>
          <w:szCs w:val="28"/>
        </w:rPr>
      </w:pPr>
    </w:p>
    <w:p w:rsidR="005479D0" w:rsidRPr="0017373F" w:rsidRDefault="005479D0" w:rsidP="0017373F">
      <w:pPr>
        <w:jc w:val="right"/>
        <w:rPr>
          <w:rFonts w:cs="Times New Roman"/>
          <w:b/>
          <w:i/>
          <w:szCs w:val="28"/>
        </w:rPr>
      </w:pPr>
      <w:r w:rsidRPr="0017373F">
        <w:rPr>
          <w:rFonts w:cs="Times New Roman"/>
          <w:b/>
          <w:i/>
          <w:szCs w:val="28"/>
        </w:rPr>
        <w:t>Nguồn Internet</w:t>
      </w:r>
    </w:p>
    <w:sectPr w:rsidR="005479D0" w:rsidRPr="0017373F" w:rsidSect="00A93295">
      <w:type w:val="continuous"/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CA2EC2"/>
    <w:multiLevelType w:val="hybridMultilevel"/>
    <w:tmpl w:val="B81EF7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32BDB"/>
    <w:multiLevelType w:val="multilevel"/>
    <w:tmpl w:val="8874529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788F573E"/>
    <w:multiLevelType w:val="hybridMultilevel"/>
    <w:tmpl w:val="465A55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4DA0"/>
    <w:rsid w:val="0005699D"/>
    <w:rsid w:val="00075B2C"/>
    <w:rsid w:val="00092B57"/>
    <w:rsid w:val="000B1CCE"/>
    <w:rsid w:val="000D751C"/>
    <w:rsid w:val="000E0542"/>
    <w:rsid w:val="000E18AC"/>
    <w:rsid w:val="000F1B5C"/>
    <w:rsid w:val="000F6355"/>
    <w:rsid w:val="001078CB"/>
    <w:rsid w:val="00124DDA"/>
    <w:rsid w:val="00127575"/>
    <w:rsid w:val="0017373F"/>
    <w:rsid w:val="001C4248"/>
    <w:rsid w:val="00217815"/>
    <w:rsid w:val="00240CDF"/>
    <w:rsid w:val="00247989"/>
    <w:rsid w:val="002505A4"/>
    <w:rsid w:val="002654FC"/>
    <w:rsid w:val="00290BA2"/>
    <w:rsid w:val="002A1EB9"/>
    <w:rsid w:val="002E584F"/>
    <w:rsid w:val="00334417"/>
    <w:rsid w:val="0033782A"/>
    <w:rsid w:val="0034594C"/>
    <w:rsid w:val="003643FD"/>
    <w:rsid w:val="003660DA"/>
    <w:rsid w:val="003737B7"/>
    <w:rsid w:val="00390388"/>
    <w:rsid w:val="00390ADE"/>
    <w:rsid w:val="003B2664"/>
    <w:rsid w:val="003B549E"/>
    <w:rsid w:val="003D4DB0"/>
    <w:rsid w:val="003F4B0E"/>
    <w:rsid w:val="004063F4"/>
    <w:rsid w:val="00422C28"/>
    <w:rsid w:val="00426B78"/>
    <w:rsid w:val="0047008F"/>
    <w:rsid w:val="00482801"/>
    <w:rsid w:val="004A1B21"/>
    <w:rsid w:val="004C0AF0"/>
    <w:rsid w:val="004C2EAD"/>
    <w:rsid w:val="004C3E52"/>
    <w:rsid w:val="004C4A28"/>
    <w:rsid w:val="00506FB7"/>
    <w:rsid w:val="00511F44"/>
    <w:rsid w:val="005479D0"/>
    <w:rsid w:val="005A2744"/>
    <w:rsid w:val="005A2C91"/>
    <w:rsid w:val="005A3730"/>
    <w:rsid w:val="005B027F"/>
    <w:rsid w:val="005B0FD0"/>
    <w:rsid w:val="005B2D45"/>
    <w:rsid w:val="005B55DB"/>
    <w:rsid w:val="005D3430"/>
    <w:rsid w:val="005E54B4"/>
    <w:rsid w:val="005E72DF"/>
    <w:rsid w:val="0060371C"/>
    <w:rsid w:val="00617E53"/>
    <w:rsid w:val="0065039F"/>
    <w:rsid w:val="00663851"/>
    <w:rsid w:val="00663C55"/>
    <w:rsid w:val="00684AB5"/>
    <w:rsid w:val="00691E27"/>
    <w:rsid w:val="00692B76"/>
    <w:rsid w:val="006B3E26"/>
    <w:rsid w:val="006B421E"/>
    <w:rsid w:val="006D552C"/>
    <w:rsid w:val="006D569A"/>
    <w:rsid w:val="00717138"/>
    <w:rsid w:val="0072002F"/>
    <w:rsid w:val="00735F2B"/>
    <w:rsid w:val="00737D7F"/>
    <w:rsid w:val="00744ADC"/>
    <w:rsid w:val="007D40BD"/>
    <w:rsid w:val="008A6DFA"/>
    <w:rsid w:val="008E1AB4"/>
    <w:rsid w:val="00907E6D"/>
    <w:rsid w:val="00932272"/>
    <w:rsid w:val="0095011C"/>
    <w:rsid w:val="00966D39"/>
    <w:rsid w:val="0097231C"/>
    <w:rsid w:val="009B7799"/>
    <w:rsid w:val="009C1EE6"/>
    <w:rsid w:val="009D0D5D"/>
    <w:rsid w:val="00A0136B"/>
    <w:rsid w:val="00A27DFE"/>
    <w:rsid w:val="00A6665A"/>
    <w:rsid w:val="00A93295"/>
    <w:rsid w:val="00A937ED"/>
    <w:rsid w:val="00A953F5"/>
    <w:rsid w:val="00AB2247"/>
    <w:rsid w:val="00B47562"/>
    <w:rsid w:val="00C356EF"/>
    <w:rsid w:val="00C37D41"/>
    <w:rsid w:val="00CC520B"/>
    <w:rsid w:val="00CC7AA4"/>
    <w:rsid w:val="00CD43B5"/>
    <w:rsid w:val="00D02BA3"/>
    <w:rsid w:val="00D46A27"/>
    <w:rsid w:val="00D84DA0"/>
    <w:rsid w:val="00DC38BD"/>
    <w:rsid w:val="00DD412A"/>
    <w:rsid w:val="00DF2321"/>
    <w:rsid w:val="00E027FE"/>
    <w:rsid w:val="00E11C8B"/>
    <w:rsid w:val="00E14D14"/>
    <w:rsid w:val="00E7128E"/>
    <w:rsid w:val="00E94205"/>
    <w:rsid w:val="00EA54E3"/>
    <w:rsid w:val="00EA742A"/>
    <w:rsid w:val="00EB0EBF"/>
    <w:rsid w:val="00EC1EA4"/>
    <w:rsid w:val="00EE0E77"/>
    <w:rsid w:val="00F215B3"/>
    <w:rsid w:val="00F326A7"/>
    <w:rsid w:val="00F43C5F"/>
    <w:rsid w:val="00F62E17"/>
    <w:rsid w:val="00F728CF"/>
    <w:rsid w:val="00F92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5321F"/>
  <w15:docId w15:val="{2E6D51C7-9962-4D70-ABF4-5D4E68316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43C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666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6665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666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666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6665A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6665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665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5A27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4105EE-32B6-41B6-99A4-6083B269D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23</cp:revision>
  <dcterms:created xsi:type="dcterms:W3CDTF">2023-10-18T01:27:00Z</dcterms:created>
  <dcterms:modified xsi:type="dcterms:W3CDTF">2025-08-24T01:59:00Z</dcterms:modified>
</cp:coreProperties>
</file>