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907CE" w:rsidRDefault="00A71B7B" w:rsidP="00A907CE">
      <w:pPr>
        <w:ind w:right="49"/>
        <w:jc w:val="both"/>
        <w:rPr>
          <w:sz w:val="28"/>
          <w:szCs w:val="28"/>
        </w:rPr>
      </w:pPr>
      <w:bookmarkStart w:id="0" w:name="_GoBack"/>
      <w:r>
        <w:rPr>
          <w:noProof/>
          <w:sz w:val="28"/>
          <w:szCs w:val="28"/>
        </w:rPr>
        <mc:AlternateContent>
          <mc:Choice Requires="wps">
            <w:drawing>
              <wp:anchor distT="0" distB="0" distL="114300" distR="114300" simplePos="0" relativeHeight="251662336" behindDoc="0" locked="0" layoutInCell="1" allowOverlap="1">
                <wp:simplePos x="0" y="0"/>
                <wp:positionH relativeFrom="column">
                  <wp:posOffset>-479203</wp:posOffset>
                </wp:positionH>
                <wp:positionV relativeFrom="paragraph">
                  <wp:posOffset>-337399</wp:posOffset>
                </wp:positionV>
                <wp:extent cx="6821326" cy="7305274"/>
                <wp:effectExtent l="19050" t="19050" r="17780" b="10160"/>
                <wp:wrapNone/>
                <wp:docPr id="1" name="Rectangle 1"/>
                <wp:cNvGraphicFramePr/>
                <a:graphic xmlns:a="http://schemas.openxmlformats.org/drawingml/2006/main">
                  <a:graphicData uri="http://schemas.microsoft.com/office/word/2010/wordprocessingShape">
                    <wps:wsp>
                      <wps:cNvSpPr/>
                      <wps:spPr>
                        <a:xfrm>
                          <a:off x="0" y="0"/>
                          <a:ext cx="6821326" cy="7305274"/>
                        </a:xfrm>
                        <a:prstGeom prst="rect">
                          <a:avLst/>
                        </a:prstGeom>
                        <a:noFill/>
                        <a:ln w="3810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AB973" id="Rectangle 1" o:spid="_x0000_s1026" style="position:absolute;margin-left:-37.75pt;margin-top:-26.55pt;width:537.1pt;height:575.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" filled="f" strokecolor="black [3200]" strokeweight="3pt">
                <v:stroke joinstyle="round"/>
              </v:rect>
            </w:pict>
          </mc:Fallback>
        </mc:AlternateContent>
      </w:r>
      <w:bookmarkEnd w:id="0"/>
    </w:p>
    <w:p w:rsidR="00A907CE" w:rsidRDefault="00A907CE" w:rsidP="00A907CE">
      <w:pPr>
        <w:ind w:right="49"/>
        <w:jc w:val="both"/>
        <w:rPr>
          <w:sz w:val="28"/>
          <w:szCs w:val="28"/>
        </w:rPr>
      </w:pPr>
    </w:p>
    <w:p w:rsidR="00A907CE" w:rsidRDefault="00A907CE" w:rsidP="00A907CE">
      <w:pPr>
        <w:ind w:right="49"/>
        <w:jc w:val="both"/>
        <w:rPr>
          <w:sz w:val="28"/>
          <w:szCs w:val="28"/>
        </w:rPr>
      </w:pPr>
    </w:p>
    <w:p w:rsidR="00A907CE" w:rsidRDefault="00A907CE" w:rsidP="00A907CE">
      <w:pPr>
        <w:ind w:right="49"/>
        <w:jc w:val="both"/>
        <w:rPr>
          <w:sz w:val="28"/>
          <w:szCs w:val="28"/>
        </w:rPr>
      </w:pPr>
      <w:r>
        <w:rPr>
          <w:noProof/>
          <w:sz w:val="28"/>
          <w:szCs w:val="28"/>
        </w:rPr>
        <mc:AlternateContent>
          <mc:Choice Requires="wps">
            <w:drawing>
              <wp:anchor distT="0" distB="0" distL="114300" distR="114300" simplePos="0" relativeHeight="251661312" behindDoc="0" locked="0" layoutInCell="1" allowOverlap="1" wp14:anchorId="1AD4DBCE" wp14:editId="73011EC3">
                <wp:simplePos x="0" y="0"/>
                <wp:positionH relativeFrom="column">
                  <wp:posOffset>-304800</wp:posOffset>
                </wp:positionH>
                <wp:positionV relativeFrom="paragraph">
                  <wp:posOffset>165100</wp:posOffset>
                </wp:positionV>
                <wp:extent cx="6438900" cy="4140200"/>
                <wp:effectExtent l="38100" t="38100" r="38100" b="31750"/>
                <wp:wrapNone/>
                <wp:docPr id="11" name="Round Same Side Corner Rectangle 11"/>
                <wp:cNvGraphicFramePr/>
                <a:graphic xmlns:a="http://schemas.openxmlformats.org/drawingml/2006/main">
                  <a:graphicData uri="http://schemas.microsoft.com/office/word/2010/wordprocessingShape">
                    <wps:wsp>
                      <wps:cNvSpPr/>
                      <wps:spPr>
                        <a:xfrm>
                          <a:off x="0" y="0"/>
                          <a:ext cx="6438900" cy="4140200"/>
                        </a:xfrm>
                        <a:prstGeom prst="round2SameRect">
                          <a:avLst/>
                        </a:prstGeom>
                        <a:noFill/>
                        <a:ln w="76200" cmpd="tri"/>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C867497" id="Round Same Side Corner Rectangle 11" o:spid="_x0000_s1026" style="position:absolute;margin-left:-24pt;margin-top:13pt;width:507pt;height:32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438900,414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" path="m690047,l5748853,v381102,,690047,308945,690047,690047l6438900,4140200r,l,4140200r,l,690047c,308945,308945,,690047,xe" filled="f" strokecolor="#1f3763 [1604]" strokeweight="6pt">
                <v:stroke linestyle="thickBetweenThin" joinstyle="miter"/>
                <v:path arrowok="t" o:connecttype="custom" o:connectlocs="690047,0;5748853,0;6438900,690047;6438900,4140200;6438900,4140200;0,4140200;0,4140200;0,690047;690047,0" o:connectangles="0,0,0,0,0,0,0,0,0"/>
              </v:shape>
            </w:pict>
          </mc:Fallback>
        </mc:AlternateContent>
      </w:r>
      <w:r>
        <w:rPr>
          <w:noProof/>
          <w:sz w:val="28"/>
          <w:szCs w:val="28"/>
        </w:rPr>
        <mc:AlternateContent>
          <mc:Choice Requires="wps">
            <w:drawing>
              <wp:anchor distT="0" distB="0" distL="114300" distR="114300" simplePos="0" relativeHeight="251660288" behindDoc="0" locked="0" layoutInCell="1" allowOverlap="1" wp14:anchorId="0D061023" wp14:editId="3CA5B468">
                <wp:simplePos x="0" y="0"/>
                <wp:positionH relativeFrom="column">
                  <wp:posOffset>1231900</wp:posOffset>
                </wp:positionH>
                <wp:positionV relativeFrom="paragraph">
                  <wp:posOffset>-774700</wp:posOffset>
                </wp:positionV>
                <wp:extent cx="3619500" cy="876300"/>
                <wp:effectExtent l="0" t="0" r="19050" b="19050"/>
                <wp:wrapNone/>
                <wp:docPr id="10" name="Horizontal Scroll 10"/>
                <wp:cNvGraphicFramePr/>
                <a:graphic xmlns:a="http://schemas.openxmlformats.org/drawingml/2006/main">
                  <a:graphicData uri="http://schemas.microsoft.com/office/word/2010/wordprocessingShape">
                    <wps:wsp>
                      <wps:cNvSpPr/>
                      <wps:spPr>
                        <a:xfrm>
                          <a:off x="0" y="0"/>
                          <a:ext cx="3619500" cy="876300"/>
                        </a:xfrm>
                        <a:prstGeom prst="horizontalScroll">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A907CE" w:rsidRPr="00282759" w:rsidRDefault="00A907CE" w:rsidP="00A907CE">
                            <w:pPr>
                              <w:pStyle w:val="Heading2"/>
                              <w:jc w:val="center"/>
                              <w:rPr>
                                <w:sz w:val="50"/>
                              </w:rPr>
                            </w:pPr>
                            <w:r w:rsidRPr="00282759">
                              <w:rPr>
                                <w:sz w:val="50"/>
                              </w:rPr>
                              <w:t>Hiệu năng máy tính</w:t>
                            </w:r>
                          </w:p>
                          <w:p w:rsidR="00A907CE" w:rsidRPr="00282759" w:rsidRDefault="00A907CE" w:rsidP="00A907CE">
                            <w:pPr>
                              <w:jc w:val="center"/>
                              <w:rPr>
                                <w:sz w:val="4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D061023"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Horizontal Scroll 10" o:spid="_x0000_s1026" type="#_x0000_t98" style="position:absolute;left:0;text-align:left;margin-left:97pt;margin-top:-61pt;width:285pt;height:6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" filled="f" strokecolor="#1f3763 [1604]" strokeweight="1pt">
                <v:stroke joinstyle="miter"/>
                <v:textbox>
                  <w:txbxContent>
                    <w:p w:rsidR="00A907CE" w:rsidRPr="00282759" w:rsidRDefault="00A907CE" w:rsidP="00A907CE">
                      <w:pPr>
                        <w:pStyle w:val="Heading2"/>
                        <w:jc w:val="center"/>
                        <w:rPr>
                          <w:sz w:val="50"/>
                        </w:rPr>
                      </w:pPr>
                      <w:r w:rsidRPr="00282759">
                        <w:rPr>
                          <w:sz w:val="50"/>
                        </w:rPr>
                        <w:t>Hiệu năng máy tính</w:t>
                      </w:r>
                    </w:p>
                    <w:p w:rsidR="00A907CE" w:rsidRPr="00282759" w:rsidRDefault="00A907CE" w:rsidP="00A907CE">
                      <w:pPr>
                        <w:jc w:val="center"/>
                        <w:rPr>
                          <w:sz w:val="46"/>
                        </w:rPr>
                      </w:pPr>
                    </w:p>
                  </w:txbxContent>
                </v:textbox>
              </v:shape>
            </w:pict>
          </mc:Fallback>
        </mc:AlternateContent>
      </w:r>
    </w:p>
    <w:p w:rsidR="00A907CE" w:rsidRDefault="00A907CE" w:rsidP="00A907CE">
      <w:pPr>
        <w:ind w:left="9" w:right="49"/>
        <w:rPr>
          <w:sz w:val="28"/>
          <w:szCs w:val="28"/>
        </w:rPr>
      </w:pPr>
    </w:p>
    <w:p w:rsidR="00A907CE" w:rsidRPr="00282759" w:rsidRDefault="00A907CE" w:rsidP="00A907CE">
      <w:pPr>
        <w:keepNext/>
        <w:framePr w:dropCap="drop" w:lines="2" w:wrap="around" w:vAnchor="text" w:hAnchor="text"/>
        <w:spacing w:line="643" w:lineRule="exact"/>
        <w:ind w:left="9"/>
        <w:textAlignment w:val="baseline"/>
        <w:rPr>
          <w:position w:val="-6"/>
          <w:sz w:val="80"/>
          <w:szCs w:val="28"/>
        </w:rPr>
      </w:pPr>
      <w:r w:rsidRPr="00282759">
        <w:rPr>
          <w:position w:val="-6"/>
          <w:sz w:val="80"/>
          <w:szCs w:val="28"/>
        </w:rPr>
        <w:t>N</w:t>
      </w:r>
    </w:p>
    <w:p w:rsidR="00A907CE" w:rsidRDefault="00A907CE" w:rsidP="00A907CE">
      <w:pPr>
        <w:ind w:left="9" w:right="49"/>
        <w:rPr>
          <w:sz w:val="28"/>
          <w:szCs w:val="28"/>
        </w:rPr>
      </w:pPr>
      <w:r w:rsidRPr="00282759">
        <w:rPr>
          <w:sz w:val="28"/>
          <w:szCs w:val="28"/>
        </w:rPr>
        <w:t xml:space="preserve">hìn chung, hiệu năng của máy tính phụ thuộc vào các thiết bị hoạt động với nhau. </w:t>
      </w:r>
    </w:p>
    <w:p w:rsidR="00A907CE" w:rsidRPr="00282759" w:rsidRDefault="00A907CE" w:rsidP="00A907CE">
      <w:pPr>
        <w:pStyle w:val="ListParagraph"/>
        <w:numPr>
          <w:ilvl w:val="0"/>
          <w:numId w:val="1"/>
        </w:numPr>
        <w:spacing w:after="112" w:line="247" w:lineRule="auto"/>
        <w:ind w:left="0" w:right="49" w:firstLine="426"/>
        <w:jc w:val="both"/>
        <w:rPr>
          <w:sz w:val="28"/>
          <w:szCs w:val="28"/>
        </w:rPr>
      </w:pPr>
      <w:r w:rsidRPr="00282759">
        <w:rPr>
          <w:b/>
          <w:noProof/>
          <w:sz w:val="28"/>
          <w:szCs w:val="28"/>
        </w:rPr>
        <mc:AlternateContent>
          <mc:Choice Requires="wps">
            <w:drawing>
              <wp:anchor distT="0" distB="0" distL="114300" distR="114300" simplePos="0" relativeHeight="251659264" behindDoc="0" locked="0" layoutInCell="1" allowOverlap="1" wp14:anchorId="3C06BB45" wp14:editId="694B1676">
                <wp:simplePos x="0" y="0"/>
                <wp:positionH relativeFrom="column">
                  <wp:posOffset>1689100</wp:posOffset>
                </wp:positionH>
                <wp:positionV relativeFrom="paragraph">
                  <wp:posOffset>584200</wp:posOffset>
                </wp:positionV>
                <wp:extent cx="2540000" cy="2082800"/>
                <wp:effectExtent l="0" t="0" r="12700" b="12700"/>
                <wp:wrapSquare wrapText="bothSides"/>
                <wp:docPr id="9" name="Teardrop 9"/>
                <wp:cNvGraphicFramePr/>
                <a:graphic xmlns:a="http://schemas.openxmlformats.org/drawingml/2006/main">
                  <a:graphicData uri="http://schemas.microsoft.com/office/word/2010/wordprocessingShape">
                    <wps:wsp>
                      <wps:cNvSpPr/>
                      <wps:spPr>
                        <a:xfrm>
                          <a:off x="0" y="0"/>
                          <a:ext cx="2540000" cy="2082800"/>
                        </a:xfrm>
                        <a:prstGeom prst="teardrop">
                          <a:avLst>
                            <a:gd name="adj" fmla="val 98000"/>
                          </a:avLst>
                        </a:prstGeom>
                        <a:solidFill>
                          <a:schemeClr val="accent1"/>
                        </a:solidFill>
                      </wps:spPr>
                      <wps:style>
                        <a:lnRef idx="1">
                          <a:schemeClr val="accent2"/>
                        </a:lnRef>
                        <a:fillRef idx="2">
                          <a:schemeClr val="accent2"/>
                        </a:fillRef>
                        <a:effectRef idx="1">
                          <a:schemeClr val="accent2"/>
                        </a:effectRef>
                        <a:fontRef idx="minor">
                          <a:schemeClr val="dk1"/>
                        </a:fontRef>
                      </wps:style>
                      <wps:txbx>
                        <w:txbxContent>
                          <w:p w:rsidR="00A907CE" w:rsidRPr="00A71B7B" w:rsidRDefault="00A907CE" w:rsidP="00A907CE">
                            <w:pPr>
                              <w:jc w:val="center"/>
                              <w:rPr>
                                <w:b/>
                                <w:color w:val="FFFFFF" w:themeColor="background1"/>
                                <w:sz w:val="44"/>
                              </w:rPr>
                            </w:pPr>
                            <w:r w:rsidRPr="00A71B7B">
                              <w:rPr>
                                <w:b/>
                                <w:color w:val="FFFFFF" w:themeColor="background1"/>
                                <w:sz w:val="44"/>
                              </w:rPr>
                              <w:t>CHUẨN KHÔNG CẦN CHỈNH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06BB45" id="Teardrop 9" o:spid="_x0000_s1027" style="position:absolute;left:0;text-align:left;margin-left:133pt;margin-top:46pt;width:200pt;height:164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2540000,20828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" adj="-11796480,,5400" path="m,1041400c,466251,568598,,1270000,v414867,,829733,6943,1244600,20828c2531533,361019,2540000,701209,2540000,1041400v,575149,-568598,1041400,-1270000,1041400c568598,2082800,,1616549,,1041400xe" fillcolor="#4472c4 [3204]" strokecolor="#ed7d31 [3205]" strokeweight=".5pt">
                <v:stroke joinstyle="miter"/>
                <v:formulas/>
                <v:path arrowok="t" o:connecttype="custom" o:connectlocs="0,1041400;1270000,0;2514600,20828;2540000,1041400;1270000,2082800;0,1041400" o:connectangles="0,0,0,0,0,0" textboxrect="0,0,2540000,2082800"/>
                <v:textbox>
                  <w:txbxContent>
                    <w:p w:rsidR="00A907CE" w:rsidRPr="00A71B7B" w:rsidRDefault="00A907CE" w:rsidP="00A907CE">
                      <w:pPr>
                        <w:jc w:val="center"/>
                        <w:rPr>
                          <w:b/>
                          <w:color w:val="FFFFFF" w:themeColor="background1"/>
                          <w:sz w:val="44"/>
                        </w:rPr>
                      </w:pPr>
                      <w:r w:rsidRPr="00A71B7B">
                        <w:rPr>
                          <w:b/>
                          <w:color w:val="FFFFFF" w:themeColor="background1"/>
                          <w:sz w:val="44"/>
                        </w:rPr>
                        <w:t>CHUẨN KHÔNG CẦN CHỈNH</w:t>
                      </w:r>
                    </w:p>
                  </w:txbxContent>
                </v:textbox>
                <w10:wrap type="square"/>
              </v:shape>
            </w:pict>
          </mc:Fallback>
        </mc:AlternateContent>
      </w:r>
      <w:r w:rsidRPr="00282759">
        <w:rPr>
          <w:b/>
          <w:sz w:val="28"/>
          <w:szCs w:val="28"/>
        </w:rPr>
        <w:t>Tốc độ của bộ xử lý trung tâm (CPU)</w:t>
      </w:r>
      <w:r w:rsidRPr="00282759">
        <w:rPr>
          <w:sz w:val="28"/>
          <w:szCs w:val="28"/>
        </w:rPr>
        <w:t xml:space="preserve">: tốc độ CPU có liên hệ với tần số đồng hồ làm việc của nó (tính bằng các đơn vị như MHz, GHz, v.v..). </w:t>
      </w:r>
    </w:p>
    <w:p w:rsidR="00A907CE" w:rsidRPr="00282759" w:rsidRDefault="00A907CE" w:rsidP="00A907CE">
      <w:pPr>
        <w:pStyle w:val="ListParagraph"/>
        <w:numPr>
          <w:ilvl w:val="0"/>
          <w:numId w:val="1"/>
        </w:numPr>
        <w:spacing w:after="112" w:line="247" w:lineRule="auto"/>
        <w:ind w:left="0" w:right="49" w:firstLine="360"/>
        <w:jc w:val="both"/>
        <w:rPr>
          <w:sz w:val="28"/>
          <w:szCs w:val="28"/>
        </w:rPr>
      </w:pPr>
      <w:r w:rsidRPr="00282759">
        <w:rPr>
          <w:b/>
          <w:sz w:val="28"/>
          <w:szCs w:val="28"/>
        </w:rPr>
        <w:t>Dung lượng và tốc bộ nhớ RAM</w:t>
      </w:r>
      <w:r w:rsidRPr="00282759">
        <w:rPr>
          <w:sz w:val="28"/>
          <w:szCs w:val="28"/>
        </w:rPr>
        <w:t xml:space="preserve">: dung lượng và tốc độ của bộ nhớ RAM trong máy tính của bạn tạo sự khác biệt rất lớn cách thực hiện máy tính của bạn. Nếu bạn đang cố gắng để chạy Windows XP với 64 MB bộ nhớ RAM thì có lẽ nó không làm việc. </w:t>
      </w:r>
    </w:p>
    <w:p w:rsidR="00A907CE" w:rsidRDefault="00A907CE" w:rsidP="00A907CE">
      <w:pPr>
        <w:pStyle w:val="ListParagraph"/>
        <w:numPr>
          <w:ilvl w:val="0"/>
          <w:numId w:val="1"/>
        </w:numPr>
        <w:spacing w:after="112" w:line="247" w:lineRule="auto"/>
        <w:ind w:left="0" w:right="49" w:firstLine="360"/>
        <w:jc w:val="both"/>
        <w:rPr>
          <w:sz w:val="28"/>
          <w:szCs w:val="28"/>
        </w:rPr>
      </w:pPr>
      <w:r w:rsidRPr="00282759">
        <w:rPr>
          <w:b/>
          <w:sz w:val="28"/>
          <w:szCs w:val="28"/>
        </w:rPr>
        <w:t>Tốc độ đĩa cứng (disk speed):</w:t>
      </w:r>
      <w:r w:rsidRPr="00282759">
        <w:rPr>
          <w:sz w:val="28"/>
          <w:szCs w:val="28"/>
        </w:rPr>
        <w:t xml:space="preserve"> yếu tố lớn nhất trong hoạt động của máy tính của bạn là tốc độ đĩa cứng, tốc độ các ổ đĩa cứng có thể tìm, đọc, viết, và chuyển dữ liệu sẽ làm cho một khác biệt lớn trong cách máy tính của bạn thực hiện. Hầu hết các ổ cứng ngày nay quay tại 7.200 rpm, máy tính xách tay vẫn quay tại 5.200 rpm, đó là một</w:t>
      </w:r>
    </w:p>
    <w:p w:rsidR="00A907CE" w:rsidRDefault="00A907CE" w:rsidP="00A907CE">
      <w:pPr>
        <w:spacing w:after="112" w:line="247" w:lineRule="auto"/>
        <w:ind w:right="49"/>
        <w:jc w:val="both"/>
        <w:rPr>
          <w:sz w:val="28"/>
          <w:szCs w:val="28"/>
        </w:rPr>
      </w:pPr>
    </w:p>
    <w:tbl>
      <w:tblPr>
        <w:tblW w:w="9392" w:type="dxa"/>
        <w:tblInd w:w="103" w:type="dxa"/>
        <w:tblLayout w:type="fixed"/>
        <w:tblLook w:val="04A0" w:firstRow="1" w:lastRow="0" w:firstColumn="1" w:lastColumn="0" w:noHBand="0" w:noVBand="1"/>
      </w:tblPr>
      <w:tblGrid>
        <w:gridCol w:w="670"/>
        <w:gridCol w:w="2754"/>
        <w:gridCol w:w="976"/>
        <w:gridCol w:w="992"/>
        <w:gridCol w:w="1559"/>
        <w:gridCol w:w="2410"/>
        <w:gridCol w:w="31"/>
      </w:tblGrid>
      <w:tr w:rsidR="00A907CE" w:rsidRPr="00CE035B" w:rsidTr="00A71B7B">
        <w:trPr>
          <w:trHeight w:val="641"/>
        </w:trPr>
        <w:tc>
          <w:tcPr>
            <w:tcW w:w="9392" w:type="dxa"/>
            <w:gridSpan w:val="7"/>
            <w:tcBorders>
              <w:top w:val="single" w:sz="4" w:space="0" w:color="auto"/>
              <w:left w:val="single" w:sz="4" w:space="0" w:color="auto"/>
              <w:bottom w:val="single" w:sz="4" w:space="0" w:color="auto"/>
              <w:right w:val="single" w:sz="4" w:space="0" w:color="auto"/>
            </w:tcBorders>
            <w:shd w:val="clear" w:color="auto" w:fill="FFFF00"/>
            <w:noWrap/>
            <w:vAlign w:val="bottom"/>
            <w:hideMark/>
          </w:tcPr>
          <w:p w:rsidR="00A907CE" w:rsidRPr="00CE035B" w:rsidRDefault="00A907CE" w:rsidP="00E20CDD">
            <w:pPr>
              <w:jc w:val="center"/>
              <w:rPr>
                <w:b/>
                <w:bCs/>
                <w:color w:val="FF0000"/>
              </w:rPr>
            </w:pPr>
            <w:r w:rsidRPr="00CE035B">
              <w:rPr>
                <w:b/>
                <w:bCs/>
                <w:sz w:val="38"/>
              </w:rPr>
              <w:t>DANH SÁCH THI TUYỂN</w:t>
            </w:r>
          </w:p>
        </w:tc>
      </w:tr>
      <w:tr w:rsidR="00A907CE" w:rsidRPr="00CE035B" w:rsidTr="00A71B7B">
        <w:trPr>
          <w:gridAfter w:val="1"/>
          <w:wAfter w:w="31" w:type="dxa"/>
          <w:trHeight w:val="447"/>
        </w:trPr>
        <w:tc>
          <w:tcPr>
            <w:tcW w:w="670" w:type="dxa"/>
            <w:vMerge w:val="restart"/>
            <w:tcBorders>
              <w:top w:val="nil"/>
              <w:left w:val="single" w:sz="4" w:space="0" w:color="auto"/>
              <w:bottom w:val="single" w:sz="4" w:space="0" w:color="auto"/>
              <w:right w:val="single" w:sz="4" w:space="0" w:color="auto"/>
            </w:tcBorders>
            <w:shd w:val="clear" w:color="auto" w:fill="AEAAAA" w:themeFill="background2" w:themeFillShade="BF"/>
            <w:noWrap/>
            <w:vAlign w:val="center"/>
            <w:hideMark/>
          </w:tcPr>
          <w:p w:rsidR="00A907CE" w:rsidRPr="00CE035B" w:rsidRDefault="00A907CE" w:rsidP="00E20CDD">
            <w:pPr>
              <w:jc w:val="center"/>
              <w:rPr>
                <w:b/>
                <w:bCs/>
              </w:rPr>
            </w:pPr>
            <w:r w:rsidRPr="00CE035B">
              <w:rPr>
                <w:b/>
                <w:bCs/>
              </w:rPr>
              <w:t>STT</w:t>
            </w:r>
          </w:p>
        </w:tc>
        <w:tc>
          <w:tcPr>
            <w:tcW w:w="2754" w:type="dxa"/>
            <w:vMerge w:val="restart"/>
            <w:tcBorders>
              <w:top w:val="nil"/>
              <w:left w:val="single" w:sz="4" w:space="0" w:color="auto"/>
              <w:bottom w:val="single" w:sz="4" w:space="0" w:color="auto"/>
              <w:right w:val="single" w:sz="4" w:space="0" w:color="auto"/>
            </w:tcBorders>
            <w:shd w:val="clear" w:color="auto" w:fill="AEAAAA" w:themeFill="background2" w:themeFillShade="BF"/>
            <w:noWrap/>
            <w:vAlign w:val="center"/>
            <w:hideMark/>
          </w:tcPr>
          <w:p w:rsidR="00A907CE" w:rsidRPr="00CE035B" w:rsidRDefault="00A907CE" w:rsidP="00E20CDD">
            <w:pPr>
              <w:jc w:val="center"/>
              <w:rPr>
                <w:b/>
                <w:bCs/>
              </w:rPr>
            </w:pPr>
            <w:r w:rsidRPr="00CE035B">
              <w:rPr>
                <w:b/>
                <w:bCs/>
              </w:rPr>
              <w:t>TÊN THÍ SINH</w:t>
            </w:r>
          </w:p>
        </w:tc>
        <w:tc>
          <w:tcPr>
            <w:tcW w:w="1968" w:type="dxa"/>
            <w:gridSpan w:val="2"/>
            <w:tcBorders>
              <w:top w:val="single" w:sz="4" w:space="0" w:color="auto"/>
              <w:left w:val="nil"/>
              <w:bottom w:val="single" w:sz="4" w:space="0" w:color="auto"/>
              <w:right w:val="single" w:sz="4" w:space="0" w:color="auto"/>
            </w:tcBorders>
            <w:shd w:val="clear" w:color="auto" w:fill="AEAAAA" w:themeFill="background2" w:themeFillShade="BF"/>
            <w:noWrap/>
            <w:vAlign w:val="center"/>
            <w:hideMark/>
          </w:tcPr>
          <w:p w:rsidR="00A907CE" w:rsidRPr="00CE035B" w:rsidRDefault="00A907CE" w:rsidP="00E20CDD">
            <w:pPr>
              <w:jc w:val="center"/>
              <w:rPr>
                <w:b/>
                <w:bCs/>
              </w:rPr>
            </w:pPr>
            <w:r w:rsidRPr="00CE035B">
              <w:rPr>
                <w:b/>
                <w:bCs/>
              </w:rPr>
              <w:t>NHẬP ĐIỂM</w:t>
            </w:r>
          </w:p>
        </w:tc>
        <w:tc>
          <w:tcPr>
            <w:tcW w:w="1559" w:type="dxa"/>
            <w:vMerge w:val="restart"/>
            <w:tcBorders>
              <w:top w:val="nil"/>
              <w:left w:val="single" w:sz="4" w:space="0" w:color="auto"/>
              <w:bottom w:val="single" w:sz="4" w:space="0" w:color="auto"/>
              <w:right w:val="single" w:sz="4" w:space="0" w:color="auto"/>
            </w:tcBorders>
            <w:shd w:val="clear" w:color="auto" w:fill="AEAAAA" w:themeFill="background2" w:themeFillShade="BF"/>
            <w:vAlign w:val="center"/>
            <w:hideMark/>
          </w:tcPr>
          <w:p w:rsidR="00A907CE" w:rsidRPr="00CE035B" w:rsidRDefault="00A907CE" w:rsidP="00E20CDD">
            <w:pPr>
              <w:jc w:val="center"/>
              <w:rPr>
                <w:b/>
                <w:bCs/>
              </w:rPr>
            </w:pPr>
            <w:r w:rsidRPr="00CE035B">
              <w:rPr>
                <w:b/>
                <w:bCs/>
              </w:rPr>
              <w:t>HẠNH KIỂM</w:t>
            </w:r>
          </w:p>
        </w:tc>
        <w:tc>
          <w:tcPr>
            <w:tcW w:w="2410" w:type="dxa"/>
            <w:vMerge w:val="restart"/>
            <w:tcBorders>
              <w:top w:val="nil"/>
              <w:left w:val="single" w:sz="4" w:space="0" w:color="auto"/>
              <w:bottom w:val="single" w:sz="4" w:space="0" w:color="auto"/>
              <w:right w:val="single" w:sz="4" w:space="0" w:color="auto"/>
            </w:tcBorders>
            <w:shd w:val="clear" w:color="auto" w:fill="AEAAAA" w:themeFill="background2" w:themeFillShade="BF"/>
            <w:vAlign w:val="center"/>
            <w:hideMark/>
          </w:tcPr>
          <w:p w:rsidR="00A907CE" w:rsidRPr="00CE035B" w:rsidRDefault="00A907CE" w:rsidP="00E20CDD">
            <w:pPr>
              <w:jc w:val="center"/>
              <w:rPr>
                <w:b/>
                <w:bCs/>
              </w:rPr>
            </w:pPr>
            <w:r w:rsidRPr="00CE035B">
              <w:rPr>
                <w:b/>
                <w:bCs/>
              </w:rPr>
              <w:t>XẾP</w:t>
            </w:r>
            <w:r w:rsidRPr="00CE035B">
              <w:rPr>
                <w:b/>
                <w:bCs/>
              </w:rPr>
              <w:br/>
              <w:t>LOẠI</w:t>
            </w:r>
          </w:p>
        </w:tc>
      </w:tr>
      <w:tr w:rsidR="00A907CE" w:rsidRPr="00CE035B" w:rsidTr="00E20CDD">
        <w:trPr>
          <w:gridAfter w:val="1"/>
          <w:wAfter w:w="31" w:type="dxa"/>
          <w:trHeight w:val="315"/>
        </w:trPr>
        <w:tc>
          <w:tcPr>
            <w:tcW w:w="670" w:type="dxa"/>
            <w:vMerge/>
            <w:tcBorders>
              <w:top w:val="nil"/>
              <w:left w:val="single" w:sz="4" w:space="0" w:color="auto"/>
              <w:bottom w:val="single" w:sz="4" w:space="0" w:color="auto"/>
              <w:right w:val="single" w:sz="4" w:space="0" w:color="auto"/>
            </w:tcBorders>
            <w:shd w:val="clear" w:color="auto" w:fill="7F7F7F" w:themeFill="text1" w:themeFillTint="80"/>
            <w:vAlign w:val="center"/>
            <w:hideMark/>
          </w:tcPr>
          <w:p w:rsidR="00A907CE" w:rsidRPr="00CE035B" w:rsidRDefault="00A907CE" w:rsidP="00E20CDD">
            <w:pPr>
              <w:rPr>
                <w:b/>
                <w:bCs/>
                <w:color w:val="FFFFFF"/>
              </w:rPr>
            </w:pPr>
          </w:p>
        </w:tc>
        <w:tc>
          <w:tcPr>
            <w:tcW w:w="2754" w:type="dxa"/>
            <w:vMerge/>
            <w:tcBorders>
              <w:top w:val="nil"/>
              <w:left w:val="single" w:sz="4" w:space="0" w:color="auto"/>
              <w:bottom w:val="single" w:sz="4" w:space="0" w:color="auto"/>
              <w:right w:val="single" w:sz="4" w:space="0" w:color="auto"/>
            </w:tcBorders>
            <w:shd w:val="clear" w:color="auto" w:fill="auto"/>
            <w:vAlign w:val="center"/>
            <w:hideMark/>
          </w:tcPr>
          <w:p w:rsidR="00A907CE" w:rsidRPr="00CE035B" w:rsidRDefault="00A907CE" w:rsidP="00E20CDD">
            <w:pPr>
              <w:rPr>
                <w:b/>
                <w:bCs/>
                <w:color w:val="FFFFFF"/>
              </w:rPr>
            </w:pPr>
          </w:p>
        </w:tc>
        <w:tc>
          <w:tcPr>
            <w:tcW w:w="976" w:type="dxa"/>
            <w:tcBorders>
              <w:top w:val="nil"/>
              <w:left w:val="nil"/>
              <w:bottom w:val="single" w:sz="4" w:space="0" w:color="auto"/>
              <w:right w:val="single" w:sz="4" w:space="0" w:color="auto"/>
            </w:tcBorders>
            <w:shd w:val="clear" w:color="auto" w:fill="7F7F7F" w:themeFill="text1" w:themeFillTint="80"/>
            <w:noWrap/>
            <w:vAlign w:val="bottom"/>
            <w:hideMark/>
          </w:tcPr>
          <w:p w:rsidR="00A907CE" w:rsidRPr="00CE035B" w:rsidRDefault="00A907CE" w:rsidP="00E20CDD">
            <w:pPr>
              <w:jc w:val="center"/>
              <w:rPr>
                <w:b/>
                <w:bCs/>
              </w:rPr>
            </w:pPr>
            <w:r w:rsidRPr="00CE035B">
              <w:rPr>
                <w:b/>
                <w:bCs/>
              </w:rPr>
              <w:t>LT</w:t>
            </w:r>
          </w:p>
        </w:tc>
        <w:tc>
          <w:tcPr>
            <w:tcW w:w="992" w:type="dxa"/>
            <w:tcBorders>
              <w:top w:val="nil"/>
              <w:left w:val="nil"/>
              <w:bottom w:val="single" w:sz="4" w:space="0" w:color="auto"/>
              <w:right w:val="single" w:sz="4" w:space="0" w:color="auto"/>
            </w:tcBorders>
            <w:shd w:val="clear" w:color="auto" w:fill="7F7F7F" w:themeFill="text1" w:themeFillTint="80"/>
            <w:noWrap/>
            <w:vAlign w:val="bottom"/>
            <w:hideMark/>
          </w:tcPr>
          <w:p w:rsidR="00A907CE" w:rsidRPr="00CE035B" w:rsidRDefault="00A907CE" w:rsidP="00E20CDD">
            <w:pPr>
              <w:jc w:val="center"/>
              <w:rPr>
                <w:b/>
                <w:bCs/>
              </w:rPr>
            </w:pPr>
            <w:r w:rsidRPr="00CE035B">
              <w:rPr>
                <w:b/>
                <w:bCs/>
              </w:rPr>
              <w:t>TH</w:t>
            </w:r>
          </w:p>
        </w:tc>
        <w:tc>
          <w:tcPr>
            <w:tcW w:w="1559" w:type="dxa"/>
            <w:vMerge/>
            <w:tcBorders>
              <w:top w:val="nil"/>
              <w:left w:val="single" w:sz="4" w:space="0" w:color="auto"/>
              <w:bottom w:val="single" w:sz="4" w:space="0" w:color="auto"/>
              <w:right w:val="single" w:sz="4" w:space="0" w:color="auto"/>
            </w:tcBorders>
            <w:shd w:val="clear" w:color="auto" w:fill="auto"/>
            <w:vAlign w:val="center"/>
            <w:hideMark/>
          </w:tcPr>
          <w:p w:rsidR="00A907CE" w:rsidRPr="00CE035B" w:rsidRDefault="00A907CE" w:rsidP="00E20CDD">
            <w:pPr>
              <w:rPr>
                <w:b/>
                <w:bCs/>
                <w:color w:val="FFFFFF"/>
              </w:rPr>
            </w:pPr>
          </w:p>
        </w:tc>
        <w:tc>
          <w:tcPr>
            <w:tcW w:w="2410" w:type="dxa"/>
            <w:vMerge/>
            <w:tcBorders>
              <w:top w:val="nil"/>
              <w:left w:val="single" w:sz="4" w:space="0" w:color="auto"/>
              <w:bottom w:val="single" w:sz="4" w:space="0" w:color="auto"/>
              <w:right w:val="single" w:sz="4" w:space="0" w:color="auto"/>
            </w:tcBorders>
            <w:shd w:val="clear" w:color="auto" w:fill="auto"/>
            <w:vAlign w:val="center"/>
            <w:hideMark/>
          </w:tcPr>
          <w:p w:rsidR="00A907CE" w:rsidRPr="00CE035B" w:rsidRDefault="00A907CE" w:rsidP="00E20CDD">
            <w:pPr>
              <w:rPr>
                <w:b/>
                <w:bCs/>
                <w:color w:val="FFFFFF"/>
              </w:rPr>
            </w:pPr>
          </w:p>
        </w:tc>
      </w:tr>
      <w:tr w:rsidR="00A907CE" w:rsidRPr="00CE035B" w:rsidTr="00A907CE">
        <w:trPr>
          <w:gridAfter w:val="1"/>
          <w:wAfter w:w="31"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bottom"/>
            <w:hideMark/>
          </w:tcPr>
          <w:p w:rsidR="00A907CE" w:rsidRPr="00CE035B" w:rsidRDefault="00A907CE" w:rsidP="00E20CDD">
            <w:r w:rsidRPr="00CE035B">
              <w:t>1</w:t>
            </w:r>
          </w:p>
        </w:tc>
        <w:tc>
          <w:tcPr>
            <w:tcW w:w="2754"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r w:rsidRPr="00CE035B">
              <w:t xml:space="preserve">Nông Đức Mạnh </w:t>
            </w:r>
          </w:p>
        </w:tc>
        <w:tc>
          <w:tcPr>
            <w:tcW w:w="976"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7</w:t>
            </w:r>
          </w:p>
        </w:tc>
        <w:tc>
          <w:tcPr>
            <w:tcW w:w="992"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8</w:t>
            </w:r>
          </w:p>
        </w:tc>
        <w:tc>
          <w:tcPr>
            <w:tcW w:w="1559"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c>
          <w:tcPr>
            <w:tcW w:w="2410"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r>
      <w:tr w:rsidR="00A907CE" w:rsidRPr="00CE035B" w:rsidTr="00A907CE">
        <w:trPr>
          <w:gridAfter w:val="1"/>
          <w:wAfter w:w="31"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bottom"/>
            <w:hideMark/>
          </w:tcPr>
          <w:p w:rsidR="00A907CE" w:rsidRPr="00CE035B" w:rsidRDefault="00A907CE" w:rsidP="00E20CDD">
            <w:r w:rsidRPr="00CE035B">
              <w:t>2</w:t>
            </w:r>
          </w:p>
        </w:tc>
        <w:tc>
          <w:tcPr>
            <w:tcW w:w="2754"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r w:rsidRPr="00CE035B">
              <w:t>Đinh Khắc Huy</w:t>
            </w:r>
          </w:p>
        </w:tc>
        <w:tc>
          <w:tcPr>
            <w:tcW w:w="976"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9</w:t>
            </w:r>
          </w:p>
        </w:tc>
        <w:tc>
          <w:tcPr>
            <w:tcW w:w="992"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10</w:t>
            </w:r>
          </w:p>
        </w:tc>
        <w:tc>
          <w:tcPr>
            <w:tcW w:w="1559"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c>
          <w:tcPr>
            <w:tcW w:w="2410"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r>
      <w:tr w:rsidR="00A907CE" w:rsidRPr="00CE035B" w:rsidTr="00A907CE">
        <w:trPr>
          <w:gridAfter w:val="1"/>
          <w:wAfter w:w="31"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bottom"/>
            <w:hideMark/>
          </w:tcPr>
          <w:p w:rsidR="00A907CE" w:rsidRPr="00CE035B" w:rsidRDefault="00A907CE" w:rsidP="00E20CDD">
            <w:r w:rsidRPr="00CE035B">
              <w:t>3</w:t>
            </w:r>
          </w:p>
        </w:tc>
        <w:tc>
          <w:tcPr>
            <w:tcW w:w="2754"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r w:rsidRPr="00CE035B">
              <w:t>Nguyễn Thị Kim Ngân</w:t>
            </w:r>
          </w:p>
        </w:tc>
        <w:tc>
          <w:tcPr>
            <w:tcW w:w="976"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8</w:t>
            </w:r>
          </w:p>
        </w:tc>
        <w:tc>
          <w:tcPr>
            <w:tcW w:w="992"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6</w:t>
            </w:r>
          </w:p>
        </w:tc>
        <w:tc>
          <w:tcPr>
            <w:tcW w:w="1559"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c>
          <w:tcPr>
            <w:tcW w:w="2410"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r>
    </w:tbl>
    <w:p w:rsidR="00A907CE" w:rsidRDefault="00A907CE" w:rsidP="00A907CE">
      <w:pPr>
        <w:spacing w:after="112" w:line="247" w:lineRule="auto"/>
        <w:ind w:right="49"/>
        <w:jc w:val="both"/>
        <w:rPr>
          <w:sz w:val="28"/>
          <w:szCs w:val="28"/>
        </w:rPr>
      </w:pPr>
    </w:p>
    <w:p w:rsidR="00A907CE" w:rsidRDefault="00A907CE" w:rsidP="00A907CE"/>
    <w:p w:rsidR="00A907CE" w:rsidRDefault="00A907CE" w:rsidP="00A907CE"/>
    <w:p w:rsidR="001225F8" w:rsidRDefault="001225F8"/>
    <w:sectPr w:rsidR="001225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BA3531A"/>
    <w:multiLevelType w:val="hybridMultilevel"/>
    <w:tmpl w:val="B00E961C"/>
    <w:lvl w:ilvl="0" w:tplc="042A000D">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E"/>
    <w:rsid w:val="001225F8"/>
    <w:rsid w:val="00153562"/>
    <w:rsid w:val="003A6F81"/>
    <w:rsid w:val="00804912"/>
    <w:rsid w:val="00A71B7B"/>
    <w:rsid w:val="00A907CE"/>
    <w:rsid w:val="00E261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31107D94-AC40-4F48-B193-DDAF87050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907CE"/>
    <w:pPr>
      <w:spacing w:after="0" w:line="240" w:lineRule="auto"/>
    </w:pPr>
    <w:rPr>
      <w:rFonts w:eastAsia="Times New Roman" w:cs="Times New Roman"/>
      <w:szCs w:val="24"/>
    </w:rPr>
  </w:style>
  <w:style w:type="paragraph" w:styleId="Heading2">
    <w:name w:val="heading 2"/>
    <w:basedOn w:val="Normal"/>
    <w:next w:val="Normal"/>
    <w:link w:val="Heading2Char"/>
    <w:uiPriority w:val="9"/>
    <w:unhideWhenUsed/>
    <w:qFormat/>
    <w:rsid w:val="00A907CE"/>
    <w:pPr>
      <w:keepNext/>
      <w:keepLines/>
      <w:spacing w:before="120" w:after="120"/>
      <w:jc w:val="both"/>
      <w:outlineLvl w:val="1"/>
    </w:pPr>
    <w:rPr>
      <w:rFonts w:eastAsiaTheme="majorEastAsia" w:cstheme="majorBidi"/>
      <w:b/>
      <w:color w:val="000000" w:themeColor="text1"/>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07CE"/>
    <w:rPr>
      <w:rFonts w:eastAsiaTheme="majorEastAsia" w:cstheme="majorBidi"/>
      <w:b/>
      <w:color w:val="000000" w:themeColor="text1"/>
      <w:sz w:val="28"/>
      <w:szCs w:val="26"/>
    </w:rPr>
  </w:style>
  <w:style w:type="paragraph" w:styleId="ListParagraph">
    <w:name w:val="List Paragraph"/>
    <w:basedOn w:val="Normal"/>
    <w:uiPriority w:val="34"/>
    <w:qFormat/>
    <w:rsid w:val="00A907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144</Words>
  <Characters>827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PC</cp:lastModifiedBy>
  <cp:revision>4</cp:revision>
  <dcterms:created xsi:type="dcterms:W3CDTF">2023-10-22T01:49:00Z</dcterms:created>
  <dcterms:modified xsi:type="dcterms:W3CDTF">2026-05-09T13:41:00Z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52573ae9-286c-43e2-a7f0-5d94cfe7c2b9</vt:lpwstr>
  </property>
</Properties>
</file>