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B62" w:rsidRPr="00FD1B62" w:rsidRDefault="00FD1B62" w:rsidP="006E44A6">
      <w:pPr>
        <w:pStyle w:val="Heading1"/>
        <w:numPr>
          <w:ilvl w:val="0"/>
          <w:numId w:val="0"/>
        </w:numPr>
      </w:pPr>
      <w:bookmarkStart w:id="0" w:name="_Toc532391712"/>
      <w:r w:rsidRPr="00FD1B62">
        <w:t>Introduction</w:t>
      </w:r>
    </w:p>
    <w:p w:rsidR="00FE74DC" w:rsidRDefault="00FE74DC" w:rsidP="006E44A6">
      <w:r w:rsidRPr="006E44A6">
        <w:t xml:space="preserve">The website will store information from </w:t>
      </w:r>
      <w:r w:rsidR="00C313F3" w:rsidRPr="006E44A6">
        <w:t xml:space="preserve">files based on standardised </w:t>
      </w:r>
      <w:r w:rsidRPr="006E44A6">
        <w:t xml:space="preserve">templates called Registrable Artefacts. Registrable Artefacts will be </w:t>
      </w:r>
      <w:r w:rsidR="00C313F3" w:rsidRPr="006E44A6">
        <w:t xml:space="preserve">uploaded </w:t>
      </w:r>
      <w:r w:rsidRPr="006E44A6">
        <w:t xml:space="preserve">by </w:t>
      </w:r>
      <w:r w:rsidR="00A30B6B" w:rsidRPr="006E44A6">
        <w:t>Submitting</w:t>
      </w:r>
      <w:r w:rsidRPr="006E44A6">
        <w:t xml:space="preserve">. The information </w:t>
      </w:r>
      <w:r w:rsidR="00A30B6B" w:rsidRPr="006E44A6">
        <w:t>gathered will</w:t>
      </w:r>
      <w:r w:rsidRPr="006E44A6">
        <w:t xml:space="preserve"> be used to search the Registry by users.</w:t>
      </w:r>
      <w:r w:rsidR="00C313F3" w:rsidRPr="006E44A6">
        <w:t xml:space="preserve">  The Registry Authority will </w:t>
      </w:r>
      <w:r w:rsidR="004B3F91" w:rsidRPr="006E44A6">
        <w:t>provide governance and be responsible for the</w:t>
      </w:r>
      <w:r w:rsidR="00E62F8B" w:rsidRPr="006E44A6">
        <w:t xml:space="preserve"> effective operation of the</w:t>
      </w:r>
      <w:r w:rsidR="004B3F91" w:rsidRPr="006E44A6">
        <w:t xml:space="preserve"> Registry Service.</w:t>
      </w:r>
      <w:r w:rsidR="00C313F3" w:rsidRPr="006E44A6">
        <w:t xml:space="preserve">  </w:t>
      </w:r>
      <w:r w:rsidR="004B3F91" w:rsidRPr="006E44A6">
        <w:t>There are two additional</w:t>
      </w:r>
      <w:r w:rsidR="00C313F3" w:rsidRPr="006E44A6">
        <w:t xml:space="preserve"> roles; Registration Management and Standards Evaluation – see Glossary for more info.  </w:t>
      </w:r>
    </w:p>
    <w:p w:rsidR="006E44A6" w:rsidRPr="006E44A6" w:rsidRDefault="006E44A6" w:rsidP="006E44A6"/>
    <w:p w:rsidR="00A30B6B" w:rsidRDefault="00A30B6B" w:rsidP="00A30B6B">
      <w:pPr>
        <w:pStyle w:val="BodyText"/>
        <w:rPr>
          <w:lang w:eastAsia="fr-FR"/>
        </w:rPr>
      </w:pPr>
      <w:r>
        <w:rPr>
          <w:lang w:eastAsia="fr-FR"/>
        </w:rPr>
        <w:t xml:space="preserve">Submitting Entities will be previously registered on the website and have a unique ID.  </w:t>
      </w:r>
      <w:r w:rsidR="00C313F3">
        <w:rPr>
          <w:lang w:eastAsia="fr-FR"/>
        </w:rPr>
        <w:t>A submitting entity</w:t>
      </w:r>
      <w:r>
        <w:rPr>
          <w:lang w:eastAsia="fr-FR"/>
        </w:rPr>
        <w:t xml:space="preserve"> will be a Governing Entity</w:t>
      </w:r>
      <w:r w:rsidR="00C313F3">
        <w:rPr>
          <w:lang w:eastAsia="fr-FR"/>
        </w:rPr>
        <w:t xml:space="preserve"> (as defined by the EN)</w:t>
      </w:r>
      <w:r>
        <w:rPr>
          <w:lang w:eastAsia="fr-FR"/>
        </w:rPr>
        <w:t xml:space="preserve"> who are one of the following;</w:t>
      </w:r>
    </w:p>
    <w:p w:rsidR="00A30B6B" w:rsidRPr="00065C83" w:rsidRDefault="00A30B6B" w:rsidP="00A30B6B">
      <w:pPr>
        <w:numPr>
          <w:ilvl w:val="0"/>
          <w:numId w:val="1"/>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CEN/TC 434 itself</w:t>
      </w:r>
    </w:p>
    <w:p w:rsidR="00A30B6B" w:rsidRPr="00065C83" w:rsidRDefault="00A30B6B" w:rsidP="00A30B6B">
      <w:pPr>
        <w:numPr>
          <w:ilvl w:val="0"/>
          <w:numId w:val="1"/>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CEN National Standards Bodies (NSBs)</w:t>
      </w:r>
    </w:p>
    <w:p w:rsidR="00A30B6B" w:rsidRPr="00065C83" w:rsidRDefault="00A30B6B" w:rsidP="00A30B6B">
      <w:pPr>
        <w:numPr>
          <w:ilvl w:val="0"/>
          <w:numId w:val="1"/>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CEN/TC 434 Liaison Organizations</w:t>
      </w:r>
    </w:p>
    <w:p w:rsidR="00A30B6B" w:rsidRPr="00065C83" w:rsidRDefault="00A30B6B" w:rsidP="00A30B6B">
      <w:pPr>
        <w:numPr>
          <w:ilvl w:val="0"/>
          <w:numId w:val="1"/>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Member States</w:t>
      </w:r>
    </w:p>
    <w:p w:rsidR="00A30B6B" w:rsidRPr="00065C83" w:rsidRDefault="00A30B6B" w:rsidP="00A30B6B">
      <w:pPr>
        <w:numPr>
          <w:ilvl w:val="0"/>
          <w:numId w:val="1"/>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 xml:space="preserve">Bodies representing a public sector or business community </w:t>
      </w:r>
    </w:p>
    <w:p w:rsidR="00A30B6B" w:rsidRPr="00065C83" w:rsidRDefault="00A30B6B" w:rsidP="00A30B6B">
      <w:pPr>
        <w:numPr>
          <w:ilvl w:val="0"/>
          <w:numId w:val="1"/>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Others (to be agreed)</w:t>
      </w:r>
    </w:p>
    <w:p w:rsidR="00A30B6B" w:rsidRDefault="00B528F2" w:rsidP="00B528F2">
      <w:pPr>
        <w:pStyle w:val="BodyText"/>
        <w:rPr>
          <w:lang w:eastAsia="fr-FR"/>
        </w:rPr>
      </w:pPr>
      <w:r>
        <w:rPr>
          <w:lang w:eastAsia="fr-FR"/>
        </w:rPr>
        <w:t xml:space="preserve">A </w:t>
      </w:r>
      <w:bookmarkStart w:id="1" w:name="_Hlk536460171"/>
      <w:r w:rsidRPr="00B528F2">
        <w:rPr>
          <w:lang w:eastAsia="fr-FR"/>
        </w:rPr>
        <w:t xml:space="preserve">Registration Management Group </w:t>
      </w:r>
      <w:bookmarkEnd w:id="1"/>
      <w:r w:rsidRPr="00B528F2">
        <w:rPr>
          <w:lang w:eastAsia="fr-FR"/>
        </w:rPr>
        <w:t>(RMG)</w:t>
      </w:r>
      <w:r>
        <w:rPr>
          <w:lang w:eastAsia="fr-FR"/>
        </w:rPr>
        <w:t xml:space="preserve"> will manag</w:t>
      </w:r>
      <w:r w:rsidR="00A30B6B">
        <w:rPr>
          <w:lang w:eastAsia="fr-FR"/>
        </w:rPr>
        <w:t>e</w:t>
      </w:r>
      <w:r>
        <w:rPr>
          <w:lang w:eastAsia="fr-FR"/>
        </w:rPr>
        <w:t xml:space="preserve"> and oversee the Registry Services processes and assign received artefact</w:t>
      </w:r>
      <w:r w:rsidR="00A30B6B">
        <w:rPr>
          <w:lang w:eastAsia="fr-FR"/>
        </w:rPr>
        <w:t>s</w:t>
      </w:r>
      <w:r>
        <w:rPr>
          <w:lang w:eastAsia="fr-FR"/>
        </w:rPr>
        <w:t xml:space="preserve"> to </w:t>
      </w:r>
      <w:r w:rsidR="004B3F91">
        <w:rPr>
          <w:lang w:eastAsia="fr-FR"/>
        </w:rPr>
        <w:t>experts called</w:t>
      </w:r>
      <w:r>
        <w:rPr>
          <w:lang w:eastAsia="fr-FR"/>
        </w:rPr>
        <w:t xml:space="preserve"> </w:t>
      </w:r>
      <w:r w:rsidRPr="00B528F2">
        <w:rPr>
          <w:lang w:eastAsia="fr-FR"/>
        </w:rPr>
        <w:t>Standards Evaluation Group</w:t>
      </w:r>
      <w:r>
        <w:rPr>
          <w:lang w:eastAsia="fr-FR"/>
        </w:rPr>
        <w:t xml:space="preserve"> </w:t>
      </w:r>
      <w:r w:rsidRPr="00B528F2">
        <w:rPr>
          <w:lang w:eastAsia="fr-FR"/>
        </w:rPr>
        <w:t>(SEG)</w:t>
      </w:r>
      <w:r>
        <w:rPr>
          <w:lang w:eastAsia="fr-FR"/>
        </w:rPr>
        <w:t>.</w:t>
      </w:r>
      <w:r w:rsidR="00E62F8B">
        <w:rPr>
          <w:lang w:eastAsia="fr-FR"/>
        </w:rPr>
        <w:t xml:space="preserve">  The SEG will comprise of eInvoice and sectoral experts selected by the RMG.</w:t>
      </w:r>
      <w:r>
        <w:rPr>
          <w:lang w:eastAsia="fr-FR"/>
        </w:rPr>
        <w:t xml:space="preserve">  </w:t>
      </w:r>
      <w:r w:rsidR="004B3F91">
        <w:rPr>
          <w:lang w:eastAsia="fr-FR"/>
        </w:rPr>
        <w:t>Initially the</w:t>
      </w:r>
      <w:r w:rsidR="00E62F8B">
        <w:rPr>
          <w:lang w:eastAsia="fr-FR"/>
        </w:rPr>
        <w:t xml:space="preserve"> RMG and SEG </w:t>
      </w:r>
      <w:r w:rsidR="004B3F91">
        <w:rPr>
          <w:lang w:eastAsia="fr-FR"/>
        </w:rPr>
        <w:t xml:space="preserve">will be one </w:t>
      </w:r>
      <w:r w:rsidR="00E62F8B">
        <w:rPr>
          <w:lang w:eastAsia="fr-FR"/>
        </w:rPr>
        <w:t>group</w:t>
      </w:r>
      <w:r w:rsidR="004B3F91">
        <w:rPr>
          <w:lang w:eastAsia="fr-FR"/>
        </w:rPr>
        <w:t xml:space="preserve"> but this can scale up to multiple groups as required.</w:t>
      </w:r>
      <w:r w:rsidR="00E62F8B">
        <w:rPr>
          <w:lang w:eastAsia="fr-FR"/>
        </w:rPr>
        <w:t xml:space="preserve">  </w:t>
      </w:r>
    </w:p>
    <w:p w:rsidR="00B528F2" w:rsidRDefault="00B528F2" w:rsidP="00B528F2">
      <w:pPr>
        <w:pStyle w:val="BodyText"/>
        <w:rPr>
          <w:lang w:eastAsia="fr-FR"/>
        </w:rPr>
      </w:pPr>
      <w:r>
        <w:rPr>
          <w:lang w:eastAsia="fr-FR"/>
        </w:rPr>
        <w:t xml:space="preserve">The SEG will </w:t>
      </w:r>
      <w:r w:rsidR="00A30B6B">
        <w:rPr>
          <w:lang w:eastAsia="fr-FR"/>
        </w:rPr>
        <w:t xml:space="preserve">validate </w:t>
      </w:r>
      <w:r>
        <w:rPr>
          <w:lang w:eastAsia="fr-FR"/>
        </w:rPr>
        <w:t>the artefacts assigned to i</w:t>
      </w:r>
      <w:r w:rsidR="00A30B6B">
        <w:rPr>
          <w:lang w:eastAsia="fr-FR"/>
        </w:rPr>
        <w:t>t</w:t>
      </w:r>
      <w:r>
        <w:rPr>
          <w:lang w:eastAsia="fr-FR"/>
        </w:rPr>
        <w:t>.  Prior to SEG evaluating the artefacts, the</w:t>
      </w:r>
      <w:r w:rsidR="00A30B6B">
        <w:rPr>
          <w:lang w:eastAsia="fr-FR"/>
        </w:rPr>
        <w:t xml:space="preserve"> artefact</w:t>
      </w:r>
      <w:r>
        <w:rPr>
          <w:lang w:eastAsia="fr-FR"/>
        </w:rPr>
        <w:t xml:space="preserve"> will have a status of "</w:t>
      </w:r>
      <w:r w:rsidR="00E62F8B">
        <w:rPr>
          <w:lang w:eastAsia="fr-FR"/>
        </w:rPr>
        <w:t>P</w:t>
      </w:r>
      <w:r>
        <w:rPr>
          <w:lang w:eastAsia="fr-FR"/>
        </w:rPr>
        <w:t>rovisional</w:t>
      </w:r>
      <w:r w:rsidR="00E62F8B">
        <w:rPr>
          <w:lang w:eastAsia="fr-FR"/>
        </w:rPr>
        <w:t xml:space="preserve"> Registration</w:t>
      </w:r>
      <w:r>
        <w:rPr>
          <w:lang w:eastAsia="fr-FR"/>
        </w:rPr>
        <w:t xml:space="preserve">", once evaluated </w:t>
      </w:r>
      <w:r w:rsidR="00A30B6B">
        <w:rPr>
          <w:lang w:eastAsia="fr-FR"/>
        </w:rPr>
        <w:t>it</w:t>
      </w:r>
      <w:r>
        <w:rPr>
          <w:lang w:eastAsia="fr-FR"/>
        </w:rPr>
        <w:t xml:space="preserve"> will have a status of "</w:t>
      </w:r>
      <w:r w:rsidR="00E62F8B">
        <w:rPr>
          <w:lang w:eastAsia="fr-FR"/>
        </w:rPr>
        <w:t>Formal R</w:t>
      </w:r>
      <w:r>
        <w:rPr>
          <w:lang w:eastAsia="fr-FR"/>
        </w:rPr>
        <w:t>egist</w:t>
      </w:r>
      <w:r w:rsidR="00E62F8B">
        <w:rPr>
          <w:lang w:eastAsia="fr-FR"/>
        </w:rPr>
        <w:t>ration</w:t>
      </w:r>
      <w:r>
        <w:rPr>
          <w:lang w:eastAsia="fr-FR"/>
        </w:rPr>
        <w:t>".  Evaluations will be carried out by using external tools.</w:t>
      </w:r>
    </w:p>
    <w:p w:rsidR="00A30B6B" w:rsidRDefault="00A30B6B" w:rsidP="00B528F2">
      <w:pPr>
        <w:pStyle w:val="BodyText"/>
        <w:rPr>
          <w:lang w:eastAsia="fr-FR"/>
        </w:rPr>
      </w:pPr>
    </w:p>
    <w:p w:rsidR="00B528F2" w:rsidRDefault="00B528F2" w:rsidP="00B528F2">
      <w:pPr>
        <w:pStyle w:val="BodyText"/>
        <w:rPr>
          <w:lang w:eastAsia="fr-FR"/>
        </w:rPr>
      </w:pPr>
      <w:r>
        <w:rPr>
          <w:lang w:eastAsia="fr-FR"/>
        </w:rPr>
        <w:t>When a CIUS or Extension is uploaded in XML format and fully compliant with the WG1 Template schema, the Service will read the XML file</w:t>
      </w:r>
      <w:r w:rsidR="00A30B6B">
        <w:rPr>
          <w:lang w:eastAsia="fr-FR"/>
        </w:rPr>
        <w:t xml:space="preserve"> and provide the metadata as searchable fields.</w:t>
      </w:r>
    </w:p>
    <w:p w:rsidR="00A30B6B" w:rsidRPr="00B528F2" w:rsidRDefault="00A30B6B" w:rsidP="00B528F2">
      <w:pPr>
        <w:pStyle w:val="BodyText"/>
        <w:rPr>
          <w:lang w:eastAsia="fr-FR"/>
        </w:rPr>
      </w:pPr>
      <w:r>
        <w:rPr>
          <w:lang w:eastAsia="fr-FR"/>
        </w:rPr>
        <w:t xml:space="preserve">A user can search the Registry Service by selecting which metadata elements they are interested in.  The service will then list all artefacts that contain these elements.  The user can list </w:t>
      </w:r>
    </w:p>
    <w:p w:rsidR="00FE74DC" w:rsidRDefault="00FE74DC" w:rsidP="00FE74DC">
      <w:pPr>
        <w:pStyle w:val="BodyText"/>
        <w:rPr>
          <w:lang w:eastAsia="fr-FR"/>
        </w:rPr>
      </w:pPr>
    </w:p>
    <w:p w:rsidR="00350213" w:rsidRPr="00C313F3" w:rsidRDefault="00350213" w:rsidP="006E44A6">
      <w:pPr>
        <w:pStyle w:val="Heading1"/>
        <w:numPr>
          <w:ilvl w:val="0"/>
          <w:numId w:val="0"/>
        </w:numPr>
        <w:tabs>
          <w:tab w:val="left" w:pos="431"/>
          <w:tab w:val="left" w:pos="562"/>
        </w:tabs>
        <w:autoSpaceDE w:val="0"/>
        <w:autoSpaceDN w:val="0"/>
        <w:adjustRightInd w:val="0"/>
        <w:rPr>
          <w:rFonts w:asciiTheme="majorHAnsi" w:hAnsiTheme="majorHAnsi" w:cs="Times New Roman"/>
          <w:sz w:val="28"/>
          <w:szCs w:val="24"/>
        </w:rPr>
      </w:pPr>
      <w:bookmarkStart w:id="2" w:name="_Toc532391715"/>
      <w:bookmarkEnd w:id="0"/>
      <w:r w:rsidRPr="00C313F3">
        <w:rPr>
          <w:rFonts w:asciiTheme="majorHAnsi" w:hAnsiTheme="majorHAnsi" w:cs="Times New Roman"/>
          <w:sz w:val="28"/>
          <w:szCs w:val="24"/>
        </w:rPr>
        <w:t>Functions and procedures to be supported by Registry Services</w:t>
      </w:r>
      <w:bookmarkEnd w:id="2"/>
    </w:p>
    <w:p w:rsidR="00350213" w:rsidRPr="00065C83" w:rsidRDefault="00350213" w:rsidP="00350213">
      <w:p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The following procedural</w:t>
      </w:r>
      <w:r w:rsidRPr="00065C83">
        <w:rPr>
          <w:rFonts w:asciiTheme="majorHAnsi" w:eastAsia="Times New Roman" w:hAnsiTheme="majorHAnsi"/>
          <w:b/>
          <w:color w:val="000000"/>
          <w:sz w:val="24"/>
          <w:szCs w:val="24"/>
          <w:lang w:eastAsia="en-GB"/>
        </w:rPr>
        <w:t xml:space="preserve"> steps</w:t>
      </w:r>
      <w:r w:rsidRPr="00065C83">
        <w:rPr>
          <w:rFonts w:asciiTheme="majorHAnsi" w:eastAsia="Times New Roman" w:hAnsiTheme="majorHAnsi"/>
          <w:color w:val="000000"/>
          <w:sz w:val="24"/>
          <w:szCs w:val="24"/>
          <w:lang w:eastAsia="en-GB"/>
        </w:rPr>
        <w:t xml:space="preserve"> are proposed for the submission, provisional registration, evaluation and review, and acceptance for Formal Registration of registrable artefacts:</w:t>
      </w:r>
    </w:p>
    <w:p w:rsidR="00350213" w:rsidRPr="00065C83" w:rsidRDefault="00350213" w:rsidP="00350213">
      <w:p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b/>
          <w:color w:val="000000"/>
          <w:sz w:val="24"/>
          <w:szCs w:val="24"/>
          <w:lang w:eastAsia="en-GB"/>
        </w:rPr>
        <w:t>Step 1</w:t>
      </w:r>
      <w:r w:rsidRPr="00065C83">
        <w:rPr>
          <w:rFonts w:asciiTheme="majorHAnsi" w:eastAsia="Times New Roman" w:hAnsiTheme="majorHAnsi"/>
          <w:color w:val="000000"/>
          <w:sz w:val="24"/>
          <w:szCs w:val="24"/>
          <w:lang w:eastAsia="en-GB"/>
        </w:rPr>
        <w:t xml:space="preserve">: Submission of the registrable artefact to the Registry Authority. On reception the Registry Authority will ensure that it is submitted by a recognised Submitting entity and has an identified Governing entity, which meets the established criteria. </w:t>
      </w:r>
    </w:p>
    <w:p w:rsidR="00350213" w:rsidRPr="00065C83" w:rsidRDefault="00350213" w:rsidP="00350213">
      <w:p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b/>
          <w:color w:val="000000"/>
          <w:sz w:val="24"/>
          <w:szCs w:val="24"/>
          <w:lang w:eastAsia="en-GB"/>
        </w:rPr>
        <w:t>Step 2</w:t>
      </w:r>
      <w:r w:rsidRPr="00065C83">
        <w:rPr>
          <w:rFonts w:asciiTheme="majorHAnsi" w:eastAsia="Times New Roman" w:hAnsiTheme="majorHAnsi"/>
          <w:color w:val="000000"/>
          <w:sz w:val="24"/>
          <w:szCs w:val="24"/>
          <w:lang w:eastAsia="en-GB"/>
        </w:rPr>
        <w:t>: The Registry Authority will be responsible for the preliminary validation of the artefact for conformity with requirements of the Registration Template, and for consistency and integrity in terms of the category in which it is allocated. Upon preliminary acceptance it is registered in the Registry with the classification: ‘Provisional subject to review and Formal Registration’. This step should happen within a short time-frame.</w:t>
      </w:r>
    </w:p>
    <w:p w:rsidR="00350213" w:rsidRPr="00065C83" w:rsidRDefault="00350213" w:rsidP="00350213">
      <w:p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b/>
          <w:color w:val="000000"/>
          <w:sz w:val="24"/>
          <w:szCs w:val="24"/>
          <w:lang w:eastAsia="en-GB"/>
        </w:rPr>
        <w:lastRenderedPageBreak/>
        <w:t>Step 3</w:t>
      </w:r>
      <w:r w:rsidRPr="00065C83">
        <w:rPr>
          <w:rFonts w:asciiTheme="majorHAnsi" w:eastAsia="Times New Roman" w:hAnsiTheme="majorHAnsi"/>
          <w:color w:val="000000"/>
          <w:sz w:val="24"/>
          <w:szCs w:val="24"/>
          <w:lang w:eastAsia="en-GB"/>
        </w:rPr>
        <w:t>: Distribution to the Registration Management Group (RMG) and to members of the (applicable) Standards Evaluation Group (SEG), Members of CEN/TC 434, CEN NSBs and Liaison Organisations, and any other experts appropriate to the circumstances. Evaluation and review by the SEG and the other involved stakeholders of the content of the registrable item to ensure compliance with data and technical requirements, and overall quality criteria.</w:t>
      </w:r>
    </w:p>
    <w:p w:rsidR="00350213" w:rsidRPr="00065C83" w:rsidRDefault="00350213" w:rsidP="00350213">
      <w:p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b/>
          <w:color w:val="000000"/>
          <w:sz w:val="24"/>
          <w:szCs w:val="24"/>
          <w:lang w:eastAsia="en-GB"/>
        </w:rPr>
        <w:t>Step 4</w:t>
      </w:r>
      <w:r w:rsidRPr="00065C83">
        <w:rPr>
          <w:rFonts w:asciiTheme="majorHAnsi" w:eastAsia="Times New Roman" w:hAnsiTheme="majorHAnsi"/>
          <w:color w:val="000000"/>
          <w:sz w:val="24"/>
          <w:szCs w:val="24"/>
          <w:lang w:eastAsia="en-GB"/>
        </w:rPr>
        <w:t>: Discussion with appropriate stakeholders moderated by the Registration Authority as to the potential for sharing or restructuring the artefact to meet the needs of one or more other communities. This could include discussion with appropriate stakeholders, as to whether an item should become a commonly developed artefact such as a Common Extension, or whether it is logged for a future action such as incorporation into EN 16931 as a change request. A summary of the results of the discussion will be incorporated in a recommendation to the RMG, supported by the Registration Authority.</w:t>
      </w:r>
    </w:p>
    <w:p w:rsidR="00350213" w:rsidRPr="00065C83" w:rsidRDefault="00350213" w:rsidP="00350213">
      <w:p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b/>
          <w:color w:val="000000"/>
          <w:sz w:val="24"/>
          <w:szCs w:val="24"/>
          <w:lang w:eastAsia="en-GB"/>
        </w:rPr>
        <w:t>Step 5</w:t>
      </w:r>
      <w:r w:rsidRPr="00065C83">
        <w:rPr>
          <w:rFonts w:asciiTheme="majorHAnsi" w:eastAsia="Times New Roman" w:hAnsiTheme="majorHAnsi"/>
          <w:color w:val="000000"/>
          <w:sz w:val="24"/>
          <w:szCs w:val="24"/>
          <w:lang w:eastAsia="en-GB"/>
        </w:rPr>
        <w:t xml:space="preserve">: Final acceptance decision, by the Registration Management Group (RMG) followed by publication of the artefact (accompanied by the recommendation of the SEG if applicable) in the Registry by the Registration Authority as: Formally Registered. This is the publication of the registration of the registrable artefact. The primary publication of the Artefact may be a separate process </w:t>
      </w:r>
      <w:bookmarkStart w:id="3" w:name="_GoBack"/>
      <w:bookmarkEnd w:id="3"/>
      <w:r w:rsidRPr="00065C83">
        <w:rPr>
          <w:rFonts w:asciiTheme="majorHAnsi" w:eastAsia="Times New Roman" w:hAnsiTheme="majorHAnsi"/>
          <w:color w:val="000000"/>
          <w:sz w:val="24"/>
          <w:szCs w:val="24"/>
          <w:lang w:eastAsia="en-GB"/>
        </w:rPr>
        <w:t>carried out by the Governing entity or Submitter.</w:t>
      </w:r>
    </w:p>
    <w:p w:rsidR="00350213" w:rsidRPr="00065C83" w:rsidRDefault="00350213" w:rsidP="00350213">
      <w:p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b/>
          <w:color w:val="000000"/>
          <w:sz w:val="24"/>
          <w:szCs w:val="24"/>
          <w:lang w:eastAsia="en-GB"/>
        </w:rPr>
        <w:t>Step 6</w:t>
      </w:r>
      <w:r w:rsidRPr="00065C83">
        <w:rPr>
          <w:rFonts w:asciiTheme="majorHAnsi" w:eastAsia="Times New Roman" w:hAnsiTheme="majorHAnsi"/>
          <w:color w:val="000000"/>
          <w:sz w:val="24"/>
          <w:szCs w:val="24"/>
          <w:lang w:eastAsia="en-GB"/>
        </w:rPr>
        <w:t>: Monitoring of implementation carried out on a continuing basis.</w:t>
      </w:r>
    </w:p>
    <w:p w:rsidR="00350213" w:rsidRPr="00065C83" w:rsidRDefault="00350213" w:rsidP="006E44A6">
      <w:pPr>
        <w:pStyle w:val="Heading1"/>
        <w:numPr>
          <w:ilvl w:val="0"/>
          <w:numId w:val="0"/>
        </w:numPr>
      </w:pPr>
      <w:bookmarkStart w:id="4" w:name="_Toc532391726"/>
      <w:r w:rsidRPr="00065C83">
        <w:t xml:space="preserve"> Functional Requirements</w:t>
      </w:r>
      <w:bookmarkEnd w:id="4"/>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The Registry needs to be housed in a publicly available website containing registered artefacts during the stages leading to their registration as described above in section 6 namely:</w:t>
      </w:r>
    </w:p>
    <w:p w:rsidR="00350213" w:rsidRPr="00065C83" w:rsidRDefault="00350213" w:rsidP="00350213">
      <w:pPr>
        <w:numPr>
          <w:ilvl w:val="0"/>
          <w:numId w:val="6"/>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Provisional Registration</w:t>
      </w:r>
    </w:p>
    <w:p w:rsidR="00350213" w:rsidRPr="00065C83" w:rsidRDefault="00350213" w:rsidP="00350213">
      <w:pPr>
        <w:numPr>
          <w:ilvl w:val="0"/>
          <w:numId w:val="6"/>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Evaluation, review and acceptance</w:t>
      </w:r>
    </w:p>
    <w:p w:rsidR="00350213" w:rsidRPr="00065C83" w:rsidRDefault="00350213" w:rsidP="00350213">
      <w:pPr>
        <w:numPr>
          <w:ilvl w:val="0"/>
          <w:numId w:val="6"/>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Formal Registration</w:t>
      </w:r>
    </w:p>
    <w:p w:rsidR="00350213" w:rsidRPr="00065C83" w:rsidRDefault="00350213" w:rsidP="00350213">
      <w:pPr>
        <w:shd w:val="clear" w:color="auto" w:fill="FFFFFF"/>
        <w:spacing w:before="100" w:beforeAutospacing="1" w:after="100" w:afterAutospacing="1" w:line="240" w:lineRule="auto"/>
        <w:ind w:left="1080"/>
        <w:contextualSpacing/>
        <w:jc w:val="left"/>
        <w:rPr>
          <w:rFonts w:asciiTheme="majorHAnsi" w:eastAsiaTheme="minorHAnsi" w:hAnsiTheme="majorHAnsi"/>
          <w:sz w:val="24"/>
          <w:szCs w:val="24"/>
        </w:rPr>
      </w:pP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 xml:space="preserve">The Registry will have extensive access, registration and search capabilities as outlined below in the following three sections.  It will also incorporate a governance process for evaluation, review and acceptance as set out in the operational steps defined in Section 6 above. Following </w:t>
      </w:r>
      <w:r w:rsidR="004B3F91">
        <w:rPr>
          <w:rFonts w:asciiTheme="majorHAnsi" w:hAnsiTheme="majorHAnsi"/>
          <w:sz w:val="24"/>
          <w:szCs w:val="24"/>
        </w:rPr>
        <w:t>validation</w:t>
      </w:r>
      <w:r w:rsidRPr="00065C83">
        <w:rPr>
          <w:rFonts w:asciiTheme="majorHAnsi" w:hAnsiTheme="majorHAnsi"/>
          <w:sz w:val="24"/>
          <w:szCs w:val="24"/>
        </w:rPr>
        <w:t>, the artefact will be formally registered. As decisions are made during these operational steps in the process, the status of the Artefact will be updated by the Registration Authority, in the Registry.</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It is important to recognise that given that the EN has been published and the implementation period is running, there are time pressures to deliver a functioning Registry against a background of limited resources. Accordingly, the following key principles are proposed for the development and implementation of the functional requirements:</w:t>
      </w:r>
    </w:p>
    <w:p w:rsidR="00350213" w:rsidRPr="00065C83" w:rsidRDefault="00350213" w:rsidP="00350213">
      <w:pPr>
        <w:numPr>
          <w:ilvl w:val="0"/>
          <w:numId w:val="8"/>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Ensure that the requirements set out in the EN documentation and the governance procedures receive priority.</w:t>
      </w:r>
    </w:p>
    <w:p w:rsidR="00350213" w:rsidRPr="00065C83" w:rsidRDefault="00350213" w:rsidP="00350213">
      <w:pPr>
        <w:numPr>
          <w:ilvl w:val="0"/>
          <w:numId w:val="8"/>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 xml:space="preserve">Gather specific user requirements based on confirming or amending identified requirements with parties representing submitters, governing entities and users. In </w:t>
      </w:r>
      <w:r w:rsidRPr="00065C83">
        <w:rPr>
          <w:rFonts w:asciiTheme="majorHAnsi" w:eastAsiaTheme="minorHAnsi" w:hAnsiTheme="majorHAnsi"/>
          <w:sz w:val="24"/>
          <w:szCs w:val="24"/>
        </w:rPr>
        <w:lastRenderedPageBreak/>
        <w:t xml:space="preserve">the process reach out to service and solution providers on an iterative basis. Other stakeholders should be consulted, primarily through EMSFEI, with whom a Workshop has already been conducted. </w:t>
      </w:r>
    </w:p>
    <w:p w:rsidR="00350213" w:rsidRDefault="00350213" w:rsidP="00350213">
      <w:pPr>
        <w:numPr>
          <w:ilvl w:val="0"/>
          <w:numId w:val="8"/>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It is proposed to register artefacts mainly at the metadata (summary) level and provide links to web-sites of the governing entity of the registered artefacts where full content and functionality is available.</w:t>
      </w:r>
    </w:p>
    <w:p w:rsidR="00350213" w:rsidRPr="00065C83" w:rsidRDefault="00350213" w:rsidP="00350213">
      <w:pPr>
        <w:shd w:val="clear" w:color="auto" w:fill="FFFFFF"/>
        <w:spacing w:before="100" w:beforeAutospacing="1" w:after="100" w:afterAutospacing="1" w:line="240" w:lineRule="auto"/>
        <w:ind w:left="720"/>
        <w:contextualSpacing/>
        <w:jc w:val="left"/>
        <w:rPr>
          <w:rFonts w:asciiTheme="majorHAnsi" w:eastAsiaTheme="minorHAnsi" w:hAnsiTheme="majorHAnsi"/>
          <w:sz w:val="24"/>
          <w:szCs w:val="24"/>
        </w:rPr>
      </w:pPr>
    </w:p>
    <w:p w:rsidR="0035021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 xml:space="preserve">The functional design and development path for the Registry should follow a </w:t>
      </w:r>
      <w:r w:rsidR="00C2004A">
        <w:rPr>
          <w:rFonts w:asciiTheme="majorHAnsi" w:hAnsiTheme="majorHAnsi"/>
          <w:sz w:val="24"/>
          <w:szCs w:val="24"/>
        </w:rPr>
        <w:t>phased</w:t>
      </w:r>
      <w:r w:rsidRPr="00065C83">
        <w:rPr>
          <w:rFonts w:asciiTheme="majorHAnsi" w:hAnsiTheme="majorHAnsi"/>
          <w:sz w:val="24"/>
          <w:szCs w:val="24"/>
        </w:rPr>
        <w:t xml:space="preserve"> approach, focusing first on delivering a useful minimum level of functionality, to be identified, and then enhancing the system with increased functionality supported by a business case.</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The functional requirements are created with the assumption that the number of registrable artefacts will be in the range of 100-500, starting at the lower level and allowing for growth. In the event of the scale exceeding this, resources would need to be increased accordingly and suitably funded.</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Functionality is defined below for three categories of requirement:</w:t>
      </w:r>
    </w:p>
    <w:p w:rsidR="00350213" w:rsidRPr="00065C83" w:rsidRDefault="00350213" w:rsidP="00350213">
      <w:pPr>
        <w:numPr>
          <w:ilvl w:val="0"/>
          <w:numId w:val="7"/>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Services for Submitters and Governing Entities</w:t>
      </w:r>
    </w:p>
    <w:p w:rsidR="00350213" w:rsidRPr="00065C83" w:rsidRDefault="00350213" w:rsidP="00350213">
      <w:pPr>
        <w:numPr>
          <w:ilvl w:val="0"/>
          <w:numId w:val="7"/>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 xml:space="preserve">The Governance process for evaluation review and acceptance </w:t>
      </w:r>
    </w:p>
    <w:p w:rsidR="00350213" w:rsidRPr="00065C83" w:rsidRDefault="00350213" w:rsidP="00350213">
      <w:pPr>
        <w:numPr>
          <w:ilvl w:val="0"/>
          <w:numId w:val="7"/>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Services for Users.</w:t>
      </w:r>
    </w:p>
    <w:p w:rsidR="00350213" w:rsidRPr="00065C83" w:rsidRDefault="00350213" w:rsidP="00350213">
      <w:pPr>
        <w:shd w:val="clear" w:color="auto" w:fill="FFFFFF"/>
        <w:spacing w:before="100" w:beforeAutospacing="1" w:after="100" w:afterAutospacing="1" w:line="240" w:lineRule="auto"/>
        <w:ind w:left="410"/>
        <w:contextualSpacing/>
        <w:jc w:val="left"/>
        <w:rPr>
          <w:rFonts w:asciiTheme="majorHAnsi" w:eastAsiaTheme="minorHAnsi" w:hAnsiTheme="majorHAnsi"/>
          <w:sz w:val="24"/>
          <w:szCs w:val="24"/>
        </w:rPr>
      </w:pP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b/>
          <w:sz w:val="24"/>
          <w:szCs w:val="24"/>
        </w:rPr>
        <w:t>Services for Submitters and Governing Entities</w:t>
      </w:r>
      <w:r w:rsidRPr="00065C83">
        <w:rPr>
          <w:rFonts w:asciiTheme="majorHAnsi" w:hAnsiTheme="majorHAnsi"/>
          <w:sz w:val="24"/>
          <w:szCs w:val="24"/>
        </w:rPr>
        <w:t xml:space="preserve"> will be composed of the 2 operational steps identified in Section 6 for submission, validation, preliminary registration. and which will be required to be supported. </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 xml:space="preserve">For simplicity the text in this section refers to submitters but includes the functionality offered to governing entities. </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In the section</w:t>
      </w:r>
      <w:r w:rsidR="00E62F8B">
        <w:rPr>
          <w:rFonts w:asciiTheme="majorHAnsi" w:hAnsiTheme="majorHAnsi"/>
          <w:sz w:val="24"/>
          <w:szCs w:val="24"/>
        </w:rPr>
        <w:t xml:space="preserve"> </w:t>
      </w:r>
      <w:r w:rsidRPr="00065C83">
        <w:rPr>
          <w:rFonts w:asciiTheme="majorHAnsi" w:hAnsiTheme="majorHAnsi"/>
          <w:sz w:val="24"/>
          <w:szCs w:val="24"/>
        </w:rPr>
        <w:t>below, the functionality offered to Users is described, Submitters and Governing Entities will also have major requirements for search capabilities and in effect will adopt the role of User when they are consulting or searching the Registry, particularly in advance of the process of registration. The full description of the functionality relating to ‘search’ capabilities are provided below relating to Users.</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Before submitting artefacts for provisional registration, submitting entities should be encouraged and provided with the functionality to carry out a range of research functions. There may be a link to tools that could provide functionality for comparisons and artefact development.</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 xml:space="preserve"> Submitters should be encouraged to use the Registry early in their design process as a source of help and support e.g. by searching for similar artefacts or using the various tools and utilities embedded in the Registry’s functionality. </w:t>
      </w:r>
      <w:r w:rsidR="00E62F8B">
        <w:rPr>
          <w:rFonts w:asciiTheme="majorHAnsi" w:hAnsiTheme="majorHAnsi"/>
          <w:sz w:val="24"/>
          <w:szCs w:val="24"/>
        </w:rPr>
        <w:t>A</w:t>
      </w:r>
      <w:r w:rsidRPr="00065C83">
        <w:rPr>
          <w:rFonts w:asciiTheme="majorHAnsi" w:hAnsiTheme="majorHAnsi"/>
          <w:sz w:val="24"/>
          <w:szCs w:val="24"/>
        </w:rPr>
        <w:t>ll registered artefacts, both provisional and formally registered will have identified categories, key words and short names that will support such search requirements.</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lastRenderedPageBreak/>
        <w:t>Submitters should especially be encouraged to search for artefacts that either exactly replicate or approximate the scope of the Artefact being considered.  The Submitter may then recommend that its community adopts such an Artefact or enters discussions with the Governing entity concerned to see if a change request for an enhancement or amendment is justified. They may then become co-submitters of the modified Artefact.</w:t>
      </w:r>
    </w:p>
    <w:p w:rsidR="00350213" w:rsidRPr="00065C83" w:rsidRDefault="00350213" w:rsidP="00350213">
      <w:p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Submitters will need to search in both the separate sections of the Registry storing Provisionally Registered and Formally Registered artefacts.</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Submitters will be provided with a Web Form or Template to submit the artefact(s) for registration.</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The following information will be to be entered:</w:t>
      </w:r>
    </w:p>
    <w:p w:rsidR="00350213" w:rsidRPr="00065C83" w:rsidRDefault="00350213" w:rsidP="00350213">
      <w:pPr>
        <w:numPr>
          <w:ilvl w:val="0"/>
          <w:numId w:val="4"/>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The name and identifier of the Submitting entity</w:t>
      </w:r>
    </w:p>
    <w:p w:rsidR="00350213" w:rsidRPr="00065C83" w:rsidRDefault="00350213" w:rsidP="00350213">
      <w:pPr>
        <w:numPr>
          <w:ilvl w:val="0"/>
          <w:numId w:val="4"/>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The name of the registrable item</w:t>
      </w:r>
    </w:p>
    <w:p w:rsidR="00350213" w:rsidRPr="00065C83" w:rsidRDefault="00350213" w:rsidP="00350213">
      <w:pPr>
        <w:numPr>
          <w:ilvl w:val="0"/>
          <w:numId w:val="4"/>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The category of the registrable artefact (CIUS, Extension, Code list etc.)- categories will be defined within the functionality</w:t>
      </w:r>
    </w:p>
    <w:p w:rsidR="00350213" w:rsidRPr="00065C83" w:rsidRDefault="00350213" w:rsidP="00350213">
      <w:pPr>
        <w:numPr>
          <w:ilvl w:val="0"/>
          <w:numId w:val="4"/>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A synopsis of the rationale or business justification, and main features of the artefact, including its maintenance cycle.</w:t>
      </w:r>
    </w:p>
    <w:p w:rsidR="00350213" w:rsidRPr="00065C83" w:rsidRDefault="00350213" w:rsidP="00350213">
      <w:pPr>
        <w:numPr>
          <w:ilvl w:val="0"/>
          <w:numId w:val="4"/>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The details required to qualify the item as a Provisionally Registered.</w:t>
      </w:r>
    </w:p>
    <w:p w:rsidR="00350213" w:rsidRPr="00065C83" w:rsidRDefault="00350213" w:rsidP="00350213">
      <w:pPr>
        <w:numPr>
          <w:ilvl w:val="0"/>
          <w:numId w:val="4"/>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The details required to register the item as Formally Registered, once accepted</w:t>
      </w:r>
    </w:p>
    <w:p w:rsidR="00350213" w:rsidRPr="00065C83" w:rsidRDefault="00350213" w:rsidP="00350213">
      <w:pPr>
        <w:numPr>
          <w:ilvl w:val="0"/>
          <w:numId w:val="4"/>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Change request s will follow the same process except that such registrations will be identified with a marker.</w:t>
      </w:r>
    </w:p>
    <w:p w:rsidR="00350213" w:rsidRPr="00065C83" w:rsidRDefault="00350213" w:rsidP="00350213">
      <w:pPr>
        <w:shd w:val="clear" w:color="auto" w:fill="FFFFFF"/>
        <w:spacing w:before="100" w:beforeAutospacing="1" w:after="100" w:afterAutospacing="1" w:line="240" w:lineRule="auto"/>
        <w:rPr>
          <w:rFonts w:asciiTheme="majorHAnsi" w:hAnsiTheme="majorHAnsi"/>
          <w:color w:val="000000"/>
          <w:sz w:val="24"/>
          <w:szCs w:val="24"/>
        </w:rPr>
      </w:pPr>
      <w:r w:rsidRPr="00065C83">
        <w:rPr>
          <w:rFonts w:asciiTheme="majorHAnsi" w:hAnsiTheme="majorHAnsi"/>
          <w:color w:val="000000"/>
          <w:sz w:val="24"/>
          <w:szCs w:val="24"/>
        </w:rPr>
        <w:t>An identifying number of the registrable item to be assigned by the Registry and any other required identifiers and cross-references will be added.</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b/>
          <w:sz w:val="24"/>
          <w:szCs w:val="24"/>
        </w:rPr>
        <w:t xml:space="preserve">Functionality for evaluation and registration </w:t>
      </w:r>
      <w:r w:rsidRPr="00065C83">
        <w:rPr>
          <w:rFonts w:asciiTheme="majorHAnsi" w:hAnsiTheme="majorHAnsi"/>
          <w:sz w:val="24"/>
          <w:szCs w:val="24"/>
        </w:rPr>
        <w:t xml:space="preserve">will be provided to support the governance process </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Functionality will be required to support the 3 operational steps set out in Section 6: distribution to the Standards Evaluation Group and others for evaluation and review, appropriate follow-up discussions, recommendation to the RMG, leading to a final acceptance decision and publication in the Registry</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This evaluation and review process can be undertaken as an in-house process of the Registration Author by the Standards Evaluation Group (SEG), which will include representatives of CEN/TC 434, CEN NSB’s and Liaison Organisations, and other experts including resources provided by governing entities and those with sectoral knowledge, where applicable. All such experts will be enrolled in the Standards Evaluation Group or Groups by the RA or Registry Operator on its behalf, which will require to an expert team management tool to monitor expertise and plan resources provisioning in advance.</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 xml:space="preserve"> From a functionality point of view those participating in the evaluation and review process will require access and search capabilities and some collaborative tools to enable co-working and the capture of comments and recommendations. </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lastRenderedPageBreak/>
        <w:t>The SEG will:</w:t>
      </w:r>
    </w:p>
    <w:p w:rsidR="00350213" w:rsidRPr="00B42020" w:rsidRDefault="00350213" w:rsidP="00350213">
      <w:pPr>
        <w:pStyle w:val="ListParagraph"/>
        <w:numPr>
          <w:ilvl w:val="0"/>
          <w:numId w:val="9"/>
        </w:numPr>
        <w:spacing w:before="100" w:beforeAutospacing="1" w:after="100" w:afterAutospacing="1"/>
        <w:rPr>
          <w:rFonts w:asciiTheme="majorHAnsi" w:eastAsia="Times New Roman" w:hAnsiTheme="majorHAnsi"/>
          <w:color w:val="000000"/>
          <w:sz w:val="24"/>
          <w:szCs w:val="24"/>
          <w:lang w:eastAsia="en-GB"/>
        </w:rPr>
      </w:pPr>
      <w:r w:rsidRPr="00B42020">
        <w:rPr>
          <w:rFonts w:asciiTheme="majorHAnsi" w:eastAsia="Times New Roman" w:hAnsiTheme="majorHAnsi"/>
          <w:color w:val="000000"/>
          <w:sz w:val="24"/>
          <w:szCs w:val="24"/>
          <w:lang w:eastAsia="en-GB"/>
        </w:rPr>
        <w:t>Validate the submission of newly developed registrable artefacts from and technical perspective and from the point of view of existing and future users based on compliance with the definition of the artefact and its well-formedness.</w:t>
      </w:r>
    </w:p>
    <w:p w:rsidR="00350213" w:rsidRPr="00B42020" w:rsidRDefault="00350213" w:rsidP="00350213">
      <w:pPr>
        <w:pStyle w:val="ListParagraph"/>
        <w:numPr>
          <w:ilvl w:val="0"/>
          <w:numId w:val="9"/>
        </w:numPr>
        <w:spacing w:before="100" w:beforeAutospacing="1" w:after="100" w:afterAutospacing="1"/>
        <w:rPr>
          <w:rFonts w:asciiTheme="majorHAnsi" w:eastAsia="Times New Roman" w:hAnsiTheme="majorHAnsi"/>
          <w:color w:val="000000"/>
          <w:sz w:val="24"/>
          <w:szCs w:val="24"/>
          <w:lang w:eastAsia="en-GB"/>
        </w:rPr>
      </w:pPr>
      <w:r w:rsidRPr="00B42020">
        <w:rPr>
          <w:rFonts w:asciiTheme="majorHAnsi" w:eastAsia="Times New Roman" w:hAnsiTheme="majorHAnsi"/>
          <w:color w:val="000000"/>
          <w:sz w:val="24"/>
          <w:szCs w:val="24"/>
          <w:lang w:eastAsia="en-GB"/>
        </w:rPr>
        <w:t>Ensure that the submitted artefacts and their specifications fully comply with the requirements of the EN and related documents specifically the EN itself, the Extension Methodology and the Syntax Methodology.</w:t>
      </w:r>
    </w:p>
    <w:p w:rsidR="00350213" w:rsidRPr="00B42020" w:rsidRDefault="00350213" w:rsidP="00350213">
      <w:pPr>
        <w:pStyle w:val="ListParagraph"/>
        <w:numPr>
          <w:ilvl w:val="0"/>
          <w:numId w:val="9"/>
        </w:numPr>
        <w:spacing w:before="100" w:beforeAutospacing="1" w:after="100" w:afterAutospacing="1"/>
        <w:rPr>
          <w:rFonts w:asciiTheme="majorHAnsi" w:eastAsia="Times New Roman" w:hAnsiTheme="majorHAnsi"/>
          <w:color w:val="000000"/>
          <w:sz w:val="24"/>
          <w:szCs w:val="24"/>
          <w:lang w:eastAsia="en-GB"/>
        </w:rPr>
      </w:pPr>
      <w:r w:rsidRPr="00B42020">
        <w:rPr>
          <w:rFonts w:asciiTheme="majorHAnsi" w:eastAsia="Times New Roman" w:hAnsiTheme="majorHAnsi"/>
          <w:color w:val="000000"/>
          <w:sz w:val="24"/>
          <w:szCs w:val="24"/>
          <w:lang w:eastAsia="en-GB"/>
        </w:rPr>
        <w:t>Ensure that the appropriate industry and stakeholder groups are informed of proposed developments to ensure all business and technical requirements are addressed.</w:t>
      </w:r>
    </w:p>
    <w:p w:rsidR="00350213" w:rsidRPr="00B42020" w:rsidRDefault="00350213" w:rsidP="00350213">
      <w:pPr>
        <w:pStyle w:val="ListParagraph"/>
        <w:numPr>
          <w:ilvl w:val="0"/>
          <w:numId w:val="9"/>
        </w:numPr>
        <w:spacing w:before="100" w:beforeAutospacing="1" w:after="100" w:afterAutospacing="1"/>
        <w:rPr>
          <w:rFonts w:asciiTheme="majorHAnsi" w:eastAsia="Times New Roman" w:hAnsiTheme="majorHAnsi"/>
          <w:color w:val="000000"/>
          <w:sz w:val="24"/>
          <w:szCs w:val="24"/>
          <w:lang w:eastAsia="en-GB"/>
        </w:rPr>
      </w:pPr>
      <w:r w:rsidRPr="00B42020">
        <w:rPr>
          <w:rFonts w:asciiTheme="majorHAnsi" w:eastAsia="Times New Roman" w:hAnsiTheme="majorHAnsi"/>
          <w:color w:val="000000"/>
          <w:sz w:val="24"/>
          <w:szCs w:val="24"/>
          <w:lang w:eastAsia="en-GB"/>
        </w:rPr>
        <w:t>Collaborate with the Submitter and/or Governing entity during the process</w:t>
      </w:r>
      <w:proofErr w:type="gramStart"/>
      <w:r w:rsidRPr="00B42020">
        <w:rPr>
          <w:rFonts w:asciiTheme="majorHAnsi" w:eastAsia="Times New Roman" w:hAnsiTheme="majorHAnsi"/>
          <w:color w:val="000000"/>
          <w:sz w:val="24"/>
          <w:szCs w:val="24"/>
          <w:lang w:eastAsia="en-GB"/>
        </w:rPr>
        <w:t>., and</w:t>
      </w:r>
      <w:proofErr w:type="gramEnd"/>
      <w:r w:rsidRPr="00B42020">
        <w:rPr>
          <w:rFonts w:asciiTheme="majorHAnsi" w:eastAsia="Times New Roman" w:hAnsiTheme="majorHAnsi"/>
          <w:color w:val="000000"/>
          <w:sz w:val="24"/>
          <w:szCs w:val="24"/>
          <w:lang w:eastAsia="en-GB"/>
        </w:rPr>
        <w:t xml:space="preserve"> make suggestions to align the item with other similar artefacts which have been or in the process of registration.</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color w:val="000000"/>
          <w:sz w:val="24"/>
          <w:szCs w:val="24"/>
        </w:rPr>
        <w:t xml:space="preserve">The SEG will undertake the remaining steps of the Operational procedures, including liaising with the submitter and recommending the Artefact the submission as being a CEN/TC 434 Registered Artefact. </w:t>
      </w:r>
      <w:r w:rsidRPr="00065C83">
        <w:rPr>
          <w:rFonts w:asciiTheme="majorHAnsi" w:hAnsiTheme="majorHAnsi"/>
          <w:sz w:val="24"/>
          <w:szCs w:val="24"/>
        </w:rPr>
        <w:t>The Registration Authority (RA) through its Governing Board and the Registry Operator will have full access and administration rights to the process and will make all ultimate decisions covering both an Artefact itself and whether a Governing Entity meets agreed criteria.</w:t>
      </w:r>
    </w:p>
    <w:p w:rsidR="00350213" w:rsidRPr="00065C83" w:rsidRDefault="00350213" w:rsidP="00350213">
      <w:p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b/>
          <w:color w:val="000000"/>
          <w:sz w:val="24"/>
          <w:szCs w:val="24"/>
          <w:lang w:eastAsia="en-GB"/>
        </w:rPr>
        <w:t xml:space="preserve">Functionality for services to Users, </w:t>
      </w:r>
      <w:r w:rsidRPr="00065C83">
        <w:rPr>
          <w:rFonts w:asciiTheme="majorHAnsi" w:eastAsia="Times New Roman" w:hAnsiTheme="majorHAnsi"/>
          <w:color w:val="000000"/>
          <w:sz w:val="24"/>
          <w:szCs w:val="24"/>
          <w:lang w:eastAsia="en-GB"/>
        </w:rPr>
        <w:t>who will require access and search for Registered Artefacts, both in the form of Provisionally Registered Artefacts, and Formally Registered Artefacts.</w:t>
      </w:r>
    </w:p>
    <w:p w:rsidR="00350213" w:rsidRPr="00065C83" w:rsidRDefault="00350213" w:rsidP="00350213">
      <w:p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 xml:space="preserve">Once an Artefact is found, using the metadata search, there will be a hyperlink to redirect to the location where full details of the Artefact and related information is stored and made available on the web-site of the Governing entity or submitter of the Artefact concerned. a </w:t>
      </w:r>
    </w:p>
    <w:p w:rsidR="00350213" w:rsidRPr="00065C83" w:rsidRDefault="00350213" w:rsidP="00350213">
      <w:pPr>
        <w:shd w:val="clear" w:color="auto" w:fill="FFFFFF"/>
        <w:spacing w:before="100" w:beforeAutospacing="1" w:after="100" w:afterAutospacing="1" w:line="240" w:lineRule="auto"/>
        <w:rPr>
          <w:rFonts w:asciiTheme="majorHAnsi" w:hAnsiTheme="majorHAnsi"/>
          <w:sz w:val="24"/>
          <w:szCs w:val="24"/>
        </w:rPr>
      </w:pPr>
      <w:r w:rsidRPr="00065C83">
        <w:rPr>
          <w:rFonts w:asciiTheme="majorHAnsi" w:hAnsiTheme="majorHAnsi"/>
          <w:sz w:val="24"/>
          <w:szCs w:val="24"/>
        </w:rPr>
        <w:t>The following should be used for search criteria:</w:t>
      </w:r>
    </w:p>
    <w:p w:rsidR="00350213" w:rsidRPr="00065C83" w:rsidRDefault="00350213" w:rsidP="00350213">
      <w:pPr>
        <w:numPr>
          <w:ilvl w:val="0"/>
          <w:numId w:val="5"/>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The name and short name of the Artefact.</w:t>
      </w:r>
    </w:p>
    <w:p w:rsidR="00350213" w:rsidRPr="00065C83" w:rsidRDefault="00350213" w:rsidP="00350213">
      <w:pPr>
        <w:numPr>
          <w:ilvl w:val="0"/>
          <w:numId w:val="5"/>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Key Words from the template in which the description of the Artefact is contained.</w:t>
      </w:r>
    </w:p>
    <w:p w:rsidR="00350213" w:rsidRPr="00065C83" w:rsidRDefault="00350213" w:rsidP="00350213">
      <w:pPr>
        <w:numPr>
          <w:ilvl w:val="0"/>
          <w:numId w:val="5"/>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Any link of the Artefact to a national community or a public-sector organisation.</w:t>
      </w:r>
    </w:p>
    <w:p w:rsidR="00350213" w:rsidRPr="00065C83" w:rsidRDefault="00350213" w:rsidP="00350213">
      <w:pPr>
        <w:numPr>
          <w:ilvl w:val="0"/>
          <w:numId w:val="5"/>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Any descriptor that identifies the Artefact as associated with an industrial or service sector. The latter could be based on a commonly used classification of industrial sectors.</w:t>
      </w:r>
    </w:p>
    <w:p w:rsidR="00350213" w:rsidRPr="00065C83" w:rsidRDefault="00350213" w:rsidP="00350213">
      <w:pPr>
        <w:numPr>
          <w:ilvl w:val="0"/>
          <w:numId w:val="5"/>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For CIUS to enable the information elements where restrictions, constraints or specific requirements compliant with the EN are identified.</w:t>
      </w:r>
    </w:p>
    <w:p w:rsidR="00350213" w:rsidRPr="00065C83" w:rsidRDefault="00350213" w:rsidP="00350213">
      <w:pPr>
        <w:numPr>
          <w:ilvl w:val="0"/>
          <w:numId w:val="5"/>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For Extensions to enable a search against information elements subject to the Extension.</w:t>
      </w:r>
    </w:p>
    <w:p w:rsidR="00350213" w:rsidRPr="00065C83" w:rsidRDefault="00350213" w:rsidP="00350213">
      <w:pPr>
        <w:numPr>
          <w:ilvl w:val="0"/>
          <w:numId w:val="5"/>
        </w:numPr>
        <w:shd w:val="clear" w:color="auto" w:fill="FFFFFF"/>
        <w:spacing w:before="100" w:beforeAutospacing="1" w:after="100" w:afterAutospacing="1" w:line="240" w:lineRule="auto"/>
        <w:contextualSpacing/>
        <w:jc w:val="left"/>
        <w:rPr>
          <w:rFonts w:asciiTheme="majorHAnsi" w:eastAsiaTheme="minorHAnsi" w:hAnsiTheme="majorHAnsi"/>
          <w:sz w:val="24"/>
          <w:szCs w:val="24"/>
        </w:rPr>
      </w:pPr>
      <w:r w:rsidRPr="00065C83">
        <w:rPr>
          <w:rFonts w:asciiTheme="majorHAnsi" w:eastAsiaTheme="minorHAnsi" w:hAnsiTheme="majorHAnsi"/>
          <w:sz w:val="24"/>
          <w:szCs w:val="24"/>
        </w:rPr>
        <w:t>For Code lists to enable the information elements in the semantic model, CIUS, or in an Extension that is applicable to the Code List</w:t>
      </w:r>
    </w:p>
    <w:p w:rsidR="00350213" w:rsidRPr="00065C83" w:rsidRDefault="00350213" w:rsidP="00350213">
      <w:pPr>
        <w:numPr>
          <w:ilvl w:val="0"/>
          <w:numId w:val="5"/>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Character sets</w:t>
      </w:r>
      <w:r w:rsidRPr="00065C83">
        <w:rPr>
          <w:rFonts w:asciiTheme="majorHAnsi" w:eastAsia="Times New Roman" w:hAnsiTheme="majorHAnsi"/>
          <w:sz w:val="24"/>
          <w:szCs w:val="24"/>
          <w:lang w:eastAsia="en-GB"/>
        </w:rPr>
        <w:t xml:space="preserve"> identifying the country or situation, to which it applies</w:t>
      </w:r>
    </w:p>
    <w:p w:rsidR="00350213" w:rsidRPr="00065C83" w:rsidRDefault="00350213" w:rsidP="00350213">
      <w:pPr>
        <w:shd w:val="clear" w:color="auto" w:fill="FFFFFF"/>
        <w:spacing w:before="100" w:beforeAutospacing="1" w:after="100" w:afterAutospacing="1" w:line="240" w:lineRule="auto"/>
        <w:rPr>
          <w:rFonts w:asciiTheme="majorHAnsi" w:hAnsiTheme="majorHAnsi"/>
          <w:color w:val="000000"/>
          <w:sz w:val="24"/>
          <w:szCs w:val="24"/>
        </w:rPr>
      </w:pPr>
      <w:r w:rsidRPr="00065C83">
        <w:rPr>
          <w:rFonts w:asciiTheme="majorHAnsi" w:hAnsiTheme="majorHAnsi"/>
          <w:color w:val="000000"/>
          <w:sz w:val="24"/>
          <w:szCs w:val="24"/>
        </w:rPr>
        <w:lastRenderedPageBreak/>
        <w:t xml:space="preserve">Detailed specifications including the CIUS or Extension specification and validation artefacts etc. will be available through hyperlinks that will be provided by the Submitter.  Typically, they should be in the form of a download in digital or human readable form or both, together with any applicable open source code, and related documentation, </w:t>
      </w:r>
    </w:p>
    <w:p w:rsidR="00350213" w:rsidRPr="00065C83" w:rsidRDefault="00350213" w:rsidP="00350213">
      <w:pPr>
        <w:spacing w:before="100" w:beforeAutospacing="1" w:after="100" w:afterAutospacing="1" w:line="240" w:lineRule="auto"/>
        <w:jc w:val="left"/>
        <w:rPr>
          <w:rFonts w:asciiTheme="majorHAnsi" w:eastAsiaTheme="minorHAnsi" w:hAnsiTheme="majorHAnsi"/>
          <w:sz w:val="24"/>
          <w:szCs w:val="24"/>
        </w:rPr>
      </w:pPr>
      <w:r w:rsidRPr="00065C83">
        <w:rPr>
          <w:rFonts w:asciiTheme="majorHAnsi" w:eastAsiaTheme="minorHAnsi" w:hAnsiTheme="majorHAnsi"/>
          <w:sz w:val="24"/>
          <w:szCs w:val="24"/>
        </w:rPr>
        <w:t>From a high-level functional point of view the Registry will provide a single source of access to all Registered Artefacts represented consistently at the metadata level and as reasonably consistently as possible in the domain of the governing entity. The SEG can advise on this as part of their collaboration process with them. (This requirement needs careful clarification).</w:t>
      </w:r>
    </w:p>
    <w:p w:rsidR="00350213" w:rsidRDefault="00350213" w:rsidP="00350213">
      <w:pPr>
        <w:spacing w:before="100" w:beforeAutospacing="1" w:after="100" w:afterAutospacing="1" w:line="240" w:lineRule="auto"/>
        <w:jc w:val="left"/>
        <w:rPr>
          <w:rFonts w:asciiTheme="majorHAnsi" w:eastAsiaTheme="minorHAnsi" w:hAnsiTheme="majorHAnsi"/>
          <w:sz w:val="24"/>
          <w:szCs w:val="24"/>
        </w:rPr>
      </w:pPr>
      <w:r w:rsidRPr="00065C83">
        <w:rPr>
          <w:rFonts w:asciiTheme="majorHAnsi" w:eastAsiaTheme="minorHAnsi" w:hAnsiTheme="majorHAnsi"/>
          <w:sz w:val="24"/>
          <w:szCs w:val="24"/>
        </w:rPr>
        <w:t>It is a matter of further investigation as to whether it is practical or desirable to provide an element of certification as to whether an Artefact is conformant or compliant with the EN and related Technical Specifications such as the Extension Methodology. Other features could include capabilities for researching commonalities, differences and benchmarking.</w:t>
      </w:r>
    </w:p>
    <w:p w:rsidR="00350213" w:rsidRPr="00C412BE" w:rsidRDefault="00350213" w:rsidP="00350213">
      <w:pPr>
        <w:pStyle w:val="Heading1"/>
        <w:numPr>
          <w:ilvl w:val="0"/>
          <w:numId w:val="0"/>
        </w:numPr>
        <w:rPr>
          <w:rFonts w:asciiTheme="majorHAnsi" w:hAnsiTheme="majorHAnsi" w:cs="Times New Roman"/>
          <w:sz w:val="28"/>
          <w:szCs w:val="24"/>
        </w:rPr>
      </w:pPr>
      <w:bookmarkStart w:id="5" w:name="_Toc532391727"/>
      <w:r w:rsidRPr="00C412BE">
        <w:rPr>
          <w:rFonts w:asciiTheme="majorHAnsi" w:hAnsiTheme="majorHAnsi" w:cs="Times New Roman"/>
          <w:sz w:val="28"/>
          <w:szCs w:val="24"/>
        </w:rPr>
        <w:t>Requirements for a Prototype</w:t>
      </w:r>
      <w:bookmarkEnd w:id="5"/>
    </w:p>
    <w:p w:rsidR="00350213" w:rsidRDefault="00350213" w:rsidP="00350213">
      <w:pPr>
        <w:pStyle w:val="NormalWeb"/>
        <w:rPr>
          <w:rFonts w:asciiTheme="majorHAnsi" w:hAnsiTheme="majorHAnsi"/>
          <w:color w:val="000000"/>
        </w:rPr>
      </w:pPr>
      <w:r>
        <w:rPr>
          <w:rFonts w:asciiTheme="majorHAnsi" w:hAnsiTheme="majorHAnsi"/>
          <w:color w:val="000000"/>
        </w:rPr>
        <w:t xml:space="preserve">It is proposed to develop a prototype </w:t>
      </w:r>
      <w:proofErr w:type="gramStart"/>
      <w:r>
        <w:rPr>
          <w:rFonts w:asciiTheme="majorHAnsi" w:hAnsiTheme="majorHAnsi"/>
          <w:color w:val="000000"/>
        </w:rPr>
        <w:t>in order to</w:t>
      </w:r>
      <w:proofErr w:type="gramEnd"/>
      <w:r>
        <w:rPr>
          <w:rFonts w:asciiTheme="majorHAnsi" w:hAnsiTheme="majorHAnsi"/>
          <w:color w:val="000000"/>
        </w:rPr>
        <w:t xml:space="preserve"> test the concepts. This will include a set of model rules and procedures and a technical environment. </w:t>
      </w:r>
      <w:r w:rsidRPr="00B42020">
        <w:rPr>
          <w:rFonts w:asciiTheme="majorHAnsi" w:hAnsiTheme="majorHAnsi"/>
          <w:color w:val="000000"/>
        </w:rPr>
        <w:t>All code developed will be available as an open source project i.e. stored on Git</w:t>
      </w:r>
      <w:r>
        <w:rPr>
          <w:rFonts w:asciiTheme="majorHAnsi" w:hAnsiTheme="majorHAnsi"/>
          <w:color w:val="000000"/>
        </w:rPr>
        <w:t>H</w:t>
      </w:r>
      <w:r w:rsidRPr="00B42020">
        <w:rPr>
          <w:rFonts w:asciiTheme="majorHAnsi" w:hAnsiTheme="majorHAnsi"/>
          <w:color w:val="000000"/>
        </w:rPr>
        <w:t>ub and an appropriate license will be used.</w:t>
      </w:r>
    </w:p>
    <w:p w:rsidR="00350213" w:rsidRPr="00B42020" w:rsidRDefault="00350213" w:rsidP="00350213">
      <w:pPr>
        <w:pStyle w:val="NormalWeb"/>
        <w:rPr>
          <w:rFonts w:asciiTheme="majorHAnsi" w:hAnsiTheme="majorHAnsi"/>
          <w:color w:val="000000"/>
        </w:rPr>
      </w:pPr>
      <w:r>
        <w:rPr>
          <w:rFonts w:asciiTheme="majorHAnsi" w:hAnsiTheme="majorHAnsi"/>
          <w:color w:val="000000"/>
        </w:rPr>
        <w:t>Discussions have been initiated with CCMC</w:t>
      </w:r>
      <w:r w:rsidRPr="00B42020">
        <w:rPr>
          <w:rFonts w:asciiTheme="majorHAnsi" w:hAnsiTheme="majorHAnsi"/>
          <w:color w:val="000000"/>
        </w:rPr>
        <w:t xml:space="preserve"> to discuss concepts and ways to implement the Registry Services described in this report at a Registration Authority and a Registry Operator level.</w:t>
      </w:r>
      <w:r>
        <w:rPr>
          <w:rFonts w:asciiTheme="majorHAnsi" w:hAnsiTheme="majorHAnsi"/>
          <w:color w:val="000000"/>
        </w:rPr>
        <w:t xml:space="preserve"> A dialogue has also been initiated with CEF Digital to discuss funding/resources and a possible basis for cooperation utilising the already existing CEF Digital instance of a basic registry.</w:t>
      </w:r>
    </w:p>
    <w:p w:rsidR="00350213" w:rsidRPr="00B42020" w:rsidRDefault="00350213" w:rsidP="00350213">
      <w:pPr>
        <w:pStyle w:val="NormalWeb"/>
        <w:rPr>
          <w:rFonts w:asciiTheme="majorHAnsi" w:hAnsiTheme="majorHAnsi"/>
          <w:color w:val="000000"/>
        </w:rPr>
      </w:pPr>
      <w:r w:rsidRPr="00B42020">
        <w:rPr>
          <w:rFonts w:asciiTheme="majorHAnsi" w:hAnsiTheme="majorHAnsi"/>
          <w:color w:val="000000"/>
        </w:rPr>
        <w:t xml:space="preserve">The prototype will require the following </w:t>
      </w:r>
      <w:r>
        <w:rPr>
          <w:rFonts w:asciiTheme="majorHAnsi" w:hAnsiTheme="majorHAnsi"/>
          <w:color w:val="000000"/>
        </w:rPr>
        <w:t>features</w:t>
      </w:r>
      <w:r w:rsidRPr="00B42020">
        <w:rPr>
          <w:rFonts w:asciiTheme="majorHAnsi" w:hAnsiTheme="majorHAnsi"/>
          <w:color w:val="000000"/>
        </w:rPr>
        <w:t>;</w:t>
      </w:r>
    </w:p>
    <w:p w:rsidR="00350213" w:rsidRPr="00B42020" w:rsidRDefault="00350213" w:rsidP="00350213">
      <w:pPr>
        <w:pStyle w:val="NormalWeb"/>
        <w:rPr>
          <w:rFonts w:asciiTheme="majorHAnsi" w:hAnsiTheme="majorHAnsi"/>
          <w:color w:val="000000"/>
        </w:rPr>
      </w:pPr>
      <w:r w:rsidRPr="00B42020">
        <w:rPr>
          <w:rFonts w:asciiTheme="majorHAnsi" w:hAnsiTheme="majorHAnsi"/>
          <w:color w:val="000000"/>
        </w:rPr>
        <w:t>* Hosted website with a suitable database</w:t>
      </w:r>
    </w:p>
    <w:p w:rsidR="00350213" w:rsidRPr="00B42020" w:rsidRDefault="00350213" w:rsidP="00350213">
      <w:pPr>
        <w:pStyle w:val="NormalWeb"/>
        <w:rPr>
          <w:rFonts w:asciiTheme="majorHAnsi" w:hAnsiTheme="majorHAnsi"/>
          <w:color w:val="000000"/>
        </w:rPr>
      </w:pPr>
      <w:r w:rsidRPr="00B42020">
        <w:rPr>
          <w:rFonts w:asciiTheme="majorHAnsi" w:hAnsiTheme="majorHAnsi"/>
          <w:color w:val="000000"/>
        </w:rPr>
        <w:t>* U</w:t>
      </w:r>
      <w:r>
        <w:rPr>
          <w:rFonts w:asciiTheme="majorHAnsi" w:hAnsiTheme="majorHAnsi"/>
          <w:color w:val="000000"/>
        </w:rPr>
        <w:t>ser Interface (UI)</w:t>
      </w:r>
      <w:r w:rsidRPr="00B42020">
        <w:rPr>
          <w:rFonts w:asciiTheme="majorHAnsi" w:hAnsiTheme="majorHAnsi"/>
          <w:color w:val="000000"/>
        </w:rPr>
        <w:t xml:space="preserve"> for the RA</w:t>
      </w:r>
      <w:r>
        <w:rPr>
          <w:rFonts w:asciiTheme="majorHAnsi" w:hAnsiTheme="majorHAnsi"/>
          <w:color w:val="000000"/>
        </w:rPr>
        <w:t xml:space="preserve"> administrator</w:t>
      </w:r>
      <w:r w:rsidRPr="00B42020">
        <w:rPr>
          <w:rFonts w:asciiTheme="majorHAnsi" w:hAnsiTheme="majorHAnsi"/>
          <w:color w:val="000000"/>
        </w:rPr>
        <w:t xml:space="preserve"> </w:t>
      </w:r>
    </w:p>
    <w:p w:rsidR="00350213" w:rsidRPr="00B42020" w:rsidRDefault="00350213" w:rsidP="00350213">
      <w:pPr>
        <w:pStyle w:val="NormalWeb"/>
        <w:rPr>
          <w:rFonts w:asciiTheme="majorHAnsi" w:hAnsiTheme="majorHAnsi"/>
          <w:color w:val="000000"/>
        </w:rPr>
      </w:pPr>
      <w:r w:rsidRPr="00B42020">
        <w:rPr>
          <w:rFonts w:asciiTheme="majorHAnsi" w:hAnsiTheme="majorHAnsi"/>
          <w:color w:val="000000"/>
        </w:rPr>
        <w:t xml:space="preserve">* UI </w:t>
      </w:r>
      <w:r>
        <w:rPr>
          <w:rFonts w:asciiTheme="majorHAnsi" w:hAnsiTheme="majorHAnsi"/>
          <w:color w:val="000000"/>
        </w:rPr>
        <w:t xml:space="preserve">for </w:t>
      </w:r>
      <w:r w:rsidRPr="00B42020">
        <w:rPr>
          <w:rFonts w:asciiTheme="majorHAnsi" w:hAnsiTheme="majorHAnsi"/>
          <w:color w:val="000000"/>
        </w:rPr>
        <w:t xml:space="preserve">Registrable Artefact (RENA) </w:t>
      </w:r>
      <w:r>
        <w:rPr>
          <w:rFonts w:asciiTheme="majorHAnsi" w:hAnsiTheme="majorHAnsi"/>
          <w:color w:val="000000"/>
        </w:rPr>
        <w:t>governing entities</w:t>
      </w:r>
    </w:p>
    <w:p w:rsidR="00350213" w:rsidRPr="00B42020" w:rsidRDefault="00350213" w:rsidP="00C2004A">
      <w:pPr>
        <w:pStyle w:val="NormalWeb"/>
        <w:rPr>
          <w:rFonts w:asciiTheme="majorHAnsi" w:hAnsiTheme="majorHAnsi"/>
          <w:color w:val="000000"/>
        </w:rPr>
      </w:pPr>
      <w:r w:rsidRPr="00B42020">
        <w:rPr>
          <w:rFonts w:asciiTheme="majorHAnsi" w:hAnsiTheme="majorHAnsi"/>
          <w:color w:val="000000"/>
        </w:rPr>
        <w:t xml:space="preserve">* UI </w:t>
      </w:r>
      <w:r>
        <w:rPr>
          <w:rFonts w:asciiTheme="majorHAnsi" w:hAnsiTheme="majorHAnsi"/>
          <w:color w:val="000000"/>
        </w:rPr>
        <w:t xml:space="preserve">for </w:t>
      </w:r>
      <w:r w:rsidRPr="00B42020">
        <w:rPr>
          <w:rFonts w:asciiTheme="majorHAnsi" w:hAnsiTheme="majorHAnsi"/>
          <w:color w:val="000000"/>
        </w:rPr>
        <w:t>Registrable Artefact requestor</w:t>
      </w:r>
      <w:r>
        <w:rPr>
          <w:rFonts w:asciiTheme="majorHAnsi" w:hAnsiTheme="majorHAnsi"/>
          <w:color w:val="000000"/>
        </w:rPr>
        <w:t>/users</w:t>
      </w:r>
    </w:p>
    <w:p w:rsidR="00350213" w:rsidRPr="00C412BE" w:rsidRDefault="00E94286" w:rsidP="00350213">
      <w:pPr>
        <w:spacing w:before="100" w:beforeAutospacing="1" w:after="100" w:afterAutospacing="1" w:line="240" w:lineRule="auto"/>
        <w:jc w:val="left"/>
        <w:rPr>
          <w:rFonts w:asciiTheme="majorHAnsi" w:eastAsiaTheme="minorHAnsi" w:hAnsiTheme="majorHAnsi"/>
          <w:b/>
          <w:sz w:val="28"/>
          <w:szCs w:val="24"/>
        </w:rPr>
      </w:pPr>
      <w:r w:rsidRPr="00C412BE">
        <w:rPr>
          <w:rFonts w:asciiTheme="majorHAnsi" w:eastAsiaTheme="minorHAnsi" w:hAnsiTheme="majorHAnsi"/>
          <w:b/>
          <w:sz w:val="28"/>
          <w:szCs w:val="24"/>
        </w:rPr>
        <w:t xml:space="preserve">Screen shots / wireframe </w:t>
      </w:r>
      <w:proofErr w:type="spellStart"/>
      <w:r w:rsidRPr="00C412BE">
        <w:rPr>
          <w:rFonts w:asciiTheme="majorHAnsi" w:eastAsiaTheme="minorHAnsi" w:hAnsiTheme="majorHAnsi"/>
          <w:b/>
          <w:sz w:val="28"/>
          <w:szCs w:val="24"/>
        </w:rPr>
        <w:t>mockups</w:t>
      </w:r>
      <w:proofErr w:type="spellEnd"/>
      <w:r w:rsidRPr="00C412BE">
        <w:rPr>
          <w:rFonts w:asciiTheme="majorHAnsi" w:eastAsiaTheme="minorHAnsi" w:hAnsiTheme="majorHAnsi"/>
          <w:b/>
          <w:sz w:val="28"/>
          <w:szCs w:val="24"/>
        </w:rPr>
        <w:t>:</w:t>
      </w:r>
    </w:p>
    <w:p w:rsidR="00E94286" w:rsidRPr="00C412BE" w:rsidRDefault="00E94286" w:rsidP="00350213">
      <w:pPr>
        <w:spacing w:before="100" w:beforeAutospacing="1" w:after="100" w:afterAutospacing="1" w:line="240" w:lineRule="auto"/>
        <w:jc w:val="left"/>
        <w:rPr>
          <w:rFonts w:asciiTheme="majorHAnsi" w:eastAsia="MS Mincho" w:hAnsiTheme="majorHAnsi"/>
          <w:b/>
          <w:sz w:val="24"/>
          <w:szCs w:val="24"/>
          <w:lang w:eastAsia="fr-FR"/>
        </w:rPr>
      </w:pPr>
      <w:r w:rsidRPr="00C412BE">
        <w:rPr>
          <w:rFonts w:asciiTheme="majorHAnsi" w:eastAsia="MS Mincho" w:hAnsiTheme="majorHAnsi"/>
          <w:b/>
          <w:sz w:val="24"/>
          <w:szCs w:val="24"/>
          <w:lang w:eastAsia="fr-FR"/>
        </w:rPr>
        <w:t>UI for Registrable Artefact requestor/users:</w:t>
      </w:r>
    </w:p>
    <w:p w:rsidR="00E94286" w:rsidRDefault="00E94286" w:rsidP="00350213">
      <w:pPr>
        <w:spacing w:before="100" w:beforeAutospacing="1" w:after="100" w:afterAutospacing="1" w:line="240" w:lineRule="auto"/>
        <w:jc w:val="left"/>
        <w:rPr>
          <w:rFonts w:asciiTheme="majorHAnsi" w:eastAsiaTheme="minorHAnsi" w:hAnsiTheme="majorHAnsi"/>
          <w:sz w:val="24"/>
          <w:szCs w:val="24"/>
        </w:rPr>
      </w:pPr>
      <w:r>
        <w:rPr>
          <w:noProof/>
        </w:rPr>
        <w:lastRenderedPageBreak/>
        <w:drawing>
          <wp:inline distT="0" distB="0" distL="0" distR="0" wp14:anchorId="2FEE253A" wp14:editId="255FAF1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6D11DE" w:rsidRDefault="006D11DE" w:rsidP="00350213">
      <w:pPr>
        <w:spacing w:before="100" w:beforeAutospacing="1" w:after="100" w:afterAutospacing="1" w:line="240" w:lineRule="auto"/>
        <w:jc w:val="left"/>
        <w:rPr>
          <w:rFonts w:asciiTheme="majorHAnsi" w:eastAsiaTheme="minorHAnsi" w:hAnsiTheme="majorHAnsi"/>
          <w:sz w:val="24"/>
          <w:szCs w:val="24"/>
        </w:rPr>
      </w:pPr>
    </w:p>
    <w:p w:rsidR="00DA35CE" w:rsidRDefault="00DA35CE" w:rsidP="00350213">
      <w:pPr>
        <w:spacing w:before="100" w:beforeAutospacing="1" w:after="100" w:afterAutospacing="1" w:line="240" w:lineRule="auto"/>
        <w:jc w:val="left"/>
        <w:rPr>
          <w:rFonts w:asciiTheme="majorHAnsi" w:eastAsiaTheme="minorHAnsi" w:hAnsiTheme="majorHAnsi"/>
          <w:sz w:val="24"/>
          <w:szCs w:val="24"/>
        </w:rPr>
      </w:pPr>
      <w:r>
        <w:rPr>
          <w:rFonts w:asciiTheme="majorHAnsi" w:eastAsiaTheme="minorHAnsi" w:hAnsiTheme="majorHAnsi"/>
          <w:sz w:val="24"/>
          <w:szCs w:val="24"/>
        </w:rPr>
        <w:t>The "Header" should contain the following (based on the existing CEF Registry);</w:t>
      </w:r>
    </w:p>
    <w:tbl>
      <w:tblPr>
        <w:tblW w:w="7640" w:type="dxa"/>
        <w:tblLook w:val="04A0" w:firstRow="1" w:lastRow="0" w:firstColumn="1" w:lastColumn="0" w:noHBand="0" w:noVBand="1"/>
      </w:tblPr>
      <w:tblGrid>
        <w:gridCol w:w="3820"/>
        <w:gridCol w:w="3820"/>
      </w:tblGrid>
      <w:tr w:rsidR="00DA35CE" w:rsidRPr="00DA35CE" w:rsidTr="00DA35CE">
        <w:trPr>
          <w:trHeight w:val="288"/>
        </w:trPr>
        <w:tc>
          <w:tcPr>
            <w:tcW w:w="3820" w:type="dxa"/>
            <w:tcBorders>
              <w:top w:val="nil"/>
              <w:left w:val="nil"/>
              <w:bottom w:val="nil"/>
              <w:right w:val="nil"/>
            </w:tcBorders>
            <w:shd w:val="clear" w:color="auto" w:fill="auto"/>
            <w:noWrap/>
            <w:vAlign w:val="bottom"/>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Name</w:t>
            </w:r>
          </w:p>
        </w:tc>
        <w:tc>
          <w:tcPr>
            <w:tcW w:w="3820" w:type="dxa"/>
            <w:tcBorders>
              <w:top w:val="nil"/>
              <w:left w:val="nil"/>
              <w:bottom w:val="nil"/>
              <w:right w:val="nil"/>
            </w:tcBorders>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Description</w:t>
            </w:r>
          </w:p>
        </w:tc>
      </w:tr>
      <w:tr w:rsidR="00DA35CE" w:rsidRPr="00DA35CE" w:rsidTr="00DA35CE">
        <w:trPr>
          <w:trHeight w:val="288"/>
        </w:trPr>
        <w:tc>
          <w:tcPr>
            <w:tcW w:w="3820" w:type="dxa"/>
            <w:tcBorders>
              <w:top w:val="nil"/>
              <w:left w:val="nil"/>
              <w:bottom w:val="nil"/>
              <w:right w:val="nil"/>
            </w:tcBorders>
            <w:shd w:val="clear" w:color="auto" w:fill="auto"/>
            <w:noWrap/>
            <w:vAlign w:val="bottom"/>
            <w:hideMark/>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 xml:space="preserve">Artefact </w:t>
            </w:r>
            <w:r w:rsidRPr="00DA35CE">
              <w:rPr>
                <w:rFonts w:ascii="Calibri" w:eastAsia="Times New Roman" w:hAnsi="Calibri" w:cs="Calibri"/>
                <w:color w:val="000000"/>
                <w:lang w:eastAsia="en-GB"/>
              </w:rPr>
              <w:t>Name</w:t>
            </w:r>
            <w:r>
              <w:rPr>
                <w:rFonts w:ascii="Calibri" w:eastAsia="Times New Roman" w:hAnsi="Calibri" w:cs="Calibri"/>
                <w:color w:val="000000"/>
                <w:lang w:eastAsia="en-GB"/>
              </w:rPr>
              <w:t xml:space="preserve"> </w:t>
            </w:r>
          </w:p>
        </w:tc>
        <w:tc>
          <w:tcPr>
            <w:tcW w:w="3820" w:type="dxa"/>
            <w:tcBorders>
              <w:top w:val="nil"/>
              <w:left w:val="nil"/>
              <w:bottom w:val="nil"/>
              <w:right w:val="nil"/>
            </w:tcBorders>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 Name of Artefact e.g. name given to the CIUS</w:t>
            </w:r>
          </w:p>
        </w:tc>
      </w:tr>
      <w:tr w:rsidR="00DA35CE" w:rsidRPr="00DA35CE" w:rsidTr="00DA35CE">
        <w:trPr>
          <w:trHeight w:val="288"/>
        </w:trPr>
        <w:tc>
          <w:tcPr>
            <w:tcW w:w="3820" w:type="dxa"/>
            <w:tcBorders>
              <w:top w:val="nil"/>
              <w:left w:val="nil"/>
              <w:bottom w:val="nil"/>
              <w:right w:val="nil"/>
            </w:tcBorders>
            <w:shd w:val="clear" w:color="auto" w:fill="auto"/>
            <w:noWrap/>
            <w:vAlign w:val="bottom"/>
            <w:hideMark/>
          </w:tcPr>
          <w:p w:rsidR="00DA35CE" w:rsidRPr="00DA35CE" w:rsidRDefault="00DA35CE" w:rsidP="00DA35CE">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Type</w:t>
            </w:r>
            <w:r>
              <w:rPr>
                <w:rFonts w:ascii="Calibri" w:eastAsia="Times New Roman" w:hAnsi="Calibri" w:cs="Calibri"/>
                <w:color w:val="000000"/>
                <w:lang w:eastAsia="en-GB"/>
              </w:rPr>
              <w:t xml:space="preserve"> </w:t>
            </w:r>
          </w:p>
        </w:tc>
        <w:tc>
          <w:tcPr>
            <w:tcW w:w="3820" w:type="dxa"/>
            <w:tcBorders>
              <w:top w:val="nil"/>
              <w:left w:val="nil"/>
              <w:bottom w:val="nil"/>
              <w:right w:val="nil"/>
            </w:tcBorders>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CIUS, Extension, Validation Artefact, Code List</w:t>
            </w:r>
          </w:p>
        </w:tc>
      </w:tr>
      <w:tr w:rsidR="00DA35CE" w:rsidRPr="00DA35CE" w:rsidTr="00DA35CE">
        <w:trPr>
          <w:trHeight w:val="288"/>
        </w:trPr>
        <w:tc>
          <w:tcPr>
            <w:tcW w:w="3820" w:type="dxa"/>
            <w:tcBorders>
              <w:top w:val="nil"/>
              <w:left w:val="nil"/>
              <w:bottom w:val="nil"/>
              <w:right w:val="nil"/>
            </w:tcBorders>
            <w:shd w:val="clear" w:color="auto" w:fill="auto"/>
            <w:noWrap/>
            <w:vAlign w:val="bottom"/>
            <w:hideMark/>
          </w:tcPr>
          <w:p w:rsidR="00DA35CE" w:rsidRPr="00DA35CE" w:rsidRDefault="00DA35CE" w:rsidP="00DA35CE">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Country</w:t>
            </w:r>
          </w:p>
        </w:tc>
        <w:tc>
          <w:tcPr>
            <w:tcW w:w="3820" w:type="dxa"/>
            <w:tcBorders>
              <w:top w:val="nil"/>
              <w:left w:val="nil"/>
              <w:bottom w:val="nil"/>
              <w:right w:val="nil"/>
            </w:tcBorders>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The country it applies to (or Any)</w:t>
            </w:r>
          </w:p>
        </w:tc>
      </w:tr>
      <w:tr w:rsidR="00DA35CE" w:rsidRPr="00DA35CE" w:rsidTr="00DA35CE">
        <w:trPr>
          <w:trHeight w:val="288"/>
        </w:trPr>
        <w:tc>
          <w:tcPr>
            <w:tcW w:w="3820" w:type="dxa"/>
            <w:tcBorders>
              <w:top w:val="nil"/>
              <w:left w:val="nil"/>
              <w:bottom w:val="nil"/>
              <w:right w:val="nil"/>
            </w:tcBorders>
            <w:shd w:val="clear" w:color="auto" w:fill="auto"/>
            <w:noWrap/>
            <w:vAlign w:val="bottom"/>
            <w:hideMark/>
          </w:tcPr>
          <w:p w:rsidR="00DA35CE" w:rsidRPr="00DA35CE" w:rsidRDefault="00DA35CE" w:rsidP="00DA35CE">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Sector</w:t>
            </w:r>
          </w:p>
        </w:tc>
        <w:tc>
          <w:tcPr>
            <w:tcW w:w="3820" w:type="dxa"/>
            <w:tcBorders>
              <w:top w:val="nil"/>
              <w:left w:val="nil"/>
              <w:bottom w:val="nil"/>
              <w:right w:val="nil"/>
            </w:tcBorders>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The Sector it applies to (or Any)</w:t>
            </w:r>
          </w:p>
        </w:tc>
      </w:tr>
      <w:tr w:rsidR="00DA35CE" w:rsidRPr="00DA35CE" w:rsidTr="00DA35CE">
        <w:trPr>
          <w:trHeight w:val="288"/>
        </w:trPr>
        <w:tc>
          <w:tcPr>
            <w:tcW w:w="3820" w:type="dxa"/>
            <w:tcBorders>
              <w:top w:val="nil"/>
              <w:left w:val="nil"/>
              <w:bottom w:val="nil"/>
              <w:right w:val="nil"/>
            </w:tcBorders>
            <w:shd w:val="clear" w:color="auto" w:fill="auto"/>
            <w:noWrap/>
            <w:vAlign w:val="bottom"/>
            <w:hideMark/>
          </w:tcPr>
          <w:p w:rsidR="00DA35CE" w:rsidRPr="00DA35CE" w:rsidRDefault="00DA35CE" w:rsidP="00DA35CE">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Purpose</w:t>
            </w:r>
            <w:r>
              <w:rPr>
                <w:rFonts w:ascii="Calibri" w:eastAsia="Times New Roman" w:hAnsi="Calibri" w:cs="Calibri"/>
                <w:color w:val="000000"/>
                <w:lang w:eastAsia="en-GB"/>
              </w:rPr>
              <w:t xml:space="preserve"> </w:t>
            </w:r>
          </w:p>
        </w:tc>
        <w:tc>
          <w:tcPr>
            <w:tcW w:w="3820" w:type="dxa"/>
            <w:tcBorders>
              <w:top w:val="nil"/>
              <w:left w:val="nil"/>
              <w:bottom w:val="nil"/>
              <w:right w:val="nil"/>
            </w:tcBorders>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a Description of the purpose of the</w:t>
            </w:r>
          </w:p>
        </w:tc>
      </w:tr>
      <w:tr w:rsidR="00DA35CE" w:rsidRPr="00DA35CE" w:rsidTr="00DA35CE">
        <w:trPr>
          <w:trHeight w:val="288"/>
        </w:trPr>
        <w:tc>
          <w:tcPr>
            <w:tcW w:w="3820" w:type="dxa"/>
            <w:tcBorders>
              <w:top w:val="nil"/>
              <w:left w:val="nil"/>
              <w:bottom w:val="nil"/>
              <w:right w:val="nil"/>
            </w:tcBorders>
            <w:shd w:val="clear" w:color="auto" w:fill="auto"/>
            <w:noWrap/>
            <w:vAlign w:val="bottom"/>
            <w:hideMark/>
          </w:tcPr>
          <w:p w:rsidR="00DA35CE" w:rsidRPr="00DA35CE" w:rsidRDefault="00DA35CE" w:rsidP="00DA35CE">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lastRenderedPageBreak/>
              <w:t>Publisher</w:t>
            </w:r>
          </w:p>
        </w:tc>
        <w:tc>
          <w:tcPr>
            <w:tcW w:w="3820" w:type="dxa"/>
            <w:tcBorders>
              <w:top w:val="nil"/>
              <w:left w:val="nil"/>
              <w:bottom w:val="nil"/>
              <w:right w:val="nil"/>
            </w:tcBorders>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Who published the CIUS</w:t>
            </w:r>
          </w:p>
        </w:tc>
      </w:tr>
      <w:tr w:rsidR="00DA35CE" w:rsidRPr="00DA35CE" w:rsidTr="00DA35CE">
        <w:trPr>
          <w:trHeight w:val="288"/>
        </w:trPr>
        <w:tc>
          <w:tcPr>
            <w:tcW w:w="3820" w:type="dxa"/>
            <w:tcBorders>
              <w:top w:val="nil"/>
              <w:left w:val="nil"/>
              <w:bottom w:val="nil"/>
              <w:right w:val="nil"/>
            </w:tcBorders>
            <w:shd w:val="clear" w:color="auto" w:fill="auto"/>
            <w:noWrap/>
            <w:vAlign w:val="bottom"/>
            <w:hideMark/>
          </w:tcPr>
          <w:p w:rsidR="00DA35CE" w:rsidRPr="00DA35CE" w:rsidRDefault="00DA35CE" w:rsidP="00DA35CE">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Governor</w:t>
            </w:r>
            <w:r>
              <w:rPr>
                <w:rFonts w:ascii="Calibri" w:eastAsia="Times New Roman" w:hAnsi="Calibri" w:cs="Calibri"/>
                <w:color w:val="000000"/>
                <w:lang w:eastAsia="en-GB"/>
              </w:rPr>
              <w:t xml:space="preserve"> </w:t>
            </w:r>
          </w:p>
        </w:tc>
        <w:tc>
          <w:tcPr>
            <w:tcW w:w="3820" w:type="dxa"/>
            <w:tcBorders>
              <w:top w:val="nil"/>
              <w:left w:val="nil"/>
              <w:bottom w:val="nil"/>
              <w:right w:val="nil"/>
            </w:tcBorders>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Name / ID of the Governing Entity /Submitting Entity</w:t>
            </w:r>
          </w:p>
        </w:tc>
      </w:tr>
      <w:tr w:rsidR="00DA35CE" w:rsidRPr="00DA35CE" w:rsidTr="00DA35CE">
        <w:trPr>
          <w:trHeight w:val="288"/>
        </w:trPr>
        <w:tc>
          <w:tcPr>
            <w:tcW w:w="3820" w:type="dxa"/>
            <w:tcBorders>
              <w:top w:val="nil"/>
              <w:left w:val="nil"/>
              <w:bottom w:val="nil"/>
              <w:right w:val="nil"/>
            </w:tcBorders>
            <w:shd w:val="clear" w:color="auto" w:fill="auto"/>
            <w:noWrap/>
            <w:vAlign w:val="bottom"/>
            <w:hideMark/>
          </w:tcPr>
          <w:p w:rsidR="00DA35CE" w:rsidRPr="00DA35CE" w:rsidRDefault="00DA35CE" w:rsidP="00DA35CE">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Underlying</w:t>
            </w:r>
            <w:r>
              <w:rPr>
                <w:rFonts w:ascii="Calibri" w:eastAsia="Times New Roman" w:hAnsi="Calibri" w:cs="Calibri"/>
                <w:color w:val="000000"/>
                <w:lang w:eastAsia="en-GB"/>
              </w:rPr>
              <w:t xml:space="preserve"> Standard</w:t>
            </w:r>
          </w:p>
        </w:tc>
        <w:tc>
          <w:tcPr>
            <w:tcW w:w="3820" w:type="dxa"/>
            <w:tcBorders>
              <w:top w:val="nil"/>
              <w:left w:val="nil"/>
              <w:bottom w:val="nil"/>
              <w:right w:val="nil"/>
            </w:tcBorders>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e.g. EN `16931</w:t>
            </w:r>
          </w:p>
        </w:tc>
      </w:tr>
      <w:tr w:rsidR="00DA35CE" w:rsidRPr="00DA35CE" w:rsidTr="00DA35CE">
        <w:trPr>
          <w:trHeight w:val="288"/>
        </w:trPr>
        <w:tc>
          <w:tcPr>
            <w:tcW w:w="3820" w:type="dxa"/>
            <w:tcBorders>
              <w:top w:val="nil"/>
              <w:left w:val="nil"/>
              <w:bottom w:val="nil"/>
              <w:right w:val="nil"/>
            </w:tcBorders>
            <w:shd w:val="clear" w:color="auto" w:fill="auto"/>
            <w:noWrap/>
            <w:vAlign w:val="bottom"/>
            <w:hideMark/>
          </w:tcPr>
          <w:p w:rsidR="00DA35CE" w:rsidRPr="00DA35CE" w:rsidRDefault="00DA35CE" w:rsidP="00DA35CE">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Further info</w:t>
            </w:r>
          </w:p>
        </w:tc>
        <w:tc>
          <w:tcPr>
            <w:tcW w:w="3820" w:type="dxa"/>
            <w:tcBorders>
              <w:top w:val="nil"/>
              <w:left w:val="nil"/>
              <w:bottom w:val="nil"/>
              <w:right w:val="nil"/>
            </w:tcBorders>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A link to further info</w:t>
            </w:r>
          </w:p>
        </w:tc>
      </w:tr>
      <w:tr w:rsidR="00DA35CE" w:rsidRPr="00DA35CE" w:rsidTr="00DA35CE">
        <w:trPr>
          <w:trHeight w:val="288"/>
        </w:trPr>
        <w:tc>
          <w:tcPr>
            <w:tcW w:w="3820" w:type="dxa"/>
            <w:tcBorders>
              <w:top w:val="nil"/>
              <w:left w:val="nil"/>
              <w:bottom w:val="nil"/>
              <w:right w:val="nil"/>
            </w:tcBorders>
            <w:shd w:val="clear" w:color="auto" w:fill="auto"/>
            <w:noWrap/>
            <w:vAlign w:val="bottom"/>
            <w:hideMark/>
          </w:tcPr>
          <w:p w:rsidR="00DA35CE" w:rsidRPr="00DA35CE" w:rsidRDefault="00DA35CE" w:rsidP="00DA35CE">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Status</w:t>
            </w:r>
            <w:r>
              <w:rPr>
                <w:rFonts w:ascii="Calibri" w:eastAsia="Times New Roman" w:hAnsi="Calibri" w:cs="Calibri"/>
                <w:color w:val="000000"/>
                <w:lang w:eastAsia="en-GB"/>
              </w:rPr>
              <w:t xml:space="preserve"> </w:t>
            </w:r>
          </w:p>
        </w:tc>
        <w:tc>
          <w:tcPr>
            <w:tcW w:w="3820" w:type="dxa"/>
            <w:tcBorders>
              <w:top w:val="nil"/>
              <w:left w:val="nil"/>
              <w:bottom w:val="nil"/>
              <w:right w:val="nil"/>
            </w:tcBorders>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Where active or not</w:t>
            </w:r>
          </w:p>
        </w:tc>
      </w:tr>
      <w:tr w:rsidR="00DA35CE" w:rsidRPr="00DA35CE" w:rsidTr="00DA35CE">
        <w:trPr>
          <w:trHeight w:val="288"/>
        </w:trPr>
        <w:tc>
          <w:tcPr>
            <w:tcW w:w="3820" w:type="dxa"/>
            <w:tcBorders>
              <w:top w:val="nil"/>
              <w:left w:val="nil"/>
              <w:bottom w:val="nil"/>
              <w:right w:val="nil"/>
            </w:tcBorders>
            <w:shd w:val="clear" w:color="auto" w:fill="auto"/>
            <w:noWrap/>
            <w:vAlign w:val="bottom"/>
            <w:hideMark/>
          </w:tcPr>
          <w:p w:rsidR="00DA35CE" w:rsidRPr="00DA35CE" w:rsidRDefault="00DA35CE" w:rsidP="00DA35CE">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Contact</w:t>
            </w:r>
          </w:p>
        </w:tc>
        <w:tc>
          <w:tcPr>
            <w:tcW w:w="3820" w:type="dxa"/>
            <w:tcBorders>
              <w:top w:val="nil"/>
              <w:left w:val="nil"/>
              <w:bottom w:val="nil"/>
              <w:right w:val="nil"/>
            </w:tcBorders>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Who to contact for more info</w:t>
            </w:r>
          </w:p>
        </w:tc>
      </w:tr>
      <w:tr w:rsidR="00DA35CE" w:rsidRPr="00DA35CE" w:rsidTr="00DA35CE">
        <w:trPr>
          <w:trHeight w:val="288"/>
        </w:trPr>
        <w:tc>
          <w:tcPr>
            <w:tcW w:w="3820" w:type="dxa"/>
            <w:tcBorders>
              <w:top w:val="nil"/>
              <w:left w:val="nil"/>
              <w:bottom w:val="nil"/>
              <w:right w:val="nil"/>
            </w:tcBorders>
            <w:shd w:val="clear" w:color="auto" w:fill="auto"/>
            <w:noWrap/>
            <w:vAlign w:val="bottom"/>
            <w:hideMark/>
          </w:tcPr>
          <w:p w:rsidR="00DA35CE" w:rsidRP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 xml:space="preserve">CIUS </w:t>
            </w:r>
            <w:r w:rsidRPr="00DA35CE">
              <w:rPr>
                <w:rFonts w:ascii="Calibri" w:eastAsia="Times New Roman" w:hAnsi="Calibri" w:cs="Calibri"/>
                <w:color w:val="000000"/>
                <w:lang w:eastAsia="en-GB"/>
              </w:rPr>
              <w:t>ID</w:t>
            </w:r>
          </w:p>
        </w:tc>
        <w:tc>
          <w:tcPr>
            <w:tcW w:w="3820" w:type="dxa"/>
            <w:tcBorders>
              <w:top w:val="nil"/>
              <w:left w:val="nil"/>
              <w:bottom w:val="nil"/>
              <w:right w:val="nil"/>
            </w:tcBorders>
          </w:tcPr>
          <w:p w:rsidR="00DA35CE" w:rsidRDefault="00DA35CE" w:rsidP="00DA35CE">
            <w:pPr>
              <w:spacing w:before="0" w:after="0" w:line="240" w:lineRule="auto"/>
              <w:jc w:val="left"/>
              <w:rPr>
                <w:rFonts w:ascii="Calibri" w:eastAsia="Times New Roman" w:hAnsi="Calibri" w:cs="Calibri"/>
                <w:color w:val="000000"/>
                <w:lang w:eastAsia="en-GB"/>
              </w:rPr>
            </w:pPr>
            <w:r>
              <w:rPr>
                <w:rFonts w:ascii="Calibri" w:eastAsia="Times New Roman" w:hAnsi="Calibri" w:cs="Calibri"/>
                <w:color w:val="000000"/>
                <w:lang w:eastAsia="en-GB"/>
              </w:rPr>
              <w:t>The unique ID as described in the EN</w:t>
            </w:r>
          </w:p>
        </w:tc>
      </w:tr>
    </w:tbl>
    <w:p w:rsidR="00DA35CE" w:rsidRDefault="00DA35CE" w:rsidP="00350213">
      <w:pPr>
        <w:spacing w:before="100" w:beforeAutospacing="1" w:after="100" w:afterAutospacing="1" w:line="240" w:lineRule="auto"/>
        <w:jc w:val="left"/>
        <w:rPr>
          <w:rFonts w:asciiTheme="majorHAnsi" w:eastAsiaTheme="minorHAnsi" w:hAnsiTheme="majorHAnsi"/>
          <w:sz w:val="24"/>
          <w:szCs w:val="24"/>
        </w:rPr>
      </w:pPr>
      <w:r>
        <w:rPr>
          <w:rFonts w:asciiTheme="majorHAnsi" w:eastAsiaTheme="minorHAnsi" w:hAnsiTheme="majorHAnsi"/>
          <w:sz w:val="24"/>
          <w:szCs w:val="24"/>
        </w:rPr>
        <w:t>The business terms could be categorised according to the following table;</w:t>
      </w:r>
    </w:p>
    <w:p w:rsidR="00DA35CE" w:rsidRDefault="00DA35CE" w:rsidP="00350213">
      <w:pPr>
        <w:spacing w:before="100" w:beforeAutospacing="1" w:after="100" w:afterAutospacing="1" w:line="240" w:lineRule="auto"/>
        <w:jc w:val="left"/>
        <w:rPr>
          <w:rFonts w:asciiTheme="majorHAnsi" w:eastAsiaTheme="minorHAnsi" w:hAnsiTheme="majorHAnsi"/>
          <w:sz w:val="24"/>
          <w:szCs w:val="24"/>
        </w:rPr>
      </w:pPr>
      <w:r>
        <w:rPr>
          <w:noProof/>
          <w:szCs w:val="24"/>
          <w:lang w:eastAsia="en-GB"/>
        </w:rPr>
        <w:lastRenderedPageBreak/>
        <w:drawing>
          <wp:inline distT="0" distB="0" distL="0" distR="0" wp14:anchorId="62AC6129" wp14:editId="0A18416F">
            <wp:extent cx="5181600" cy="7338060"/>
            <wp:effectExtent l="0" t="0" r="0" b="0"/>
            <wp:docPr id="15" name="Picture 15" descr="C:\Users\Edmund\Google Drive\TC434 technical Documents\00434001_e_20170119.zip (Unzipped Files)\51_e_dr\00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dmund\Google Drive\TC434 technical Documents\00434001_e_20170119.zip (Unzipped Files)\51_e_dr\0015.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7338060"/>
                    </a:xfrm>
                    <a:prstGeom prst="rect">
                      <a:avLst/>
                    </a:prstGeom>
                    <a:noFill/>
                    <a:ln>
                      <a:noFill/>
                    </a:ln>
                  </pic:spPr>
                </pic:pic>
              </a:graphicData>
            </a:graphic>
          </wp:inline>
        </w:drawing>
      </w:r>
    </w:p>
    <w:p w:rsidR="00DA35CE" w:rsidRDefault="00DA35CE" w:rsidP="00350213">
      <w:pPr>
        <w:spacing w:before="100" w:beforeAutospacing="1" w:after="100" w:afterAutospacing="1" w:line="240" w:lineRule="auto"/>
        <w:jc w:val="left"/>
        <w:rPr>
          <w:rFonts w:asciiTheme="majorHAnsi" w:eastAsiaTheme="minorHAnsi" w:hAnsiTheme="majorHAnsi"/>
          <w:sz w:val="24"/>
          <w:szCs w:val="24"/>
        </w:rPr>
      </w:pPr>
      <w:r>
        <w:rPr>
          <w:rFonts w:asciiTheme="majorHAnsi" w:eastAsiaTheme="minorHAnsi" w:hAnsiTheme="majorHAnsi"/>
          <w:sz w:val="24"/>
          <w:szCs w:val="24"/>
        </w:rPr>
        <w:t>The following table shows all the business terms that could be included;</w:t>
      </w:r>
    </w:p>
    <w:p w:rsidR="00DA35CE" w:rsidRDefault="00DA35CE" w:rsidP="00350213">
      <w:pPr>
        <w:spacing w:before="100" w:beforeAutospacing="1" w:after="100" w:afterAutospacing="1" w:line="240" w:lineRule="auto"/>
        <w:jc w:val="left"/>
        <w:rPr>
          <w:rFonts w:asciiTheme="majorHAnsi" w:eastAsiaTheme="minorHAnsi" w:hAnsiTheme="majorHAnsi"/>
          <w:sz w:val="24"/>
          <w:szCs w:val="24"/>
        </w:rPr>
      </w:pPr>
      <w:r>
        <w:rPr>
          <w:rFonts w:asciiTheme="majorHAnsi" w:eastAsiaTheme="minorHAnsi" w:hAnsiTheme="majorHAnsi"/>
          <w:sz w:val="24"/>
          <w:szCs w:val="24"/>
        </w:rPr>
        <w:t>For the CIUS it will be assumed that the</w:t>
      </w:r>
      <w:r w:rsidR="009E0D7F">
        <w:rPr>
          <w:rFonts w:asciiTheme="majorHAnsi" w:eastAsiaTheme="minorHAnsi" w:hAnsiTheme="majorHAnsi"/>
          <w:sz w:val="24"/>
          <w:szCs w:val="24"/>
        </w:rPr>
        <w:t xml:space="preserve"> user will only select</w:t>
      </w:r>
      <w:r>
        <w:rPr>
          <w:rFonts w:asciiTheme="majorHAnsi" w:eastAsiaTheme="minorHAnsi" w:hAnsiTheme="majorHAnsi"/>
          <w:sz w:val="24"/>
          <w:szCs w:val="24"/>
        </w:rPr>
        <w:t xml:space="preserve"> </w:t>
      </w:r>
      <w:r w:rsidR="009E0D7F">
        <w:rPr>
          <w:rFonts w:asciiTheme="majorHAnsi" w:eastAsiaTheme="minorHAnsi" w:hAnsiTheme="majorHAnsi"/>
          <w:sz w:val="24"/>
          <w:szCs w:val="24"/>
        </w:rPr>
        <w:t xml:space="preserve">optional / conditional </w:t>
      </w:r>
      <w:r>
        <w:rPr>
          <w:rFonts w:asciiTheme="majorHAnsi" w:eastAsiaTheme="minorHAnsi" w:hAnsiTheme="majorHAnsi"/>
          <w:sz w:val="24"/>
          <w:szCs w:val="24"/>
        </w:rPr>
        <w:t>elements</w:t>
      </w:r>
      <w:r w:rsidR="009E0D7F">
        <w:rPr>
          <w:rFonts w:asciiTheme="majorHAnsi" w:eastAsiaTheme="minorHAnsi" w:hAnsiTheme="majorHAnsi"/>
          <w:sz w:val="24"/>
          <w:szCs w:val="24"/>
        </w:rPr>
        <w:t xml:space="preserve"> i.e. those with a cardinality of </w:t>
      </w:r>
      <w:proofErr w:type="gramStart"/>
      <w:r w:rsidR="009E0D7F">
        <w:rPr>
          <w:rFonts w:asciiTheme="majorHAnsi" w:eastAsiaTheme="minorHAnsi" w:hAnsiTheme="majorHAnsi"/>
          <w:sz w:val="24"/>
          <w:szCs w:val="24"/>
        </w:rPr>
        <w:t>0..</w:t>
      </w:r>
      <w:proofErr w:type="gramEnd"/>
      <w:r w:rsidR="009E0D7F">
        <w:rPr>
          <w:rFonts w:asciiTheme="majorHAnsi" w:eastAsiaTheme="minorHAnsi" w:hAnsiTheme="majorHAnsi"/>
          <w:sz w:val="24"/>
          <w:szCs w:val="24"/>
        </w:rPr>
        <w:t>1 or 0..n.  However even mandatory elements contain optional elements</w:t>
      </w:r>
    </w:p>
    <w:tbl>
      <w:tblPr>
        <w:tblW w:w="5343"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30"/>
        <w:gridCol w:w="992"/>
        <w:gridCol w:w="992"/>
        <w:gridCol w:w="3969"/>
        <w:gridCol w:w="2551"/>
      </w:tblGrid>
      <w:tr w:rsidR="009E0D7F" w:rsidRPr="009E0D7F" w:rsidTr="009E0D7F">
        <w:trPr>
          <w:trHeight w:val="454"/>
          <w:tblHeader/>
        </w:trPr>
        <w:tc>
          <w:tcPr>
            <w:tcW w:w="586" w:type="pct"/>
            <w:shd w:val="clear" w:color="000000" w:fill="BFBFBF"/>
            <w:vAlign w:val="center"/>
          </w:tcPr>
          <w:p w:rsidR="009E0D7F" w:rsidRPr="009E0D7F" w:rsidRDefault="009E0D7F" w:rsidP="009E0D7F">
            <w:r w:rsidRPr="009E0D7F">
              <w:lastRenderedPageBreak/>
              <w:t>ID</w:t>
            </w:r>
          </w:p>
        </w:tc>
        <w:tc>
          <w:tcPr>
            <w:tcW w:w="515" w:type="pct"/>
            <w:shd w:val="clear" w:color="000000" w:fill="BFBFBF"/>
            <w:vAlign w:val="center"/>
            <w:hideMark/>
          </w:tcPr>
          <w:p w:rsidR="009E0D7F" w:rsidRPr="009E0D7F" w:rsidRDefault="009E0D7F" w:rsidP="009E0D7F">
            <w:r w:rsidRPr="009E0D7F">
              <w:t>Level</w:t>
            </w:r>
          </w:p>
        </w:tc>
        <w:tc>
          <w:tcPr>
            <w:tcW w:w="515" w:type="pct"/>
            <w:shd w:val="clear" w:color="000000" w:fill="BFBFBF"/>
            <w:vAlign w:val="center"/>
            <w:hideMark/>
          </w:tcPr>
          <w:p w:rsidR="009E0D7F" w:rsidRPr="009E0D7F" w:rsidRDefault="009E0D7F" w:rsidP="009E0D7F">
            <w:r w:rsidRPr="009E0D7F">
              <w:t>Cardinality</w:t>
            </w:r>
          </w:p>
        </w:tc>
        <w:tc>
          <w:tcPr>
            <w:tcW w:w="2060" w:type="pct"/>
            <w:shd w:val="clear" w:color="000000" w:fill="BFBFBF"/>
            <w:vAlign w:val="center"/>
            <w:hideMark/>
          </w:tcPr>
          <w:p w:rsidR="009E0D7F" w:rsidRPr="009E0D7F" w:rsidRDefault="009E0D7F" w:rsidP="009E0D7F">
            <w:r w:rsidRPr="009E0D7F">
              <w:t>Business Term</w:t>
            </w:r>
          </w:p>
        </w:tc>
        <w:tc>
          <w:tcPr>
            <w:tcW w:w="1324" w:type="pct"/>
            <w:shd w:val="clear" w:color="000000" w:fill="BFBFBF"/>
            <w:vAlign w:val="center"/>
          </w:tcPr>
          <w:p w:rsidR="009E0D7F" w:rsidRPr="009E0D7F" w:rsidDel="000D1DCF" w:rsidRDefault="009E0D7F" w:rsidP="009E0D7F">
            <w:r w:rsidRPr="009E0D7F">
              <w:t>Semantic data type</w:t>
            </w:r>
            <w:r w:rsidRPr="009E0D7F">
              <w:footnoteReference w:id="1"/>
            </w:r>
          </w:p>
        </w:tc>
      </w:tr>
      <w:tr w:rsidR="009E0D7F" w:rsidRPr="009E0D7F" w:rsidTr="009E0D7F">
        <w:trPr>
          <w:trHeight w:val="454"/>
        </w:trPr>
        <w:tc>
          <w:tcPr>
            <w:tcW w:w="586" w:type="pct"/>
            <w:vAlign w:val="center"/>
          </w:tcPr>
          <w:p w:rsidR="009E0D7F" w:rsidRPr="009E0D7F" w:rsidRDefault="009E0D7F" w:rsidP="009E0D7F">
            <w:r w:rsidRPr="009E0D7F">
              <w:t>BT-1</w:t>
            </w:r>
          </w:p>
        </w:tc>
        <w:tc>
          <w:tcPr>
            <w:tcW w:w="515" w:type="pct"/>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Invoice number</w:t>
            </w:r>
          </w:p>
        </w:tc>
        <w:tc>
          <w:tcPr>
            <w:tcW w:w="1324" w:type="pct"/>
            <w:vAlign w:val="center"/>
          </w:tcPr>
          <w:p w:rsidR="009E0D7F" w:rsidRPr="009E0D7F" w:rsidRDefault="009E0D7F" w:rsidP="009E0D7F">
            <w:r w:rsidRPr="009E0D7F">
              <w:t>Identifier</w:t>
            </w:r>
          </w:p>
        </w:tc>
      </w:tr>
      <w:tr w:rsidR="009E0D7F" w:rsidRPr="009E0D7F" w:rsidTr="009E0D7F">
        <w:trPr>
          <w:trHeight w:val="454"/>
        </w:trPr>
        <w:tc>
          <w:tcPr>
            <w:tcW w:w="586" w:type="pct"/>
            <w:vAlign w:val="center"/>
          </w:tcPr>
          <w:p w:rsidR="009E0D7F" w:rsidRPr="009E0D7F" w:rsidRDefault="009E0D7F" w:rsidP="009E0D7F">
            <w:r w:rsidRPr="009E0D7F">
              <w:t>BT-2</w:t>
            </w:r>
          </w:p>
        </w:tc>
        <w:tc>
          <w:tcPr>
            <w:tcW w:w="515" w:type="pct"/>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Invoice issue date</w:t>
            </w:r>
          </w:p>
        </w:tc>
        <w:tc>
          <w:tcPr>
            <w:tcW w:w="1324" w:type="pct"/>
            <w:vAlign w:val="center"/>
          </w:tcPr>
          <w:p w:rsidR="009E0D7F" w:rsidRPr="009E0D7F" w:rsidRDefault="009E0D7F" w:rsidP="009E0D7F">
            <w:r w:rsidRPr="009E0D7F">
              <w:t>Date</w:t>
            </w:r>
          </w:p>
        </w:tc>
      </w:tr>
      <w:tr w:rsidR="009E0D7F" w:rsidRPr="009E0D7F" w:rsidTr="009E0D7F">
        <w:trPr>
          <w:trHeight w:val="454"/>
        </w:trPr>
        <w:tc>
          <w:tcPr>
            <w:tcW w:w="586" w:type="pct"/>
            <w:vAlign w:val="center"/>
          </w:tcPr>
          <w:p w:rsidR="009E0D7F" w:rsidRPr="009E0D7F" w:rsidRDefault="009E0D7F" w:rsidP="009E0D7F">
            <w:r w:rsidRPr="009E0D7F">
              <w:t>BT-3</w:t>
            </w:r>
          </w:p>
        </w:tc>
        <w:tc>
          <w:tcPr>
            <w:tcW w:w="515" w:type="pct"/>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vAlign w:val="center"/>
            <w:hideMark/>
          </w:tcPr>
          <w:p w:rsidR="009E0D7F" w:rsidRPr="009E0D7F" w:rsidRDefault="009E0D7F" w:rsidP="009E0D7F">
            <w:r w:rsidRPr="009E0D7F">
              <w:t>Invoice type code</w:t>
            </w:r>
          </w:p>
        </w:tc>
        <w:tc>
          <w:tcPr>
            <w:tcW w:w="1324" w:type="pct"/>
            <w:vAlign w:val="center"/>
          </w:tcPr>
          <w:p w:rsidR="009E0D7F" w:rsidRPr="009E0D7F" w:rsidRDefault="009E0D7F" w:rsidP="009E0D7F">
            <w:r w:rsidRPr="009E0D7F">
              <w:t>Code</w:t>
            </w:r>
          </w:p>
        </w:tc>
      </w:tr>
      <w:tr w:rsidR="009E0D7F" w:rsidRPr="009E0D7F" w:rsidTr="009E0D7F">
        <w:trPr>
          <w:trHeight w:val="454"/>
        </w:trPr>
        <w:tc>
          <w:tcPr>
            <w:tcW w:w="586" w:type="pct"/>
            <w:vAlign w:val="center"/>
          </w:tcPr>
          <w:p w:rsidR="009E0D7F" w:rsidRPr="009E0D7F" w:rsidRDefault="009E0D7F" w:rsidP="009E0D7F">
            <w:r w:rsidRPr="009E0D7F">
              <w:t>BT-5</w:t>
            </w:r>
          </w:p>
        </w:tc>
        <w:tc>
          <w:tcPr>
            <w:tcW w:w="515" w:type="pct"/>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vAlign w:val="center"/>
          </w:tcPr>
          <w:p w:rsidR="009E0D7F" w:rsidRPr="009E0D7F" w:rsidRDefault="009E0D7F" w:rsidP="009E0D7F">
            <w:r w:rsidRPr="009E0D7F">
              <w:t>Invoice currency code</w:t>
            </w:r>
          </w:p>
        </w:tc>
        <w:tc>
          <w:tcPr>
            <w:tcW w:w="1324" w:type="pct"/>
            <w:vAlign w:val="center"/>
          </w:tcPr>
          <w:p w:rsidR="009E0D7F" w:rsidRPr="009E0D7F" w:rsidRDefault="009E0D7F" w:rsidP="009E0D7F">
            <w:r w:rsidRPr="009E0D7F">
              <w:t>Code</w:t>
            </w:r>
          </w:p>
        </w:tc>
      </w:tr>
      <w:tr w:rsidR="009E0D7F" w:rsidRPr="009E0D7F" w:rsidTr="009E0D7F">
        <w:trPr>
          <w:trHeight w:val="454"/>
        </w:trPr>
        <w:tc>
          <w:tcPr>
            <w:tcW w:w="586" w:type="pct"/>
            <w:vAlign w:val="center"/>
          </w:tcPr>
          <w:p w:rsidR="009E0D7F" w:rsidRPr="009E0D7F" w:rsidRDefault="009E0D7F" w:rsidP="009E0D7F">
            <w:r w:rsidRPr="009E0D7F">
              <w:t>BT-6</w:t>
            </w:r>
          </w:p>
        </w:tc>
        <w:tc>
          <w:tcPr>
            <w:tcW w:w="515" w:type="pct"/>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vAlign w:val="center"/>
          </w:tcPr>
          <w:p w:rsidR="009E0D7F" w:rsidRPr="009E0D7F" w:rsidRDefault="009E0D7F" w:rsidP="009E0D7F">
            <w:r w:rsidRPr="009E0D7F">
              <w:t>VAT accounting currency code</w:t>
            </w:r>
          </w:p>
        </w:tc>
        <w:tc>
          <w:tcPr>
            <w:tcW w:w="1324" w:type="pct"/>
            <w:vAlign w:val="center"/>
          </w:tcPr>
          <w:p w:rsidR="009E0D7F" w:rsidRPr="009E0D7F" w:rsidRDefault="009E0D7F" w:rsidP="009E0D7F">
            <w:r w:rsidRPr="009E0D7F">
              <w:t>Code</w:t>
            </w:r>
          </w:p>
        </w:tc>
      </w:tr>
      <w:tr w:rsidR="009E0D7F" w:rsidRPr="009E0D7F" w:rsidTr="009E0D7F">
        <w:trPr>
          <w:trHeight w:val="454"/>
        </w:trPr>
        <w:tc>
          <w:tcPr>
            <w:tcW w:w="586" w:type="pct"/>
            <w:vAlign w:val="center"/>
          </w:tcPr>
          <w:p w:rsidR="009E0D7F" w:rsidRPr="009E0D7F" w:rsidRDefault="009E0D7F" w:rsidP="009E0D7F">
            <w:r w:rsidRPr="009E0D7F">
              <w:t>BT-7</w:t>
            </w:r>
          </w:p>
        </w:tc>
        <w:tc>
          <w:tcPr>
            <w:tcW w:w="515" w:type="pct"/>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vAlign w:val="center"/>
            <w:hideMark/>
          </w:tcPr>
          <w:p w:rsidR="009E0D7F" w:rsidRPr="009E0D7F" w:rsidRDefault="009E0D7F" w:rsidP="009E0D7F">
            <w:r w:rsidRPr="009E0D7F">
              <w:t>Value added tax point date</w:t>
            </w:r>
          </w:p>
        </w:tc>
        <w:tc>
          <w:tcPr>
            <w:tcW w:w="1324" w:type="pct"/>
            <w:vAlign w:val="center"/>
          </w:tcPr>
          <w:p w:rsidR="009E0D7F" w:rsidRPr="009E0D7F" w:rsidRDefault="009E0D7F" w:rsidP="009E0D7F">
            <w:r w:rsidRPr="009E0D7F">
              <w:t>Date</w:t>
            </w:r>
          </w:p>
        </w:tc>
      </w:tr>
      <w:tr w:rsidR="009E0D7F" w:rsidRPr="009E0D7F" w:rsidTr="009E0D7F">
        <w:trPr>
          <w:trHeight w:val="454"/>
        </w:trPr>
        <w:tc>
          <w:tcPr>
            <w:tcW w:w="586" w:type="pct"/>
            <w:vAlign w:val="center"/>
          </w:tcPr>
          <w:p w:rsidR="009E0D7F" w:rsidRPr="009E0D7F" w:rsidRDefault="009E0D7F" w:rsidP="009E0D7F">
            <w:r w:rsidRPr="009E0D7F">
              <w:t>BT-8</w:t>
            </w:r>
          </w:p>
        </w:tc>
        <w:tc>
          <w:tcPr>
            <w:tcW w:w="515" w:type="pct"/>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vAlign w:val="center"/>
          </w:tcPr>
          <w:p w:rsidR="009E0D7F" w:rsidRPr="009E0D7F" w:rsidRDefault="009E0D7F" w:rsidP="009E0D7F">
            <w:r w:rsidRPr="009E0D7F">
              <w:t>Value added tax point date code</w:t>
            </w:r>
          </w:p>
        </w:tc>
        <w:tc>
          <w:tcPr>
            <w:tcW w:w="1324" w:type="pct"/>
            <w:vAlign w:val="center"/>
          </w:tcPr>
          <w:p w:rsidR="009E0D7F" w:rsidRPr="009E0D7F" w:rsidRDefault="009E0D7F" w:rsidP="009E0D7F">
            <w:r w:rsidRPr="009E0D7F">
              <w:t>Code</w:t>
            </w:r>
          </w:p>
        </w:tc>
      </w:tr>
      <w:tr w:rsidR="009E0D7F" w:rsidRPr="009E0D7F" w:rsidTr="009E0D7F">
        <w:trPr>
          <w:trHeight w:val="454"/>
        </w:trPr>
        <w:tc>
          <w:tcPr>
            <w:tcW w:w="586" w:type="pct"/>
            <w:vAlign w:val="center"/>
          </w:tcPr>
          <w:p w:rsidR="009E0D7F" w:rsidRPr="009E0D7F" w:rsidRDefault="009E0D7F" w:rsidP="009E0D7F">
            <w:r w:rsidRPr="009E0D7F">
              <w:t>BT-9</w:t>
            </w:r>
          </w:p>
        </w:tc>
        <w:tc>
          <w:tcPr>
            <w:tcW w:w="515" w:type="pct"/>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vAlign w:val="center"/>
            <w:hideMark/>
          </w:tcPr>
          <w:p w:rsidR="009E0D7F" w:rsidRPr="009E0D7F" w:rsidRDefault="009E0D7F" w:rsidP="009E0D7F">
            <w:r w:rsidRPr="009E0D7F">
              <w:t>Payment due date</w:t>
            </w:r>
          </w:p>
        </w:tc>
        <w:tc>
          <w:tcPr>
            <w:tcW w:w="1324" w:type="pct"/>
            <w:vAlign w:val="center"/>
          </w:tcPr>
          <w:p w:rsidR="009E0D7F" w:rsidRPr="009E0D7F" w:rsidRDefault="009E0D7F" w:rsidP="009E0D7F">
            <w:r w:rsidRPr="009E0D7F">
              <w:t>Date</w:t>
            </w:r>
          </w:p>
        </w:tc>
      </w:tr>
      <w:tr w:rsidR="009E0D7F" w:rsidRPr="009E0D7F" w:rsidTr="009E0D7F">
        <w:trPr>
          <w:trHeight w:val="454"/>
        </w:trPr>
        <w:tc>
          <w:tcPr>
            <w:tcW w:w="586" w:type="pct"/>
            <w:vAlign w:val="center"/>
          </w:tcPr>
          <w:p w:rsidR="009E0D7F" w:rsidRPr="009E0D7F" w:rsidRDefault="009E0D7F" w:rsidP="009E0D7F">
            <w:r w:rsidRPr="009E0D7F">
              <w:t>BT-10</w:t>
            </w:r>
          </w:p>
        </w:tc>
        <w:tc>
          <w:tcPr>
            <w:tcW w:w="515" w:type="pct"/>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vAlign w:val="center"/>
            <w:hideMark/>
          </w:tcPr>
          <w:p w:rsidR="009E0D7F" w:rsidRPr="009E0D7F" w:rsidRDefault="009E0D7F" w:rsidP="009E0D7F">
            <w:r w:rsidRPr="009E0D7F">
              <w:t>Buyer reference</w:t>
            </w:r>
          </w:p>
        </w:tc>
        <w:tc>
          <w:tcPr>
            <w:tcW w:w="1324" w:type="pct"/>
            <w:vAlign w:val="center"/>
          </w:tcPr>
          <w:p w:rsidR="009E0D7F" w:rsidRPr="009E0D7F" w:rsidRDefault="009E0D7F" w:rsidP="009E0D7F">
            <w:r w:rsidRPr="009E0D7F">
              <w:t>Text</w:t>
            </w:r>
          </w:p>
        </w:tc>
      </w:tr>
      <w:tr w:rsidR="009E0D7F" w:rsidRPr="009E0D7F" w:rsidTr="009E0D7F">
        <w:trPr>
          <w:trHeight w:val="454"/>
        </w:trPr>
        <w:tc>
          <w:tcPr>
            <w:tcW w:w="586" w:type="pct"/>
            <w:vAlign w:val="center"/>
          </w:tcPr>
          <w:p w:rsidR="009E0D7F" w:rsidRPr="009E0D7F" w:rsidRDefault="009E0D7F" w:rsidP="009E0D7F">
            <w:r w:rsidRPr="009E0D7F">
              <w:t>BT-11</w:t>
            </w:r>
          </w:p>
        </w:tc>
        <w:tc>
          <w:tcPr>
            <w:tcW w:w="515" w:type="pct"/>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vAlign w:val="center"/>
          </w:tcPr>
          <w:p w:rsidR="009E0D7F" w:rsidRPr="009E0D7F" w:rsidRDefault="009E0D7F" w:rsidP="009E0D7F">
            <w:r w:rsidRPr="009E0D7F">
              <w:t>Project reference</w:t>
            </w:r>
          </w:p>
        </w:tc>
        <w:tc>
          <w:tcPr>
            <w:tcW w:w="1324" w:type="pct"/>
            <w:vAlign w:val="center"/>
          </w:tcPr>
          <w:p w:rsidR="009E0D7F" w:rsidRPr="009E0D7F" w:rsidRDefault="009E0D7F" w:rsidP="009E0D7F">
            <w:r w:rsidRPr="009E0D7F">
              <w:t>Document reference</w:t>
            </w:r>
          </w:p>
        </w:tc>
      </w:tr>
      <w:tr w:rsidR="009E0D7F" w:rsidRPr="009E0D7F" w:rsidTr="009E0D7F">
        <w:trPr>
          <w:trHeight w:val="454"/>
        </w:trPr>
        <w:tc>
          <w:tcPr>
            <w:tcW w:w="586" w:type="pct"/>
            <w:vAlign w:val="center"/>
          </w:tcPr>
          <w:p w:rsidR="009E0D7F" w:rsidRPr="009E0D7F" w:rsidRDefault="009E0D7F" w:rsidP="009E0D7F">
            <w:r w:rsidRPr="009E0D7F">
              <w:t>BT-12</w:t>
            </w:r>
          </w:p>
        </w:tc>
        <w:tc>
          <w:tcPr>
            <w:tcW w:w="515" w:type="pct"/>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vAlign w:val="center"/>
          </w:tcPr>
          <w:p w:rsidR="009E0D7F" w:rsidRPr="009E0D7F" w:rsidRDefault="009E0D7F" w:rsidP="009E0D7F">
            <w:r w:rsidRPr="009E0D7F">
              <w:t>Contract reference</w:t>
            </w:r>
          </w:p>
        </w:tc>
        <w:tc>
          <w:tcPr>
            <w:tcW w:w="1324" w:type="pct"/>
            <w:vAlign w:val="center"/>
          </w:tcPr>
          <w:p w:rsidR="009E0D7F" w:rsidRPr="009E0D7F" w:rsidRDefault="009E0D7F" w:rsidP="009E0D7F">
            <w:r w:rsidRPr="009E0D7F">
              <w:t>Document reference</w:t>
            </w:r>
          </w:p>
        </w:tc>
      </w:tr>
      <w:tr w:rsidR="009E0D7F" w:rsidRPr="009E0D7F" w:rsidTr="009E0D7F">
        <w:trPr>
          <w:trHeight w:val="454"/>
        </w:trPr>
        <w:tc>
          <w:tcPr>
            <w:tcW w:w="586" w:type="pct"/>
            <w:vAlign w:val="center"/>
          </w:tcPr>
          <w:p w:rsidR="009E0D7F" w:rsidRPr="009E0D7F" w:rsidRDefault="009E0D7F" w:rsidP="009E0D7F">
            <w:r w:rsidRPr="009E0D7F">
              <w:t>BT-13</w:t>
            </w:r>
          </w:p>
        </w:tc>
        <w:tc>
          <w:tcPr>
            <w:tcW w:w="515" w:type="pct"/>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vAlign w:val="center"/>
            <w:hideMark/>
          </w:tcPr>
          <w:p w:rsidR="009E0D7F" w:rsidRPr="009E0D7F" w:rsidRDefault="009E0D7F" w:rsidP="009E0D7F">
            <w:r w:rsidRPr="009E0D7F">
              <w:t>Purchase order reference</w:t>
            </w:r>
          </w:p>
        </w:tc>
        <w:tc>
          <w:tcPr>
            <w:tcW w:w="1324" w:type="pct"/>
            <w:vAlign w:val="center"/>
          </w:tcPr>
          <w:p w:rsidR="009E0D7F" w:rsidRPr="009E0D7F" w:rsidRDefault="009E0D7F" w:rsidP="009E0D7F">
            <w:r w:rsidRPr="009E0D7F">
              <w:t>Document reference</w:t>
            </w:r>
          </w:p>
        </w:tc>
      </w:tr>
      <w:tr w:rsidR="009E0D7F" w:rsidRPr="009E0D7F" w:rsidTr="009E0D7F">
        <w:trPr>
          <w:trHeight w:val="454"/>
        </w:trPr>
        <w:tc>
          <w:tcPr>
            <w:tcW w:w="586" w:type="pct"/>
            <w:vAlign w:val="center"/>
          </w:tcPr>
          <w:p w:rsidR="009E0D7F" w:rsidRPr="009E0D7F" w:rsidRDefault="009E0D7F" w:rsidP="009E0D7F">
            <w:r w:rsidRPr="009E0D7F">
              <w:t>BT-14</w:t>
            </w:r>
          </w:p>
        </w:tc>
        <w:tc>
          <w:tcPr>
            <w:tcW w:w="515" w:type="pct"/>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vAlign w:val="center"/>
          </w:tcPr>
          <w:p w:rsidR="009E0D7F" w:rsidRPr="009E0D7F" w:rsidRDefault="009E0D7F" w:rsidP="009E0D7F">
            <w:r w:rsidRPr="009E0D7F">
              <w:t>Sales order reference</w:t>
            </w:r>
          </w:p>
        </w:tc>
        <w:tc>
          <w:tcPr>
            <w:tcW w:w="1324" w:type="pct"/>
            <w:vAlign w:val="center"/>
          </w:tcPr>
          <w:p w:rsidR="009E0D7F" w:rsidRPr="009E0D7F" w:rsidRDefault="009E0D7F" w:rsidP="009E0D7F">
            <w:r w:rsidRPr="009E0D7F">
              <w:t>Document reference</w:t>
            </w:r>
          </w:p>
        </w:tc>
      </w:tr>
      <w:tr w:rsidR="009E0D7F" w:rsidRPr="009E0D7F" w:rsidTr="009E0D7F">
        <w:trPr>
          <w:trHeight w:val="454"/>
        </w:trPr>
        <w:tc>
          <w:tcPr>
            <w:tcW w:w="586" w:type="pct"/>
            <w:vAlign w:val="center"/>
          </w:tcPr>
          <w:p w:rsidR="009E0D7F" w:rsidRPr="009E0D7F" w:rsidRDefault="009E0D7F" w:rsidP="009E0D7F">
            <w:r w:rsidRPr="009E0D7F">
              <w:t>BT-15</w:t>
            </w:r>
          </w:p>
        </w:tc>
        <w:tc>
          <w:tcPr>
            <w:tcW w:w="515" w:type="pct"/>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vAlign w:val="center"/>
          </w:tcPr>
          <w:p w:rsidR="009E0D7F" w:rsidRPr="009E0D7F" w:rsidRDefault="009E0D7F" w:rsidP="009E0D7F">
            <w:r w:rsidRPr="009E0D7F">
              <w:t>Receiving advice reference</w:t>
            </w:r>
          </w:p>
        </w:tc>
        <w:tc>
          <w:tcPr>
            <w:tcW w:w="1324" w:type="pct"/>
            <w:vAlign w:val="center"/>
          </w:tcPr>
          <w:p w:rsidR="009E0D7F" w:rsidRPr="009E0D7F" w:rsidRDefault="009E0D7F" w:rsidP="009E0D7F">
            <w:r w:rsidRPr="009E0D7F">
              <w:t>Document reference</w:t>
            </w:r>
          </w:p>
        </w:tc>
      </w:tr>
      <w:tr w:rsidR="009E0D7F" w:rsidRPr="009E0D7F" w:rsidTr="009E0D7F">
        <w:trPr>
          <w:trHeight w:val="454"/>
        </w:trPr>
        <w:tc>
          <w:tcPr>
            <w:tcW w:w="586" w:type="pct"/>
            <w:vAlign w:val="center"/>
          </w:tcPr>
          <w:p w:rsidR="009E0D7F" w:rsidRPr="009E0D7F" w:rsidRDefault="009E0D7F" w:rsidP="009E0D7F">
            <w:r w:rsidRPr="009E0D7F">
              <w:t>BT-16</w:t>
            </w:r>
          </w:p>
        </w:tc>
        <w:tc>
          <w:tcPr>
            <w:tcW w:w="515" w:type="pct"/>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vAlign w:val="center"/>
          </w:tcPr>
          <w:p w:rsidR="009E0D7F" w:rsidRPr="009E0D7F" w:rsidRDefault="009E0D7F" w:rsidP="009E0D7F">
            <w:r w:rsidRPr="009E0D7F">
              <w:t>Despatch advice reference</w:t>
            </w:r>
          </w:p>
        </w:tc>
        <w:tc>
          <w:tcPr>
            <w:tcW w:w="1324" w:type="pct"/>
            <w:vAlign w:val="center"/>
          </w:tcPr>
          <w:p w:rsidR="009E0D7F" w:rsidRPr="009E0D7F" w:rsidRDefault="009E0D7F" w:rsidP="009E0D7F">
            <w:r w:rsidRPr="009E0D7F">
              <w:t>Document reference</w:t>
            </w:r>
          </w:p>
        </w:tc>
      </w:tr>
      <w:tr w:rsidR="009E0D7F" w:rsidRPr="009E0D7F" w:rsidTr="009E0D7F">
        <w:trPr>
          <w:trHeight w:val="454"/>
        </w:trPr>
        <w:tc>
          <w:tcPr>
            <w:tcW w:w="586" w:type="pct"/>
            <w:vAlign w:val="center"/>
          </w:tcPr>
          <w:p w:rsidR="009E0D7F" w:rsidRPr="009E0D7F" w:rsidRDefault="009E0D7F" w:rsidP="009E0D7F">
            <w:r w:rsidRPr="009E0D7F">
              <w:t>BT-17</w:t>
            </w:r>
          </w:p>
        </w:tc>
        <w:tc>
          <w:tcPr>
            <w:tcW w:w="515" w:type="pct"/>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vAlign w:val="center"/>
          </w:tcPr>
          <w:p w:rsidR="009E0D7F" w:rsidRPr="009E0D7F" w:rsidRDefault="009E0D7F" w:rsidP="009E0D7F">
            <w:r w:rsidRPr="009E0D7F">
              <w:t>Tender or lot reference</w:t>
            </w:r>
          </w:p>
        </w:tc>
        <w:tc>
          <w:tcPr>
            <w:tcW w:w="1324" w:type="pct"/>
            <w:vAlign w:val="center"/>
          </w:tcPr>
          <w:p w:rsidR="009E0D7F" w:rsidRPr="009E0D7F" w:rsidRDefault="009E0D7F" w:rsidP="009E0D7F">
            <w:r w:rsidRPr="009E0D7F">
              <w:t>Document reference</w:t>
            </w:r>
          </w:p>
        </w:tc>
      </w:tr>
      <w:tr w:rsidR="009E0D7F" w:rsidRPr="009E0D7F" w:rsidTr="009E0D7F">
        <w:trPr>
          <w:trHeight w:val="454"/>
        </w:trPr>
        <w:tc>
          <w:tcPr>
            <w:tcW w:w="586" w:type="pct"/>
            <w:tcBorders>
              <w:bottom w:val="nil"/>
            </w:tcBorders>
            <w:vAlign w:val="center"/>
          </w:tcPr>
          <w:p w:rsidR="009E0D7F" w:rsidRPr="009E0D7F" w:rsidRDefault="009E0D7F" w:rsidP="009E0D7F">
            <w:r w:rsidRPr="009E0D7F">
              <w:t>BT-18</w:t>
            </w:r>
          </w:p>
        </w:tc>
        <w:tc>
          <w:tcPr>
            <w:tcW w:w="515" w:type="pct"/>
            <w:tcBorders>
              <w:bottom w:val="nil"/>
            </w:tcBorders>
            <w:vAlign w:val="center"/>
          </w:tcPr>
          <w:p w:rsidR="009E0D7F" w:rsidRPr="009E0D7F" w:rsidRDefault="009E0D7F" w:rsidP="009E0D7F">
            <w:r w:rsidRPr="009E0D7F">
              <w:t>+</w:t>
            </w:r>
          </w:p>
        </w:tc>
        <w:tc>
          <w:tcPr>
            <w:tcW w:w="515" w:type="pct"/>
            <w:tcBorders>
              <w:bottom w:val="nil"/>
            </w:tcBorders>
            <w:shd w:val="clear" w:color="000000" w:fill="FFFFFF"/>
            <w:vAlign w:val="center"/>
          </w:tcPr>
          <w:p w:rsidR="009E0D7F" w:rsidRPr="009E0D7F" w:rsidRDefault="009E0D7F" w:rsidP="009E0D7F">
            <w:r w:rsidRPr="009E0D7F">
              <w:t>0..1</w:t>
            </w:r>
          </w:p>
        </w:tc>
        <w:tc>
          <w:tcPr>
            <w:tcW w:w="2060" w:type="pct"/>
            <w:tcBorders>
              <w:bottom w:val="nil"/>
            </w:tcBorders>
            <w:vAlign w:val="center"/>
          </w:tcPr>
          <w:p w:rsidR="009E0D7F" w:rsidRPr="009E0D7F" w:rsidRDefault="009E0D7F" w:rsidP="009E0D7F">
            <w:r w:rsidRPr="009E0D7F">
              <w:t>Invoiced object identifier</w:t>
            </w:r>
          </w:p>
        </w:tc>
        <w:tc>
          <w:tcPr>
            <w:tcW w:w="1324" w:type="pct"/>
            <w:tcBorders>
              <w:bottom w:val="nil"/>
            </w:tcBorders>
            <w:vAlign w:val="center"/>
          </w:tcPr>
          <w:p w:rsidR="009E0D7F" w:rsidRPr="009E0D7F" w:rsidRDefault="009E0D7F" w:rsidP="009E0D7F">
            <w:r w:rsidRPr="009E0D7F">
              <w:t>Identifier</w:t>
            </w:r>
          </w:p>
        </w:tc>
      </w:tr>
      <w:tr w:rsidR="009E0D7F" w:rsidRPr="009E0D7F" w:rsidTr="009E0D7F">
        <w:trPr>
          <w:trHeight w:val="454"/>
        </w:trPr>
        <w:tc>
          <w:tcPr>
            <w:tcW w:w="586" w:type="pct"/>
            <w:tcBorders>
              <w:top w:val="nil"/>
            </w:tcBorders>
            <w:vAlign w:val="center"/>
          </w:tcPr>
          <w:p w:rsidR="009E0D7F" w:rsidRPr="009E0D7F" w:rsidRDefault="009E0D7F" w:rsidP="009E0D7F">
            <w:r w:rsidRPr="009E0D7F">
              <w:t> </w:t>
            </w:r>
          </w:p>
        </w:tc>
        <w:tc>
          <w:tcPr>
            <w:tcW w:w="515" w:type="pct"/>
            <w:tcBorders>
              <w:top w:val="nil"/>
            </w:tcBorders>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0..1</w:t>
            </w:r>
          </w:p>
        </w:tc>
        <w:tc>
          <w:tcPr>
            <w:tcW w:w="2060" w:type="pct"/>
            <w:tcBorders>
              <w:top w:val="nil"/>
            </w:tcBorders>
            <w:vAlign w:val="center"/>
          </w:tcPr>
          <w:p w:rsidR="009E0D7F" w:rsidRPr="009E0D7F" w:rsidRDefault="009E0D7F" w:rsidP="009E0D7F">
            <w:r w:rsidRPr="009E0D7F">
              <w:t>Scheme identifier</w:t>
            </w:r>
          </w:p>
        </w:tc>
        <w:tc>
          <w:tcPr>
            <w:tcW w:w="1324" w:type="pct"/>
            <w:tcBorders>
              <w:top w:val="nil"/>
            </w:tcBorders>
            <w:vAlign w:val="center"/>
          </w:tcPr>
          <w:p w:rsidR="009E0D7F" w:rsidRPr="009E0D7F" w:rsidRDefault="009E0D7F" w:rsidP="009E0D7F">
            <w:r w:rsidRPr="009E0D7F">
              <w:t> </w:t>
            </w:r>
          </w:p>
        </w:tc>
      </w:tr>
      <w:tr w:rsidR="009E0D7F" w:rsidRPr="009E0D7F" w:rsidTr="009E0D7F">
        <w:trPr>
          <w:trHeight w:val="454"/>
        </w:trPr>
        <w:tc>
          <w:tcPr>
            <w:tcW w:w="586" w:type="pct"/>
            <w:vAlign w:val="center"/>
          </w:tcPr>
          <w:p w:rsidR="009E0D7F" w:rsidRPr="009E0D7F" w:rsidRDefault="009E0D7F" w:rsidP="009E0D7F">
            <w:r w:rsidRPr="009E0D7F">
              <w:t>BT-19</w:t>
            </w:r>
          </w:p>
        </w:tc>
        <w:tc>
          <w:tcPr>
            <w:tcW w:w="515" w:type="pct"/>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vAlign w:val="center"/>
          </w:tcPr>
          <w:p w:rsidR="009E0D7F" w:rsidRPr="009E0D7F" w:rsidRDefault="009E0D7F" w:rsidP="009E0D7F">
            <w:r w:rsidRPr="009E0D7F">
              <w:t>Buyer accounting reference</w:t>
            </w:r>
          </w:p>
        </w:tc>
        <w:tc>
          <w:tcPr>
            <w:tcW w:w="1324" w:type="pct"/>
            <w:vAlign w:val="center"/>
          </w:tcPr>
          <w:p w:rsidR="009E0D7F" w:rsidRPr="009E0D7F" w:rsidRDefault="009E0D7F" w:rsidP="009E0D7F">
            <w:r w:rsidRPr="009E0D7F">
              <w:t>Text</w:t>
            </w:r>
          </w:p>
        </w:tc>
      </w:tr>
      <w:tr w:rsidR="009E0D7F" w:rsidRPr="009E0D7F" w:rsidTr="009E0D7F">
        <w:trPr>
          <w:trHeight w:val="454"/>
        </w:trPr>
        <w:tc>
          <w:tcPr>
            <w:tcW w:w="586" w:type="pct"/>
            <w:vAlign w:val="center"/>
          </w:tcPr>
          <w:p w:rsidR="009E0D7F" w:rsidRPr="009E0D7F" w:rsidRDefault="009E0D7F" w:rsidP="009E0D7F">
            <w:r w:rsidRPr="009E0D7F">
              <w:t>BT-20</w:t>
            </w:r>
          </w:p>
        </w:tc>
        <w:tc>
          <w:tcPr>
            <w:tcW w:w="515" w:type="pct"/>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vAlign w:val="center"/>
          </w:tcPr>
          <w:p w:rsidR="009E0D7F" w:rsidRPr="009E0D7F" w:rsidRDefault="009E0D7F" w:rsidP="009E0D7F">
            <w:r w:rsidRPr="009E0D7F">
              <w:t>Payment terms</w:t>
            </w:r>
          </w:p>
        </w:tc>
        <w:tc>
          <w:tcPr>
            <w:tcW w:w="1324" w:type="pct"/>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BG-1</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proofErr w:type="gramStart"/>
            <w:r w:rsidRPr="009E0D7F">
              <w:t>0..n</w:t>
            </w:r>
            <w:proofErr w:type="gramEnd"/>
          </w:p>
        </w:tc>
        <w:tc>
          <w:tcPr>
            <w:tcW w:w="2060" w:type="pct"/>
            <w:shd w:val="clear" w:color="000000" w:fill="F2F2F2"/>
            <w:vAlign w:val="center"/>
            <w:hideMark/>
          </w:tcPr>
          <w:p w:rsidR="009E0D7F" w:rsidRPr="009E0D7F" w:rsidRDefault="009E0D7F" w:rsidP="009E0D7F">
            <w:r w:rsidRPr="009E0D7F">
              <w:t>INVOICE NOTE</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vAlign w:val="center"/>
          </w:tcPr>
          <w:p w:rsidR="009E0D7F" w:rsidRPr="009E0D7F" w:rsidRDefault="009E0D7F" w:rsidP="009E0D7F">
            <w:r w:rsidRPr="009E0D7F">
              <w:t>BT-21</w:t>
            </w:r>
          </w:p>
        </w:tc>
        <w:tc>
          <w:tcPr>
            <w:tcW w:w="515" w:type="pct"/>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vAlign w:val="center"/>
          </w:tcPr>
          <w:p w:rsidR="009E0D7F" w:rsidRPr="009E0D7F" w:rsidRDefault="009E0D7F" w:rsidP="009E0D7F">
            <w:r w:rsidRPr="009E0D7F">
              <w:t>Invoice note subject code</w:t>
            </w:r>
          </w:p>
        </w:tc>
        <w:tc>
          <w:tcPr>
            <w:tcW w:w="1324" w:type="pct"/>
            <w:vAlign w:val="center"/>
          </w:tcPr>
          <w:p w:rsidR="009E0D7F" w:rsidRPr="009E0D7F" w:rsidRDefault="009E0D7F" w:rsidP="009E0D7F">
            <w:r w:rsidRPr="009E0D7F">
              <w:t>Text</w:t>
            </w:r>
          </w:p>
        </w:tc>
      </w:tr>
      <w:tr w:rsidR="009E0D7F" w:rsidRPr="009E0D7F" w:rsidTr="009E0D7F">
        <w:trPr>
          <w:trHeight w:val="454"/>
        </w:trPr>
        <w:tc>
          <w:tcPr>
            <w:tcW w:w="586" w:type="pct"/>
            <w:vAlign w:val="center"/>
          </w:tcPr>
          <w:p w:rsidR="009E0D7F" w:rsidRPr="009E0D7F" w:rsidRDefault="009E0D7F" w:rsidP="009E0D7F">
            <w:r w:rsidRPr="009E0D7F">
              <w:t>BT-22</w:t>
            </w:r>
          </w:p>
        </w:tc>
        <w:tc>
          <w:tcPr>
            <w:tcW w:w="515" w:type="pct"/>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vAlign w:val="center"/>
          </w:tcPr>
          <w:p w:rsidR="009E0D7F" w:rsidRPr="009E0D7F" w:rsidRDefault="009E0D7F" w:rsidP="009E0D7F">
            <w:r w:rsidRPr="009E0D7F">
              <w:t>Invoice note</w:t>
            </w:r>
          </w:p>
        </w:tc>
        <w:tc>
          <w:tcPr>
            <w:tcW w:w="1324" w:type="pct"/>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BG-2</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r w:rsidRPr="009E0D7F">
              <w:t>1..1</w:t>
            </w:r>
          </w:p>
        </w:tc>
        <w:tc>
          <w:tcPr>
            <w:tcW w:w="2060" w:type="pct"/>
            <w:shd w:val="clear" w:color="000000" w:fill="F2F2F2"/>
            <w:vAlign w:val="center"/>
            <w:hideMark/>
          </w:tcPr>
          <w:p w:rsidR="009E0D7F" w:rsidRPr="009E0D7F" w:rsidRDefault="009E0D7F" w:rsidP="009E0D7F">
            <w:r w:rsidRPr="009E0D7F">
              <w:t>PROCESS CONTROL</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BT-23</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Business process type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BT-24</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Specification identifier</w:t>
            </w:r>
          </w:p>
        </w:tc>
        <w:tc>
          <w:tcPr>
            <w:tcW w:w="1324" w:type="pct"/>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BG-3</w:t>
            </w:r>
          </w:p>
        </w:tc>
        <w:tc>
          <w:tcPr>
            <w:tcW w:w="515" w:type="pct"/>
            <w:shd w:val="clear" w:color="000000" w:fill="F2F2F2"/>
            <w:vAlign w:val="center"/>
          </w:tcPr>
          <w:p w:rsidR="009E0D7F" w:rsidRPr="009E0D7F" w:rsidRDefault="009E0D7F" w:rsidP="009E0D7F">
            <w:r w:rsidRPr="009E0D7F">
              <w:t>+</w:t>
            </w:r>
          </w:p>
        </w:tc>
        <w:tc>
          <w:tcPr>
            <w:tcW w:w="515" w:type="pct"/>
            <w:shd w:val="clear" w:color="000000" w:fill="F2F2F2"/>
            <w:vAlign w:val="center"/>
          </w:tcPr>
          <w:p w:rsidR="009E0D7F" w:rsidRPr="009E0D7F" w:rsidRDefault="009E0D7F" w:rsidP="009E0D7F">
            <w:proofErr w:type="gramStart"/>
            <w:r w:rsidRPr="009E0D7F">
              <w:t>0..n</w:t>
            </w:r>
            <w:proofErr w:type="gramEnd"/>
          </w:p>
        </w:tc>
        <w:tc>
          <w:tcPr>
            <w:tcW w:w="2060" w:type="pct"/>
            <w:shd w:val="clear" w:color="000000" w:fill="F2F2F2"/>
            <w:vAlign w:val="center"/>
          </w:tcPr>
          <w:p w:rsidR="009E0D7F" w:rsidRPr="009E0D7F" w:rsidRDefault="009E0D7F" w:rsidP="009E0D7F">
            <w:r w:rsidRPr="009E0D7F">
              <w:t>PRECEDING INVOICE REFERENCE</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BT-25</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Preceding Invoice reference</w:t>
            </w:r>
          </w:p>
        </w:tc>
        <w:tc>
          <w:tcPr>
            <w:tcW w:w="1324" w:type="pct"/>
            <w:shd w:val="clear" w:color="000000" w:fill="FFFFFF"/>
            <w:vAlign w:val="center"/>
          </w:tcPr>
          <w:p w:rsidR="009E0D7F" w:rsidRPr="009E0D7F" w:rsidRDefault="009E0D7F" w:rsidP="009E0D7F">
            <w:r w:rsidRPr="009E0D7F">
              <w:t>Document reference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BT-26</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Preceding Invoice issue date</w:t>
            </w:r>
          </w:p>
        </w:tc>
        <w:tc>
          <w:tcPr>
            <w:tcW w:w="1324" w:type="pct"/>
            <w:shd w:val="clear" w:color="000000" w:fill="FFFFFF"/>
            <w:vAlign w:val="center"/>
          </w:tcPr>
          <w:p w:rsidR="009E0D7F" w:rsidRPr="009E0D7F" w:rsidRDefault="009E0D7F" w:rsidP="009E0D7F">
            <w:r w:rsidRPr="009E0D7F">
              <w:t>Date</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BG-4</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r w:rsidRPr="009E0D7F">
              <w:t>1..1</w:t>
            </w:r>
          </w:p>
        </w:tc>
        <w:tc>
          <w:tcPr>
            <w:tcW w:w="2060" w:type="pct"/>
            <w:shd w:val="clear" w:color="000000" w:fill="F2F2F2"/>
            <w:vAlign w:val="center"/>
            <w:hideMark/>
          </w:tcPr>
          <w:p w:rsidR="009E0D7F" w:rsidRPr="009E0D7F" w:rsidRDefault="009E0D7F" w:rsidP="009E0D7F">
            <w:r w:rsidRPr="009E0D7F">
              <w:t>SELLER</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BT-27</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Seller name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BT-28</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Seller trading name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tcBorders>
              <w:bottom w:val="nil"/>
            </w:tcBorders>
            <w:shd w:val="clear" w:color="000000" w:fill="FFFFFF"/>
            <w:vAlign w:val="center"/>
          </w:tcPr>
          <w:p w:rsidR="009E0D7F" w:rsidRPr="009E0D7F" w:rsidRDefault="009E0D7F" w:rsidP="009E0D7F">
            <w:r w:rsidRPr="009E0D7F">
              <w:t>BT-29</w:t>
            </w:r>
          </w:p>
        </w:tc>
        <w:tc>
          <w:tcPr>
            <w:tcW w:w="515" w:type="pct"/>
            <w:tcBorders>
              <w:bottom w:val="nil"/>
            </w:tcBorders>
            <w:shd w:val="clear" w:color="000000" w:fill="FFFFFF"/>
            <w:vAlign w:val="center"/>
            <w:hideMark/>
          </w:tcPr>
          <w:p w:rsidR="009E0D7F" w:rsidRPr="009E0D7F" w:rsidRDefault="009E0D7F" w:rsidP="009E0D7F">
            <w:r w:rsidRPr="009E0D7F">
              <w:t>++</w:t>
            </w:r>
          </w:p>
        </w:tc>
        <w:tc>
          <w:tcPr>
            <w:tcW w:w="515" w:type="pct"/>
            <w:tcBorders>
              <w:bottom w:val="nil"/>
            </w:tcBorders>
            <w:shd w:val="clear" w:color="000000" w:fill="FFFFFF"/>
            <w:vAlign w:val="center"/>
            <w:hideMark/>
          </w:tcPr>
          <w:p w:rsidR="009E0D7F" w:rsidRPr="009E0D7F" w:rsidRDefault="009E0D7F" w:rsidP="009E0D7F">
            <w:proofErr w:type="gramStart"/>
            <w:r w:rsidRPr="009E0D7F">
              <w:t>0..n</w:t>
            </w:r>
            <w:proofErr w:type="gramEnd"/>
          </w:p>
        </w:tc>
        <w:tc>
          <w:tcPr>
            <w:tcW w:w="2060" w:type="pct"/>
            <w:tcBorders>
              <w:bottom w:val="nil"/>
            </w:tcBorders>
            <w:shd w:val="clear" w:color="000000" w:fill="FFFFFF"/>
            <w:vAlign w:val="center"/>
            <w:hideMark/>
          </w:tcPr>
          <w:p w:rsidR="009E0D7F" w:rsidRPr="009E0D7F" w:rsidRDefault="009E0D7F" w:rsidP="009E0D7F">
            <w:r w:rsidRPr="009E0D7F">
              <w:t>Seller identifier</w:t>
            </w:r>
          </w:p>
        </w:tc>
        <w:tc>
          <w:tcPr>
            <w:tcW w:w="1324" w:type="pct"/>
            <w:tcBorders>
              <w:bottom w:val="nil"/>
            </w:tcBorders>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0..1</w:t>
            </w:r>
          </w:p>
        </w:tc>
        <w:tc>
          <w:tcPr>
            <w:tcW w:w="2060" w:type="pct"/>
            <w:tcBorders>
              <w:top w:val="nil"/>
            </w:tcBorders>
            <w:shd w:val="clear" w:color="000000" w:fill="FFFFFF"/>
            <w:vAlign w:val="center"/>
          </w:tcPr>
          <w:p w:rsidR="009E0D7F" w:rsidRPr="009E0D7F" w:rsidRDefault="009E0D7F" w:rsidP="009E0D7F">
            <w:r w:rsidRPr="009E0D7F">
              <w:t>Scheme identifier</w:t>
            </w:r>
          </w:p>
        </w:tc>
        <w:tc>
          <w:tcPr>
            <w:tcW w:w="1324" w:type="pct"/>
            <w:tcBorders>
              <w:top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tcBorders>
              <w:bottom w:val="nil"/>
            </w:tcBorders>
            <w:shd w:val="clear" w:color="000000" w:fill="FFFFFF"/>
            <w:vAlign w:val="center"/>
          </w:tcPr>
          <w:p w:rsidR="009E0D7F" w:rsidRPr="009E0D7F" w:rsidRDefault="009E0D7F" w:rsidP="009E0D7F">
            <w:r w:rsidRPr="009E0D7F">
              <w:t>BT-30</w:t>
            </w:r>
          </w:p>
        </w:tc>
        <w:tc>
          <w:tcPr>
            <w:tcW w:w="515" w:type="pct"/>
            <w:tcBorders>
              <w:bottom w:val="nil"/>
            </w:tcBorders>
            <w:shd w:val="clear" w:color="000000" w:fill="FFFFFF"/>
            <w:vAlign w:val="center"/>
          </w:tcPr>
          <w:p w:rsidR="009E0D7F" w:rsidRPr="009E0D7F" w:rsidRDefault="009E0D7F" w:rsidP="009E0D7F">
            <w:r w:rsidRPr="009E0D7F">
              <w:t>++</w:t>
            </w:r>
          </w:p>
        </w:tc>
        <w:tc>
          <w:tcPr>
            <w:tcW w:w="515" w:type="pct"/>
            <w:tcBorders>
              <w:bottom w:val="nil"/>
            </w:tcBorders>
            <w:shd w:val="clear" w:color="000000" w:fill="FFFFFF"/>
            <w:vAlign w:val="center"/>
          </w:tcPr>
          <w:p w:rsidR="009E0D7F" w:rsidRPr="009E0D7F" w:rsidRDefault="009E0D7F" w:rsidP="009E0D7F">
            <w:r w:rsidRPr="009E0D7F">
              <w:t>0..1</w:t>
            </w:r>
          </w:p>
        </w:tc>
        <w:tc>
          <w:tcPr>
            <w:tcW w:w="2060" w:type="pct"/>
            <w:tcBorders>
              <w:bottom w:val="nil"/>
            </w:tcBorders>
            <w:shd w:val="clear" w:color="000000" w:fill="FFFFFF"/>
            <w:vAlign w:val="center"/>
          </w:tcPr>
          <w:p w:rsidR="009E0D7F" w:rsidRPr="009E0D7F" w:rsidRDefault="009E0D7F" w:rsidP="009E0D7F">
            <w:r w:rsidRPr="009E0D7F">
              <w:t>Seller legal registration identifier</w:t>
            </w:r>
          </w:p>
        </w:tc>
        <w:tc>
          <w:tcPr>
            <w:tcW w:w="1324" w:type="pct"/>
            <w:tcBorders>
              <w:bottom w:val="nil"/>
            </w:tcBorders>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0..1</w:t>
            </w:r>
          </w:p>
        </w:tc>
        <w:tc>
          <w:tcPr>
            <w:tcW w:w="2060" w:type="pct"/>
            <w:tcBorders>
              <w:top w:val="nil"/>
            </w:tcBorders>
            <w:shd w:val="clear" w:color="000000" w:fill="FFFFFF"/>
            <w:vAlign w:val="center"/>
          </w:tcPr>
          <w:p w:rsidR="009E0D7F" w:rsidRPr="009E0D7F" w:rsidRDefault="009E0D7F" w:rsidP="009E0D7F">
            <w:r w:rsidRPr="009E0D7F">
              <w:t>Scheme identifier</w:t>
            </w:r>
          </w:p>
        </w:tc>
        <w:tc>
          <w:tcPr>
            <w:tcW w:w="1324" w:type="pct"/>
            <w:tcBorders>
              <w:top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BT-31</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Seller VAT identifier</w:t>
            </w:r>
          </w:p>
        </w:tc>
        <w:tc>
          <w:tcPr>
            <w:tcW w:w="1324" w:type="pct"/>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BT-32</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Seller tax registration identifier</w:t>
            </w:r>
          </w:p>
        </w:tc>
        <w:tc>
          <w:tcPr>
            <w:tcW w:w="1324" w:type="pct"/>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BT-33</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Seller additional legal information</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tcBorders>
              <w:bottom w:val="nil"/>
            </w:tcBorders>
            <w:shd w:val="clear" w:color="000000" w:fill="FFFFFF"/>
            <w:vAlign w:val="center"/>
          </w:tcPr>
          <w:p w:rsidR="009E0D7F" w:rsidRPr="009E0D7F" w:rsidRDefault="009E0D7F" w:rsidP="009E0D7F">
            <w:r w:rsidRPr="009E0D7F">
              <w:t>BT-34</w:t>
            </w:r>
          </w:p>
        </w:tc>
        <w:tc>
          <w:tcPr>
            <w:tcW w:w="515" w:type="pct"/>
            <w:tcBorders>
              <w:bottom w:val="nil"/>
            </w:tcBorders>
            <w:shd w:val="clear" w:color="000000" w:fill="FFFFFF"/>
            <w:vAlign w:val="center"/>
            <w:hideMark/>
          </w:tcPr>
          <w:p w:rsidR="009E0D7F" w:rsidRPr="009E0D7F" w:rsidRDefault="009E0D7F" w:rsidP="009E0D7F">
            <w:r w:rsidRPr="009E0D7F">
              <w:t>++</w:t>
            </w:r>
          </w:p>
        </w:tc>
        <w:tc>
          <w:tcPr>
            <w:tcW w:w="515" w:type="pct"/>
            <w:tcBorders>
              <w:bottom w:val="nil"/>
            </w:tcBorders>
            <w:shd w:val="clear" w:color="000000" w:fill="FFFFFF"/>
            <w:vAlign w:val="center"/>
            <w:hideMark/>
          </w:tcPr>
          <w:p w:rsidR="009E0D7F" w:rsidRPr="009E0D7F" w:rsidRDefault="009E0D7F" w:rsidP="009E0D7F">
            <w:r w:rsidRPr="009E0D7F">
              <w:t>0..1</w:t>
            </w:r>
          </w:p>
        </w:tc>
        <w:tc>
          <w:tcPr>
            <w:tcW w:w="2060" w:type="pct"/>
            <w:tcBorders>
              <w:bottom w:val="nil"/>
            </w:tcBorders>
            <w:shd w:val="clear" w:color="000000" w:fill="FFFFFF"/>
            <w:vAlign w:val="center"/>
            <w:hideMark/>
          </w:tcPr>
          <w:p w:rsidR="009E0D7F" w:rsidRPr="009E0D7F" w:rsidRDefault="009E0D7F" w:rsidP="009E0D7F">
            <w:r w:rsidRPr="009E0D7F">
              <w:t>Seller electronic address</w:t>
            </w:r>
          </w:p>
        </w:tc>
        <w:tc>
          <w:tcPr>
            <w:tcW w:w="1324" w:type="pct"/>
            <w:tcBorders>
              <w:bottom w:val="nil"/>
            </w:tcBorders>
            <w:shd w:val="clear" w:color="000000" w:fill="FFFFFF"/>
            <w:vAlign w:val="center"/>
          </w:tcPr>
          <w:p w:rsidR="009E0D7F" w:rsidRPr="009E0D7F" w:rsidDel="00765337" w:rsidRDefault="009E0D7F" w:rsidP="009E0D7F">
            <w:r w:rsidRPr="009E0D7F">
              <w:t>Identifier</w:t>
            </w:r>
          </w:p>
        </w:tc>
      </w:tr>
      <w:tr w:rsidR="009E0D7F" w:rsidRPr="009E0D7F" w:rsidTr="009E0D7F">
        <w:trPr>
          <w:trHeight w:val="454"/>
        </w:trPr>
        <w:tc>
          <w:tcPr>
            <w:tcW w:w="586"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1..1</w:t>
            </w:r>
          </w:p>
        </w:tc>
        <w:tc>
          <w:tcPr>
            <w:tcW w:w="2060" w:type="pct"/>
            <w:tcBorders>
              <w:top w:val="nil"/>
            </w:tcBorders>
            <w:shd w:val="clear" w:color="000000" w:fill="FFFFFF"/>
            <w:vAlign w:val="center"/>
          </w:tcPr>
          <w:p w:rsidR="009E0D7F" w:rsidRPr="009E0D7F" w:rsidRDefault="009E0D7F" w:rsidP="009E0D7F">
            <w:r w:rsidRPr="009E0D7F">
              <w:t>Scheme identifier</w:t>
            </w:r>
          </w:p>
        </w:tc>
        <w:tc>
          <w:tcPr>
            <w:tcW w:w="1324" w:type="pct"/>
            <w:tcBorders>
              <w:top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BG-5</w:t>
            </w:r>
          </w:p>
        </w:tc>
        <w:tc>
          <w:tcPr>
            <w:tcW w:w="515" w:type="pct"/>
            <w:shd w:val="clear" w:color="000000" w:fill="F2F2F2"/>
            <w:vAlign w:val="center"/>
          </w:tcPr>
          <w:p w:rsidR="009E0D7F" w:rsidRPr="009E0D7F" w:rsidRDefault="009E0D7F" w:rsidP="009E0D7F">
            <w:r w:rsidRPr="009E0D7F">
              <w:t>++</w:t>
            </w:r>
          </w:p>
        </w:tc>
        <w:tc>
          <w:tcPr>
            <w:tcW w:w="515" w:type="pct"/>
            <w:shd w:val="clear" w:color="000000" w:fill="F2F2F2"/>
            <w:vAlign w:val="center"/>
          </w:tcPr>
          <w:p w:rsidR="009E0D7F" w:rsidRPr="009E0D7F" w:rsidRDefault="009E0D7F" w:rsidP="009E0D7F">
            <w:r w:rsidRPr="009E0D7F">
              <w:t>1..1</w:t>
            </w:r>
          </w:p>
        </w:tc>
        <w:tc>
          <w:tcPr>
            <w:tcW w:w="2060" w:type="pct"/>
            <w:shd w:val="clear" w:color="000000" w:fill="F2F2F2"/>
            <w:vAlign w:val="center"/>
            <w:hideMark/>
          </w:tcPr>
          <w:p w:rsidR="009E0D7F" w:rsidRPr="009E0D7F" w:rsidRDefault="009E0D7F" w:rsidP="009E0D7F">
            <w:r w:rsidRPr="009E0D7F">
              <w:t>SELLER POSTAL ADDRESS</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BT-35</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Seller address line 1</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BT-36</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Seller address line 2</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BT-162</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Seller address line 3</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BT-37</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Seller city</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BT-38</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Seller post code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BT-39</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Seller country subdivision</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BT-40</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Seller country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BG-6</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r w:rsidRPr="009E0D7F">
              <w:t>0..1</w:t>
            </w:r>
          </w:p>
        </w:tc>
        <w:tc>
          <w:tcPr>
            <w:tcW w:w="2060" w:type="pct"/>
            <w:shd w:val="clear" w:color="000000" w:fill="F2F2F2"/>
            <w:vAlign w:val="center"/>
          </w:tcPr>
          <w:p w:rsidR="009E0D7F" w:rsidRPr="009E0D7F" w:rsidRDefault="009E0D7F" w:rsidP="009E0D7F">
            <w:r w:rsidRPr="009E0D7F">
              <w:t>SELLER CONTACT</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BT-41</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Seller contact point</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BT-42</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Seller contact telephone number</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BT-43</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Seller contact email address</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BG-7</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r w:rsidRPr="009E0D7F">
              <w:t>1..1</w:t>
            </w:r>
          </w:p>
        </w:tc>
        <w:tc>
          <w:tcPr>
            <w:tcW w:w="2060" w:type="pct"/>
            <w:shd w:val="clear" w:color="000000" w:fill="F2F2F2"/>
            <w:vAlign w:val="center"/>
            <w:hideMark/>
          </w:tcPr>
          <w:p w:rsidR="009E0D7F" w:rsidRPr="009E0D7F" w:rsidRDefault="009E0D7F" w:rsidP="009E0D7F">
            <w:r w:rsidRPr="009E0D7F">
              <w:t>BUYER</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BT-44</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Buyer name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BT-45</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Buyer trading name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tcBorders>
              <w:bottom w:val="nil"/>
            </w:tcBorders>
            <w:shd w:val="clear" w:color="000000" w:fill="FFFFFF"/>
            <w:vAlign w:val="center"/>
          </w:tcPr>
          <w:p w:rsidR="009E0D7F" w:rsidRPr="009E0D7F" w:rsidRDefault="009E0D7F" w:rsidP="009E0D7F">
            <w:r w:rsidRPr="009E0D7F">
              <w:t>BT-46</w:t>
            </w:r>
          </w:p>
        </w:tc>
        <w:tc>
          <w:tcPr>
            <w:tcW w:w="515" w:type="pct"/>
            <w:tcBorders>
              <w:bottom w:val="nil"/>
            </w:tcBorders>
            <w:shd w:val="clear" w:color="000000" w:fill="FFFFFF"/>
            <w:vAlign w:val="center"/>
            <w:hideMark/>
          </w:tcPr>
          <w:p w:rsidR="009E0D7F" w:rsidRPr="009E0D7F" w:rsidRDefault="009E0D7F" w:rsidP="009E0D7F">
            <w:r w:rsidRPr="009E0D7F">
              <w:t>++</w:t>
            </w:r>
          </w:p>
        </w:tc>
        <w:tc>
          <w:tcPr>
            <w:tcW w:w="515" w:type="pct"/>
            <w:tcBorders>
              <w:bottom w:val="nil"/>
            </w:tcBorders>
            <w:shd w:val="clear" w:color="000000" w:fill="FFFFFF"/>
            <w:vAlign w:val="center"/>
            <w:hideMark/>
          </w:tcPr>
          <w:p w:rsidR="009E0D7F" w:rsidRPr="009E0D7F" w:rsidRDefault="009E0D7F" w:rsidP="009E0D7F">
            <w:r w:rsidRPr="009E0D7F">
              <w:t>0..1</w:t>
            </w:r>
          </w:p>
        </w:tc>
        <w:tc>
          <w:tcPr>
            <w:tcW w:w="2060" w:type="pct"/>
            <w:tcBorders>
              <w:bottom w:val="nil"/>
            </w:tcBorders>
            <w:shd w:val="clear" w:color="000000" w:fill="FFFFFF"/>
            <w:vAlign w:val="center"/>
            <w:hideMark/>
          </w:tcPr>
          <w:p w:rsidR="009E0D7F" w:rsidRPr="009E0D7F" w:rsidRDefault="009E0D7F" w:rsidP="009E0D7F">
            <w:r w:rsidRPr="009E0D7F">
              <w:t>Buyer identifier</w:t>
            </w:r>
          </w:p>
        </w:tc>
        <w:tc>
          <w:tcPr>
            <w:tcW w:w="1324" w:type="pct"/>
            <w:tcBorders>
              <w:bottom w:val="nil"/>
            </w:tcBorders>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0..1</w:t>
            </w:r>
          </w:p>
        </w:tc>
        <w:tc>
          <w:tcPr>
            <w:tcW w:w="2060" w:type="pct"/>
            <w:tcBorders>
              <w:top w:val="nil"/>
            </w:tcBorders>
            <w:shd w:val="clear" w:color="000000" w:fill="FFFFFF"/>
            <w:vAlign w:val="center"/>
          </w:tcPr>
          <w:p w:rsidR="009E0D7F" w:rsidRPr="009E0D7F" w:rsidRDefault="009E0D7F" w:rsidP="009E0D7F">
            <w:r w:rsidRPr="009E0D7F">
              <w:t>Scheme identifier</w:t>
            </w:r>
          </w:p>
        </w:tc>
        <w:tc>
          <w:tcPr>
            <w:tcW w:w="1324" w:type="pct"/>
            <w:tcBorders>
              <w:top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tcBorders>
              <w:bottom w:val="nil"/>
            </w:tcBorders>
            <w:shd w:val="clear" w:color="000000" w:fill="FFFFFF"/>
            <w:vAlign w:val="center"/>
          </w:tcPr>
          <w:p w:rsidR="009E0D7F" w:rsidRPr="009E0D7F" w:rsidRDefault="009E0D7F" w:rsidP="009E0D7F">
            <w:r w:rsidRPr="009E0D7F">
              <w:t>BT-47</w:t>
            </w:r>
          </w:p>
        </w:tc>
        <w:tc>
          <w:tcPr>
            <w:tcW w:w="515" w:type="pct"/>
            <w:tcBorders>
              <w:bottom w:val="nil"/>
            </w:tcBorders>
            <w:shd w:val="clear" w:color="000000" w:fill="FFFFFF"/>
            <w:vAlign w:val="center"/>
            <w:hideMark/>
          </w:tcPr>
          <w:p w:rsidR="009E0D7F" w:rsidRPr="009E0D7F" w:rsidRDefault="009E0D7F" w:rsidP="009E0D7F">
            <w:r w:rsidRPr="009E0D7F">
              <w:t>++</w:t>
            </w:r>
          </w:p>
        </w:tc>
        <w:tc>
          <w:tcPr>
            <w:tcW w:w="515" w:type="pct"/>
            <w:tcBorders>
              <w:bottom w:val="nil"/>
            </w:tcBorders>
            <w:shd w:val="clear" w:color="000000" w:fill="FFFFFF"/>
            <w:vAlign w:val="center"/>
            <w:hideMark/>
          </w:tcPr>
          <w:p w:rsidR="009E0D7F" w:rsidRPr="009E0D7F" w:rsidRDefault="009E0D7F" w:rsidP="009E0D7F">
            <w:r w:rsidRPr="009E0D7F">
              <w:t>0..1</w:t>
            </w:r>
          </w:p>
        </w:tc>
        <w:tc>
          <w:tcPr>
            <w:tcW w:w="2060" w:type="pct"/>
            <w:tcBorders>
              <w:bottom w:val="nil"/>
            </w:tcBorders>
            <w:shd w:val="clear" w:color="000000" w:fill="FFFFFF"/>
            <w:vAlign w:val="center"/>
            <w:hideMark/>
          </w:tcPr>
          <w:p w:rsidR="009E0D7F" w:rsidRPr="009E0D7F" w:rsidRDefault="009E0D7F" w:rsidP="009E0D7F">
            <w:r w:rsidRPr="009E0D7F">
              <w:t>Buyer legal registration identifier</w:t>
            </w:r>
          </w:p>
        </w:tc>
        <w:tc>
          <w:tcPr>
            <w:tcW w:w="1324" w:type="pct"/>
            <w:tcBorders>
              <w:bottom w:val="nil"/>
            </w:tcBorders>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0..1</w:t>
            </w:r>
          </w:p>
        </w:tc>
        <w:tc>
          <w:tcPr>
            <w:tcW w:w="2060" w:type="pct"/>
            <w:tcBorders>
              <w:top w:val="nil"/>
            </w:tcBorders>
            <w:shd w:val="clear" w:color="000000" w:fill="FFFFFF"/>
            <w:vAlign w:val="center"/>
          </w:tcPr>
          <w:p w:rsidR="009E0D7F" w:rsidRPr="009E0D7F" w:rsidRDefault="009E0D7F" w:rsidP="009E0D7F">
            <w:r w:rsidRPr="009E0D7F">
              <w:t>Scheme identifier</w:t>
            </w:r>
          </w:p>
        </w:tc>
        <w:tc>
          <w:tcPr>
            <w:tcW w:w="1324" w:type="pct"/>
            <w:tcBorders>
              <w:top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BT-48</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Buyer VAT identifier</w:t>
            </w:r>
          </w:p>
        </w:tc>
        <w:tc>
          <w:tcPr>
            <w:tcW w:w="1324" w:type="pct"/>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tcBorders>
              <w:bottom w:val="nil"/>
            </w:tcBorders>
            <w:shd w:val="clear" w:color="000000" w:fill="FFFFFF"/>
            <w:vAlign w:val="center"/>
          </w:tcPr>
          <w:p w:rsidR="009E0D7F" w:rsidRPr="009E0D7F" w:rsidRDefault="009E0D7F" w:rsidP="009E0D7F">
            <w:r w:rsidRPr="009E0D7F">
              <w:t>BT-49</w:t>
            </w:r>
          </w:p>
        </w:tc>
        <w:tc>
          <w:tcPr>
            <w:tcW w:w="515" w:type="pct"/>
            <w:tcBorders>
              <w:bottom w:val="nil"/>
            </w:tcBorders>
            <w:shd w:val="clear" w:color="000000" w:fill="FFFFFF"/>
            <w:vAlign w:val="center"/>
            <w:hideMark/>
          </w:tcPr>
          <w:p w:rsidR="009E0D7F" w:rsidRPr="009E0D7F" w:rsidRDefault="009E0D7F" w:rsidP="009E0D7F">
            <w:r w:rsidRPr="009E0D7F">
              <w:t>++</w:t>
            </w:r>
          </w:p>
        </w:tc>
        <w:tc>
          <w:tcPr>
            <w:tcW w:w="515" w:type="pct"/>
            <w:tcBorders>
              <w:bottom w:val="nil"/>
            </w:tcBorders>
            <w:shd w:val="clear" w:color="000000" w:fill="FFFFFF"/>
            <w:vAlign w:val="center"/>
            <w:hideMark/>
          </w:tcPr>
          <w:p w:rsidR="009E0D7F" w:rsidRPr="009E0D7F" w:rsidRDefault="009E0D7F" w:rsidP="009E0D7F">
            <w:r w:rsidRPr="009E0D7F">
              <w:t>0..1</w:t>
            </w:r>
          </w:p>
        </w:tc>
        <w:tc>
          <w:tcPr>
            <w:tcW w:w="2060" w:type="pct"/>
            <w:tcBorders>
              <w:bottom w:val="nil"/>
            </w:tcBorders>
            <w:shd w:val="clear" w:color="000000" w:fill="FFFFFF"/>
            <w:vAlign w:val="center"/>
            <w:hideMark/>
          </w:tcPr>
          <w:p w:rsidR="009E0D7F" w:rsidRPr="009E0D7F" w:rsidRDefault="009E0D7F" w:rsidP="009E0D7F">
            <w:r w:rsidRPr="009E0D7F">
              <w:t>Buyer electronic address</w:t>
            </w:r>
          </w:p>
        </w:tc>
        <w:tc>
          <w:tcPr>
            <w:tcW w:w="1324" w:type="pct"/>
            <w:tcBorders>
              <w:bottom w:val="nil"/>
            </w:tcBorders>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1..1</w:t>
            </w:r>
          </w:p>
        </w:tc>
        <w:tc>
          <w:tcPr>
            <w:tcW w:w="2060" w:type="pct"/>
            <w:tcBorders>
              <w:top w:val="nil"/>
            </w:tcBorders>
            <w:shd w:val="clear" w:color="000000" w:fill="FFFFFF"/>
            <w:vAlign w:val="center"/>
          </w:tcPr>
          <w:p w:rsidR="009E0D7F" w:rsidRPr="009E0D7F" w:rsidRDefault="009E0D7F" w:rsidP="009E0D7F">
            <w:r w:rsidRPr="009E0D7F">
              <w:t>Scheme identifier</w:t>
            </w:r>
          </w:p>
        </w:tc>
        <w:tc>
          <w:tcPr>
            <w:tcW w:w="1324" w:type="pct"/>
            <w:tcBorders>
              <w:top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BG-8</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r w:rsidRPr="009E0D7F">
              <w:t>1..1</w:t>
            </w:r>
          </w:p>
        </w:tc>
        <w:tc>
          <w:tcPr>
            <w:tcW w:w="2060" w:type="pct"/>
            <w:shd w:val="clear" w:color="000000" w:fill="F2F2F2"/>
            <w:vAlign w:val="center"/>
            <w:hideMark/>
          </w:tcPr>
          <w:p w:rsidR="009E0D7F" w:rsidRPr="009E0D7F" w:rsidRDefault="009E0D7F" w:rsidP="009E0D7F">
            <w:r w:rsidRPr="009E0D7F">
              <w:t>BUYER POSTAL ADDRESS</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BT-50</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Buyer address line 1</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BT-51</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Buyer address line 2</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BT-163</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Buyer address line 3</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BT-52</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Buyer city</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BT-53</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Buyer post code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BT-54</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Buyer country subdivision</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BT-55</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Buyer country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BG-9</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r w:rsidRPr="009E0D7F">
              <w:t>0..1</w:t>
            </w:r>
          </w:p>
        </w:tc>
        <w:tc>
          <w:tcPr>
            <w:tcW w:w="2060" w:type="pct"/>
            <w:shd w:val="clear" w:color="000000" w:fill="F2F2F2"/>
            <w:vAlign w:val="center"/>
            <w:hideMark/>
          </w:tcPr>
          <w:p w:rsidR="009E0D7F" w:rsidRPr="009E0D7F" w:rsidRDefault="009E0D7F" w:rsidP="009E0D7F">
            <w:r w:rsidRPr="009E0D7F">
              <w:t>BUYER CONTACT</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BT-56</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Buyer contact point</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BT-57</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Buyer contact telephone number</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BT-58</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Buyer contact email address</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BG-10</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r w:rsidRPr="009E0D7F">
              <w:t>0..1</w:t>
            </w:r>
          </w:p>
        </w:tc>
        <w:tc>
          <w:tcPr>
            <w:tcW w:w="2060" w:type="pct"/>
            <w:shd w:val="clear" w:color="000000" w:fill="F2F2F2"/>
            <w:vAlign w:val="center"/>
            <w:hideMark/>
          </w:tcPr>
          <w:p w:rsidR="009E0D7F" w:rsidRPr="009E0D7F" w:rsidRDefault="009E0D7F" w:rsidP="009E0D7F">
            <w:r w:rsidRPr="009E0D7F">
              <w:t>PAYEE</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BT-59</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Payee name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tcBorders>
              <w:bottom w:val="nil"/>
            </w:tcBorders>
            <w:shd w:val="clear" w:color="000000" w:fill="FFFFFF"/>
            <w:vAlign w:val="center"/>
          </w:tcPr>
          <w:p w:rsidR="009E0D7F" w:rsidRPr="009E0D7F" w:rsidRDefault="009E0D7F" w:rsidP="009E0D7F">
            <w:r w:rsidRPr="009E0D7F">
              <w:t>BT-60</w:t>
            </w:r>
          </w:p>
        </w:tc>
        <w:tc>
          <w:tcPr>
            <w:tcW w:w="515" w:type="pct"/>
            <w:tcBorders>
              <w:bottom w:val="nil"/>
            </w:tcBorders>
            <w:shd w:val="clear" w:color="000000" w:fill="FFFFFF"/>
            <w:vAlign w:val="center"/>
            <w:hideMark/>
          </w:tcPr>
          <w:p w:rsidR="009E0D7F" w:rsidRPr="009E0D7F" w:rsidRDefault="009E0D7F" w:rsidP="009E0D7F">
            <w:r w:rsidRPr="009E0D7F">
              <w:t>++</w:t>
            </w:r>
          </w:p>
        </w:tc>
        <w:tc>
          <w:tcPr>
            <w:tcW w:w="515" w:type="pct"/>
            <w:tcBorders>
              <w:bottom w:val="nil"/>
            </w:tcBorders>
            <w:shd w:val="clear" w:color="000000" w:fill="FFFFFF"/>
            <w:vAlign w:val="center"/>
            <w:hideMark/>
          </w:tcPr>
          <w:p w:rsidR="009E0D7F" w:rsidRPr="009E0D7F" w:rsidRDefault="009E0D7F" w:rsidP="009E0D7F">
            <w:r w:rsidRPr="009E0D7F">
              <w:t>0..1</w:t>
            </w:r>
          </w:p>
        </w:tc>
        <w:tc>
          <w:tcPr>
            <w:tcW w:w="2060" w:type="pct"/>
            <w:tcBorders>
              <w:bottom w:val="nil"/>
            </w:tcBorders>
            <w:shd w:val="clear" w:color="000000" w:fill="FFFFFF"/>
            <w:vAlign w:val="center"/>
            <w:hideMark/>
          </w:tcPr>
          <w:p w:rsidR="009E0D7F" w:rsidRPr="009E0D7F" w:rsidRDefault="009E0D7F" w:rsidP="009E0D7F">
            <w:r w:rsidRPr="009E0D7F">
              <w:t>Payee identifier</w:t>
            </w:r>
          </w:p>
        </w:tc>
        <w:tc>
          <w:tcPr>
            <w:tcW w:w="1324" w:type="pct"/>
            <w:tcBorders>
              <w:bottom w:val="nil"/>
            </w:tcBorders>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0..1</w:t>
            </w:r>
          </w:p>
        </w:tc>
        <w:tc>
          <w:tcPr>
            <w:tcW w:w="2060" w:type="pct"/>
            <w:tcBorders>
              <w:top w:val="nil"/>
            </w:tcBorders>
            <w:shd w:val="clear" w:color="000000" w:fill="FFFFFF"/>
            <w:vAlign w:val="center"/>
          </w:tcPr>
          <w:p w:rsidR="009E0D7F" w:rsidRPr="009E0D7F" w:rsidRDefault="009E0D7F" w:rsidP="009E0D7F">
            <w:r w:rsidRPr="009E0D7F">
              <w:t>Scheme identifier</w:t>
            </w:r>
          </w:p>
        </w:tc>
        <w:tc>
          <w:tcPr>
            <w:tcW w:w="1324" w:type="pct"/>
            <w:tcBorders>
              <w:top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tcBorders>
              <w:bottom w:val="nil"/>
            </w:tcBorders>
            <w:shd w:val="clear" w:color="000000" w:fill="FFFFFF"/>
            <w:vAlign w:val="center"/>
          </w:tcPr>
          <w:p w:rsidR="009E0D7F" w:rsidRPr="009E0D7F" w:rsidRDefault="009E0D7F" w:rsidP="009E0D7F">
            <w:r w:rsidRPr="009E0D7F">
              <w:t>BT-61</w:t>
            </w:r>
          </w:p>
        </w:tc>
        <w:tc>
          <w:tcPr>
            <w:tcW w:w="515" w:type="pct"/>
            <w:tcBorders>
              <w:bottom w:val="nil"/>
            </w:tcBorders>
            <w:shd w:val="clear" w:color="000000" w:fill="FFFFFF"/>
            <w:vAlign w:val="center"/>
            <w:hideMark/>
          </w:tcPr>
          <w:p w:rsidR="009E0D7F" w:rsidRPr="009E0D7F" w:rsidRDefault="009E0D7F" w:rsidP="009E0D7F">
            <w:r w:rsidRPr="009E0D7F">
              <w:t>++</w:t>
            </w:r>
          </w:p>
        </w:tc>
        <w:tc>
          <w:tcPr>
            <w:tcW w:w="515" w:type="pct"/>
            <w:tcBorders>
              <w:bottom w:val="nil"/>
            </w:tcBorders>
            <w:shd w:val="clear" w:color="000000" w:fill="FFFFFF"/>
            <w:vAlign w:val="center"/>
            <w:hideMark/>
          </w:tcPr>
          <w:p w:rsidR="009E0D7F" w:rsidRPr="009E0D7F" w:rsidRDefault="009E0D7F" w:rsidP="009E0D7F">
            <w:r w:rsidRPr="009E0D7F">
              <w:t>0..1</w:t>
            </w:r>
          </w:p>
        </w:tc>
        <w:tc>
          <w:tcPr>
            <w:tcW w:w="2060" w:type="pct"/>
            <w:tcBorders>
              <w:bottom w:val="nil"/>
            </w:tcBorders>
            <w:shd w:val="clear" w:color="000000" w:fill="FFFFFF"/>
            <w:vAlign w:val="center"/>
            <w:hideMark/>
          </w:tcPr>
          <w:p w:rsidR="009E0D7F" w:rsidRPr="009E0D7F" w:rsidRDefault="009E0D7F" w:rsidP="009E0D7F">
            <w:r w:rsidRPr="009E0D7F">
              <w:t>Payee legal registration identifier</w:t>
            </w:r>
          </w:p>
        </w:tc>
        <w:tc>
          <w:tcPr>
            <w:tcW w:w="1324" w:type="pct"/>
            <w:tcBorders>
              <w:bottom w:val="nil"/>
            </w:tcBorders>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0..1</w:t>
            </w:r>
          </w:p>
        </w:tc>
        <w:tc>
          <w:tcPr>
            <w:tcW w:w="2060" w:type="pct"/>
            <w:tcBorders>
              <w:top w:val="nil"/>
            </w:tcBorders>
            <w:shd w:val="clear" w:color="000000" w:fill="FFFFFF"/>
            <w:vAlign w:val="center"/>
          </w:tcPr>
          <w:p w:rsidR="009E0D7F" w:rsidRPr="009E0D7F" w:rsidRDefault="009E0D7F" w:rsidP="009E0D7F">
            <w:r w:rsidRPr="009E0D7F">
              <w:t>Scheme identifier</w:t>
            </w:r>
          </w:p>
        </w:tc>
        <w:tc>
          <w:tcPr>
            <w:tcW w:w="1324" w:type="pct"/>
            <w:tcBorders>
              <w:top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BG-11</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r w:rsidRPr="009E0D7F">
              <w:t>0..1</w:t>
            </w:r>
          </w:p>
        </w:tc>
        <w:tc>
          <w:tcPr>
            <w:tcW w:w="2060" w:type="pct"/>
            <w:shd w:val="clear" w:color="000000" w:fill="F2F2F2"/>
            <w:vAlign w:val="center"/>
            <w:hideMark/>
          </w:tcPr>
          <w:p w:rsidR="009E0D7F" w:rsidRPr="009E0D7F" w:rsidRDefault="009E0D7F" w:rsidP="009E0D7F">
            <w:r w:rsidRPr="009E0D7F">
              <w:t>SELLER TAX REPRESENTATIVE PARTY</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BT-62</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Seller tax representative name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BT-63</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Seller tax representative VAT identifier</w:t>
            </w:r>
          </w:p>
        </w:tc>
        <w:tc>
          <w:tcPr>
            <w:tcW w:w="1324" w:type="pct"/>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BG-12</w:t>
            </w:r>
          </w:p>
        </w:tc>
        <w:tc>
          <w:tcPr>
            <w:tcW w:w="515" w:type="pct"/>
            <w:shd w:val="clear" w:color="000000" w:fill="F2F2F2"/>
            <w:vAlign w:val="center"/>
          </w:tcPr>
          <w:p w:rsidR="009E0D7F" w:rsidRPr="009E0D7F" w:rsidRDefault="009E0D7F" w:rsidP="009E0D7F">
            <w:r w:rsidRPr="009E0D7F">
              <w:t>++</w:t>
            </w:r>
          </w:p>
        </w:tc>
        <w:tc>
          <w:tcPr>
            <w:tcW w:w="515" w:type="pct"/>
            <w:shd w:val="clear" w:color="000000" w:fill="F2F2F2"/>
            <w:vAlign w:val="center"/>
          </w:tcPr>
          <w:p w:rsidR="009E0D7F" w:rsidRPr="009E0D7F" w:rsidRDefault="009E0D7F" w:rsidP="009E0D7F">
            <w:r w:rsidRPr="009E0D7F">
              <w:t>1..1</w:t>
            </w:r>
          </w:p>
        </w:tc>
        <w:tc>
          <w:tcPr>
            <w:tcW w:w="2060" w:type="pct"/>
            <w:shd w:val="clear" w:color="000000" w:fill="F2F2F2"/>
            <w:vAlign w:val="center"/>
          </w:tcPr>
          <w:p w:rsidR="009E0D7F" w:rsidRPr="009E0D7F" w:rsidRDefault="009E0D7F" w:rsidP="009E0D7F">
            <w:r w:rsidRPr="009E0D7F">
              <w:t>SELLER TAX REPRESENTATIVE POSTAL ADDRESS</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BT-64</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Tax representative address line 1</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BT-65</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Tax representative address line 2</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BT-164</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Tax representative address line 3</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BT-66</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Tax representative city</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BT-67</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Tax representative post code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BT-68</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Tax representative country subdivision</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BT-69</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Tax representative country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BG-13</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r w:rsidRPr="009E0D7F">
              <w:t>0..1</w:t>
            </w:r>
          </w:p>
        </w:tc>
        <w:tc>
          <w:tcPr>
            <w:tcW w:w="2060" w:type="pct"/>
            <w:shd w:val="clear" w:color="000000" w:fill="F2F2F2"/>
            <w:vAlign w:val="center"/>
            <w:hideMark/>
          </w:tcPr>
          <w:p w:rsidR="009E0D7F" w:rsidRPr="009E0D7F" w:rsidRDefault="009E0D7F" w:rsidP="009E0D7F">
            <w:r w:rsidRPr="009E0D7F">
              <w:t>DELIVERY INFORMATION</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BT-70</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Deliver to party name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tcBorders>
              <w:bottom w:val="nil"/>
            </w:tcBorders>
            <w:shd w:val="clear" w:color="000000" w:fill="FFFFFF"/>
            <w:vAlign w:val="center"/>
          </w:tcPr>
          <w:p w:rsidR="009E0D7F" w:rsidRPr="009E0D7F" w:rsidRDefault="009E0D7F" w:rsidP="009E0D7F">
            <w:r w:rsidRPr="009E0D7F">
              <w:t>BT-71</w:t>
            </w:r>
          </w:p>
        </w:tc>
        <w:tc>
          <w:tcPr>
            <w:tcW w:w="515" w:type="pct"/>
            <w:tcBorders>
              <w:bottom w:val="nil"/>
            </w:tcBorders>
            <w:shd w:val="clear" w:color="000000" w:fill="FFFFFF"/>
            <w:vAlign w:val="center"/>
            <w:hideMark/>
          </w:tcPr>
          <w:p w:rsidR="009E0D7F" w:rsidRPr="009E0D7F" w:rsidRDefault="009E0D7F" w:rsidP="009E0D7F">
            <w:r w:rsidRPr="009E0D7F">
              <w:t>++</w:t>
            </w:r>
          </w:p>
        </w:tc>
        <w:tc>
          <w:tcPr>
            <w:tcW w:w="515" w:type="pct"/>
            <w:tcBorders>
              <w:bottom w:val="nil"/>
            </w:tcBorders>
            <w:shd w:val="clear" w:color="000000" w:fill="FFFFFF"/>
            <w:vAlign w:val="center"/>
            <w:hideMark/>
          </w:tcPr>
          <w:p w:rsidR="009E0D7F" w:rsidRPr="009E0D7F" w:rsidRDefault="009E0D7F" w:rsidP="009E0D7F">
            <w:r w:rsidRPr="009E0D7F">
              <w:t>0..1</w:t>
            </w:r>
          </w:p>
        </w:tc>
        <w:tc>
          <w:tcPr>
            <w:tcW w:w="2060" w:type="pct"/>
            <w:tcBorders>
              <w:bottom w:val="nil"/>
            </w:tcBorders>
            <w:shd w:val="clear" w:color="000000" w:fill="FFFFFF"/>
            <w:vAlign w:val="center"/>
            <w:hideMark/>
          </w:tcPr>
          <w:p w:rsidR="009E0D7F" w:rsidRPr="009E0D7F" w:rsidRDefault="009E0D7F" w:rsidP="009E0D7F">
            <w:r w:rsidRPr="009E0D7F">
              <w:t>Deliver to location identifier</w:t>
            </w:r>
          </w:p>
        </w:tc>
        <w:tc>
          <w:tcPr>
            <w:tcW w:w="1324" w:type="pct"/>
            <w:tcBorders>
              <w:bottom w:val="nil"/>
            </w:tcBorders>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0..1</w:t>
            </w:r>
          </w:p>
        </w:tc>
        <w:tc>
          <w:tcPr>
            <w:tcW w:w="2060" w:type="pct"/>
            <w:tcBorders>
              <w:top w:val="nil"/>
            </w:tcBorders>
            <w:shd w:val="clear" w:color="000000" w:fill="FFFFFF"/>
            <w:vAlign w:val="center"/>
          </w:tcPr>
          <w:p w:rsidR="009E0D7F" w:rsidRPr="009E0D7F" w:rsidRDefault="009E0D7F" w:rsidP="009E0D7F">
            <w:r w:rsidRPr="009E0D7F">
              <w:t>Scheme identifier</w:t>
            </w:r>
          </w:p>
        </w:tc>
        <w:tc>
          <w:tcPr>
            <w:tcW w:w="1324" w:type="pct"/>
            <w:tcBorders>
              <w:top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BT-72</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Actual delivery date</w:t>
            </w:r>
          </w:p>
        </w:tc>
        <w:tc>
          <w:tcPr>
            <w:tcW w:w="1324" w:type="pct"/>
            <w:shd w:val="clear" w:color="000000" w:fill="FFFFFF"/>
            <w:vAlign w:val="center"/>
          </w:tcPr>
          <w:p w:rsidR="009E0D7F" w:rsidRPr="009E0D7F" w:rsidRDefault="009E0D7F" w:rsidP="009E0D7F">
            <w:r w:rsidRPr="009E0D7F">
              <w:t>Date</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BG-14</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r w:rsidRPr="009E0D7F">
              <w:t>0..1</w:t>
            </w:r>
          </w:p>
        </w:tc>
        <w:tc>
          <w:tcPr>
            <w:tcW w:w="2060" w:type="pct"/>
            <w:shd w:val="clear" w:color="000000" w:fill="F2F2F2"/>
            <w:vAlign w:val="center"/>
            <w:hideMark/>
          </w:tcPr>
          <w:p w:rsidR="009E0D7F" w:rsidRPr="009E0D7F" w:rsidRDefault="009E0D7F" w:rsidP="009E0D7F">
            <w:r w:rsidRPr="009E0D7F">
              <w:t>INVOICING PERIOD</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BT-73</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Invoicing period start date</w:t>
            </w:r>
          </w:p>
        </w:tc>
        <w:tc>
          <w:tcPr>
            <w:tcW w:w="1324" w:type="pct"/>
            <w:shd w:val="clear" w:color="000000" w:fill="FFFFFF"/>
            <w:vAlign w:val="center"/>
          </w:tcPr>
          <w:p w:rsidR="009E0D7F" w:rsidRPr="009E0D7F" w:rsidRDefault="009E0D7F" w:rsidP="009E0D7F">
            <w:r w:rsidRPr="009E0D7F">
              <w:t>Date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BT-74</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Invoicing period end date</w:t>
            </w:r>
          </w:p>
        </w:tc>
        <w:tc>
          <w:tcPr>
            <w:tcW w:w="1324" w:type="pct"/>
            <w:shd w:val="clear" w:color="000000" w:fill="FFFFFF"/>
            <w:vAlign w:val="center"/>
          </w:tcPr>
          <w:p w:rsidR="009E0D7F" w:rsidRPr="009E0D7F" w:rsidRDefault="009E0D7F" w:rsidP="009E0D7F">
            <w:r w:rsidRPr="009E0D7F">
              <w:t>Date</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BG-15</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r w:rsidRPr="009E0D7F">
              <w:t>0..1</w:t>
            </w:r>
          </w:p>
        </w:tc>
        <w:tc>
          <w:tcPr>
            <w:tcW w:w="2060" w:type="pct"/>
            <w:shd w:val="clear" w:color="000000" w:fill="F2F2F2"/>
            <w:vAlign w:val="center"/>
            <w:hideMark/>
          </w:tcPr>
          <w:p w:rsidR="009E0D7F" w:rsidRPr="009E0D7F" w:rsidRDefault="009E0D7F" w:rsidP="009E0D7F">
            <w:r w:rsidRPr="009E0D7F">
              <w:t>DELIVER TO ADDRESS</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BT-75</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Deliver to address line 1</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BT-76</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Deliver to address line 2</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BT-165</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Deliver to address line 3</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BT-77</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Deliver to city</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BT-78</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Deliver to post code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BT-79</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Deliver to country subdivision</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BT-80</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Deliver to country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BG-16</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r w:rsidRPr="009E0D7F">
              <w:t>0..1</w:t>
            </w:r>
          </w:p>
        </w:tc>
        <w:tc>
          <w:tcPr>
            <w:tcW w:w="2060" w:type="pct"/>
            <w:shd w:val="clear" w:color="000000" w:fill="F2F2F2"/>
            <w:vAlign w:val="center"/>
            <w:hideMark/>
          </w:tcPr>
          <w:p w:rsidR="009E0D7F" w:rsidRPr="009E0D7F" w:rsidRDefault="009E0D7F" w:rsidP="009E0D7F">
            <w:r w:rsidRPr="009E0D7F">
              <w:t>PAYMENT INSTRUCTIONS</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BT-81</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Payment means type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BT-82</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Del="00924995" w:rsidRDefault="009E0D7F" w:rsidP="009E0D7F">
            <w:r w:rsidRPr="009E0D7F">
              <w:t>0..1</w:t>
            </w:r>
          </w:p>
        </w:tc>
        <w:tc>
          <w:tcPr>
            <w:tcW w:w="2060" w:type="pct"/>
            <w:shd w:val="clear" w:color="000000" w:fill="FFFFFF"/>
            <w:vAlign w:val="center"/>
          </w:tcPr>
          <w:p w:rsidR="009E0D7F" w:rsidRPr="009E0D7F" w:rsidRDefault="009E0D7F" w:rsidP="009E0D7F">
            <w:r w:rsidRPr="009E0D7F">
              <w:t>Payment means text</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BT-83</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Remittance information</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BG-17</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proofErr w:type="gramStart"/>
            <w:r w:rsidRPr="009E0D7F">
              <w:t>0..n</w:t>
            </w:r>
            <w:proofErr w:type="gramEnd"/>
          </w:p>
        </w:tc>
        <w:tc>
          <w:tcPr>
            <w:tcW w:w="2060" w:type="pct"/>
            <w:shd w:val="clear" w:color="000000" w:fill="F2F2F2"/>
            <w:vAlign w:val="center"/>
            <w:hideMark/>
          </w:tcPr>
          <w:p w:rsidR="009E0D7F" w:rsidRPr="009E0D7F" w:rsidRDefault="009E0D7F" w:rsidP="009E0D7F">
            <w:r w:rsidRPr="009E0D7F">
              <w:t>CREDIT TRANSFER</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BT-84</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Payment account identifier</w:t>
            </w:r>
          </w:p>
        </w:tc>
        <w:tc>
          <w:tcPr>
            <w:tcW w:w="1324" w:type="pct"/>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BT-85</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Payment account name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BT-86</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Payment service provider identifier</w:t>
            </w:r>
          </w:p>
        </w:tc>
        <w:tc>
          <w:tcPr>
            <w:tcW w:w="1324" w:type="pct"/>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BG-18</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r w:rsidRPr="009E0D7F">
              <w:t>0..1</w:t>
            </w:r>
          </w:p>
        </w:tc>
        <w:tc>
          <w:tcPr>
            <w:tcW w:w="2060" w:type="pct"/>
            <w:shd w:val="clear" w:color="000000" w:fill="F2F2F2"/>
            <w:vAlign w:val="center"/>
            <w:hideMark/>
          </w:tcPr>
          <w:p w:rsidR="009E0D7F" w:rsidRPr="009E0D7F" w:rsidRDefault="009E0D7F" w:rsidP="009E0D7F">
            <w:r w:rsidRPr="009E0D7F">
              <w:t>PAYMENT CARD INFORMATION</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BT-87</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Payment card primary account number</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BT-88</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Payment card holder name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2F2F2"/>
            <w:vAlign w:val="center"/>
          </w:tcPr>
          <w:p w:rsidR="009E0D7F" w:rsidRPr="009E0D7F" w:rsidRDefault="009E0D7F" w:rsidP="009E0D7F">
            <w:r w:rsidRPr="009E0D7F">
              <w:t>BG-19</w:t>
            </w:r>
          </w:p>
        </w:tc>
        <w:tc>
          <w:tcPr>
            <w:tcW w:w="515" w:type="pct"/>
            <w:shd w:val="clear" w:color="000000" w:fill="F2F2F2"/>
            <w:vAlign w:val="center"/>
            <w:hideMark/>
          </w:tcPr>
          <w:p w:rsidR="009E0D7F" w:rsidRPr="009E0D7F" w:rsidRDefault="009E0D7F" w:rsidP="009E0D7F">
            <w:r w:rsidRPr="009E0D7F">
              <w:t>++</w:t>
            </w:r>
          </w:p>
        </w:tc>
        <w:tc>
          <w:tcPr>
            <w:tcW w:w="515" w:type="pct"/>
            <w:shd w:val="clear" w:color="000000" w:fill="F2F2F2"/>
            <w:vAlign w:val="center"/>
            <w:hideMark/>
          </w:tcPr>
          <w:p w:rsidR="009E0D7F" w:rsidRPr="009E0D7F" w:rsidRDefault="009E0D7F" w:rsidP="009E0D7F">
            <w:r w:rsidRPr="009E0D7F">
              <w:t>0..1</w:t>
            </w:r>
          </w:p>
        </w:tc>
        <w:tc>
          <w:tcPr>
            <w:tcW w:w="2060" w:type="pct"/>
            <w:shd w:val="clear" w:color="000000" w:fill="F2F2F2"/>
            <w:vAlign w:val="center"/>
            <w:hideMark/>
          </w:tcPr>
          <w:p w:rsidR="009E0D7F" w:rsidRPr="009E0D7F" w:rsidRDefault="009E0D7F" w:rsidP="009E0D7F">
            <w:r w:rsidRPr="009E0D7F">
              <w:t>DIRECT DEBIT</w:t>
            </w:r>
          </w:p>
        </w:tc>
        <w:tc>
          <w:tcPr>
            <w:tcW w:w="1324" w:type="pct"/>
            <w:shd w:val="clear" w:color="000000"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BT-89</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Del="00924995" w:rsidRDefault="009E0D7F" w:rsidP="009E0D7F">
            <w:r w:rsidRPr="009E0D7F">
              <w:t>0..1</w:t>
            </w:r>
          </w:p>
        </w:tc>
        <w:tc>
          <w:tcPr>
            <w:tcW w:w="2060" w:type="pct"/>
            <w:shd w:val="clear" w:color="000000" w:fill="FFFFFF"/>
            <w:vAlign w:val="center"/>
          </w:tcPr>
          <w:p w:rsidR="009E0D7F" w:rsidRPr="009E0D7F" w:rsidRDefault="009E0D7F" w:rsidP="009E0D7F">
            <w:r w:rsidRPr="009E0D7F">
              <w:t>Mandate reference identifier</w:t>
            </w:r>
          </w:p>
        </w:tc>
        <w:tc>
          <w:tcPr>
            <w:tcW w:w="1324" w:type="pct"/>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BT-90</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Del="00924995" w:rsidRDefault="009E0D7F" w:rsidP="009E0D7F">
            <w:r w:rsidRPr="009E0D7F">
              <w:t>0..1</w:t>
            </w:r>
          </w:p>
        </w:tc>
        <w:tc>
          <w:tcPr>
            <w:tcW w:w="2060" w:type="pct"/>
            <w:shd w:val="clear" w:color="000000" w:fill="FFFFFF"/>
            <w:vAlign w:val="center"/>
          </w:tcPr>
          <w:p w:rsidR="009E0D7F" w:rsidRPr="009E0D7F" w:rsidRDefault="009E0D7F" w:rsidP="009E0D7F">
            <w:r w:rsidRPr="009E0D7F">
              <w:t>Bank assigned creditor identifier</w:t>
            </w:r>
          </w:p>
        </w:tc>
        <w:tc>
          <w:tcPr>
            <w:tcW w:w="1324" w:type="pct"/>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BT-91</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Debited account identifier</w:t>
            </w:r>
          </w:p>
        </w:tc>
        <w:tc>
          <w:tcPr>
            <w:tcW w:w="1324" w:type="pct"/>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shd w:val="clear" w:color="auto" w:fill="F2F2F2"/>
            <w:vAlign w:val="center"/>
          </w:tcPr>
          <w:p w:rsidR="009E0D7F" w:rsidRPr="009E0D7F" w:rsidRDefault="009E0D7F" w:rsidP="009E0D7F">
            <w:r w:rsidRPr="009E0D7F">
              <w:t>BG-20</w:t>
            </w:r>
          </w:p>
        </w:tc>
        <w:tc>
          <w:tcPr>
            <w:tcW w:w="515" w:type="pct"/>
            <w:shd w:val="clear" w:color="auto" w:fill="F2F2F2"/>
            <w:vAlign w:val="center"/>
            <w:hideMark/>
          </w:tcPr>
          <w:p w:rsidR="009E0D7F" w:rsidRPr="009E0D7F" w:rsidRDefault="009E0D7F" w:rsidP="009E0D7F">
            <w:r w:rsidRPr="009E0D7F">
              <w:t>+</w:t>
            </w:r>
          </w:p>
        </w:tc>
        <w:tc>
          <w:tcPr>
            <w:tcW w:w="515" w:type="pct"/>
            <w:shd w:val="clear" w:color="auto" w:fill="F2F2F2"/>
            <w:vAlign w:val="center"/>
            <w:hideMark/>
          </w:tcPr>
          <w:p w:rsidR="009E0D7F" w:rsidRPr="009E0D7F" w:rsidRDefault="009E0D7F" w:rsidP="009E0D7F">
            <w:proofErr w:type="gramStart"/>
            <w:r w:rsidRPr="009E0D7F">
              <w:t>0..n</w:t>
            </w:r>
            <w:proofErr w:type="gramEnd"/>
          </w:p>
        </w:tc>
        <w:tc>
          <w:tcPr>
            <w:tcW w:w="2060" w:type="pct"/>
            <w:shd w:val="clear" w:color="auto" w:fill="F2F2F2"/>
            <w:vAlign w:val="center"/>
            <w:hideMark/>
          </w:tcPr>
          <w:p w:rsidR="009E0D7F" w:rsidRPr="009E0D7F" w:rsidRDefault="009E0D7F" w:rsidP="009E0D7F">
            <w:r w:rsidRPr="009E0D7F">
              <w:t>DOCUMENT LEVEL ALLOWANCES</w:t>
            </w:r>
          </w:p>
        </w:tc>
        <w:tc>
          <w:tcPr>
            <w:tcW w:w="1324" w:type="pct"/>
            <w:shd w:val="clear" w:color="auto"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BT-92</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Document level allowance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BT-93</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Document level allowance base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BT-94</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Document level allowance percentage</w:t>
            </w:r>
          </w:p>
        </w:tc>
        <w:tc>
          <w:tcPr>
            <w:tcW w:w="1324" w:type="pct"/>
            <w:shd w:val="clear" w:color="000000" w:fill="FFFFFF"/>
            <w:vAlign w:val="center"/>
          </w:tcPr>
          <w:p w:rsidR="009E0D7F" w:rsidRPr="009E0D7F" w:rsidRDefault="009E0D7F" w:rsidP="009E0D7F">
            <w:r w:rsidRPr="009E0D7F">
              <w:t>Percentage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BT-95</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1..1</w:t>
            </w:r>
          </w:p>
        </w:tc>
        <w:tc>
          <w:tcPr>
            <w:tcW w:w="2060" w:type="pct"/>
            <w:shd w:val="clear" w:color="000000" w:fill="FFFFFF"/>
            <w:vAlign w:val="center"/>
            <w:hideMark/>
          </w:tcPr>
          <w:p w:rsidR="009E0D7F" w:rsidRPr="009E0D7F" w:rsidRDefault="009E0D7F" w:rsidP="009E0D7F">
            <w:r w:rsidRPr="009E0D7F">
              <w:t>Document level allowance VAT category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BT-96</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Document level allowance VAT rate</w:t>
            </w:r>
          </w:p>
        </w:tc>
        <w:tc>
          <w:tcPr>
            <w:tcW w:w="1324" w:type="pct"/>
            <w:shd w:val="clear" w:color="000000" w:fill="FFFFFF"/>
            <w:vAlign w:val="center"/>
          </w:tcPr>
          <w:p w:rsidR="009E0D7F" w:rsidRPr="009E0D7F" w:rsidRDefault="009E0D7F" w:rsidP="009E0D7F">
            <w:r w:rsidRPr="009E0D7F">
              <w:t>Percentage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BT-97</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Document level allowance reason</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BT-98</w:t>
            </w:r>
          </w:p>
        </w:tc>
        <w:tc>
          <w:tcPr>
            <w:tcW w:w="515" w:type="pct"/>
            <w:shd w:val="clear" w:color="000000" w:fill="FFFFFF"/>
            <w:vAlign w:val="center"/>
            <w:hideMark/>
          </w:tcPr>
          <w:p w:rsidR="009E0D7F" w:rsidRPr="009E0D7F" w:rsidRDefault="009E0D7F" w:rsidP="009E0D7F">
            <w:r w:rsidRPr="009E0D7F">
              <w:t>++</w:t>
            </w:r>
          </w:p>
        </w:tc>
        <w:tc>
          <w:tcPr>
            <w:tcW w:w="515" w:type="pct"/>
            <w:shd w:val="clear" w:color="000000" w:fill="FFFFFF"/>
            <w:vAlign w:val="center"/>
            <w:hideMark/>
          </w:tcPr>
          <w:p w:rsidR="009E0D7F" w:rsidRPr="009E0D7F" w:rsidRDefault="009E0D7F" w:rsidP="009E0D7F">
            <w:r w:rsidRPr="009E0D7F">
              <w:t>0..1</w:t>
            </w:r>
          </w:p>
        </w:tc>
        <w:tc>
          <w:tcPr>
            <w:tcW w:w="2060" w:type="pct"/>
            <w:shd w:val="clear" w:color="000000" w:fill="FFFFFF"/>
            <w:vAlign w:val="center"/>
            <w:hideMark/>
          </w:tcPr>
          <w:p w:rsidR="009E0D7F" w:rsidRPr="009E0D7F" w:rsidRDefault="009E0D7F" w:rsidP="009E0D7F">
            <w:r w:rsidRPr="009E0D7F">
              <w:t>Document level allowance reason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auto" w:fill="F2F2F2"/>
            <w:vAlign w:val="center"/>
          </w:tcPr>
          <w:p w:rsidR="009E0D7F" w:rsidRPr="009E0D7F" w:rsidRDefault="009E0D7F" w:rsidP="009E0D7F">
            <w:r w:rsidRPr="009E0D7F">
              <w:t>BG-21</w:t>
            </w:r>
          </w:p>
        </w:tc>
        <w:tc>
          <w:tcPr>
            <w:tcW w:w="515" w:type="pct"/>
            <w:shd w:val="clear" w:color="auto" w:fill="F2F2F2"/>
            <w:vAlign w:val="center"/>
          </w:tcPr>
          <w:p w:rsidR="009E0D7F" w:rsidRPr="009E0D7F" w:rsidRDefault="009E0D7F" w:rsidP="009E0D7F">
            <w:r w:rsidRPr="009E0D7F">
              <w:t>+</w:t>
            </w:r>
          </w:p>
        </w:tc>
        <w:tc>
          <w:tcPr>
            <w:tcW w:w="515" w:type="pct"/>
            <w:shd w:val="clear" w:color="auto" w:fill="F2F2F2"/>
            <w:vAlign w:val="center"/>
          </w:tcPr>
          <w:p w:rsidR="009E0D7F" w:rsidRPr="009E0D7F" w:rsidRDefault="009E0D7F" w:rsidP="009E0D7F">
            <w:proofErr w:type="gramStart"/>
            <w:r w:rsidRPr="009E0D7F">
              <w:t>0..n</w:t>
            </w:r>
            <w:proofErr w:type="gramEnd"/>
          </w:p>
        </w:tc>
        <w:tc>
          <w:tcPr>
            <w:tcW w:w="2060" w:type="pct"/>
            <w:shd w:val="clear" w:color="auto" w:fill="F2F2F2"/>
            <w:vAlign w:val="center"/>
          </w:tcPr>
          <w:p w:rsidR="009E0D7F" w:rsidRPr="009E0D7F" w:rsidRDefault="009E0D7F" w:rsidP="009E0D7F">
            <w:r w:rsidRPr="009E0D7F">
              <w:t>DOCUMENT LEVEL CHARGES</w:t>
            </w:r>
          </w:p>
        </w:tc>
        <w:tc>
          <w:tcPr>
            <w:tcW w:w="1324" w:type="pct"/>
            <w:shd w:val="clear" w:color="auto" w:fill="F2F2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BT-99</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Document level charge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BT-100</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Document level charge base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BT-101</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Document level charge percentage</w:t>
            </w:r>
          </w:p>
        </w:tc>
        <w:tc>
          <w:tcPr>
            <w:tcW w:w="1324" w:type="pct"/>
            <w:shd w:val="clear" w:color="000000" w:fill="FFFFFF"/>
            <w:vAlign w:val="center"/>
          </w:tcPr>
          <w:p w:rsidR="009E0D7F" w:rsidRPr="009E0D7F" w:rsidRDefault="009E0D7F" w:rsidP="009E0D7F">
            <w:r w:rsidRPr="009E0D7F">
              <w:t>Percentage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BT-102</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Document level charge VAT category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BT-103</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Document level charge VAT rate</w:t>
            </w:r>
          </w:p>
        </w:tc>
        <w:tc>
          <w:tcPr>
            <w:tcW w:w="1324" w:type="pct"/>
            <w:shd w:val="clear" w:color="000000" w:fill="FFFFFF"/>
            <w:vAlign w:val="center"/>
          </w:tcPr>
          <w:p w:rsidR="009E0D7F" w:rsidRPr="009E0D7F" w:rsidRDefault="009E0D7F" w:rsidP="009E0D7F">
            <w:r w:rsidRPr="009E0D7F">
              <w:t>Percentage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BT-104</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Document level charge reason</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BT-105</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Document level charge reason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2F2F2" w:themeFill="background1" w:themeFillShade="F2"/>
            <w:vAlign w:val="center"/>
          </w:tcPr>
          <w:p w:rsidR="009E0D7F" w:rsidRPr="009E0D7F" w:rsidRDefault="009E0D7F" w:rsidP="009E0D7F">
            <w:r w:rsidRPr="009E0D7F">
              <w:t>BG-22</w:t>
            </w:r>
          </w:p>
        </w:tc>
        <w:tc>
          <w:tcPr>
            <w:tcW w:w="515" w:type="pct"/>
            <w:shd w:val="clear" w:color="000000" w:fill="F2F2F2" w:themeFill="background1" w:themeFillShade="F2"/>
            <w:vAlign w:val="center"/>
          </w:tcPr>
          <w:p w:rsidR="009E0D7F" w:rsidRPr="009E0D7F" w:rsidRDefault="009E0D7F" w:rsidP="009E0D7F">
            <w:r w:rsidRPr="009E0D7F">
              <w:t>+</w:t>
            </w:r>
          </w:p>
        </w:tc>
        <w:tc>
          <w:tcPr>
            <w:tcW w:w="515" w:type="pct"/>
            <w:shd w:val="clear" w:color="000000" w:fill="F2F2F2" w:themeFill="background1" w:themeFillShade="F2"/>
            <w:vAlign w:val="center"/>
          </w:tcPr>
          <w:p w:rsidR="009E0D7F" w:rsidRPr="009E0D7F" w:rsidRDefault="009E0D7F" w:rsidP="009E0D7F">
            <w:r w:rsidRPr="009E0D7F">
              <w:t>1..1</w:t>
            </w:r>
          </w:p>
        </w:tc>
        <w:tc>
          <w:tcPr>
            <w:tcW w:w="2060" w:type="pct"/>
            <w:shd w:val="clear" w:color="000000" w:fill="F2F2F2" w:themeFill="background1" w:themeFillShade="F2"/>
            <w:vAlign w:val="center"/>
          </w:tcPr>
          <w:p w:rsidR="009E0D7F" w:rsidRPr="009E0D7F" w:rsidRDefault="009E0D7F" w:rsidP="009E0D7F">
            <w:r w:rsidRPr="009E0D7F">
              <w:t>DOCUMENT TOTALS</w:t>
            </w:r>
          </w:p>
        </w:tc>
        <w:tc>
          <w:tcPr>
            <w:tcW w:w="1324" w:type="pct"/>
            <w:shd w:val="clear" w:color="000000" w:fill="F2F2F2" w:themeFill="background1" w:themeFillShade="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BT-106</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Sum of Invoice line net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BT-107</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Sum of allowances on document level</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BT-108</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Sum of charges on document level</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BT-109</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Invoice total amount without VAT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BT-110</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 total VAT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BT-111</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 total VAT amount in accounting currency</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BT-112</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Invoice total amount with VAT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BT-113</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Paid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BT-114</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Rounding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BT-115</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Amount due for payment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2F2F2" w:themeFill="background1" w:themeFillShade="F2"/>
            <w:vAlign w:val="center"/>
          </w:tcPr>
          <w:p w:rsidR="009E0D7F" w:rsidRPr="009E0D7F" w:rsidRDefault="009E0D7F" w:rsidP="009E0D7F">
            <w:r w:rsidRPr="009E0D7F">
              <w:t>BG-23</w:t>
            </w:r>
          </w:p>
        </w:tc>
        <w:tc>
          <w:tcPr>
            <w:tcW w:w="515" w:type="pct"/>
            <w:shd w:val="clear" w:color="000000" w:fill="F2F2F2" w:themeFill="background1" w:themeFillShade="F2"/>
            <w:vAlign w:val="center"/>
          </w:tcPr>
          <w:p w:rsidR="009E0D7F" w:rsidRPr="009E0D7F" w:rsidRDefault="009E0D7F" w:rsidP="009E0D7F">
            <w:r w:rsidRPr="009E0D7F">
              <w:t>+</w:t>
            </w:r>
          </w:p>
        </w:tc>
        <w:tc>
          <w:tcPr>
            <w:tcW w:w="515" w:type="pct"/>
            <w:shd w:val="clear" w:color="000000" w:fill="F2F2F2" w:themeFill="background1" w:themeFillShade="F2"/>
            <w:vAlign w:val="center"/>
          </w:tcPr>
          <w:p w:rsidR="009E0D7F" w:rsidRPr="009E0D7F" w:rsidRDefault="009E0D7F" w:rsidP="009E0D7F">
            <w:proofErr w:type="gramStart"/>
            <w:r w:rsidRPr="009E0D7F">
              <w:t>1..n</w:t>
            </w:r>
            <w:proofErr w:type="gramEnd"/>
          </w:p>
        </w:tc>
        <w:tc>
          <w:tcPr>
            <w:tcW w:w="2060" w:type="pct"/>
            <w:shd w:val="clear" w:color="000000" w:fill="F2F2F2" w:themeFill="background1" w:themeFillShade="F2"/>
            <w:vAlign w:val="center"/>
          </w:tcPr>
          <w:p w:rsidR="009E0D7F" w:rsidRPr="009E0D7F" w:rsidRDefault="009E0D7F" w:rsidP="009E0D7F">
            <w:r w:rsidRPr="009E0D7F">
              <w:t>VAT BREAKDOWN</w:t>
            </w:r>
          </w:p>
        </w:tc>
        <w:tc>
          <w:tcPr>
            <w:tcW w:w="1324" w:type="pct"/>
            <w:shd w:val="clear" w:color="000000" w:fill="F2F2F2" w:themeFill="background1" w:themeFillShade="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BT-116</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VAT category taxable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BT-117</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VAT category tax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BT-118</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VAT category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BT-119</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VAT category rate</w:t>
            </w:r>
          </w:p>
        </w:tc>
        <w:tc>
          <w:tcPr>
            <w:tcW w:w="1324" w:type="pct"/>
            <w:shd w:val="clear" w:color="000000" w:fill="FFFFFF"/>
            <w:vAlign w:val="center"/>
          </w:tcPr>
          <w:p w:rsidR="009E0D7F" w:rsidRPr="009E0D7F" w:rsidRDefault="009E0D7F" w:rsidP="009E0D7F">
            <w:r w:rsidRPr="009E0D7F">
              <w:t>Percentage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BT-120</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VAT exemption reason text</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BT-121</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VAT exemption reason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2F2F2" w:themeFill="background1" w:themeFillShade="F2"/>
            <w:vAlign w:val="center"/>
          </w:tcPr>
          <w:p w:rsidR="009E0D7F" w:rsidRPr="009E0D7F" w:rsidRDefault="009E0D7F" w:rsidP="009E0D7F">
            <w:r w:rsidRPr="009E0D7F">
              <w:t>BG-24</w:t>
            </w:r>
          </w:p>
        </w:tc>
        <w:tc>
          <w:tcPr>
            <w:tcW w:w="515" w:type="pct"/>
            <w:shd w:val="clear" w:color="000000" w:fill="F2F2F2" w:themeFill="background1" w:themeFillShade="F2"/>
            <w:vAlign w:val="center"/>
          </w:tcPr>
          <w:p w:rsidR="009E0D7F" w:rsidRPr="009E0D7F" w:rsidRDefault="009E0D7F" w:rsidP="009E0D7F">
            <w:r w:rsidRPr="009E0D7F">
              <w:t>+</w:t>
            </w:r>
          </w:p>
        </w:tc>
        <w:tc>
          <w:tcPr>
            <w:tcW w:w="515" w:type="pct"/>
            <w:shd w:val="clear" w:color="000000" w:fill="F2F2F2" w:themeFill="background1" w:themeFillShade="F2"/>
            <w:vAlign w:val="center"/>
          </w:tcPr>
          <w:p w:rsidR="009E0D7F" w:rsidRPr="009E0D7F" w:rsidRDefault="009E0D7F" w:rsidP="009E0D7F">
            <w:proofErr w:type="gramStart"/>
            <w:r w:rsidRPr="009E0D7F">
              <w:t>0..n</w:t>
            </w:r>
            <w:proofErr w:type="gramEnd"/>
          </w:p>
        </w:tc>
        <w:tc>
          <w:tcPr>
            <w:tcW w:w="2060" w:type="pct"/>
            <w:shd w:val="clear" w:color="000000" w:fill="F2F2F2" w:themeFill="background1" w:themeFillShade="F2"/>
            <w:vAlign w:val="center"/>
          </w:tcPr>
          <w:p w:rsidR="009E0D7F" w:rsidRPr="009E0D7F" w:rsidRDefault="009E0D7F" w:rsidP="009E0D7F">
            <w:r w:rsidRPr="009E0D7F">
              <w:t>ADDITIONAL SUPPORTING DOCUMENTS</w:t>
            </w:r>
          </w:p>
        </w:tc>
        <w:tc>
          <w:tcPr>
            <w:tcW w:w="1324" w:type="pct"/>
            <w:shd w:val="clear" w:color="000000" w:fill="F2F2F2" w:themeFill="background1" w:themeFillShade="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BT-122</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Supporting document reference</w:t>
            </w:r>
          </w:p>
        </w:tc>
        <w:tc>
          <w:tcPr>
            <w:tcW w:w="1324" w:type="pct"/>
            <w:shd w:val="clear" w:color="000000" w:fill="FFFFFF"/>
            <w:vAlign w:val="center"/>
          </w:tcPr>
          <w:p w:rsidR="009E0D7F" w:rsidRPr="009E0D7F" w:rsidRDefault="009E0D7F" w:rsidP="009E0D7F">
            <w:r w:rsidRPr="009E0D7F">
              <w:t>Document reference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BT-123</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Supporting document description</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BT-124</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External document location</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tcBorders>
              <w:bottom w:val="nil"/>
            </w:tcBorders>
            <w:shd w:val="clear" w:color="000000" w:fill="FFFFFF"/>
            <w:vAlign w:val="center"/>
          </w:tcPr>
          <w:p w:rsidR="009E0D7F" w:rsidRPr="009E0D7F" w:rsidRDefault="009E0D7F" w:rsidP="009E0D7F">
            <w:r w:rsidRPr="009E0D7F">
              <w:t>BT-125</w:t>
            </w:r>
          </w:p>
        </w:tc>
        <w:tc>
          <w:tcPr>
            <w:tcW w:w="515" w:type="pct"/>
            <w:tcBorders>
              <w:bottom w:val="nil"/>
            </w:tcBorders>
            <w:shd w:val="clear" w:color="000000" w:fill="FFFFFF"/>
            <w:vAlign w:val="center"/>
          </w:tcPr>
          <w:p w:rsidR="009E0D7F" w:rsidRPr="009E0D7F" w:rsidRDefault="009E0D7F" w:rsidP="009E0D7F">
            <w:r w:rsidRPr="009E0D7F">
              <w:t>++</w:t>
            </w:r>
          </w:p>
        </w:tc>
        <w:tc>
          <w:tcPr>
            <w:tcW w:w="515" w:type="pct"/>
            <w:tcBorders>
              <w:bottom w:val="nil"/>
            </w:tcBorders>
            <w:shd w:val="clear" w:color="000000" w:fill="FFFFFF"/>
            <w:vAlign w:val="center"/>
          </w:tcPr>
          <w:p w:rsidR="009E0D7F" w:rsidRPr="009E0D7F" w:rsidRDefault="009E0D7F" w:rsidP="009E0D7F">
            <w:r w:rsidRPr="009E0D7F">
              <w:t>0..1</w:t>
            </w:r>
          </w:p>
        </w:tc>
        <w:tc>
          <w:tcPr>
            <w:tcW w:w="2060" w:type="pct"/>
            <w:tcBorders>
              <w:bottom w:val="nil"/>
            </w:tcBorders>
            <w:shd w:val="clear" w:color="000000" w:fill="FFFFFF"/>
            <w:vAlign w:val="center"/>
          </w:tcPr>
          <w:p w:rsidR="009E0D7F" w:rsidRPr="009E0D7F" w:rsidRDefault="009E0D7F" w:rsidP="009E0D7F">
            <w:r w:rsidRPr="009E0D7F">
              <w:t>Attached document</w:t>
            </w:r>
          </w:p>
        </w:tc>
        <w:tc>
          <w:tcPr>
            <w:tcW w:w="1324" w:type="pct"/>
            <w:tcBorders>
              <w:bottom w:val="nil"/>
            </w:tcBorders>
            <w:shd w:val="clear" w:color="000000" w:fill="FFFFFF"/>
            <w:vAlign w:val="center"/>
          </w:tcPr>
          <w:p w:rsidR="009E0D7F" w:rsidRPr="009E0D7F" w:rsidRDefault="009E0D7F" w:rsidP="009E0D7F">
            <w:r w:rsidRPr="009E0D7F">
              <w:t>Binary object</w:t>
            </w:r>
          </w:p>
          <w:p w:rsidR="009E0D7F" w:rsidRPr="009E0D7F" w:rsidRDefault="009E0D7F" w:rsidP="009E0D7F"/>
        </w:tc>
      </w:tr>
      <w:tr w:rsidR="009E0D7F" w:rsidRPr="009E0D7F" w:rsidTr="009E0D7F">
        <w:trPr>
          <w:trHeight w:val="454"/>
        </w:trPr>
        <w:tc>
          <w:tcPr>
            <w:tcW w:w="586" w:type="pct"/>
            <w:tcBorders>
              <w:top w:val="nil"/>
              <w:bottom w:val="nil"/>
            </w:tcBorders>
            <w:shd w:val="clear" w:color="000000" w:fill="FFFFFF"/>
            <w:vAlign w:val="center"/>
          </w:tcPr>
          <w:p w:rsidR="009E0D7F" w:rsidRPr="009E0D7F" w:rsidRDefault="009E0D7F" w:rsidP="009E0D7F">
            <w:r w:rsidRPr="009E0D7F">
              <w:t> </w:t>
            </w:r>
          </w:p>
        </w:tc>
        <w:tc>
          <w:tcPr>
            <w:tcW w:w="515" w:type="pct"/>
            <w:tcBorders>
              <w:top w:val="nil"/>
              <w:bottom w:val="nil"/>
            </w:tcBorders>
            <w:shd w:val="clear" w:color="000000" w:fill="FFFFFF"/>
            <w:vAlign w:val="center"/>
          </w:tcPr>
          <w:p w:rsidR="009E0D7F" w:rsidRPr="009E0D7F" w:rsidRDefault="009E0D7F" w:rsidP="009E0D7F">
            <w:r w:rsidRPr="009E0D7F">
              <w:t> </w:t>
            </w:r>
          </w:p>
        </w:tc>
        <w:tc>
          <w:tcPr>
            <w:tcW w:w="515" w:type="pct"/>
            <w:tcBorders>
              <w:top w:val="nil"/>
              <w:bottom w:val="nil"/>
            </w:tcBorders>
            <w:shd w:val="clear" w:color="000000" w:fill="FFFFFF"/>
            <w:vAlign w:val="center"/>
          </w:tcPr>
          <w:p w:rsidR="009E0D7F" w:rsidRPr="009E0D7F" w:rsidRDefault="009E0D7F" w:rsidP="009E0D7F">
            <w:r w:rsidRPr="009E0D7F">
              <w:t>1..1</w:t>
            </w:r>
          </w:p>
        </w:tc>
        <w:tc>
          <w:tcPr>
            <w:tcW w:w="2060" w:type="pct"/>
            <w:tcBorders>
              <w:top w:val="nil"/>
              <w:bottom w:val="nil"/>
            </w:tcBorders>
            <w:shd w:val="clear" w:color="000000" w:fill="FFFFFF"/>
            <w:vAlign w:val="center"/>
          </w:tcPr>
          <w:p w:rsidR="009E0D7F" w:rsidRPr="009E0D7F" w:rsidRDefault="009E0D7F" w:rsidP="009E0D7F">
            <w:r w:rsidRPr="009E0D7F">
              <w:t>Attached document Mime code</w:t>
            </w:r>
          </w:p>
        </w:tc>
        <w:tc>
          <w:tcPr>
            <w:tcW w:w="1324" w:type="pct"/>
            <w:tcBorders>
              <w:top w:val="nil"/>
              <w:bottom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1..1</w:t>
            </w:r>
          </w:p>
        </w:tc>
        <w:tc>
          <w:tcPr>
            <w:tcW w:w="2060" w:type="pct"/>
            <w:tcBorders>
              <w:top w:val="nil"/>
            </w:tcBorders>
            <w:shd w:val="clear" w:color="000000" w:fill="FFFFFF"/>
            <w:vAlign w:val="center"/>
          </w:tcPr>
          <w:p w:rsidR="009E0D7F" w:rsidRPr="009E0D7F" w:rsidRDefault="009E0D7F" w:rsidP="009E0D7F">
            <w:r w:rsidRPr="009E0D7F">
              <w:t>Attached document Filename</w:t>
            </w:r>
          </w:p>
        </w:tc>
        <w:tc>
          <w:tcPr>
            <w:tcW w:w="1324" w:type="pct"/>
            <w:tcBorders>
              <w:top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2F2F2" w:themeFill="background1" w:themeFillShade="F2"/>
            <w:vAlign w:val="center"/>
          </w:tcPr>
          <w:p w:rsidR="009E0D7F" w:rsidRPr="009E0D7F" w:rsidRDefault="009E0D7F" w:rsidP="009E0D7F">
            <w:r w:rsidRPr="009E0D7F">
              <w:t>BG-25</w:t>
            </w:r>
          </w:p>
        </w:tc>
        <w:tc>
          <w:tcPr>
            <w:tcW w:w="515" w:type="pct"/>
            <w:shd w:val="clear" w:color="000000" w:fill="F2F2F2" w:themeFill="background1" w:themeFillShade="F2"/>
            <w:vAlign w:val="center"/>
          </w:tcPr>
          <w:p w:rsidR="009E0D7F" w:rsidRPr="009E0D7F" w:rsidRDefault="009E0D7F" w:rsidP="009E0D7F">
            <w:r w:rsidRPr="009E0D7F">
              <w:t>+</w:t>
            </w:r>
          </w:p>
        </w:tc>
        <w:tc>
          <w:tcPr>
            <w:tcW w:w="515" w:type="pct"/>
            <w:shd w:val="clear" w:color="000000" w:fill="F2F2F2" w:themeFill="background1" w:themeFillShade="F2"/>
            <w:vAlign w:val="center"/>
          </w:tcPr>
          <w:p w:rsidR="009E0D7F" w:rsidRPr="009E0D7F" w:rsidRDefault="009E0D7F" w:rsidP="009E0D7F">
            <w:proofErr w:type="gramStart"/>
            <w:r w:rsidRPr="009E0D7F">
              <w:t>1..n</w:t>
            </w:r>
            <w:proofErr w:type="gramEnd"/>
          </w:p>
        </w:tc>
        <w:tc>
          <w:tcPr>
            <w:tcW w:w="2060" w:type="pct"/>
            <w:shd w:val="clear" w:color="000000" w:fill="F2F2F2" w:themeFill="background1" w:themeFillShade="F2"/>
            <w:vAlign w:val="center"/>
          </w:tcPr>
          <w:p w:rsidR="009E0D7F" w:rsidRPr="009E0D7F" w:rsidRDefault="009E0D7F" w:rsidP="009E0D7F">
            <w:r w:rsidRPr="009E0D7F">
              <w:t>INVOICE LINE</w:t>
            </w:r>
          </w:p>
        </w:tc>
        <w:tc>
          <w:tcPr>
            <w:tcW w:w="1324" w:type="pct"/>
            <w:shd w:val="clear" w:color="000000" w:fill="F2F2F2" w:themeFill="background1" w:themeFillShade="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BT-126</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Invoice line identifier</w:t>
            </w:r>
          </w:p>
        </w:tc>
        <w:tc>
          <w:tcPr>
            <w:tcW w:w="1324" w:type="pct"/>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BT-127</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 line note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tcBorders>
              <w:bottom w:val="nil"/>
            </w:tcBorders>
            <w:shd w:val="clear" w:color="000000" w:fill="FFFFFF"/>
            <w:vAlign w:val="center"/>
          </w:tcPr>
          <w:p w:rsidR="009E0D7F" w:rsidRPr="009E0D7F" w:rsidRDefault="009E0D7F" w:rsidP="009E0D7F">
            <w:r w:rsidRPr="009E0D7F">
              <w:t>BT-128</w:t>
            </w:r>
          </w:p>
        </w:tc>
        <w:tc>
          <w:tcPr>
            <w:tcW w:w="515" w:type="pct"/>
            <w:tcBorders>
              <w:bottom w:val="nil"/>
            </w:tcBorders>
            <w:shd w:val="clear" w:color="000000" w:fill="FFFFFF"/>
            <w:vAlign w:val="center"/>
          </w:tcPr>
          <w:p w:rsidR="009E0D7F" w:rsidRPr="009E0D7F" w:rsidRDefault="009E0D7F" w:rsidP="009E0D7F">
            <w:r w:rsidRPr="009E0D7F">
              <w:t>++</w:t>
            </w:r>
          </w:p>
        </w:tc>
        <w:tc>
          <w:tcPr>
            <w:tcW w:w="515" w:type="pct"/>
            <w:tcBorders>
              <w:bottom w:val="nil"/>
            </w:tcBorders>
            <w:shd w:val="clear" w:color="000000" w:fill="FFFFFF"/>
            <w:vAlign w:val="center"/>
          </w:tcPr>
          <w:p w:rsidR="009E0D7F" w:rsidRPr="009E0D7F" w:rsidRDefault="009E0D7F" w:rsidP="009E0D7F">
            <w:r w:rsidRPr="009E0D7F">
              <w:t>0..1</w:t>
            </w:r>
          </w:p>
        </w:tc>
        <w:tc>
          <w:tcPr>
            <w:tcW w:w="2060" w:type="pct"/>
            <w:tcBorders>
              <w:bottom w:val="nil"/>
            </w:tcBorders>
            <w:shd w:val="clear" w:color="000000" w:fill="FFFFFF"/>
            <w:vAlign w:val="center"/>
          </w:tcPr>
          <w:p w:rsidR="009E0D7F" w:rsidRPr="009E0D7F" w:rsidRDefault="009E0D7F" w:rsidP="009E0D7F">
            <w:r w:rsidRPr="009E0D7F">
              <w:t>Invoice line object identifier</w:t>
            </w:r>
          </w:p>
        </w:tc>
        <w:tc>
          <w:tcPr>
            <w:tcW w:w="1324" w:type="pct"/>
            <w:tcBorders>
              <w:bottom w:val="nil"/>
            </w:tcBorders>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0..1</w:t>
            </w:r>
          </w:p>
        </w:tc>
        <w:tc>
          <w:tcPr>
            <w:tcW w:w="2060" w:type="pct"/>
            <w:tcBorders>
              <w:top w:val="nil"/>
            </w:tcBorders>
            <w:shd w:val="clear" w:color="000000" w:fill="FFFFFF"/>
            <w:vAlign w:val="center"/>
          </w:tcPr>
          <w:p w:rsidR="009E0D7F" w:rsidRPr="009E0D7F" w:rsidRDefault="009E0D7F" w:rsidP="009E0D7F">
            <w:r w:rsidRPr="009E0D7F">
              <w:t>Scheme identifier</w:t>
            </w:r>
          </w:p>
        </w:tc>
        <w:tc>
          <w:tcPr>
            <w:tcW w:w="1324" w:type="pct"/>
            <w:tcBorders>
              <w:top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BT-129</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Invoiced quantity</w:t>
            </w:r>
          </w:p>
        </w:tc>
        <w:tc>
          <w:tcPr>
            <w:tcW w:w="1324" w:type="pct"/>
            <w:shd w:val="clear" w:color="000000" w:fill="FFFFFF"/>
            <w:vAlign w:val="center"/>
          </w:tcPr>
          <w:p w:rsidR="009E0D7F" w:rsidRPr="009E0D7F" w:rsidRDefault="009E0D7F" w:rsidP="009E0D7F">
            <w:r w:rsidRPr="009E0D7F">
              <w:t>Quantity</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BT-130</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Invoiced quantity unit of measure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BT-131</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Invoice line net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BT-132</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Referenced purchase order line reference</w:t>
            </w:r>
          </w:p>
        </w:tc>
        <w:tc>
          <w:tcPr>
            <w:tcW w:w="1324" w:type="pct"/>
            <w:shd w:val="clear" w:color="000000" w:fill="FFFFFF"/>
            <w:vAlign w:val="center"/>
          </w:tcPr>
          <w:p w:rsidR="009E0D7F" w:rsidRPr="009E0D7F" w:rsidRDefault="009E0D7F" w:rsidP="009E0D7F">
            <w:r w:rsidRPr="009E0D7F">
              <w:t>Document reference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BT-133</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 line Buyer accounting reference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2F2F2" w:themeFill="background1" w:themeFillShade="F2"/>
            <w:vAlign w:val="center"/>
          </w:tcPr>
          <w:p w:rsidR="009E0D7F" w:rsidRPr="009E0D7F" w:rsidRDefault="009E0D7F" w:rsidP="009E0D7F">
            <w:r w:rsidRPr="009E0D7F">
              <w:t>BG-26</w:t>
            </w:r>
          </w:p>
        </w:tc>
        <w:tc>
          <w:tcPr>
            <w:tcW w:w="515" w:type="pct"/>
            <w:shd w:val="clear" w:color="000000" w:fill="F2F2F2" w:themeFill="background1" w:themeFillShade="F2"/>
            <w:vAlign w:val="center"/>
          </w:tcPr>
          <w:p w:rsidR="009E0D7F" w:rsidRPr="009E0D7F" w:rsidRDefault="009E0D7F" w:rsidP="009E0D7F">
            <w:r w:rsidRPr="009E0D7F">
              <w:t>++</w:t>
            </w:r>
          </w:p>
        </w:tc>
        <w:tc>
          <w:tcPr>
            <w:tcW w:w="515" w:type="pct"/>
            <w:shd w:val="clear" w:color="000000" w:fill="F2F2F2" w:themeFill="background1" w:themeFillShade="F2"/>
            <w:vAlign w:val="center"/>
          </w:tcPr>
          <w:p w:rsidR="009E0D7F" w:rsidRPr="009E0D7F" w:rsidRDefault="009E0D7F" w:rsidP="009E0D7F">
            <w:r w:rsidRPr="009E0D7F">
              <w:t>0..1</w:t>
            </w:r>
          </w:p>
        </w:tc>
        <w:tc>
          <w:tcPr>
            <w:tcW w:w="2060" w:type="pct"/>
            <w:shd w:val="clear" w:color="000000" w:fill="F2F2F2" w:themeFill="background1" w:themeFillShade="F2"/>
            <w:vAlign w:val="center"/>
          </w:tcPr>
          <w:p w:rsidR="009E0D7F" w:rsidRPr="009E0D7F" w:rsidRDefault="009E0D7F" w:rsidP="009E0D7F">
            <w:r w:rsidRPr="009E0D7F">
              <w:t>INVOICE LINE PERIOD</w:t>
            </w:r>
          </w:p>
        </w:tc>
        <w:tc>
          <w:tcPr>
            <w:tcW w:w="1324" w:type="pct"/>
            <w:shd w:val="clear" w:color="000000" w:fill="F2F2F2" w:themeFill="background1" w:themeFillShade="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BT-134</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 line period start date</w:t>
            </w:r>
          </w:p>
        </w:tc>
        <w:tc>
          <w:tcPr>
            <w:tcW w:w="1324" w:type="pct"/>
            <w:shd w:val="clear" w:color="000000" w:fill="FFFFFF"/>
            <w:vAlign w:val="center"/>
          </w:tcPr>
          <w:p w:rsidR="009E0D7F" w:rsidRPr="009E0D7F" w:rsidRDefault="009E0D7F" w:rsidP="009E0D7F">
            <w:r w:rsidRPr="009E0D7F">
              <w:t>Date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BT-135</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 line period end date</w:t>
            </w:r>
          </w:p>
        </w:tc>
        <w:tc>
          <w:tcPr>
            <w:tcW w:w="1324" w:type="pct"/>
            <w:shd w:val="clear" w:color="000000" w:fill="FFFFFF"/>
            <w:vAlign w:val="center"/>
          </w:tcPr>
          <w:p w:rsidR="009E0D7F" w:rsidRPr="009E0D7F" w:rsidDel="00D82C1A" w:rsidRDefault="009E0D7F" w:rsidP="009E0D7F">
            <w:r w:rsidRPr="009E0D7F">
              <w:t>Date</w:t>
            </w:r>
          </w:p>
        </w:tc>
      </w:tr>
      <w:tr w:rsidR="009E0D7F" w:rsidRPr="009E0D7F" w:rsidTr="009E0D7F">
        <w:trPr>
          <w:trHeight w:val="454"/>
        </w:trPr>
        <w:tc>
          <w:tcPr>
            <w:tcW w:w="586" w:type="pct"/>
            <w:shd w:val="clear" w:color="000000" w:fill="F2F2F2" w:themeFill="background1" w:themeFillShade="F2"/>
            <w:vAlign w:val="center"/>
          </w:tcPr>
          <w:p w:rsidR="009E0D7F" w:rsidRPr="009E0D7F" w:rsidRDefault="009E0D7F" w:rsidP="009E0D7F">
            <w:r w:rsidRPr="009E0D7F">
              <w:t>BG-27</w:t>
            </w:r>
          </w:p>
        </w:tc>
        <w:tc>
          <w:tcPr>
            <w:tcW w:w="515" w:type="pct"/>
            <w:shd w:val="clear" w:color="000000" w:fill="F2F2F2" w:themeFill="background1" w:themeFillShade="F2"/>
            <w:vAlign w:val="center"/>
          </w:tcPr>
          <w:p w:rsidR="009E0D7F" w:rsidRPr="009E0D7F" w:rsidRDefault="009E0D7F" w:rsidP="009E0D7F">
            <w:r w:rsidRPr="009E0D7F">
              <w:t>++</w:t>
            </w:r>
          </w:p>
        </w:tc>
        <w:tc>
          <w:tcPr>
            <w:tcW w:w="515" w:type="pct"/>
            <w:shd w:val="clear" w:color="000000" w:fill="F2F2F2" w:themeFill="background1" w:themeFillShade="F2"/>
            <w:vAlign w:val="center"/>
          </w:tcPr>
          <w:p w:rsidR="009E0D7F" w:rsidRPr="009E0D7F" w:rsidRDefault="009E0D7F" w:rsidP="009E0D7F">
            <w:proofErr w:type="gramStart"/>
            <w:r w:rsidRPr="009E0D7F">
              <w:t>0..n</w:t>
            </w:r>
            <w:proofErr w:type="gramEnd"/>
          </w:p>
        </w:tc>
        <w:tc>
          <w:tcPr>
            <w:tcW w:w="2060" w:type="pct"/>
            <w:shd w:val="clear" w:color="000000" w:fill="F2F2F2" w:themeFill="background1" w:themeFillShade="F2"/>
            <w:vAlign w:val="center"/>
          </w:tcPr>
          <w:p w:rsidR="009E0D7F" w:rsidRPr="009E0D7F" w:rsidRDefault="009E0D7F" w:rsidP="009E0D7F">
            <w:r w:rsidRPr="009E0D7F">
              <w:t>INVOICE LINE ALLOWANCES</w:t>
            </w:r>
          </w:p>
        </w:tc>
        <w:tc>
          <w:tcPr>
            <w:tcW w:w="1324" w:type="pct"/>
            <w:shd w:val="clear" w:color="000000" w:fill="F2F2F2" w:themeFill="background1" w:themeFillShade="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BT-136</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Invoice line allowance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BT-137</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 line allowance base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BT-138</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 line allowance percentage</w:t>
            </w:r>
          </w:p>
        </w:tc>
        <w:tc>
          <w:tcPr>
            <w:tcW w:w="1324" w:type="pct"/>
            <w:shd w:val="clear" w:color="000000" w:fill="FFFFFF"/>
            <w:vAlign w:val="center"/>
          </w:tcPr>
          <w:p w:rsidR="009E0D7F" w:rsidRPr="009E0D7F" w:rsidRDefault="009E0D7F" w:rsidP="009E0D7F">
            <w:r w:rsidRPr="009E0D7F">
              <w:t>Percentage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BT-139</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 line allowance reason</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BT-140</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 line allowance reason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2F2F2" w:themeFill="background1" w:themeFillShade="F2"/>
            <w:vAlign w:val="center"/>
          </w:tcPr>
          <w:p w:rsidR="009E0D7F" w:rsidRPr="009E0D7F" w:rsidRDefault="009E0D7F" w:rsidP="009E0D7F">
            <w:r w:rsidRPr="009E0D7F">
              <w:t>BG-28</w:t>
            </w:r>
          </w:p>
        </w:tc>
        <w:tc>
          <w:tcPr>
            <w:tcW w:w="515" w:type="pct"/>
            <w:shd w:val="clear" w:color="000000" w:fill="F2F2F2" w:themeFill="background1" w:themeFillShade="F2"/>
            <w:vAlign w:val="center"/>
          </w:tcPr>
          <w:p w:rsidR="009E0D7F" w:rsidRPr="009E0D7F" w:rsidRDefault="009E0D7F" w:rsidP="009E0D7F">
            <w:r w:rsidRPr="009E0D7F">
              <w:t>++</w:t>
            </w:r>
          </w:p>
        </w:tc>
        <w:tc>
          <w:tcPr>
            <w:tcW w:w="515" w:type="pct"/>
            <w:shd w:val="clear" w:color="000000" w:fill="F2F2F2" w:themeFill="background1" w:themeFillShade="F2"/>
            <w:vAlign w:val="center"/>
          </w:tcPr>
          <w:p w:rsidR="009E0D7F" w:rsidRPr="009E0D7F" w:rsidRDefault="009E0D7F" w:rsidP="009E0D7F">
            <w:proofErr w:type="gramStart"/>
            <w:r w:rsidRPr="009E0D7F">
              <w:t>0..n</w:t>
            </w:r>
            <w:proofErr w:type="gramEnd"/>
          </w:p>
        </w:tc>
        <w:tc>
          <w:tcPr>
            <w:tcW w:w="2060" w:type="pct"/>
            <w:shd w:val="clear" w:color="000000" w:fill="F2F2F2" w:themeFill="background1" w:themeFillShade="F2"/>
            <w:vAlign w:val="center"/>
          </w:tcPr>
          <w:p w:rsidR="009E0D7F" w:rsidRPr="009E0D7F" w:rsidRDefault="009E0D7F" w:rsidP="009E0D7F">
            <w:r w:rsidRPr="009E0D7F">
              <w:t>INVOICE LINE CHARGES</w:t>
            </w:r>
          </w:p>
        </w:tc>
        <w:tc>
          <w:tcPr>
            <w:tcW w:w="1324" w:type="pct"/>
            <w:shd w:val="clear" w:color="000000" w:fill="F2F2F2" w:themeFill="background1" w:themeFillShade="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BT-141</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Invoice line charge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BT-142</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 line charge base amount</w:t>
            </w:r>
          </w:p>
        </w:tc>
        <w:tc>
          <w:tcPr>
            <w:tcW w:w="1324" w:type="pct"/>
            <w:shd w:val="clear" w:color="000000" w:fill="FFFFFF"/>
            <w:vAlign w:val="center"/>
          </w:tcPr>
          <w:p w:rsidR="009E0D7F" w:rsidRPr="009E0D7F" w:rsidRDefault="009E0D7F" w:rsidP="009E0D7F">
            <w:r w:rsidRPr="009E0D7F">
              <w:t>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BT-143</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 line charge percentage</w:t>
            </w:r>
          </w:p>
        </w:tc>
        <w:tc>
          <w:tcPr>
            <w:tcW w:w="1324" w:type="pct"/>
            <w:shd w:val="clear" w:color="000000" w:fill="FFFFFF"/>
            <w:vAlign w:val="center"/>
          </w:tcPr>
          <w:p w:rsidR="009E0D7F" w:rsidRPr="009E0D7F" w:rsidRDefault="009E0D7F" w:rsidP="009E0D7F">
            <w:r w:rsidRPr="009E0D7F">
              <w:t>Percentage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BT-144</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 line charge reason</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BT-145</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 line charge reason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2F2F2" w:themeFill="background1" w:themeFillShade="F2"/>
            <w:vAlign w:val="center"/>
          </w:tcPr>
          <w:p w:rsidR="009E0D7F" w:rsidRPr="009E0D7F" w:rsidRDefault="009E0D7F" w:rsidP="009E0D7F">
            <w:r w:rsidRPr="009E0D7F">
              <w:t>BG-29</w:t>
            </w:r>
          </w:p>
        </w:tc>
        <w:tc>
          <w:tcPr>
            <w:tcW w:w="515" w:type="pct"/>
            <w:shd w:val="clear" w:color="000000" w:fill="F2F2F2" w:themeFill="background1" w:themeFillShade="F2"/>
            <w:vAlign w:val="center"/>
          </w:tcPr>
          <w:p w:rsidR="009E0D7F" w:rsidRPr="009E0D7F" w:rsidRDefault="009E0D7F" w:rsidP="009E0D7F">
            <w:r w:rsidRPr="009E0D7F">
              <w:t>++</w:t>
            </w:r>
          </w:p>
        </w:tc>
        <w:tc>
          <w:tcPr>
            <w:tcW w:w="515" w:type="pct"/>
            <w:shd w:val="clear" w:color="000000" w:fill="F2F2F2" w:themeFill="background1" w:themeFillShade="F2"/>
            <w:vAlign w:val="center"/>
          </w:tcPr>
          <w:p w:rsidR="009E0D7F" w:rsidRPr="009E0D7F" w:rsidRDefault="009E0D7F" w:rsidP="009E0D7F">
            <w:r w:rsidRPr="009E0D7F">
              <w:t>1..1</w:t>
            </w:r>
          </w:p>
        </w:tc>
        <w:tc>
          <w:tcPr>
            <w:tcW w:w="2060" w:type="pct"/>
            <w:shd w:val="clear" w:color="000000" w:fill="F2F2F2" w:themeFill="background1" w:themeFillShade="F2"/>
            <w:vAlign w:val="center"/>
          </w:tcPr>
          <w:p w:rsidR="009E0D7F" w:rsidRPr="009E0D7F" w:rsidRDefault="009E0D7F" w:rsidP="009E0D7F">
            <w:r w:rsidRPr="009E0D7F">
              <w:t>PRICE DETAILS</w:t>
            </w:r>
          </w:p>
        </w:tc>
        <w:tc>
          <w:tcPr>
            <w:tcW w:w="1324" w:type="pct"/>
            <w:shd w:val="clear" w:color="000000" w:fill="F2F2F2" w:themeFill="background1" w:themeFillShade="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BT-146</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Item net price</w:t>
            </w:r>
          </w:p>
        </w:tc>
        <w:tc>
          <w:tcPr>
            <w:tcW w:w="1324" w:type="pct"/>
            <w:shd w:val="clear" w:color="000000" w:fill="FFFFFF"/>
            <w:vAlign w:val="center"/>
          </w:tcPr>
          <w:p w:rsidR="009E0D7F" w:rsidRPr="009E0D7F" w:rsidRDefault="009E0D7F" w:rsidP="009E0D7F">
            <w:r w:rsidRPr="009E0D7F">
              <w:t>Unit price 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BT-147</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Item price discount</w:t>
            </w:r>
          </w:p>
        </w:tc>
        <w:tc>
          <w:tcPr>
            <w:tcW w:w="1324" w:type="pct"/>
            <w:shd w:val="clear" w:color="000000" w:fill="FFFFFF"/>
            <w:vAlign w:val="center"/>
          </w:tcPr>
          <w:p w:rsidR="009E0D7F" w:rsidRPr="009E0D7F" w:rsidRDefault="009E0D7F" w:rsidP="009E0D7F">
            <w:r w:rsidRPr="009E0D7F">
              <w:t>Unit price 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BT-148</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Item gross price</w:t>
            </w:r>
          </w:p>
        </w:tc>
        <w:tc>
          <w:tcPr>
            <w:tcW w:w="1324" w:type="pct"/>
            <w:shd w:val="clear" w:color="000000" w:fill="FFFFFF"/>
            <w:vAlign w:val="center"/>
          </w:tcPr>
          <w:p w:rsidR="009E0D7F" w:rsidRPr="009E0D7F" w:rsidRDefault="009E0D7F" w:rsidP="009E0D7F">
            <w:r w:rsidRPr="009E0D7F">
              <w:t>Unit price amount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BT-149</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Item price base quantity</w:t>
            </w:r>
          </w:p>
        </w:tc>
        <w:tc>
          <w:tcPr>
            <w:tcW w:w="1324" w:type="pct"/>
            <w:shd w:val="clear" w:color="000000" w:fill="FFFFFF"/>
            <w:vAlign w:val="center"/>
          </w:tcPr>
          <w:p w:rsidR="009E0D7F" w:rsidRPr="009E0D7F" w:rsidRDefault="009E0D7F" w:rsidP="009E0D7F">
            <w:r w:rsidRPr="009E0D7F">
              <w:t>Quantity</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BT-150</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Item price base quantity unit of measure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2F2F2" w:themeFill="background1" w:themeFillShade="F2"/>
            <w:vAlign w:val="center"/>
          </w:tcPr>
          <w:p w:rsidR="009E0D7F" w:rsidRPr="009E0D7F" w:rsidRDefault="009E0D7F" w:rsidP="009E0D7F">
            <w:r w:rsidRPr="009E0D7F">
              <w:t>BG-30</w:t>
            </w:r>
          </w:p>
        </w:tc>
        <w:tc>
          <w:tcPr>
            <w:tcW w:w="515" w:type="pct"/>
            <w:shd w:val="clear" w:color="000000" w:fill="F2F2F2" w:themeFill="background1" w:themeFillShade="F2"/>
            <w:vAlign w:val="center"/>
          </w:tcPr>
          <w:p w:rsidR="009E0D7F" w:rsidRPr="009E0D7F" w:rsidRDefault="009E0D7F" w:rsidP="009E0D7F">
            <w:r w:rsidRPr="009E0D7F">
              <w:t>++</w:t>
            </w:r>
          </w:p>
        </w:tc>
        <w:tc>
          <w:tcPr>
            <w:tcW w:w="515" w:type="pct"/>
            <w:shd w:val="clear" w:color="000000" w:fill="F2F2F2" w:themeFill="background1" w:themeFillShade="F2"/>
            <w:vAlign w:val="center"/>
          </w:tcPr>
          <w:p w:rsidR="009E0D7F" w:rsidRPr="009E0D7F" w:rsidRDefault="009E0D7F" w:rsidP="009E0D7F">
            <w:r w:rsidRPr="009E0D7F">
              <w:t>1..1</w:t>
            </w:r>
          </w:p>
        </w:tc>
        <w:tc>
          <w:tcPr>
            <w:tcW w:w="2060" w:type="pct"/>
            <w:shd w:val="clear" w:color="000000" w:fill="F2F2F2" w:themeFill="background1" w:themeFillShade="F2"/>
            <w:vAlign w:val="center"/>
          </w:tcPr>
          <w:p w:rsidR="009E0D7F" w:rsidRPr="009E0D7F" w:rsidRDefault="009E0D7F" w:rsidP="009E0D7F">
            <w:r w:rsidRPr="009E0D7F">
              <w:t>LINE VAT INFORMATION</w:t>
            </w:r>
          </w:p>
        </w:tc>
        <w:tc>
          <w:tcPr>
            <w:tcW w:w="1324" w:type="pct"/>
            <w:shd w:val="clear" w:color="000000" w:fill="F2F2F2" w:themeFill="background1" w:themeFillShade="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BT-151</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Invoiced item VAT category code</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BT-152</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Invoiced item VAT rate</w:t>
            </w:r>
          </w:p>
        </w:tc>
        <w:tc>
          <w:tcPr>
            <w:tcW w:w="1324" w:type="pct"/>
            <w:shd w:val="clear" w:color="000000" w:fill="FFFFFF"/>
            <w:vAlign w:val="center"/>
          </w:tcPr>
          <w:p w:rsidR="009E0D7F" w:rsidRPr="009E0D7F" w:rsidRDefault="009E0D7F" w:rsidP="009E0D7F">
            <w:r w:rsidRPr="009E0D7F">
              <w:t>Percent</w:t>
            </w:r>
          </w:p>
        </w:tc>
      </w:tr>
      <w:tr w:rsidR="009E0D7F" w:rsidRPr="009E0D7F" w:rsidTr="009E0D7F">
        <w:trPr>
          <w:trHeight w:val="454"/>
        </w:trPr>
        <w:tc>
          <w:tcPr>
            <w:tcW w:w="586" w:type="pct"/>
            <w:shd w:val="clear" w:color="000000" w:fill="F2F2F2" w:themeFill="background1" w:themeFillShade="F2"/>
            <w:vAlign w:val="center"/>
          </w:tcPr>
          <w:p w:rsidR="009E0D7F" w:rsidRPr="009E0D7F" w:rsidRDefault="009E0D7F" w:rsidP="009E0D7F">
            <w:r w:rsidRPr="009E0D7F">
              <w:t>BG-31</w:t>
            </w:r>
          </w:p>
        </w:tc>
        <w:tc>
          <w:tcPr>
            <w:tcW w:w="515" w:type="pct"/>
            <w:shd w:val="clear" w:color="000000" w:fill="F2F2F2" w:themeFill="background1" w:themeFillShade="F2"/>
            <w:vAlign w:val="center"/>
          </w:tcPr>
          <w:p w:rsidR="009E0D7F" w:rsidRPr="009E0D7F" w:rsidRDefault="009E0D7F" w:rsidP="009E0D7F">
            <w:r w:rsidRPr="009E0D7F">
              <w:t>++</w:t>
            </w:r>
          </w:p>
        </w:tc>
        <w:tc>
          <w:tcPr>
            <w:tcW w:w="515" w:type="pct"/>
            <w:shd w:val="clear" w:color="000000" w:fill="F2F2F2" w:themeFill="background1" w:themeFillShade="F2"/>
            <w:vAlign w:val="center"/>
          </w:tcPr>
          <w:p w:rsidR="009E0D7F" w:rsidRPr="009E0D7F" w:rsidRDefault="009E0D7F" w:rsidP="009E0D7F">
            <w:r w:rsidRPr="009E0D7F">
              <w:t>1..1</w:t>
            </w:r>
          </w:p>
        </w:tc>
        <w:tc>
          <w:tcPr>
            <w:tcW w:w="2060" w:type="pct"/>
            <w:shd w:val="clear" w:color="000000" w:fill="F2F2F2" w:themeFill="background1" w:themeFillShade="F2"/>
            <w:vAlign w:val="center"/>
          </w:tcPr>
          <w:p w:rsidR="009E0D7F" w:rsidRPr="009E0D7F" w:rsidRDefault="009E0D7F" w:rsidP="009E0D7F">
            <w:r w:rsidRPr="009E0D7F">
              <w:t>ITEM INFORMATION</w:t>
            </w:r>
          </w:p>
        </w:tc>
        <w:tc>
          <w:tcPr>
            <w:tcW w:w="1324" w:type="pct"/>
            <w:shd w:val="clear" w:color="000000" w:fill="F2F2F2" w:themeFill="background1" w:themeFillShade="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BT-153</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Item name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BT-154</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Item description</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BT-155</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Item Seller's identifier</w:t>
            </w:r>
          </w:p>
        </w:tc>
        <w:tc>
          <w:tcPr>
            <w:tcW w:w="1324" w:type="pct"/>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BT-156</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Item Buyer's identifier</w:t>
            </w:r>
          </w:p>
        </w:tc>
        <w:tc>
          <w:tcPr>
            <w:tcW w:w="1324" w:type="pct"/>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tcBorders>
              <w:bottom w:val="nil"/>
            </w:tcBorders>
            <w:shd w:val="clear" w:color="000000" w:fill="FFFFFF"/>
            <w:vAlign w:val="center"/>
          </w:tcPr>
          <w:p w:rsidR="009E0D7F" w:rsidRPr="009E0D7F" w:rsidRDefault="009E0D7F" w:rsidP="009E0D7F">
            <w:r w:rsidRPr="009E0D7F">
              <w:t>BT-157</w:t>
            </w:r>
          </w:p>
        </w:tc>
        <w:tc>
          <w:tcPr>
            <w:tcW w:w="515" w:type="pct"/>
            <w:tcBorders>
              <w:bottom w:val="nil"/>
            </w:tcBorders>
            <w:shd w:val="clear" w:color="000000" w:fill="FFFFFF"/>
            <w:vAlign w:val="center"/>
          </w:tcPr>
          <w:p w:rsidR="009E0D7F" w:rsidRPr="009E0D7F" w:rsidRDefault="009E0D7F" w:rsidP="009E0D7F">
            <w:r w:rsidRPr="009E0D7F">
              <w:t>+++</w:t>
            </w:r>
          </w:p>
        </w:tc>
        <w:tc>
          <w:tcPr>
            <w:tcW w:w="515" w:type="pct"/>
            <w:tcBorders>
              <w:bottom w:val="nil"/>
            </w:tcBorders>
            <w:shd w:val="clear" w:color="000000" w:fill="FFFFFF"/>
            <w:vAlign w:val="center"/>
          </w:tcPr>
          <w:p w:rsidR="009E0D7F" w:rsidRPr="009E0D7F" w:rsidRDefault="009E0D7F" w:rsidP="009E0D7F">
            <w:r w:rsidRPr="009E0D7F">
              <w:t>0..1</w:t>
            </w:r>
          </w:p>
        </w:tc>
        <w:tc>
          <w:tcPr>
            <w:tcW w:w="2060" w:type="pct"/>
            <w:tcBorders>
              <w:bottom w:val="nil"/>
            </w:tcBorders>
            <w:shd w:val="clear" w:color="000000" w:fill="FFFFFF"/>
            <w:vAlign w:val="center"/>
          </w:tcPr>
          <w:p w:rsidR="009E0D7F" w:rsidRPr="009E0D7F" w:rsidRDefault="009E0D7F" w:rsidP="009E0D7F">
            <w:r w:rsidRPr="009E0D7F">
              <w:t>Item standard identifier</w:t>
            </w:r>
          </w:p>
        </w:tc>
        <w:tc>
          <w:tcPr>
            <w:tcW w:w="1324" w:type="pct"/>
            <w:tcBorders>
              <w:bottom w:val="nil"/>
            </w:tcBorders>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1..1</w:t>
            </w:r>
          </w:p>
        </w:tc>
        <w:tc>
          <w:tcPr>
            <w:tcW w:w="2060" w:type="pct"/>
            <w:tcBorders>
              <w:top w:val="nil"/>
            </w:tcBorders>
            <w:shd w:val="clear" w:color="000000" w:fill="FFFFFF"/>
            <w:vAlign w:val="center"/>
          </w:tcPr>
          <w:p w:rsidR="009E0D7F" w:rsidRPr="009E0D7F" w:rsidRDefault="009E0D7F" w:rsidP="009E0D7F">
            <w:r w:rsidRPr="009E0D7F">
              <w:t>Scheme identifier</w:t>
            </w:r>
          </w:p>
        </w:tc>
        <w:tc>
          <w:tcPr>
            <w:tcW w:w="1324" w:type="pct"/>
            <w:tcBorders>
              <w:top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tcBorders>
              <w:bottom w:val="nil"/>
            </w:tcBorders>
            <w:shd w:val="clear" w:color="000000" w:fill="FFFFFF"/>
            <w:vAlign w:val="center"/>
          </w:tcPr>
          <w:p w:rsidR="009E0D7F" w:rsidRPr="009E0D7F" w:rsidRDefault="009E0D7F" w:rsidP="009E0D7F">
            <w:r w:rsidRPr="009E0D7F">
              <w:t>BT-158</w:t>
            </w:r>
          </w:p>
        </w:tc>
        <w:tc>
          <w:tcPr>
            <w:tcW w:w="515" w:type="pct"/>
            <w:tcBorders>
              <w:bottom w:val="nil"/>
            </w:tcBorders>
            <w:shd w:val="clear" w:color="000000" w:fill="FFFFFF"/>
            <w:vAlign w:val="center"/>
          </w:tcPr>
          <w:p w:rsidR="009E0D7F" w:rsidRPr="009E0D7F" w:rsidRDefault="009E0D7F" w:rsidP="009E0D7F">
            <w:r w:rsidRPr="009E0D7F">
              <w:t>+++</w:t>
            </w:r>
          </w:p>
        </w:tc>
        <w:tc>
          <w:tcPr>
            <w:tcW w:w="515" w:type="pct"/>
            <w:tcBorders>
              <w:bottom w:val="nil"/>
            </w:tcBorders>
            <w:shd w:val="clear" w:color="000000" w:fill="FFFFFF"/>
            <w:vAlign w:val="center"/>
          </w:tcPr>
          <w:p w:rsidR="009E0D7F" w:rsidRPr="009E0D7F" w:rsidRDefault="009E0D7F" w:rsidP="009E0D7F">
            <w:proofErr w:type="gramStart"/>
            <w:r w:rsidRPr="009E0D7F">
              <w:t>0..n</w:t>
            </w:r>
            <w:proofErr w:type="gramEnd"/>
          </w:p>
        </w:tc>
        <w:tc>
          <w:tcPr>
            <w:tcW w:w="2060" w:type="pct"/>
            <w:tcBorders>
              <w:bottom w:val="nil"/>
            </w:tcBorders>
            <w:shd w:val="clear" w:color="000000" w:fill="FFFFFF"/>
            <w:vAlign w:val="center"/>
          </w:tcPr>
          <w:p w:rsidR="009E0D7F" w:rsidRPr="009E0D7F" w:rsidRDefault="009E0D7F" w:rsidP="009E0D7F">
            <w:r w:rsidRPr="009E0D7F">
              <w:t>Item classification identifier</w:t>
            </w:r>
          </w:p>
        </w:tc>
        <w:tc>
          <w:tcPr>
            <w:tcW w:w="1324" w:type="pct"/>
            <w:tcBorders>
              <w:bottom w:val="nil"/>
            </w:tcBorders>
            <w:shd w:val="clear" w:color="000000" w:fill="FFFFFF"/>
            <w:vAlign w:val="center"/>
          </w:tcPr>
          <w:p w:rsidR="009E0D7F" w:rsidRPr="009E0D7F" w:rsidRDefault="009E0D7F" w:rsidP="009E0D7F">
            <w:r w:rsidRPr="009E0D7F">
              <w:t>Identifier</w:t>
            </w:r>
          </w:p>
        </w:tc>
      </w:tr>
      <w:tr w:rsidR="009E0D7F" w:rsidRPr="009E0D7F" w:rsidTr="009E0D7F">
        <w:trPr>
          <w:trHeight w:val="454"/>
        </w:trPr>
        <w:tc>
          <w:tcPr>
            <w:tcW w:w="586" w:type="pct"/>
            <w:tcBorders>
              <w:top w:val="nil"/>
              <w:bottom w:val="nil"/>
            </w:tcBorders>
            <w:shd w:val="clear" w:color="000000" w:fill="FFFFFF"/>
            <w:vAlign w:val="center"/>
          </w:tcPr>
          <w:p w:rsidR="009E0D7F" w:rsidRPr="009E0D7F" w:rsidRDefault="009E0D7F" w:rsidP="009E0D7F">
            <w:r w:rsidRPr="009E0D7F">
              <w:t> </w:t>
            </w:r>
          </w:p>
        </w:tc>
        <w:tc>
          <w:tcPr>
            <w:tcW w:w="515" w:type="pct"/>
            <w:tcBorders>
              <w:top w:val="nil"/>
              <w:bottom w:val="nil"/>
            </w:tcBorders>
            <w:shd w:val="clear" w:color="000000" w:fill="FFFFFF"/>
            <w:vAlign w:val="center"/>
          </w:tcPr>
          <w:p w:rsidR="009E0D7F" w:rsidRPr="009E0D7F" w:rsidRDefault="009E0D7F" w:rsidP="009E0D7F">
            <w:r w:rsidRPr="009E0D7F">
              <w:t> </w:t>
            </w:r>
          </w:p>
        </w:tc>
        <w:tc>
          <w:tcPr>
            <w:tcW w:w="515" w:type="pct"/>
            <w:tcBorders>
              <w:top w:val="nil"/>
              <w:bottom w:val="nil"/>
            </w:tcBorders>
            <w:shd w:val="clear" w:color="000000" w:fill="FFFFFF"/>
            <w:vAlign w:val="center"/>
          </w:tcPr>
          <w:p w:rsidR="009E0D7F" w:rsidRPr="009E0D7F" w:rsidRDefault="009E0D7F" w:rsidP="009E0D7F">
            <w:r w:rsidRPr="009E0D7F">
              <w:t>1..1</w:t>
            </w:r>
          </w:p>
        </w:tc>
        <w:tc>
          <w:tcPr>
            <w:tcW w:w="2060" w:type="pct"/>
            <w:tcBorders>
              <w:top w:val="nil"/>
              <w:bottom w:val="nil"/>
            </w:tcBorders>
            <w:shd w:val="clear" w:color="000000" w:fill="FFFFFF"/>
            <w:vAlign w:val="center"/>
          </w:tcPr>
          <w:p w:rsidR="009E0D7F" w:rsidRPr="009E0D7F" w:rsidRDefault="009E0D7F" w:rsidP="009E0D7F">
            <w:r w:rsidRPr="009E0D7F">
              <w:t>Scheme identifier</w:t>
            </w:r>
          </w:p>
        </w:tc>
        <w:tc>
          <w:tcPr>
            <w:tcW w:w="1324" w:type="pct"/>
            <w:tcBorders>
              <w:top w:val="nil"/>
              <w:bottom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 </w:t>
            </w:r>
          </w:p>
        </w:tc>
        <w:tc>
          <w:tcPr>
            <w:tcW w:w="515" w:type="pct"/>
            <w:tcBorders>
              <w:top w:val="nil"/>
            </w:tcBorders>
            <w:shd w:val="clear" w:color="000000" w:fill="FFFFFF"/>
            <w:vAlign w:val="center"/>
          </w:tcPr>
          <w:p w:rsidR="009E0D7F" w:rsidRPr="009E0D7F" w:rsidRDefault="009E0D7F" w:rsidP="009E0D7F">
            <w:r w:rsidRPr="009E0D7F">
              <w:t>0..1</w:t>
            </w:r>
          </w:p>
        </w:tc>
        <w:tc>
          <w:tcPr>
            <w:tcW w:w="2060" w:type="pct"/>
            <w:tcBorders>
              <w:top w:val="nil"/>
            </w:tcBorders>
            <w:shd w:val="clear" w:color="000000" w:fill="FFFFFF"/>
            <w:vAlign w:val="center"/>
          </w:tcPr>
          <w:p w:rsidR="009E0D7F" w:rsidRPr="009E0D7F" w:rsidRDefault="009E0D7F" w:rsidP="009E0D7F">
            <w:r w:rsidRPr="009E0D7F">
              <w:t>Scheme version identifier</w:t>
            </w:r>
          </w:p>
        </w:tc>
        <w:tc>
          <w:tcPr>
            <w:tcW w:w="1324" w:type="pct"/>
            <w:tcBorders>
              <w:top w:val="nil"/>
            </w:tcBorders>
            <w:shd w:val="clear" w:color="000000" w:fill="FFFFFF"/>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BT-159</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0..1</w:t>
            </w:r>
          </w:p>
        </w:tc>
        <w:tc>
          <w:tcPr>
            <w:tcW w:w="2060" w:type="pct"/>
            <w:shd w:val="clear" w:color="000000" w:fill="FFFFFF"/>
            <w:vAlign w:val="center"/>
          </w:tcPr>
          <w:p w:rsidR="009E0D7F" w:rsidRPr="009E0D7F" w:rsidRDefault="009E0D7F" w:rsidP="009E0D7F">
            <w:r w:rsidRPr="009E0D7F">
              <w:t>Item country of origin</w:t>
            </w:r>
          </w:p>
        </w:tc>
        <w:tc>
          <w:tcPr>
            <w:tcW w:w="1324" w:type="pct"/>
            <w:shd w:val="clear" w:color="000000" w:fill="FFFFFF"/>
            <w:vAlign w:val="center"/>
          </w:tcPr>
          <w:p w:rsidR="009E0D7F" w:rsidRPr="009E0D7F" w:rsidRDefault="009E0D7F" w:rsidP="009E0D7F">
            <w:r w:rsidRPr="009E0D7F">
              <w:t>Code</w:t>
            </w:r>
          </w:p>
        </w:tc>
      </w:tr>
      <w:tr w:rsidR="009E0D7F" w:rsidRPr="009E0D7F" w:rsidTr="009E0D7F">
        <w:trPr>
          <w:trHeight w:val="454"/>
        </w:trPr>
        <w:tc>
          <w:tcPr>
            <w:tcW w:w="586" w:type="pct"/>
            <w:shd w:val="clear" w:color="000000" w:fill="F2F2F2" w:themeFill="background1" w:themeFillShade="F2"/>
            <w:vAlign w:val="center"/>
          </w:tcPr>
          <w:p w:rsidR="009E0D7F" w:rsidRPr="009E0D7F" w:rsidRDefault="009E0D7F" w:rsidP="009E0D7F">
            <w:r w:rsidRPr="009E0D7F">
              <w:t>BG-32</w:t>
            </w:r>
          </w:p>
        </w:tc>
        <w:tc>
          <w:tcPr>
            <w:tcW w:w="515" w:type="pct"/>
            <w:shd w:val="clear" w:color="000000" w:fill="F2F2F2" w:themeFill="background1" w:themeFillShade="F2"/>
            <w:vAlign w:val="center"/>
          </w:tcPr>
          <w:p w:rsidR="009E0D7F" w:rsidRPr="009E0D7F" w:rsidRDefault="009E0D7F" w:rsidP="009E0D7F">
            <w:r w:rsidRPr="009E0D7F">
              <w:t>+++</w:t>
            </w:r>
          </w:p>
        </w:tc>
        <w:tc>
          <w:tcPr>
            <w:tcW w:w="515" w:type="pct"/>
            <w:shd w:val="clear" w:color="000000" w:fill="F2F2F2" w:themeFill="background1" w:themeFillShade="F2"/>
            <w:vAlign w:val="center"/>
          </w:tcPr>
          <w:p w:rsidR="009E0D7F" w:rsidRPr="009E0D7F" w:rsidRDefault="009E0D7F" w:rsidP="009E0D7F">
            <w:proofErr w:type="gramStart"/>
            <w:r w:rsidRPr="009E0D7F">
              <w:t>0..n</w:t>
            </w:r>
            <w:proofErr w:type="gramEnd"/>
          </w:p>
        </w:tc>
        <w:tc>
          <w:tcPr>
            <w:tcW w:w="2060" w:type="pct"/>
            <w:shd w:val="clear" w:color="000000" w:fill="F2F2F2" w:themeFill="background1" w:themeFillShade="F2"/>
            <w:vAlign w:val="center"/>
          </w:tcPr>
          <w:p w:rsidR="009E0D7F" w:rsidRPr="009E0D7F" w:rsidRDefault="009E0D7F" w:rsidP="009E0D7F">
            <w:r w:rsidRPr="009E0D7F">
              <w:t>ITEM ATTRIBUTES</w:t>
            </w:r>
          </w:p>
        </w:tc>
        <w:tc>
          <w:tcPr>
            <w:tcW w:w="1324" w:type="pct"/>
            <w:shd w:val="clear" w:color="000000" w:fill="F2F2F2" w:themeFill="background1" w:themeFillShade="F2"/>
            <w:vAlign w:val="center"/>
          </w:tcPr>
          <w:p w:rsidR="009E0D7F" w:rsidRPr="009E0D7F" w:rsidRDefault="009E0D7F" w:rsidP="009E0D7F">
            <w:r w:rsidRPr="009E0D7F">
              <w:t> </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BT-160</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Item attribute name</w:t>
            </w:r>
          </w:p>
        </w:tc>
        <w:tc>
          <w:tcPr>
            <w:tcW w:w="1324" w:type="pct"/>
            <w:shd w:val="clear" w:color="000000" w:fill="FFFFFF"/>
            <w:vAlign w:val="center"/>
          </w:tcPr>
          <w:p w:rsidR="009E0D7F" w:rsidRPr="009E0D7F" w:rsidRDefault="009E0D7F" w:rsidP="009E0D7F">
            <w:r w:rsidRPr="009E0D7F">
              <w:t>Text</w:t>
            </w:r>
          </w:p>
        </w:tc>
      </w:tr>
      <w:tr w:rsidR="009E0D7F" w:rsidRPr="009E0D7F" w:rsidTr="009E0D7F">
        <w:trPr>
          <w:trHeight w:val="454"/>
        </w:trPr>
        <w:tc>
          <w:tcPr>
            <w:tcW w:w="586" w:type="pct"/>
            <w:shd w:val="clear" w:color="000000" w:fill="FFFFFF"/>
            <w:vAlign w:val="center"/>
          </w:tcPr>
          <w:p w:rsidR="009E0D7F" w:rsidRPr="009E0D7F" w:rsidRDefault="009E0D7F" w:rsidP="009E0D7F">
            <w:r w:rsidRPr="009E0D7F">
              <w:t>BT-161</w:t>
            </w:r>
          </w:p>
        </w:tc>
        <w:tc>
          <w:tcPr>
            <w:tcW w:w="515" w:type="pct"/>
            <w:shd w:val="clear" w:color="000000" w:fill="FFFFFF"/>
            <w:vAlign w:val="center"/>
          </w:tcPr>
          <w:p w:rsidR="009E0D7F" w:rsidRPr="009E0D7F" w:rsidRDefault="009E0D7F" w:rsidP="009E0D7F">
            <w:r w:rsidRPr="009E0D7F">
              <w:t>++++</w:t>
            </w:r>
          </w:p>
        </w:tc>
        <w:tc>
          <w:tcPr>
            <w:tcW w:w="515" w:type="pct"/>
            <w:shd w:val="clear" w:color="000000" w:fill="FFFFFF"/>
            <w:vAlign w:val="center"/>
          </w:tcPr>
          <w:p w:rsidR="009E0D7F" w:rsidRPr="009E0D7F" w:rsidRDefault="009E0D7F" w:rsidP="009E0D7F">
            <w:r w:rsidRPr="009E0D7F">
              <w:t>1..1</w:t>
            </w:r>
          </w:p>
        </w:tc>
        <w:tc>
          <w:tcPr>
            <w:tcW w:w="2060" w:type="pct"/>
            <w:shd w:val="clear" w:color="000000" w:fill="FFFFFF"/>
            <w:vAlign w:val="center"/>
          </w:tcPr>
          <w:p w:rsidR="009E0D7F" w:rsidRPr="009E0D7F" w:rsidRDefault="009E0D7F" w:rsidP="009E0D7F">
            <w:r w:rsidRPr="009E0D7F">
              <w:t>Item attribute value</w:t>
            </w:r>
          </w:p>
        </w:tc>
        <w:tc>
          <w:tcPr>
            <w:tcW w:w="1324" w:type="pct"/>
            <w:shd w:val="clear" w:color="000000" w:fill="FFFFFF"/>
            <w:vAlign w:val="center"/>
          </w:tcPr>
          <w:p w:rsidR="009E0D7F" w:rsidRPr="009E0D7F" w:rsidDel="00B0258F" w:rsidRDefault="009E0D7F" w:rsidP="009E0D7F">
            <w:r w:rsidRPr="009E0D7F">
              <w:t>Text</w:t>
            </w:r>
          </w:p>
        </w:tc>
      </w:tr>
    </w:tbl>
    <w:p w:rsidR="009E0D7F" w:rsidRDefault="009E0D7F" w:rsidP="009E0D7F">
      <w:pPr>
        <w:spacing w:before="100" w:beforeAutospacing="1" w:after="100" w:afterAutospacing="1" w:line="240" w:lineRule="auto"/>
        <w:jc w:val="left"/>
        <w:rPr>
          <w:rFonts w:asciiTheme="majorHAnsi" w:eastAsiaTheme="minorHAnsi" w:hAnsiTheme="majorHAnsi"/>
          <w:sz w:val="24"/>
          <w:szCs w:val="24"/>
        </w:rPr>
      </w:pPr>
      <w:r>
        <w:rPr>
          <w:rFonts w:asciiTheme="majorHAnsi" w:eastAsiaTheme="minorHAnsi" w:hAnsiTheme="majorHAnsi"/>
          <w:sz w:val="24"/>
          <w:szCs w:val="24"/>
        </w:rPr>
        <w:t>The user will select one or more Business Terms and the select the Change Type (restriction) they are interested in.</w:t>
      </w:r>
    </w:p>
    <w:p w:rsidR="009E0D7F" w:rsidRDefault="009E0D7F" w:rsidP="009E0D7F">
      <w:pPr>
        <w:spacing w:before="100" w:beforeAutospacing="1" w:after="100" w:afterAutospacing="1" w:line="240" w:lineRule="auto"/>
        <w:jc w:val="left"/>
        <w:rPr>
          <w:rFonts w:asciiTheme="majorHAnsi" w:eastAsiaTheme="minorHAnsi" w:hAnsiTheme="majorHAnsi"/>
          <w:sz w:val="24"/>
          <w:szCs w:val="24"/>
        </w:rPr>
      </w:pPr>
      <w:r>
        <w:rPr>
          <w:rFonts w:asciiTheme="majorHAnsi" w:eastAsiaTheme="minorHAnsi" w:hAnsiTheme="majorHAnsi"/>
          <w:sz w:val="24"/>
          <w:szCs w:val="24"/>
        </w:rPr>
        <w:t>The Change Type (restriction) is from the following EN List;</w:t>
      </w:r>
    </w:p>
    <w:tbl>
      <w:tblPr>
        <w:tblW w:w="6320" w:type="dxa"/>
        <w:tblLook w:val="04A0" w:firstRow="1" w:lastRow="0" w:firstColumn="1" w:lastColumn="0" w:noHBand="0" w:noVBand="1"/>
      </w:tblPr>
      <w:tblGrid>
        <w:gridCol w:w="6320"/>
      </w:tblGrid>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Mark conditional Information element not to be used</w:t>
            </w:r>
          </w:p>
        </w:tc>
      </w:tr>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Make semantic definition narrower</w:t>
            </w:r>
          </w:p>
        </w:tc>
      </w:tr>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Add synonyms</w:t>
            </w:r>
          </w:p>
        </w:tc>
      </w:tr>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Add explanatory text</w:t>
            </w:r>
          </w:p>
        </w:tc>
      </w:tr>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Make a conditional element mandatory (</w:t>
            </w:r>
            <w:proofErr w:type="gramStart"/>
            <w:r w:rsidRPr="00DA35CE">
              <w:rPr>
                <w:rFonts w:ascii="Calibri" w:eastAsia="Times New Roman" w:hAnsi="Calibri" w:cs="Calibri"/>
                <w:color w:val="000000"/>
                <w:lang w:eastAsia="en-GB"/>
              </w:rPr>
              <w:t>0..</w:t>
            </w:r>
            <w:proofErr w:type="gramEnd"/>
            <w:r w:rsidRPr="00DA35CE">
              <w:rPr>
                <w:rFonts w:ascii="Calibri" w:eastAsia="Times New Roman" w:hAnsi="Calibri" w:cs="Calibri"/>
                <w:color w:val="000000"/>
                <w:lang w:eastAsia="en-GB"/>
              </w:rPr>
              <w:t>x – &gt; 1..x)</w:t>
            </w:r>
          </w:p>
        </w:tc>
      </w:tr>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Decrease number of repetitions (</w:t>
            </w:r>
            <w:proofErr w:type="spellStart"/>
            <w:proofErr w:type="gramStart"/>
            <w:r w:rsidRPr="00DA35CE">
              <w:rPr>
                <w:rFonts w:ascii="Calibri" w:eastAsia="Times New Roman" w:hAnsi="Calibri" w:cs="Calibri"/>
                <w:color w:val="000000"/>
                <w:lang w:eastAsia="en-GB"/>
              </w:rPr>
              <w:t>x..n</w:t>
            </w:r>
            <w:proofErr w:type="spellEnd"/>
            <w:proofErr w:type="gramEnd"/>
            <w:r w:rsidRPr="00DA35CE">
              <w:rPr>
                <w:rFonts w:ascii="Calibri" w:eastAsia="Times New Roman" w:hAnsi="Calibri" w:cs="Calibri"/>
                <w:color w:val="000000"/>
                <w:lang w:eastAsia="en-GB"/>
              </w:rPr>
              <w:t xml:space="preserve"> – &gt; x..1)</w:t>
            </w:r>
          </w:p>
        </w:tc>
      </w:tr>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Change semantic data type from string to ...</w:t>
            </w:r>
          </w:p>
        </w:tc>
      </w:tr>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Codes and identifiers</w:t>
            </w:r>
          </w:p>
        </w:tc>
      </w:tr>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Remove one of multiple defined lists</w:t>
            </w:r>
          </w:p>
        </w:tc>
      </w:tr>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Mark defined values as not allowed</w:t>
            </w:r>
          </w:p>
        </w:tc>
      </w:tr>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Add new non-conflicting business rule for existing element(s)</w:t>
            </w:r>
          </w:p>
        </w:tc>
      </w:tr>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Make an existing business rule more restrictive</w:t>
            </w:r>
          </w:p>
        </w:tc>
      </w:tr>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Restrict text or byte array length</w:t>
            </w:r>
          </w:p>
        </w:tc>
      </w:tr>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Require defined structured values</w:t>
            </w:r>
          </w:p>
        </w:tc>
      </w:tr>
      <w:tr w:rsidR="009E0D7F" w:rsidRPr="00DA35CE" w:rsidTr="009E0D7F">
        <w:trPr>
          <w:trHeight w:val="288"/>
        </w:trPr>
        <w:tc>
          <w:tcPr>
            <w:tcW w:w="6320" w:type="dxa"/>
            <w:tcBorders>
              <w:top w:val="nil"/>
              <w:left w:val="nil"/>
              <w:bottom w:val="nil"/>
              <w:right w:val="nil"/>
            </w:tcBorders>
            <w:shd w:val="clear" w:color="auto" w:fill="auto"/>
            <w:noWrap/>
            <w:vAlign w:val="bottom"/>
            <w:hideMark/>
          </w:tcPr>
          <w:p w:rsidR="009E0D7F" w:rsidRPr="00DA35CE" w:rsidRDefault="009E0D7F" w:rsidP="009E0D7F">
            <w:pPr>
              <w:spacing w:before="0" w:after="0" w:line="240" w:lineRule="auto"/>
              <w:jc w:val="left"/>
              <w:rPr>
                <w:rFonts w:ascii="Calibri" w:eastAsia="Times New Roman" w:hAnsi="Calibri" w:cs="Calibri"/>
                <w:color w:val="000000"/>
                <w:lang w:eastAsia="en-GB"/>
              </w:rPr>
            </w:pPr>
            <w:r w:rsidRPr="00DA35CE">
              <w:rPr>
                <w:rFonts w:ascii="Calibri" w:eastAsia="Times New Roman" w:hAnsi="Calibri" w:cs="Calibri"/>
                <w:color w:val="000000"/>
                <w:lang w:eastAsia="en-GB"/>
              </w:rPr>
              <w:t>Restrict allowed fraction digits</w:t>
            </w:r>
          </w:p>
        </w:tc>
      </w:tr>
    </w:tbl>
    <w:p w:rsidR="009E0D7F" w:rsidRDefault="009E0D7F" w:rsidP="00350213">
      <w:pPr>
        <w:spacing w:before="100" w:beforeAutospacing="1" w:after="100" w:afterAutospacing="1" w:line="240" w:lineRule="auto"/>
        <w:jc w:val="left"/>
        <w:rPr>
          <w:rFonts w:asciiTheme="majorHAnsi" w:eastAsiaTheme="minorHAnsi" w:hAnsiTheme="majorHAnsi"/>
          <w:sz w:val="24"/>
          <w:szCs w:val="24"/>
        </w:rPr>
      </w:pPr>
      <w:r>
        <w:rPr>
          <w:rFonts w:asciiTheme="majorHAnsi" w:eastAsiaTheme="minorHAnsi" w:hAnsiTheme="majorHAnsi"/>
          <w:sz w:val="24"/>
          <w:szCs w:val="24"/>
        </w:rPr>
        <w:t>Once all the metadata is input the user can press search and it will show a list of CIUS.</w:t>
      </w:r>
    </w:p>
    <w:p w:rsidR="009E0D7F" w:rsidRDefault="009E0D7F" w:rsidP="00350213">
      <w:pPr>
        <w:spacing w:before="100" w:beforeAutospacing="1" w:after="100" w:afterAutospacing="1" w:line="240" w:lineRule="auto"/>
        <w:jc w:val="left"/>
        <w:rPr>
          <w:rFonts w:asciiTheme="majorHAnsi" w:eastAsiaTheme="minorHAnsi" w:hAnsiTheme="majorHAnsi"/>
          <w:sz w:val="24"/>
          <w:szCs w:val="24"/>
        </w:rPr>
      </w:pPr>
      <w:r>
        <w:rPr>
          <w:rFonts w:asciiTheme="majorHAnsi" w:eastAsiaTheme="minorHAnsi" w:hAnsiTheme="majorHAnsi"/>
          <w:sz w:val="24"/>
          <w:szCs w:val="24"/>
        </w:rPr>
        <w:t xml:space="preserve">From this list the user can then select a CIUS and zoom into the metadata to show all the other Business terms that were restricted.  The user could also be shown any other </w:t>
      </w:r>
      <w:r w:rsidR="00C412BE">
        <w:rPr>
          <w:rFonts w:asciiTheme="majorHAnsi" w:eastAsiaTheme="minorHAnsi" w:hAnsiTheme="majorHAnsi"/>
          <w:sz w:val="24"/>
          <w:szCs w:val="24"/>
        </w:rPr>
        <w:t>attachments</w:t>
      </w:r>
      <w:r>
        <w:rPr>
          <w:rFonts w:asciiTheme="majorHAnsi" w:eastAsiaTheme="minorHAnsi" w:hAnsiTheme="majorHAnsi"/>
          <w:sz w:val="24"/>
          <w:szCs w:val="24"/>
        </w:rPr>
        <w:t xml:space="preserve"> such as Validation Artefacts or </w:t>
      </w:r>
      <w:r w:rsidR="00C412BE">
        <w:rPr>
          <w:rFonts w:asciiTheme="majorHAnsi" w:eastAsiaTheme="minorHAnsi" w:hAnsiTheme="majorHAnsi"/>
          <w:sz w:val="24"/>
          <w:szCs w:val="24"/>
        </w:rPr>
        <w:t>restricted code lists associated with the CIUS.</w:t>
      </w:r>
    </w:p>
    <w:p w:rsidR="00C412BE" w:rsidRPr="00C412BE" w:rsidRDefault="00C412BE" w:rsidP="00C412BE">
      <w:pPr>
        <w:pStyle w:val="TermNum"/>
        <w:autoSpaceDE w:val="0"/>
        <w:autoSpaceDN w:val="0"/>
        <w:adjustRightInd w:val="0"/>
        <w:rPr>
          <w:rFonts w:asciiTheme="majorHAnsi" w:hAnsiTheme="majorHAnsi" w:cs="Times New Roman"/>
          <w:sz w:val="24"/>
          <w:szCs w:val="24"/>
        </w:rPr>
      </w:pPr>
      <w:r w:rsidRPr="00C412BE">
        <w:rPr>
          <w:rFonts w:asciiTheme="majorHAnsi" w:hAnsiTheme="majorHAnsi" w:cs="Times New Roman"/>
          <w:sz w:val="24"/>
          <w:szCs w:val="24"/>
        </w:rPr>
        <w:t>UI for Registrable Artefact requestor/users:</w:t>
      </w:r>
    </w:p>
    <w:p w:rsidR="00C412BE" w:rsidRDefault="00C412BE" w:rsidP="00350213">
      <w:pPr>
        <w:spacing w:before="100" w:beforeAutospacing="1" w:after="100" w:afterAutospacing="1" w:line="240" w:lineRule="auto"/>
        <w:jc w:val="left"/>
        <w:rPr>
          <w:rFonts w:asciiTheme="majorHAnsi" w:eastAsiaTheme="minorHAnsi" w:hAnsiTheme="majorHAnsi"/>
          <w:sz w:val="24"/>
          <w:szCs w:val="24"/>
        </w:rPr>
      </w:pPr>
      <w:r>
        <w:rPr>
          <w:rFonts w:asciiTheme="majorHAnsi" w:eastAsiaTheme="minorHAnsi" w:hAnsiTheme="majorHAnsi"/>
          <w:sz w:val="24"/>
          <w:szCs w:val="24"/>
        </w:rPr>
        <w:t>It is envisaged that a similar UI is created for the submitter.  In this case they key in the business terms and restrictions and save the information.</w:t>
      </w:r>
    </w:p>
    <w:p w:rsidR="00C412BE" w:rsidRDefault="00C412BE" w:rsidP="00350213">
      <w:pPr>
        <w:spacing w:before="100" w:beforeAutospacing="1" w:after="100" w:afterAutospacing="1" w:line="240" w:lineRule="auto"/>
        <w:jc w:val="left"/>
        <w:rPr>
          <w:rFonts w:asciiTheme="majorHAnsi" w:eastAsiaTheme="minorHAnsi" w:hAnsiTheme="majorHAnsi"/>
          <w:sz w:val="24"/>
          <w:szCs w:val="24"/>
        </w:rPr>
      </w:pPr>
    </w:p>
    <w:p w:rsidR="00A30B6B" w:rsidRDefault="00A30B6B" w:rsidP="00350213">
      <w:pPr>
        <w:spacing w:before="100" w:beforeAutospacing="1" w:after="100" w:afterAutospacing="1" w:line="240" w:lineRule="auto"/>
        <w:jc w:val="left"/>
        <w:rPr>
          <w:rFonts w:asciiTheme="majorHAnsi" w:eastAsiaTheme="minorHAnsi" w:hAnsiTheme="majorHAnsi"/>
          <w:sz w:val="24"/>
          <w:szCs w:val="24"/>
        </w:rPr>
      </w:pPr>
    </w:p>
    <w:p w:rsidR="00A30B6B" w:rsidRPr="00C412BE" w:rsidRDefault="00A30B6B" w:rsidP="00A30B6B">
      <w:pPr>
        <w:pStyle w:val="TermNum"/>
        <w:autoSpaceDE w:val="0"/>
        <w:autoSpaceDN w:val="0"/>
        <w:adjustRightInd w:val="0"/>
        <w:rPr>
          <w:rFonts w:asciiTheme="majorHAnsi" w:hAnsiTheme="majorHAnsi" w:cs="Times New Roman"/>
          <w:sz w:val="28"/>
          <w:szCs w:val="24"/>
        </w:rPr>
      </w:pPr>
      <w:r w:rsidRPr="00C412BE">
        <w:rPr>
          <w:rFonts w:asciiTheme="majorHAnsi" w:hAnsiTheme="majorHAnsi" w:cs="Times New Roman"/>
          <w:sz w:val="28"/>
          <w:szCs w:val="24"/>
        </w:rPr>
        <w:lastRenderedPageBreak/>
        <w:t>Glossary</w:t>
      </w:r>
    </w:p>
    <w:p w:rsidR="00A30B6B" w:rsidRPr="00065C83" w:rsidRDefault="00A30B6B" w:rsidP="00A30B6B">
      <w:pPr>
        <w:pStyle w:val="TermNum"/>
        <w:autoSpaceDE w:val="0"/>
        <w:autoSpaceDN w:val="0"/>
        <w:adjustRightInd w:val="0"/>
        <w:rPr>
          <w:rFonts w:asciiTheme="majorHAnsi" w:hAnsiTheme="majorHAnsi" w:cs="Times New Roman"/>
          <w:sz w:val="24"/>
          <w:szCs w:val="24"/>
        </w:rPr>
      </w:pPr>
      <w:r w:rsidRPr="00065C83">
        <w:rPr>
          <w:rFonts w:asciiTheme="majorHAnsi" w:hAnsiTheme="majorHAnsi" w:cs="Times New Roman"/>
          <w:sz w:val="24"/>
          <w:szCs w:val="24"/>
        </w:rPr>
        <w:t xml:space="preserve">Governing entity </w:t>
      </w:r>
    </w:p>
    <w:p w:rsidR="00A30B6B" w:rsidRPr="00065C83" w:rsidRDefault="00A30B6B" w:rsidP="00A30B6B">
      <w:pPr>
        <w:pStyle w:val="TermNum"/>
        <w:autoSpaceDE w:val="0"/>
        <w:autoSpaceDN w:val="0"/>
        <w:adjustRightInd w:val="0"/>
        <w:rPr>
          <w:rFonts w:asciiTheme="majorHAnsi" w:hAnsiTheme="majorHAnsi" w:cs="Times New Roman"/>
          <w:b w:val="0"/>
          <w:sz w:val="24"/>
          <w:szCs w:val="24"/>
        </w:rPr>
      </w:pPr>
      <w:r w:rsidRPr="00065C83">
        <w:rPr>
          <w:rFonts w:asciiTheme="majorHAnsi" w:hAnsiTheme="majorHAnsi" w:cs="Times New Roman"/>
          <w:b w:val="0"/>
          <w:sz w:val="24"/>
          <w:szCs w:val="24"/>
        </w:rPr>
        <w:t xml:space="preserve">an entity, that creates a registrable artefact and becomes responsible for its maintenance and development on an ongoing basis.  </w:t>
      </w:r>
      <w:r w:rsidRPr="00065C83">
        <w:rPr>
          <w:rFonts w:asciiTheme="majorHAnsi" w:eastAsia="Times New Roman" w:hAnsiTheme="majorHAnsi" w:cs="Times New Roman"/>
          <w:b w:val="0"/>
          <w:color w:val="000000"/>
          <w:sz w:val="24"/>
          <w:szCs w:val="24"/>
          <w:lang w:eastAsia="en-GB"/>
        </w:rPr>
        <w:t>Governing entities fall into the following categories:</w:t>
      </w:r>
    </w:p>
    <w:p w:rsidR="00A30B6B" w:rsidRPr="00065C83" w:rsidRDefault="00A30B6B" w:rsidP="00A30B6B">
      <w:pPr>
        <w:numPr>
          <w:ilvl w:val="0"/>
          <w:numId w:val="1"/>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CEN/TC 434 itself</w:t>
      </w:r>
    </w:p>
    <w:p w:rsidR="00A30B6B" w:rsidRPr="00065C83" w:rsidRDefault="00A30B6B" w:rsidP="00A30B6B">
      <w:pPr>
        <w:numPr>
          <w:ilvl w:val="0"/>
          <w:numId w:val="1"/>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CEN National Standards Bodies (NSBs)</w:t>
      </w:r>
    </w:p>
    <w:p w:rsidR="00A30B6B" w:rsidRPr="00065C83" w:rsidRDefault="00A30B6B" w:rsidP="00A30B6B">
      <w:pPr>
        <w:numPr>
          <w:ilvl w:val="0"/>
          <w:numId w:val="1"/>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CEN/TC 434 Liaison Organizations</w:t>
      </w:r>
    </w:p>
    <w:p w:rsidR="00A30B6B" w:rsidRPr="00065C83" w:rsidRDefault="00A30B6B" w:rsidP="00A30B6B">
      <w:pPr>
        <w:numPr>
          <w:ilvl w:val="0"/>
          <w:numId w:val="1"/>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Member States</w:t>
      </w:r>
    </w:p>
    <w:p w:rsidR="00A30B6B" w:rsidRPr="00065C83" w:rsidRDefault="00A30B6B" w:rsidP="00A30B6B">
      <w:pPr>
        <w:numPr>
          <w:ilvl w:val="0"/>
          <w:numId w:val="1"/>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 xml:space="preserve">Bodies representing a public sector or business community </w:t>
      </w:r>
    </w:p>
    <w:p w:rsidR="00A30B6B" w:rsidRPr="00065C83" w:rsidRDefault="00A30B6B" w:rsidP="00A30B6B">
      <w:pPr>
        <w:numPr>
          <w:ilvl w:val="0"/>
          <w:numId w:val="1"/>
        </w:num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Others (to be agreed)</w:t>
      </w:r>
    </w:p>
    <w:p w:rsidR="00A30B6B" w:rsidRPr="00065C83" w:rsidRDefault="00A30B6B" w:rsidP="00A30B6B">
      <w:pPr>
        <w:spacing w:before="100" w:beforeAutospacing="1" w:after="100" w:afterAutospacing="1" w:line="240" w:lineRule="auto"/>
        <w:jc w:val="left"/>
        <w:rPr>
          <w:rFonts w:asciiTheme="majorHAnsi" w:eastAsia="Times New Roman" w:hAnsiTheme="majorHAnsi"/>
          <w:color w:val="000000"/>
          <w:sz w:val="24"/>
          <w:szCs w:val="24"/>
          <w:lang w:eastAsia="en-GB"/>
        </w:rPr>
      </w:pPr>
      <w:r w:rsidRPr="00065C83">
        <w:rPr>
          <w:rFonts w:asciiTheme="majorHAnsi" w:eastAsia="Times New Roman" w:hAnsiTheme="majorHAnsi"/>
          <w:color w:val="000000"/>
          <w:sz w:val="24"/>
          <w:szCs w:val="24"/>
          <w:lang w:eastAsia="en-GB"/>
        </w:rPr>
        <w:t xml:space="preserve">A Governing entity may choose to seek the status of Submitter or rely on another organisation to submit artefacts for registration on its behalf. An organisation could become a recognized ‘governing entity’ once a submission that it originates has been accepted and approved through the registration process in accordance with the operational procedures. Governing Entities should demonstrate an ability to maintain the specifications especially in relation to future versions of the EN and its related syntax requirements, if applicable. </w:t>
      </w:r>
    </w:p>
    <w:p w:rsidR="00A30B6B" w:rsidRPr="00065C83" w:rsidRDefault="00A30B6B" w:rsidP="00A30B6B">
      <w:pPr>
        <w:pStyle w:val="Definition"/>
        <w:jc w:val="left"/>
        <w:rPr>
          <w:rFonts w:asciiTheme="majorHAnsi" w:hAnsiTheme="majorHAnsi"/>
        </w:rPr>
      </w:pPr>
      <w:r w:rsidRPr="00065C83">
        <w:rPr>
          <w:rFonts w:asciiTheme="majorHAnsi" w:hAnsiTheme="majorHAnsi"/>
          <w:b/>
        </w:rPr>
        <w:t xml:space="preserve">Registrable </w:t>
      </w:r>
      <w:r>
        <w:rPr>
          <w:rFonts w:asciiTheme="majorHAnsi" w:hAnsiTheme="majorHAnsi"/>
          <w:b/>
        </w:rPr>
        <w:t xml:space="preserve">EN </w:t>
      </w:r>
      <w:r w:rsidRPr="00065C83">
        <w:rPr>
          <w:rFonts w:asciiTheme="majorHAnsi" w:hAnsiTheme="majorHAnsi"/>
          <w:b/>
        </w:rPr>
        <w:t>Artefact</w:t>
      </w:r>
    </w:p>
    <w:p w:rsidR="00A30B6B" w:rsidRPr="00065C83" w:rsidRDefault="00A30B6B" w:rsidP="00A30B6B">
      <w:pPr>
        <w:pStyle w:val="Definition"/>
        <w:jc w:val="left"/>
        <w:rPr>
          <w:rFonts w:asciiTheme="majorHAnsi" w:hAnsiTheme="majorHAnsi" w:cs="Times New Roman"/>
          <w:b/>
          <w:sz w:val="24"/>
          <w:szCs w:val="24"/>
        </w:rPr>
      </w:pPr>
      <w:r w:rsidRPr="00065C83">
        <w:rPr>
          <w:rFonts w:asciiTheme="majorHAnsi" w:hAnsiTheme="majorHAnsi"/>
        </w:rPr>
        <w:t>An item registered and identified in the Registry and consisting of documents, data files, specifications, lists, and data-sets presented in machine readable and/or human readable form, as appropriate, including:</w:t>
      </w:r>
    </w:p>
    <w:p w:rsidR="00A30B6B" w:rsidRPr="00065C83" w:rsidRDefault="00A30B6B" w:rsidP="00A30B6B">
      <w:pPr>
        <w:pStyle w:val="TermNum"/>
        <w:numPr>
          <w:ilvl w:val="0"/>
          <w:numId w:val="2"/>
        </w:numPr>
        <w:autoSpaceDE w:val="0"/>
        <w:autoSpaceDN w:val="0"/>
        <w:adjustRightInd w:val="0"/>
        <w:rPr>
          <w:rFonts w:asciiTheme="majorHAnsi" w:hAnsiTheme="majorHAnsi" w:cs="Times New Roman"/>
          <w:b w:val="0"/>
          <w:sz w:val="24"/>
          <w:szCs w:val="24"/>
        </w:rPr>
      </w:pPr>
      <w:r w:rsidRPr="00065C83">
        <w:rPr>
          <w:rFonts w:asciiTheme="majorHAnsi" w:hAnsiTheme="majorHAnsi" w:cs="Times New Roman"/>
          <w:b w:val="0"/>
          <w:sz w:val="24"/>
          <w:szCs w:val="24"/>
        </w:rPr>
        <w:t>Core Invoice Usage Specifications</w:t>
      </w:r>
      <w:r>
        <w:rPr>
          <w:rFonts w:asciiTheme="majorHAnsi" w:hAnsiTheme="majorHAnsi" w:cs="Times New Roman"/>
          <w:b w:val="0"/>
          <w:sz w:val="24"/>
          <w:szCs w:val="24"/>
        </w:rPr>
        <w:t xml:space="preserve"> (CIUS)</w:t>
      </w:r>
      <w:r w:rsidRPr="00065C83">
        <w:rPr>
          <w:rFonts w:asciiTheme="majorHAnsi" w:hAnsiTheme="majorHAnsi" w:cs="Times New Roman"/>
          <w:b w:val="0"/>
          <w:sz w:val="24"/>
          <w:szCs w:val="24"/>
        </w:rPr>
        <w:t xml:space="preserve"> conforming to EN 16931. </w:t>
      </w:r>
    </w:p>
    <w:p w:rsidR="00A30B6B" w:rsidRDefault="00A30B6B" w:rsidP="00A30B6B">
      <w:pPr>
        <w:pStyle w:val="TermNum"/>
        <w:numPr>
          <w:ilvl w:val="0"/>
          <w:numId w:val="2"/>
        </w:numPr>
        <w:autoSpaceDE w:val="0"/>
        <w:autoSpaceDN w:val="0"/>
        <w:adjustRightInd w:val="0"/>
        <w:rPr>
          <w:rFonts w:asciiTheme="majorHAnsi" w:hAnsiTheme="majorHAnsi" w:cs="Times New Roman"/>
          <w:b w:val="0"/>
          <w:sz w:val="24"/>
          <w:szCs w:val="24"/>
        </w:rPr>
      </w:pPr>
      <w:r w:rsidRPr="00FE74DC">
        <w:rPr>
          <w:rFonts w:asciiTheme="majorHAnsi" w:hAnsiTheme="majorHAnsi" w:cs="Times New Roman"/>
          <w:b w:val="0"/>
          <w:sz w:val="24"/>
          <w:szCs w:val="24"/>
        </w:rPr>
        <w:t xml:space="preserve">Extensions conforming to the Extension Methodology specified in EN 16931-5 </w:t>
      </w:r>
    </w:p>
    <w:p w:rsidR="00A30B6B" w:rsidRPr="00FE74DC" w:rsidRDefault="00A30B6B" w:rsidP="00A30B6B">
      <w:pPr>
        <w:pStyle w:val="TermNum"/>
        <w:numPr>
          <w:ilvl w:val="0"/>
          <w:numId w:val="2"/>
        </w:numPr>
        <w:autoSpaceDE w:val="0"/>
        <w:autoSpaceDN w:val="0"/>
        <w:adjustRightInd w:val="0"/>
        <w:rPr>
          <w:rFonts w:asciiTheme="majorHAnsi" w:hAnsiTheme="majorHAnsi" w:cs="Times New Roman"/>
          <w:b w:val="0"/>
          <w:sz w:val="24"/>
          <w:szCs w:val="24"/>
        </w:rPr>
      </w:pPr>
      <w:r w:rsidRPr="00FE74DC">
        <w:rPr>
          <w:rFonts w:asciiTheme="majorHAnsi" w:hAnsiTheme="majorHAnsi" w:cs="Times New Roman"/>
          <w:b w:val="0"/>
          <w:sz w:val="24"/>
          <w:szCs w:val="24"/>
        </w:rPr>
        <w:t>Code Lists cited for use in EN 16931 (both restricted and new)</w:t>
      </w:r>
    </w:p>
    <w:p w:rsidR="00A30B6B" w:rsidRPr="00065C83" w:rsidRDefault="00A30B6B" w:rsidP="00A30B6B">
      <w:pPr>
        <w:pStyle w:val="TermNum"/>
        <w:numPr>
          <w:ilvl w:val="0"/>
          <w:numId w:val="2"/>
        </w:numPr>
        <w:autoSpaceDE w:val="0"/>
        <w:autoSpaceDN w:val="0"/>
        <w:adjustRightInd w:val="0"/>
        <w:rPr>
          <w:rFonts w:asciiTheme="majorHAnsi" w:hAnsiTheme="majorHAnsi" w:cs="Times New Roman"/>
          <w:b w:val="0"/>
          <w:sz w:val="24"/>
          <w:szCs w:val="24"/>
        </w:rPr>
      </w:pPr>
      <w:r w:rsidRPr="00065C83">
        <w:rPr>
          <w:rFonts w:asciiTheme="majorHAnsi" w:hAnsiTheme="majorHAnsi" w:cs="Times New Roman"/>
          <w:b w:val="0"/>
          <w:sz w:val="24"/>
          <w:szCs w:val="24"/>
        </w:rPr>
        <w:t>Validation Artefacts related to EN 16931</w:t>
      </w:r>
      <w:r>
        <w:rPr>
          <w:rFonts w:asciiTheme="majorHAnsi" w:hAnsiTheme="majorHAnsi" w:cs="Times New Roman"/>
          <w:b w:val="0"/>
          <w:sz w:val="24"/>
          <w:szCs w:val="24"/>
        </w:rPr>
        <w:t xml:space="preserve"> i.e. schematron files or other Open Source code used to validate Invoice Instances.</w:t>
      </w:r>
    </w:p>
    <w:p w:rsidR="00A30B6B" w:rsidRPr="00065C83" w:rsidRDefault="00A30B6B" w:rsidP="00A30B6B">
      <w:pPr>
        <w:pStyle w:val="TermNum"/>
        <w:numPr>
          <w:ilvl w:val="0"/>
          <w:numId w:val="2"/>
        </w:numPr>
        <w:autoSpaceDE w:val="0"/>
        <w:autoSpaceDN w:val="0"/>
        <w:adjustRightInd w:val="0"/>
        <w:rPr>
          <w:rFonts w:asciiTheme="majorHAnsi" w:hAnsiTheme="majorHAnsi" w:cs="Times New Roman"/>
          <w:b w:val="0"/>
          <w:sz w:val="24"/>
          <w:szCs w:val="24"/>
        </w:rPr>
      </w:pPr>
      <w:r w:rsidRPr="00065C83">
        <w:rPr>
          <w:rFonts w:asciiTheme="majorHAnsi" w:hAnsiTheme="majorHAnsi" w:cs="Times New Roman"/>
          <w:b w:val="0"/>
          <w:sz w:val="24"/>
          <w:szCs w:val="24"/>
        </w:rPr>
        <w:t>Character sets</w:t>
      </w:r>
    </w:p>
    <w:p w:rsidR="00A30B6B" w:rsidRPr="00065C83" w:rsidRDefault="00A30B6B" w:rsidP="00A30B6B">
      <w:pPr>
        <w:pStyle w:val="TermNum"/>
        <w:numPr>
          <w:ilvl w:val="0"/>
          <w:numId w:val="2"/>
        </w:numPr>
        <w:autoSpaceDE w:val="0"/>
        <w:autoSpaceDN w:val="0"/>
        <w:adjustRightInd w:val="0"/>
        <w:rPr>
          <w:rFonts w:asciiTheme="majorHAnsi" w:hAnsiTheme="majorHAnsi" w:cs="Times New Roman"/>
          <w:b w:val="0"/>
          <w:sz w:val="24"/>
          <w:szCs w:val="24"/>
        </w:rPr>
      </w:pPr>
      <w:r w:rsidRPr="00065C83">
        <w:rPr>
          <w:rFonts w:asciiTheme="majorHAnsi" w:hAnsiTheme="majorHAnsi" w:cs="Times New Roman"/>
          <w:b w:val="0"/>
          <w:sz w:val="24"/>
          <w:szCs w:val="24"/>
        </w:rPr>
        <w:t xml:space="preserve">Others (to be determined). </w:t>
      </w:r>
    </w:p>
    <w:p w:rsidR="00A30B6B" w:rsidRPr="00065C83" w:rsidRDefault="00A30B6B" w:rsidP="00A30B6B">
      <w:pPr>
        <w:pStyle w:val="TermNum"/>
        <w:autoSpaceDE w:val="0"/>
        <w:autoSpaceDN w:val="0"/>
        <w:adjustRightInd w:val="0"/>
        <w:rPr>
          <w:rFonts w:asciiTheme="majorHAnsi" w:hAnsiTheme="majorHAnsi" w:cs="Times New Roman"/>
          <w:b w:val="0"/>
          <w:sz w:val="24"/>
          <w:szCs w:val="24"/>
        </w:rPr>
      </w:pPr>
      <w:r w:rsidRPr="00065C83">
        <w:rPr>
          <w:rFonts w:asciiTheme="majorHAnsi" w:hAnsiTheme="majorHAnsi" w:cs="Times New Roman"/>
          <w:b w:val="0"/>
          <w:sz w:val="24"/>
          <w:szCs w:val="24"/>
        </w:rPr>
        <w:tab/>
        <w:t xml:space="preserve"> </w:t>
      </w:r>
    </w:p>
    <w:p w:rsidR="00A30B6B" w:rsidRPr="00065C83" w:rsidRDefault="00A30B6B" w:rsidP="00A30B6B">
      <w:pPr>
        <w:pStyle w:val="TermNum"/>
        <w:autoSpaceDE w:val="0"/>
        <w:autoSpaceDN w:val="0"/>
        <w:adjustRightInd w:val="0"/>
        <w:rPr>
          <w:rFonts w:asciiTheme="majorHAnsi" w:hAnsiTheme="majorHAnsi" w:cs="Times New Roman"/>
          <w:b w:val="0"/>
          <w:sz w:val="24"/>
          <w:szCs w:val="24"/>
        </w:rPr>
      </w:pPr>
      <w:r w:rsidRPr="00065C83">
        <w:rPr>
          <w:rFonts w:asciiTheme="majorHAnsi" w:hAnsiTheme="majorHAnsi" w:cs="Times New Roman"/>
          <w:b w:val="0"/>
          <w:sz w:val="24"/>
          <w:szCs w:val="24"/>
        </w:rPr>
        <w:t>Registrable artefact is shortened to R</w:t>
      </w:r>
      <w:r>
        <w:rPr>
          <w:rFonts w:asciiTheme="majorHAnsi" w:hAnsiTheme="majorHAnsi" w:cs="Times New Roman"/>
          <w:b w:val="0"/>
          <w:sz w:val="24"/>
          <w:szCs w:val="24"/>
        </w:rPr>
        <w:t>EN</w:t>
      </w:r>
      <w:r w:rsidRPr="00065C83">
        <w:rPr>
          <w:rFonts w:asciiTheme="majorHAnsi" w:hAnsiTheme="majorHAnsi" w:cs="Times New Roman"/>
          <w:b w:val="0"/>
          <w:sz w:val="24"/>
          <w:szCs w:val="24"/>
        </w:rPr>
        <w:t>A</w:t>
      </w:r>
      <w:r>
        <w:rPr>
          <w:rFonts w:asciiTheme="majorHAnsi" w:hAnsiTheme="majorHAnsi" w:cs="Times New Roman"/>
          <w:b w:val="0"/>
          <w:sz w:val="24"/>
          <w:szCs w:val="24"/>
        </w:rPr>
        <w:t xml:space="preserve"> </w:t>
      </w:r>
      <w:proofErr w:type="gramStart"/>
      <w:r>
        <w:rPr>
          <w:rFonts w:asciiTheme="majorHAnsi" w:hAnsiTheme="majorHAnsi" w:cs="Times New Roman"/>
          <w:b w:val="0"/>
          <w:sz w:val="24"/>
          <w:szCs w:val="24"/>
        </w:rPr>
        <w:t>( Registrable</w:t>
      </w:r>
      <w:proofErr w:type="gramEnd"/>
      <w:r>
        <w:rPr>
          <w:rFonts w:asciiTheme="majorHAnsi" w:hAnsiTheme="majorHAnsi" w:cs="Times New Roman"/>
          <w:b w:val="0"/>
          <w:sz w:val="24"/>
          <w:szCs w:val="24"/>
        </w:rPr>
        <w:t xml:space="preserve"> EN Artefact)</w:t>
      </w:r>
    </w:p>
    <w:p w:rsidR="00A30B6B" w:rsidRPr="00065C83" w:rsidRDefault="00A30B6B" w:rsidP="00A30B6B">
      <w:pPr>
        <w:pStyle w:val="TermNum"/>
        <w:autoSpaceDE w:val="0"/>
        <w:autoSpaceDN w:val="0"/>
        <w:adjustRightInd w:val="0"/>
        <w:rPr>
          <w:rFonts w:asciiTheme="majorHAnsi" w:hAnsiTheme="majorHAnsi" w:cs="Times New Roman"/>
          <w:sz w:val="24"/>
          <w:szCs w:val="24"/>
        </w:rPr>
      </w:pPr>
    </w:p>
    <w:p w:rsidR="00A30B6B" w:rsidRPr="00065C83" w:rsidRDefault="00A30B6B" w:rsidP="00A30B6B">
      <w:pPr>
        <w:pStyle w:val="TermNum"/>
        <w:autoSpaceDE w:val="0"/>
        <w:autoSpaceDN w:val="0"/>
        <w:adjustRightInd w:val="0"/>
        <w:rPr>
          <w:rFonts w:asciiTheme="majorHAnsi" w:hAnsiTheme="majorHAnsi" w:cs="Times New Roman"/>
          <w:sz w:val="24"/>
          <w:szCs w:val="24"/>
        </w:rPr>
      </w:pPr>
      <w:r w:rsidRPr="00065C83">
        <w:rPr>
          <w:rFonts w:asciiTheme="majorHAnsi" w:hAnsiTheme="majorHAnsi" w:cs="Times New Roman"/>
          <w:sz w:val="24"/>
          <w:szCs w:val="24"/>
        </w:rPr>
        <w:t>Registration Management Group (RMG)</w:t>
      </w:r>
    </w:p>
    <w:p w:rsidR="00A30B6B" w:rsidRPr="00065C83" w:rsidRDefault="00A30B6B" w:rsidP="00A30B6B">
      <w:pPr>
        <w:pStyle w:val="TermNum"/>
        <w:autoSpaceDE w:val="0"/>
        <w:autoSpaceDN w:val="0"/>
        <w:adjustRightInd w:val="0"/>
        <w:rPr>
          <w:rFonts w:asciiTheme="majorHAnsi" w:hAnsiTheme="majorHAnsi" w:cs="Times New Roman"/>
          <w:b w:val="0"/>
          <w:sz w:val="24"/>
          <w:szCs w:val="24"/>
        </w:rPr>
      </w:pPr>
      <w:r w:rsidRPr="00065C83">
        <w:rPr>
          <w:rFonts w:asciiTheme="majorHAnsi" w:hAnsiTheme="majorHAnsi" w:cs="Times New Roman"/>
          <w:b w:val="0"/>
          <w:sz w:val="24"/>
          <w:szCs w:val="24"/>
        </w:rPr>
        <w:t xml:space="preserve">a group of individuals appointed by stakeholders and acting as the 'governing board' of the Registry and the Registration Authority. </w:t>
      </w:r>
    </w:p>
    <w:p w:rsidR="00A30B6B" w:rsidRPr="00065C83" w:rsidRDefault="00A30B6B" w:rsidP="00A30B6B">
      <w:pPr>
        <w:pStyle w:val="Terms"/>
        <w:rPr>
          <w:rFonts w:asciiTheme="majorHAnsi" w:hAnsiTheme="majorHAnsi" w:cs="Times New Roman"/>
          <w:b w:val="0"/>
          <w:sz w:val="24"/>
          <w:szCs w:val="24"/>
        </w:rPr>
      </w:pPr>
    </w:p>
    <w:p w:rsidR="00A30B6B" w:rsidRPr="00065C83" w:rsidRDefault="00A30B6B" w:rsidP="00A30B6B">
      <w:pPr>
        <w:pStyle w:val="TermNum"/>
        <w:autoSpaceDE w:val="0"/>
        <w:autoSpaceDN w:val="0"/>
        <w:adjustRightInd w:val="0"/>
        <w:rPr>
          <w:rFonts w:asciiTheme="majorHAnsi" w:hAnsiTheme="majorHAnsi" w:cs="Times New Roman"/>
          <w:sz w:val="24"/>
          <w:szCs w:val="24"/>
        </w:rPr>
      </w:pPr>
      <w:r w:rsidRPr="00065C83">
        <w:rPr>
          <w:rFonts w:asciiTheme="majorHAnsi" w:hAnsiTheme="majorHAnsi" w:cs="Times New Roman"/>
          <w:sz w:val="24"/>
          <w:szCs w:val="24"/>
        </w:rPr>
        <w:t xml:space="preserve">Registry Operator </w:t>
      </w:r>
    </w:p>
    <w:p w:rsidR="00A30B6B" w:rsidRPr="00065C83" w:rsidRDefault="00A30B6B" w:rsidP="00A30B6B">
      <w:pPr>
        <w:pStyle w:val="TermNum"/>
        <w:autoSpaceDE w:val="0"/>
        <w:autoSpaceDN w:val="0"/>
        <w:adjustRightInd w:val="0"/>
        <w:rPr>
          <w:rFonts w:asciiTheme="majorHAnsi" w:hAnsiTheme="majorHAnsi" w:cs="Times New Roman"/>
          <w:b w:val="0"/>
          <w:sz w:val="24"/>
          <w:szCs w:val="24"/>
        </w:rPr>
      </w:pPr>
      <w:r w:rsidRPr="00065C83">
        <w:rPr>
          <w:rFonts w:asciiTheme="majorHAnsi" w:hAnsiTheme="majorHAnsi" w:cs="Times New Roman"/>
          <w:b w:val="0"/>
          <w:sz w:val="24"/>
          <w:szCs w:val="24"/>
        </w:rPr>
        <w:t xml:space="preserve">the organisation created or nominated and contracted to provide technical services to the Registration Authority for the development, implementation, maintenance and day-to-day operation of the Registry. </w:t>
      </w:r>
    </w:p>
    <w:p w:rsidR="00A30B6B" w:rsidRPr="00065C83" w:rsidRDefault="00A30B6B" w:rsidP="00A30B6B">
      <w:pPr>
        <w:pStyle w:val="Terms"/>
        <w:rPr>
          <w:rFonts w:asciiTheme="majorHAnsi" w:hAnsiTheme="majorHAnsi" w:cs="Times New Roman"/>
          <w:b w:val="0"/>
          <w:color w:val="FF0000"/>
          <w:sz w:val="24"/>
          <w:szCs w:val="24"/>
        </w:rPr>
      </w:pPr>
    </w:p>
    <w:p w:rsidR="00A30B6B" w:rsidRPr="00065C83" w:rsidRDefault="00A30B6B" w:rsidP="00A30B6B">
      <w:pPr>
        <w:pStyle w:val="TermNum"/>
        <w:autoSpaceDE w:val="0"/>
        <w:autoSpaceDN w:val="0"/>
        <w:adjustRightInd w:val="0"/>
        <w:rPr>
          <w:rFonts w:asciiTheme="majorHAnsi" w:hAnsiTheme="majorHAnsi" w:cs="Times New Roman"/>
          <w:sz w:val="24"/>
          <w:szCs w:val="24"/>
        </w:rPr>
      </w:pPr>
      <w:r w:rsidRPr="00065C83">
        <w:rPr>
          <w:rFonts w:asciiTheme="majorHAnsi" w:hAnsiTheme="majorHAnsi" w:cs="Times New Roman"/>
          <w:sz w:val="24"/>
          <w:szCs w:val="24"/>
        </w:rPr>
        <w:t xml:space="preserve">Registration template </w:t>
      </w:r>
    </w:p>
    <w:p w:rsidR="00A30B6B" w:rsidRPr="00065C83" w:rsidRDefault="00A30B6B" w:rsidP="00A30B6B">
      <w:pPr>
        <w:pStyle w:val="TermNum"/>
        <w:autoSpaceDE w:val="0"/>
        <w:autoSpaceDN w:val="0"/>
        <w:adjustRightInd w:val="0"/>
        <w:rPr>
          <w:rFonts w:asciiTheme="majorHAnsi" w:hAnsiTheme="majorHAnsi" w:cs="Times New Roman"/>
          <w:b w:val="0"/>
          <w:sz w:val="24"/>
          <w:szCs w:val="24"/>
        </w:rPr>
      </w:pPr>
      <w:r w:rsidRPr="00065C83">
        <w:rPr>
          <w:rFonts w:asciiTheme="majorHAnsi" w:hAnsiTheme="majorHAnsi" w:cs="Times New Roman"/>
          <w:b w:val="0"/>
          <w:sz w:val="24"/>
          <w:szCs w:val="24"/>
        </w:rPr>
        <w:t>a standard template or ‘model’ used to document the registrable artefacts and its submission to the Registry</w:t>
      </w:r>
      <w:r>
        <w:rPr>
          <w:rFonts w:asciiTheme="majorHAnsi" w:hAnsiTheme="majorHAnsi" w:cs="Times New Roman"/>
          <w:b w:val="0"/>
          <w:sz w:val="24"/>
          <w:szCs w:val="24"/>
        </w:rPr>
        <w:t>.  Each RENA will have a template to provide a common way to submit them for registration.</w:t>
      </w:r>
    </w:p>
    <w:p w:rsidR="00A30B6B" w:rsidRPr="00065C83" w:rsidRDefault="00A30B6B" w:rsidP="00A30B6B">
      <w:pPr>
        <w:pStyle w:val="Terms"/>
        <w:rPr>
          <w:rFonts w:asciiTheme="majorHAnsi" w:hAnsiTheme="majorHAnsi" w:cs="Times New Roman"/>
          <w:b w:val="0"/>
          <w:sz w:val="24"/>
          <w:szCs w:val="24"/>
        </w:rPr>
      </w:pPr>
    </w:p>
    <w:p w:rsidR="00A30B6B" w:rsidRPr="00065C83" w:rsidRDefault="00A30B6B" w:rsidP="00A30B6B">
      <w:pPr>
        <w:pStyle w:val="TermNum"/>
        <w:autoSpaceDE w:val="0"/>
        <w:autoSpaceDN w:val="0"/>
        <w:adjustRightInd w:val="0"/>
        <w:rPr>
          <w:rFonts w:asciiTheme="majorHAnsi" w:hAnsiTheme="majorHAnsi" w:cs="Times New Roman"/>
          <w:sz w:val="24"/>
          <w:szCs w:val="24"/>
        </w:rPr>
      </w:pPr>
      <w:r w:rsidRPr="00065C83">
        <w:rPr>
          <w:rFonts w:asciiTheme="majorHAnsi" w:hAnsiTheme="majorHAnsi" w:cs="Times New Roman"/>
          <w:sz w:val="24"/>
          <w:szCs w:val="24"/>
        </w:rPr>
        <w:t>Registry User</w:t>
      </w:r>
    </w:p>
    <w:p w:rsidR="00A30B6B" w:rsidRPr="00065C83" w:rsidRDefault="00A30B6B" w:rsidP="00A30B6B">
      <w:pPr>
        <w:pStyle w:val="TermNum"/>
        <w:autoSpaceDE w:val="0"/>
        <w:autoSpaceDN w:val="0"/>
        <w:adjustRightInd w:val="0"/>
        <w:rPr>
          <w:rFonts w:asciiTheme="majorHAnsi" w:hAnsiTheme="majorHAnsi" w:cs="Times New Roman"/>
          <w:b w:val="0"/>
          <w:sz w:val="24"/>
          <w:szCs w:val="24"/>
        </w:rPr>
      </w:pPr>
      <w:r w:rsidRPr="00065C83">
        <w:rPr>
          <w:rFonts w:asciiTheme="majorHAnsi" w:hAnsiTheme="majorHAnsi" w:cs="Times New Roman"/>
          <w:b w:val="0"/>
          <w:sz w:val="24"/>
          <w:szCs w:val="24"/>
        </w:rPr>
        <w:t xml:space="preserve"> A user of the Registry having access and download rights, including contracting entities and authorities, other public bodies, enterprises, suppliers, service and solution providers, trade associations and academia, as well as submitting entities and governing entities themselves. </w:t>
      </w:r>
    </w:p>
    <w:p w:rsidR="00A30B6B" w:rsidRPr="00065C83" w:rsidRDefault="00A30B6B" w:rsidP="00A30B6B">
      <w:pPr>
        <w:pStyle w:val="TermNum"/>
        <w:autoSpaceDE w:val="0"/>
        <w:autoSpaceDN w:val="0"/>
        <w:adjustRightInd w:val="0"/>
        <w:rPr>
          <w:rFonts w:asciiTheme="majorHAnsi" w:hAnsiTheme="majorHAnsi" w:cs="Times New Roman"/>
          <w:b w:val="0"/>
          <w:sz w:val="24"/>
          <w:szCs w:val="24"/>
        </w:rPr>
      </w:pPr>
    </w:p>
    <w:p w:rsidR="00A30B6B" w:rsidRPr="00065C83" w:rsidRDefault="00A30B6B" w:rsidP="00A30B6B">
      <w:pPr>
        <w:pStyle w:val="TermNum"/>
        <w:autoSpaceDE w:val="0"/>
        <w:autoSpaceDN w:val="0"/>
        <w:adjustRightInd w:val="0"/>
        <w:rPr>
          <w:rFonts w:asciiTheme="majorHAnsi" w:hAnsiTheme="majorHAnsi" w:cs="Times New Roman"/>
          <w:sz w:val="24"/>
          <w:szCs w:val="24"/>
        </w:rPr>
      </w:pPr>
      <w:r w:rsidRPr="00065C83">
        <w:rPr>
          <w:rFonts w:asciiTheme="majorHAnsi" w:hAnsiTheme="majorHAnsi" w:cs="Times New Roman"/>
          <w:sz w:val="24"/>
          <w:szCs w:val="24"/>
        </w:rPr>
        <w:t>3.15</w:t>
      </w:r>
    </w:p>
    <w:p w:rsidR="00A30B6B" w:rsidRPr="00065C83" w:rsidRDefault="00A30B6B" w:rsidP="00A30B6B">
      <w:pPr>
        <w:pStyle w:val="TermNum"/>
        <w:autoSpaceDE w:val="0"/>
        <w:autoSpaceDN w:val="0"/>
        <w:adjustRightInd w:val="0"/>
        <w:rPr>
          <w:rFonts w:asciiTheme="majorHAnsi" w:hAnsiTheme="majorHAnsi" w:cs="Times New Roman"/>
          <w:sz w:val="24"/>
          <w:szCs w:val="24"/>
        </w:rPr>
      </w:pPr>
      <w:bookmarkStart w:id="6" w:name="_Hlk536459044"/>
      <w:r w:rsidRPr="00065C83">
        <w:rPr>
          <w:rFonts w:asciiTheme="majorHAnsi" w:hAnsiTheme="majorHAnsi" w:cs="Times New Roman"/>
          <w:sz w:val="24"/>
          <w:szCs w:val="24"/>
        </w:rPr>
        <w:t xml:space="preserve">Standards Evaluation Group(s)(SEGs) </w:t>
      </w:r>
    </w:p>
    <w:bookmarkEnd w:id="6"/>
    <w:p w:rsidR="00A30B6B" w:rsidRPr="00065C83" w:rsidRDefault="00A30B6B" w:rsidP="00A30B6B">
      <w:pPr>
        <w:pStyle w:val="TermNum"/>
        <w:autoSpaceDE w:val="0"/>
        <w:autoSpaceDN w:val="0"/>
        <w:adjustRightInd w:val="0"/>
        <w:rPr>
          <w:rFonts w:asciiTheme="majorHAnsi" w:hAnsiTheme="majorHAnsi" w:cs="Times New Roman"/>
          <w:b w:val="0"/>
          <w:sz w:val="24"/>
          <w:szCs w:val="24"/>
        </w:rPr>
      </w:pPr>
      <w:r w:rsidRPr="00065C83">
        <w:rPr>
          <w:rFonts w:asciiTheme="majorHAnsi" w:hAnsiTheme="majorHAnsi" w:cs="Times New Roman"/>
          <w:b w:val="0"/>
          <w:sz w:val="24"/>
          <w:szCs w:val="24"/>
        </w:rPr>
        <w:t>domain experts evaluating submissions and nominated by and reporting to the Registration Management Group.</w:t>
      </w:r>
    </w:p>
    <w:p w:rsidR="00A30B6B" w:rsidRPr="00065C83" w:rsidRDefault="00A30B6B" w:rsidP="00A30B6B">
      <w:pPr>
        <w:pStyle w:val="Terms"/>
        <w:rPr>
          <w:rFonts w:asciiTheme="majorHAnsi" w:hAnsiTheme="majorHAnsi" w:cs="Times New Roman"/>
          <w:sz w:val="24"/>
          <w:szCs w:val="24"/>
        </w:rPr>
      </w:pPr>
    </w:p>
    <w:p w:rsidR="00A30B6B" w:rsidRPr="00065C83" w:rsidRDefault="00A30B6B" w:rsidP="00A30B6B">
      <w:pPr>
        <w:pStyle w:val="TermNum"/>
        <w:autoSpaceDE w:val="0"/>
        <w:autoSpaceDN w:val="0"/>
        <w:adjustRightInd w:val="0"/>
        <w:rPr>
          <w:rFonts w:asciiTheme="majorHAnsi" w:hAnsiTheme="majorHAnsi" w:cs="Times New Roman"/>
          <w:sz w:val="24"/>
          <w:szCs w:val="24"/>
        </w:rPr>
      </w:pPr>
      <w:r w:rsidRPr="00065C83">
        <w:rPr>
          <w:rFonts w:asciiTheme="majorHAnsi" w:hAnsiTheme="majorHAnsi" w:cs="Times New Roman"/>
          <w:sz w:val="24"/>
          <w:szCs w:val="24"/>
        </w:rPr>
        <w:t>3.16</w:t>
      </w:r>
    </w:p>
    <w:p w:rsidR="00A30B6B" w:rsidRPr="00065C83" w:rsidRDefault="00A30B6B" w:rsidP="00A30B6B">
      <w:pPr>
        <w:pStyle w:val="TermNum"/>
        <w:autoSpaceDE w:val="0"/>
        <w:autoSpaceDN w:val="0"/>
        <w:adjustRightInd w:val="0"/>
        <w:rPr>
          <w:rFonts w:asciiTheme="majorHAnsi" w:hAnsiTheme="majorHAnsi" w:cs="Times New Roman"/>
          <w:sz w:val="24"/>
          <w:szCs w:val="24"/>
        </w:rPr>
      </w:pPr>
      <w:r w:rsidRPr="00065C83">
        <w:rPr>
          <w:rFonts w:asciiTheme="majorHAnsi" w:hAnsiTheme="majorHAnsi" w:cs="Times New Roman"/>
          <w:sz w:val="24"/>
          <w:szCs w:val="24"/>
        </w:rPr>
        <w:t xml:space="preserve">Submitting entity </w:t>
      </w:r>
    </w:p>
    <w:p w:rsidR="00A30B6B" w:rsidRPr="00065C83" w:rsidRDefault="00A30B6B" w:rsidP="00A30B6B">
      <w:pPr>
        <w:pStyle w:val="TermNum"/>
        <w:autoSpaceDE w:val="0"/>
        <w:autoSpaceDN w:val="0"/>
        <w:adjustRightInd w:val="0"/>
        <w:rPr>
          <w:rFonts w:asciiTheme="majorHAnsi" w:hAnsiTheme="majorHAnsi" w:cs="Times New Roman"/>
          <w:b w:val="0"/>
          <w:sz w:val="24"/>
          <w:szCs w:val="24"/>
        </w:rPr>
      </w:pPr>
      <w:r w:rsidRPr="00065C83">
        <w:rPr>
          <w:rFonts w:asciiTheme="majorHAnsi" w:hAnsiTheme="majorHAnsi" w:cs="Times New Roman"/>
          <w:b w:val="0"/>
          <w:sz w:val="24"/>
          <w:szCs w:val="24"/>
        </w:rPr>
        <w:t>entities permitted to be submitters in accordance with a set of criteria established by the Registry and allocated a unique identifier. Also referred to as Submitter</w:t>
      </w:r>
    </w:p>
    <w:p w:rsidR="00A30B6B" w:rsidRDefault="00A30B6B" w:rsidP="00A30B6B">
      <w:pPr>
        <w:pStyle w:val="Definition"/>
        <w:rPr>
          <w:rFonts w:asciiTheme="majorHAnsi" w:hAnsiTheme="majorHAnsi" w:cs="Times New Roman"/>
          <w:sz w:val="24"/>
          <w:szCs w:val="24"/>
          <w:lang w:val="fr-BE"/>
        </w:rPr>
      </w:pPr>
    </w:p>
    <w:p w:rsidR="00A30B6B" w:rsidRPr="00065C83" w:rsidRDefault="00A30B6B" w:rsidP="00350213">
      <w:pPr>
        <w:spacing w:before="100" w:beforeAutospacing="1" w:after="100" w:afterAutospacing="1" w:line="240" w:lineRule="auto"/>
        <w:jc w:val="left"/>
        <w:rPr>
          <w:rFonts w:asciiTheme="majorHAnsi" w:eastAsiaTheme="minorHAnsi" w:hAnsiTheme="majorHAnsi"/>
          <w:sz w:val="24"/>
          <w:szCs w:val="24"/>
        </w:rPr>
      </w:pPr>
    </w:p>
    <w:sectPr w:rsidR="00A30B6B" w:rsidRPr="00065C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D7F" w:rsidRDefault="009E0D7F" w:rsidP="009E0D7F">
      <w:pPr>
        <w:spacing w:before="0" w:after="0" w:line="240" w:lineRule="auto"/>
      </w:pPr>
      <w:r>
        <w:separator/>
      </w:r>
    </w:p>
  </w:endnote>
  <w:endnote w:type="continuationSeparator" w:id="0">
    <w:p w:rsidR="009E0D7F" w:rsidRDefault="009E0D7F" w:rsidP="009E0D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D7F" w:rsidRDefault="009E0D7F" w:rsidP="009E0D7F">
      <w:pPr>
        <w:spacing w:before="0" w:after="0" w:line="240" w:lineRule="auto"/>
      </w:pPr>
      <w:r>
        <w:separator/>
      </w:r>
    </w:p>
  </w:footnote>
  <w:footnote w:type="continuationSeparator" w:id="0">
    <w:p w:rsidR="009E0D7F" w:rsidRDefault="009E0D7F" w:rsidP="009E0D7F">
      <w:pPr>
        <w:spacing w:before="0" w:after="0" w:line="240" w:lineRule="auto"/>
      </w:pPr>
      <w:r>
        <w:continuationSeparator/>
      </w:r>
    </w:p>
  </w:footnote>
  <w:footnote w:id="1">
    <w:p w:rsidR="009E0D7F" w:rsidRPr="009E0D7F" w:rsidRDefault="009E0D7F" w:rsidP="009E0D7F">
      <w:r w:rsidRPr="009E0D7F">
        <w:footnoteRef/>
      </w:r>
      <w:r w:rsidRPr="009E0D7F">
        <w:t xml:space="preserve"> The suffix </w:t>
      </w:r>
      <w:proofErr w:type="gramStart"/>
      <w:r w:rsidRPr="009E0D7F">
        <w:t>".Type</w:t>
      </w:r>
      <w:proofErr w:type="gramEnd"/>
      <w:r w:rsidRPr="009E0D7F">
        <w:t>" has been deleted for readability.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6F4C93C"/>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15:restartNumberingAfterBreak="0">
    <w:nsid w:val="11E64AC6"/>
    <w:multiLevelType w:val="hybridMultilevel"/>
    <w:tmpl w:val="8506D4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0DD6652"/>
    <w:multiLevelType w:val="hybridMultilevel"/>
    <w:tmpl w:val="5B0AE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AC7EB8"/>
    <w:multiLevelType w:val="multilevel"/>
    <w:tmpl w:val="DFD22D26"/>
    <w:lvl w:ilvl="0">
      <w:start w:val="1"/>
      <w:numFmt w:val="decimal"/>
      <w:pStyle w:val="Heading1"/>
      <w:lvlText w:val="%1"/>
      <w:lvlJc w:val="left"/>
      <w:pPr>
        <w:tabs>
          <w:tab w:val="num" w:pos="432"/>
        </w:tabs>
        <w:ind w:left="403" w:hanging="403"/>
      </w:pPr>
      <w:rPr>
        <w:rFonts w:hint="default"/>
        <w:b/>
        <w:i w:val="0"/>
      </w:rPr>
    </w:lvl>
    <w:lvl w:ilvl="1">
      <w:start w:val="1"/>
      <w:numFmt w:val="decimal"/>
      <w:pStyle w:val="Heading2"/>
      <w:lvlText w:val="%1.%2"/>
      <w:lvlJc w:val="left"/>
      <w:pPr>
        <w:tabs>
          <w:tab w:val="num" w:pos="360"/>
        </w:tabs>
        <w:ind w:left="539" w:hanging="539"/>
      </w:pPr>
      <w:rPr>
        <w:rFonts w:hint="default"/>
        <w:b/>
        <w:i w:val="0"/>
      </w:rPr>
    </w:lvl>
    <w:lvl w:ilvl="2">
      <w:start w:val="1"/>
      <w:numFmt w:val="decimal"/>
      <w:pStyle w:val="Heading3"/>
      <w:lvlText w:val="%1.%2.%3"/>
      <w:lvlJc w:val="left"/>
      <w:pPr>
        <w:tabs>
          <w:tab w:val="num" w:pos="720"/>
        </w:tabs>
        <w:ind w:left="658" w:hanging="658"/>
      </w:pPr>
      <w:rPr>
        <w:rFonts w:hint="default"/>
        <w:b/>
        <w:i w:val="0"/>
      </w:rPr>
    </w:lvl>
    <w:lvl w:ilvl="3">
      <w:start w:val="1"/>
      <w:numFmt w:val="decimal"/>
      <w:pStyle w:val="Heading4"/>
      <w:lvlText w:val="%1.%2.%3.%4"/>
      <w:lvlJc w:val="left"/>
      <w:pPr>
        <w:tabs>
          <w:tab w:val="num" w:pos="1080"/>
        </w:tabs>
        <w:ind w:left="941" w:hanging="941"/>
      </w:pPr>
      <w:rPr>
        <w:rFonts w:hint="default"/>
        <w:b/>
        <w:i w:val="0"/>
      </w:rPr>
    </w:lvl>
    <w:lvl w:ilvl="4">
      <w:start w:val="1"/>
      <w:numFmt w:val="decimal"/>
      <w:pStyle w:val="Heading5"/>
      <w:lvlText w:val="%1.%2.%3.%4.%5"/>
      <w:lvlJc w:val="left"/>
      <w:pPr>
        <w:tabs>
          <w:tab w:val="num" w:pos="1080"/>
        </w:tabs>
        <w:ind w:left="1077" w:hanging="1077"/>
      </w:pPr>
      <w:rPr>
        <w:rFonts w:hint="default"/>
        <w:b/>
        <w:i w:val="0"/>
      </w:rPr>
    </w:lvl>
    <w:lvl w:ilvl="5">
      <w:start w:val="1"/>
      <w:numFmt w:val="decimal"/>
      <w:pStyle w:val="Heading6"/>
      <w:lvlText w:val="%1.%2.%3.%4.%5.%6"/>
      <w:lvlJc w:val="left"/>
      <w:pPr>
        <w:tabs>
          <w:tab w:val="num" w:pos="1440"/>
        </w:tabs>
        <w:ind w:left="1191" w:hanging="1191"/>
      </w:pPr>
      <w:rPr>
        <w:rFonts w:hint="default"/>
        <w:b/>
        <w:i w:val="0"/>
      </w:rPr>
    </w:lvl>
    <w:lvl w:ilvl="6">
      <w:start w:val="1"/>
      <w:numFmt w:val="decimal"/>
      <w:pStyle w:val="Heading7"/>
      <w:lvlText w:val="%1.%2.%3.%4.%5.%6.%7"/>
      <w:lvlJc w:val="left"/>
      <w:pPr>
        <w:tabs>
          <w:tab w:val="num" w:pos="1440"/>
        </w:tabs>
        <w:ind w:left="1304" w:hanging="1304"/>
      </w:pPr>
      <w:rPr>
        <w:rFonts w:hint="default"/>
      </w:rPr>
    </w:lvl>
    <w:lvl w:ilvl="7">
      <w:start w:val="1"/>
      <w:numFmt w:val="decimal"/>
      <w:pStyle w:val="Heading8"/>
      <w:lvlText w:val="%1.%2.%3.%4.%5.%6.%7.%8"/>
      <w:lvlJc w:val="left"/>
      <w:pPr>
        <w:tabs>
          <w:tab w:val="num" w:pos="1800"/>
        </w:tabs>
        <w:ind w:left="1418" w:hanging="1418"/>
      </w:pPr>
      <w:rPr>
        <w:rFonts w:hint="default"/>
      </w:rPr>
    </w:lvl>
    <w:lvl w:ilvl="8">
      <w:start w:val="1"/>
      <w:numFmt w:val="decimal"/>
      <w:pStyle w:val="Heading9"/>
      <w:lvlText w:val="%1.%2.%3.%4.%5.%6.%7.%8.%9"/>
      <w:lvlJc w:val="left"/>
      <w:pPr>
        <w:tabs>
          <w:tab w:val="num" w:pos="1800"/>
        </w:tabs>
        <w:ind w:left="1531" w:hanging="1531"/>
      </w:pPr>
      <w:rPr>
        <w:rFonts w:hint="default"/>
      </w:rPr>
    </w:lvl>
  </w:abstractNum>
  <w:abstractNum w:abstractNumId="4" w15:restartNumberingAfterBreak="0">
    <w:nsid w:val="47287C32"/>
    <w:multiLevelType w:val="hybridMultilevel"/>
    <w:tmpl w:val="0BD655A6"/>
    <w:lvl w:ilvl="0" w:tplc="988A83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AF905BF"/>
    <w:multiLevelType w:val="hybridMultilevel"/>
    <w:tmpl w:val="3896517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4F6C39C6"/>
    <w:multiLevelType w:val="hybridMultilevel"/>
    <w:tmpl w:val="4C888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B728C4"/>
    <w:multiLevelType w:val="hybridMultilevel"/>
    <w:tmpl w:val="29FADF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0C2368"/>
    <w:multiLevelType w:val="hybridMultilevel"/>
    <w:tmpl w:val="CE702F1A"/>
    <w:lvl w:ilvl="0" w:tplc="4B183378">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9" w15:restartNumberingAfterBreak="0">
    <w:nsid w:val="648D3453"/>
    <w:multiLevelType w:val="hybridMultilevel"/>
    <w:tmpl w:val="652CB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5"/>
  </w:num>
  <w:num w:numId="5">
    <w:abstractNumId w:val="2"/>
  </w:num>
  <w:num w:numId="6">
    <w:abstractNumId w:val="4"/>
  </w:num>
  <w:num w:numId="7">
    <w:abstractNumId w:val="8"/>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DC"/>
    <w:rsid w:val="00032729"/>
    <w:rsid w:val="000655BE"/>
    <w:rsid w:val="0033136F"/>
    <w:rsid w:val="00350213"/>
    <w:rsid w:val="004B3F91"/>
    <w:rsid w:val="00593A13"/>
    <w:rsid w:val="00626167"/>
    <w:rsid w:val="006D11DE"/>
    <w:rsid w:val="006E44A6"/>
    <w:rsid w:val="00766DBC"/>
    <w:rsid w:val="008367A4"/>
    <w:rsid w:val="008C1E43"/>
    <w:rsid w:val="00905804"/>
    <w:rsid w:val="00921F30"/>
    <w:rsid w:val="009E0D7F"/>
    <w:rsid w:val="00A30B6B"/>
    <w:rsid w:val="00B528F2"/>
    <w:rsid w:val="00B64603"/>
    <w:rsid w:val="00C2004A"/>
    <w:rsid w:val="00C313F3"/>
    <w:rsid w:val="00C412BE"/>
    <w:rsid w:val="00C53C26"/>
    <w:rsid w:val="00DA35CE"/>
    <w:rsid w:val="00E36CC3"/>
    <w:rsid w:val="00E62F8B"/>
    <w:rsid w:val="00E94286"/>
    <w:rsid w:val="00F624D3"/>
    <w:rsid w:val="00FD1B62"/>
    <w:rsid w:val="00FE7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5BE5"/>
  <w15:chartTrackingRefBased/>
  <w15:docId w15:val="{6FD3B5CD-2A0A-4EFF-9573-3FABCF33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74DC"/>
    <w:pPr>
      <w:spacing w:before="60" w:after="120" w:line="210" w:lineRule="atLeast"/>
      <w:jc w:val="both"/>
    </w:pPr>
    <w:rPr>
      <w:rFonts w:ascii="Cambria" w:eastAsia="Calibri" w:hAnsi="Cambria" w:cs="Times New Roman"/>
    </w:rPr>
  </w:style>
  <w:style w:type="paragraph" w:styleId="Heading1">
    <w:name w:val="heading 1"/>
    <w:basedOn w:val="BodyText"/>
    <w:next w:val="BodyText"/>
    <w:link w:val="Heading1Char"/>
    <w:qFormat/>
    <w:rsid w:val="00FE74DC"/>
    <w:pPr>
      <w:keepNext/>
      <w:numPr>
        <w:numId w:val="3"/>
      </w:numPr>
      <w:suppressAutoHyphens/>
      <w:spacing w:before="270" w:after="240" w:line="270" w:lineRule="exact"/>
      <w:outlineLvl w:val="0"/>
    </w:pPr>
    <w:rPr>
      <w:rFonts w:eastAsia="MS Mincho" w:cs="Cambria"/>
      <w:b/>
      <w:sz w:val="26"/>
      <w:szCs w:val="20"/>
      <w:lang w:eastAsia="fr-FR"/>
    </w:rPr>
  </w:style>
  <w:style w:type="paragraph" w:styleId="Heading2">
    <w:name w:val="heading 2"/>
    <w:basedOn w:val="Heading1"/>
    <w:next w:val="BodyText"/>
    <w:link w:val="Heading2Char"/>
    <w:qFormat/>
    <w:rsid w:val="00FE74DC"/>
    <w:pPr>
      <w:numPr>
        <w:ilvl w:val="1"/>
      </w:numPr>
      <w:spacing w:before="240" w:line="250" w:lineRule="exact"/>
      <w:outlineLvl w:val="1"/>
    </w:pPr>
    <w:rPr>
      <w:sz w:val="24"/>
    </w:rPr>
  </w:style>
  <w:style w:type="paragraph" w:styleId="Heading3">
    <w:name w:val="heading 3"/>
    <w:basedOn w:val="Heading1"/>
    <w:next w:val="BodyText"/>
    <w:link w:val="Heading3Char"/>
    <w:qFormat/>
    <w:rsid w:val="00FE74DC"/>
    <w:pPr>
      <w:numPr>
        <w:ilvl w:val="2"/>
      </w:numPr>
      <w:spacing w:before="240" w:line="230" w:lineRule="exact"/>
      <w:outlineLvl w:val="2"/>
    </w:pPr>
    <w:rPr>
      <w:sz w:val="22"/>
    </w:rPr>
  </w:style>
  <w:style w:type="paragraph" w:styleId="Heading4">
    <w:name w:val="heading 4"/>
    <w:basedOn w:val="Heading3"/>
    <w:next w:val="BodyText"/>
    <w:link w:val="Heading4Char"/>
    <w:qFormat/>
    <w:rsid w:val="00FE74DC"/>
    <w:pPr>
      <w:numPr>
        <w:ilvl w:val="3"/>
      </w:numPr>
      <w:outlineLvl w:val="3"/>
    </w:pPr>
  </w:style>
  <w:style w:type="paragraph" w:styleId="Heading5">
    <w:name w:val="heading 5"/>
    <w:basedOn w:val="Heading4"/>
    <w:next w:val="BodyText"/>
    <w:link w:val="Heading5Char"/>
    <w:qFormat/>
    <w:rsid w:val="00FE74DC"/>
    <w:pPr>
      <w:numPr>
        <w:ilvl w:val="4"/>
      </w:numPr>
      <w:outlineLvl w:val="4"/>
    </w:pPr>
  </w:style>
  <w:style w:type="paragraph" w:styleId="Heading6">
    <w:name w:val="heading 6"/>
    <w:basedOn w:val="Heading5"/>
    <w:next w:val="BodyText"/>
    <w:link w:val="Heading6Char"/>
    <w:qFormat/>
    <w:rsid w:val="00FE74DC"/>
    <w:pPr>
      <w:numPr>
        <w:ilvl w:val="5"/>
      </w:numPr>
      <w:outlineLvl w:val="5"/>
    </w:pPr>
  </w:style>
  <w:style w:type="paragraph" w:styleId="Heading7">
    <w:name w:val="heading 7"/>
    <w:basedOn w:val="Heading6"/>
    <w:next w:val="Normal"/>
    <w:link w:val="Heading7Char"/>
    <w:qFormat/>
    <w:rsid w:val="00FE74DC"/>
    <w:pPr>
      <w:numPr>
        <w:ilvl w:val="6"/>
      </w:numPr>
      <w:outlineLvl w:val="6"/>
    </w:pPr>
  </w:style>
  <w:style w:type="paragraph" w:styleId="Heading8">
    <w:name w:val="heading 8"/>
    <w:basedOn w:val="Heading6"/>
    <w:next w:val="Normal"/>
    <w:link w:val="Heading8Char"/>
    <w:qFormat/>
    <w:rsid w:val="00FE74DC"/>
    <w:pPr>
      <w:numPr>
        <w:ilvl w:val="7"/>
      </w:numPr>
      <w:outlineLvl w:val="7"/>
    </w:pPr>
  </w:style>
  <w:style w:type="paragraph" w:styleId="Heading9">
    <w:name w:val="heading 9"/>
    <w:basedOn w:val="Heading6"/>
    <w:next w:val="Normal"/>
    <w:link w:val="Heading9Char"/>
    <w:qFormat/>
    <w:rsid w:val="00FE74D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
    <w:name w:val="Definition"/>
    <w:basedOn w:val="BodyText"/>
    <w:rsid w:val="00FE74DC"/>
    <w:pPr>
      <w:spacing w:after="240" w:line="230" w:lineRule="atLeast"/>
    </w:pPr>
    <w:rPr>
      <w:rFonts w:eastAsia="MS Mincho" w:cs="Cambria"/>
      <w:szCs w:val="20"/>
      <w:lang w:eastAsia="fr-FR"/>
    </w:rPr>
  </w:style>
  <w:style w:type="paragraph" w:customStyle="1" w:styleId="Terms">
    <w:name w:val="Term(s)"/>
    <w:basedOn w:val="Normal"/>
    <w:next w:val="Definition"/>
    <w:rsid w:val="00FE74DC"/>
    <w:pPr>
      <w:keepNext/>
      <w:suppressAutoHyphens/>
      <w:spacing w:after="0" w:line="230" w:lineRule="atLeast"/>
    </w:pPr>
    <w:rPr>
      <w:rFonts w:eastAsia="MS Mincho" w:cs="Cambria"/>
      <w:b/>
      <w:szCs w:val="20"/>
      <w:lang w:eastAsia="fr-FR"/>
    </w:rPr>
  </w:style>
  <w:style w:type="paragraph" w:customStyle="1" w:styleId="TermNum">
    <w:name w:val="TermNum"/>
    <w:basedOn w:val="Normal"/>
    <w:next w:val="Terms"/>
    <w:rsid w:val="00FE74DC"/>
    <w:pPr>
      <w:keepNext/>
      <w:spacing w:after="0" w:line="230" w:lineRule="atLeast"/>
    </w:pPr>
    <w:rPr>
      <w:rFonts w:eastAsia="MS Mincho" w:cs="Cambria"/>
      <w:b/>
      <w:szCs w:val="20"/>
      <w:lang w:eastAsia="fr-FR"/>
    </w:rPr>
  </w:style>
  <w:style w:type="paragraph" w:styleId="BodyText">
    <w:name w:val="Body Text"/>
    <w:basedOn w:val="Normal"/>
    <w:link w:val="BodyTextChar"/>
    <w:uiPriority w:val="99"/>
    <w:semiHidden/>
    <w:unhideWhenUsed/>
    <w:rsid w:val="00FE74DC"/>
  </w:style>
  <w:style w:type="character" w:customStyle="1" w:styleId="BodyTextChar">
    <w:name w:val="Body Text Char"/>
    <w:basedOn w:val="DefaultParagraphFont"/>
    <w:link w:val="BodyText"/>
    <w:uiPriority w:val="99"/>
    <w:semiHidden/>
    <w:rsid w:val="00FE74DC"/>
    <w:rPr>
      <w:rFonts w:ascii="Cambria" w:eastAsia="Calibri" w:hAnsi="Cambria" w:cs="Times New Roman"/>
    </w:rPr>
  </w:style>
  <w:style w:type="character" w:customStyle="1" w:styleId="Heading1Char">
    <w:name w:val="Heading 1 Char"/>
    <w:basedOn w:val="DefaultParagraphFont"/>
    <w:link w:val="Heading1"/>
    <w:rsid w:val="00FE74DC"/>
    <w:rPr>
      <w:rFonts w:ascii="Cambria" w:eastAsia="MS Mincho" w:hAnsi="Cambria" w:cs="Cambria"/>
      <w:b/>
      <w:sz w:val="26"/>
      <w:szCs w:val="20"/>
      <w:lang w:eastAsia="fr-FR"/>
    </w:rPr>
  </w:style>
  <w:style w:type="character" w:customStyle="1" w:styleId="Heading2Char">
    <w:name w:val="Heading 2 Char"/>
    <w:basedOn w:val="DefaultParagraphFont"/>
    <w:link w:val="Heading2"/>
    <w:rsid w:val="00FE74DC"/>
    <w:rPr>
      <w:rFonts w:ascii="Cambria" w:eastAsia="MS Mincho" w:hAnsi="Cambria" w:cs="Cambria"/>
      <w:b/>
      <w:sz w:val="24"/>
      <w:szCs w:val="20"/>
      <w:lang w:eastAsia="fr-FR"/>
    </w:rPr>
  </w:style>
  <w:style w:type="character" w:customStyle="1" w:styleId="Heading3Char">
    <w:name w:val="Heading 3 Char"/>
    <w:basedOn w:val="DefaultParagraphFont"/>
    <w:link w:val="Heading3"/>
    <w:rsid w:val="00FE74DC"/>
    <w:rPr>
      <w:rFonts w:ascii="Cambria" w:eastAsia="MS Mincho" w:hAnsi="Cambria" w:cs="Cambria"/>
      <w:b/>
      <w:szCs w:val="20"/>
      <w:lang w:eastAsia="fr-FR"/>
    </w:rPr>
  </w:style>
  <w:style w:type="character" w:customStyle="1" w:styleId="Heading4Char">
    <w:name w:val="Heading 4 Char"/>
    <w:basedOn w:val="DefaultParagraphFont"/>
    <w:link w:val="Heading4"/>
    <w:rsid w:val="00FE74DC"/>
    <w:rPr>
      <w:rFonts w:ascii="Cambria" w:eastAsia="MS Mincho" w:hAnsi="Cambria" w:cs="Cambria"/>
      <w:b/>
      <w:szCs w:val="20"/>
      <w:lang w:eastAsia="fr-FR"/>
    </w:rPr>
  </w:style>
  <w:style w:type="character" w:customStyle="1" w:styleId="Heading5Char">
    <w:name w:val="Heading 5 Char"/>
    <w:basedOn w:val="DefaultParagraphFont"/>
    <w:link w:val="Heading5"/>
    <w:rsid w:val="00FE74DC"/>
    <w:rPr>
      <w:rFonts w:ascii="Cambria" w:eastAsia="MS Mincho" w:hAnsi="Cambria" w:cs="Cambria"/>
      <w:b/>
      <w:szCs w:val="20"/>
      <w:lang w:eastAsia="fr-FR"/>
    </w:rPr>
  </w:style>
  <w:style w:type="character" w:customStyle="1" w:styleId="Heading6Char">
    <w:name w:val="Heading 6 Char"/>
    <w:basedOn w:val="DefaultParagraphFont"/>
    <w:link w:val="Heading6"/>
    <w:rsid w:val="00FE74DC"/>
    <w:rPr>
      <w:rFonts w:ascii="Cambria" w:eastAsia="MS Mincho" w:hAnsi="Cambria" w:cs="Cambria"/>
      <w:b/>
      <w:szCs w:val="20"/>
      <w:lang w:eastAsia="fr-FR"/>
    </w:rPr>
  </w:style>
  <w:style w:type="character" w:customStyle="1" w:styleId="Heading7Char">
    <w:name w:val="Heading 7 Char"/>
    <w:basedOn w:val="DefaultParagraphFont"/>
    <w:link w:val="Heading7"/>
    <w:rsid w:val="00FE74DC"/>
    <w:rPr>
      <w:rFonts w:ascii="Cambria" w:eastAsia="MS Mincho" w:hAnsi="Cambria" w:cs="Cambria"/>
      <w:b/>
      <w:szCs w:val="20"/>
      <w:lang w:eastAsia="fr-FR"/>
    </w:rPr>
  </w:style>
  <w:style w:type="character" w:customStyle="1" w:styleId="Heading8Char">
    <w:name w:val="Heading 8 Char"/>
    <w:basedOn w:val="DefaultParagraphFont"/>
    <w:link w:val="Heading8"/>
    <w:rsid w:val="00FE74DC"/>
    <w:rPr>
      <w:rFonts w:ascii="Cambria" w:eastAsia="MS Mincho" w:hAnsi="Cambria" w:cs="Cambria"/>
      <w:b/>
      <w:szCs w:val="20"/>
      <w:lang w:eastAsia="fr-FR"/>
    </w:rPr>
  </w:style>
  <w:style w:type="character" w:customStyle="1" w:styleId="Heading9Char">
    <w:name w:val="Heading 9 Char"/>
    <w:basedOn w:val="DefaultParagraphFont"/>
    <w:link w:val="Heading9"/>
    <w:rsid w:val="00FE74DC"/>
    <w:rPr>
      <w:rFonts w:ascii="Cambria" w:eastAsia="MS Mincho" w:hAnsi="Cambria" w:cs="Cambria"/>
      <w:b/>
      <w:szCs w:val="20"/>
      <w:lang w:eastAsia="fr-FR"/>
    </w:rPr>
  </w:style>
  <w:style w:type="paragraph" w:styleId="ListParagraph">
    <w:name w:val="List Paragraph"/>
    <w:basedOn w:val="Normal"/>
    <w:uiPriority w:val="34"/>
    <w:qFormat/>
    <w:rsid w:val="00350213"/>
    <w:pPr>
      <w:spacing w:before="0" w:line="240" w:lineRule="auto"/>
      <w:ind w:left="720"/>
      <w:contextualSpacing/>
      <w:jc w:val="left"/>
    </w:pPr>
    <w:rPr>
      <w:rFonts w:asciiTheme="minorHAnsi" w:eastAsiaTheme="minorHAnsi" w:hAnsiTheme="minorHAnsi" w:cstheme="minorBidi"/>
      <w:lang w:val="en-US"/>
    </w:rPr>
  </w:style>
  <w:style w:type="paragraph" w:styleId="NormalWeb">
    <w:name w:val="Normal (Web)"/>
    <w:basedOn w:val="Normal"/>
    <w:uiPriority w:val="99"/>
    <w:unhideWhenUsed/>
    <w:rsid w:val="00350213"/>
    <w:pPr>
      <w:spacing w:before="100" w:beforeAutospacing="1" w:after="100" w:afterAutospacing="1" w:line="240" w:lineRule="auto"/>
      <w:jc w:val="left"/>
    </w:pPr>
    <w:rPr>
      <w:rFonts w:ascii="Times New Roman" w:eastAsia="Times New Roman" w:hAnsi="Times New Roman"/>
      <w:sz w:val="24"/>
      <w:szCs w:val="24"/>
      <w:lang w:eastAsia="en-GB"/>
    </w:rPr>
  </w:style>
  <w:style w:type="paragraph" w:styleId="ListBullet">
    <w:name w:val="List Bullet"/>
    <w:basedOn w:val="BodyText"/>
    <w:uiPriority w:val="99"/>
    <w:rsid w:val="00350213"/>
    <w:pPr>
      <w:numPr>
        <w:numId w:val="10"/>
      </w:numPr>
      <w:spacing w:after="240"/>
    </w:pPr>
    <w:rPr>
      <w:rFonts w:eastAsia="MS Mincho" w:cs="Cambria"/>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777">
      <w:bodyDiv w:val="1"/>
      <w:marLeft w:val="0"/>
      <w:marRight w:val="0"/>
      <w:marTop w:val="0"/>
      <w:marBottom w:val="0"/>
      <w:divBdr>
        <w:top w:val="none" w:sz="0" w:space="0" w:color="auto"/>
        <w:left w:val="none" w:sz="0" w:space="0" w:color="auto"/>
        <w:bottom w:val="none" w:sz="0" w:space="0" w:color="auto"/>
        <w:right w:val="none" w:sz="0" w:space="0" w:color="auto"/>
      </w:divBdr>
    </w:div>
    <w:div w:id="159917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19</Pages>
  <Words>4598</Words>
  <Characters>26211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Gray</dc:creator>
  <cp:keywords/>
  <dc:description/>
  <cp:lastModifiedBy>Edmund Gray</cp:lastModifiedBy>
  <cp:revision>6</cp:revision>
  <dcterms:created xsi:type="dcterms:W3CDTF">2019-01-28T18:04:00Z</dcterms:created>
  <dcterms:modified xsi:type="dcterms:W3CDTF">2019-01-30T10:35:00Z</dcterms:modified>
</cp:coreProperties>
</file>