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Key Account Manager</w:t>
      </w:r>
    </w:p>
    <w:p>
      <w:pPr/>
      <w:r>
        <w:rPr>
          <w:b/>
        </w:rPr>
        <w:t>Department/Function:</w:t>
      </w:r>
      <w:r>
        <w:rPr>
          <w:b w:val="0"/>
        </w:rPr>
        <w:t xml:space="preserve"> Commercial / Sales</w:t>
      </w:r>
    </w:p>
    <w:p>
      <w:pPr/>
      <w:r>
        <w:rPr>
          <w:b/>
        </w:rPr>
        <w:t>Location (Site/Region/Group):</w:t>
      </w:r>
      <w:r>
        <w:rPr>
          <w:b w:val="0"/>
        </w:rPr>
        <w:t xml:space="preserve"> Warszawa, Poland</w:t>
      </w:r>
    </w:p>
    <w:p>
      <w:pPr/>
      <w:r>
        <w:rPr>
          <w:b/>
        </w:rPr>
        <w:t>Reports To (Role):</w:t>
      </w:r>
      <w:r>
        <w:rPr>
          <w:b w:val="0"/>
        </w:rPr>
        <w:t xml:space="preserve"> Commercial Director Poland</w:t>
      </w:r>
    </w:p>
    <w:p>
      <w:pPr/>
      <w:r>
        <w:rPr>
          <w:b/>
        </w:rPr>
        <w:t>Direct Reports:</w:t>
      </w:r>
      <w:r>
        <w:rPr>
          <w:b w:val="0"/>
        </w:rPr>
        <w:t xml:space="preserve"> No direct reports</w:t>
      </w:r>
    </w:p>
    <w:p>
      <w:pPr/>
      <w:r>
        <w:rPr>
          <w:b/>
        </w:rPr>
        <w:t>Role Level:</w:t>
      </w:r>
      <w:r>
        <w:rPr>
          <w:b w:val="0"/>
        </w:rPr>
        <w:t xml:space="preserve"> Manager / Channel-Focused Commercial Role</w:t>
      </w:r>
    </w:p>
    <w:p>
      <w:pPr>
        <w:pStyle w:val="Heading1"/>
      </w:pPr>
      <w:r>
        <w:t>B. Role Summary (Scope and Impact)</w:t>
      </w:r>
    </w:p>
    <w:p>
      <w:pPr/>
      <w:r>
        <w:t>Owns modern trade key accounts in Poland, focusing on structured customer development, commercial negotiation, promotional planning, and channel execution. Operates in a more concentrated retailer environment with strong emphasis on account discipline, promotional mechanics, and execution quality.</w:t>
      </w:r>
    </w:p>
    <w:p>
      <w:pPr>
        <w:pStyle w:val="Heading1"/>
      </w:pPr>
      <w:r>
        <w:t>C. Key Responsibilities</w:t>
      </w:r>
    </w:p>
    <w:p>
      <w:pPr/>
      <w:r>
        <w:rPr>
          <w:b/>
        </w:rPr>
        <w:t>Modern Trade Account Ownership:</w:t>
      </w:r>
      <w:r>
        <w:rPr>
          <w:b w:val="0"/>
        </w:rPr>
        <w:t xml:space="preserve"> Manage the relationship, growth agenda, and commercial execution for assigned modern trade customers in Poland.</w:t>
      </w:r>
    </w:p>
    <w:p>
      <w:pPr/>
      <w:r>
        <w:rPr>
          <w:b/>
        </w:rPr>
        <w:t>Channel Planning:</w:t>
      </w:r>
      <w:r>
        <w:rPr>
          <w:b w:val="0"/>
        </w:rPr>
        <w:t xml:space="preserve"> Build account plans and activity calendars that reflect modern trade promotional cycles, customer expectations, and channel economics.</w:t>
      </w:r>
    </w:p>
    <w:p>
      <w:pPr/>
      <w:r>
        <w:rPr>
          <w:b/>
        </w:rPr>
        <w:t>Negotiation &amp; Terms Management:</w:t>
      </w:r>
      <w:r>
        <w:rPr>
          <w:b w:val="0"/>
        </w:rPr>
        <w:t xml:space="preserve"> Lead negotiations on pricing, assortment, promotions, trade support, and execution conditions within approved commercial boundaries.</w:t>
      </w:r>
    </w:p>
    <w:p>
      <w:pPr/>
      <w:r>
        <w:rPr>
          <w:b/>
        </w:rPr>
        <w:t>Promotional &amp; Demand Coordination:</w:t>
      </w:r>
      <w:r>
        <w:rPr>
          <w:b w:val="0"/>
        </w:rPr>
        <w:t xml:space="preserve"> Coordinate promotional assumptions and customer plans with supply chain and planning teams to improve readiness and reduce avoidable execution risk.</w:t>
      </w:r>
    </w:p>
    <w:p>
      <w:pPr/>
      <w:r>
        <w:rPr>
          <w:b/>
        </w:rPr>
        <w:t>Performance Management:</w:t>
      </w:r>
      <w:r>
        <w:rPr>
          <w:b w:val="0"/>
        </w:rPr>
        <w:t xml:space="preserve"> Monitor account performance, customer-specific profitability, execution quality, and activity outcomes to improve commercial decision-making.</w:t>
      </w:r>
    </w:p>
    <w:p>
      <w:pPr/>
      <w:r>
        <w:rPr>
          <w:b/>
        </w:rPr>
        <w:t>Cross-functional Coordination:</w:t>
      </w:r>
      <w:r>
        <w:rPr>
          <w:b w:val="0"/>
        </w:rPr>
        <w:t xml:space="preserve"> Partner with trade marketing, customer service, supply chain, and finance to support customer commitments and resolve issues effectively.</w:t>
      </w:r>
    </w:p>
    <w:p>
      <w:pPr/>
      <w:r>
        <w:rPr>
          <w:b/>
        </w:rPr>
        <w:t>Relationship Development:</w:t>
      </w:r>
      <w:r>
        <w:rPr>
          <w:b w:val="0"/>
        </w:rPr>
        <w:t xml:space="preserve"> Build durable working relationships with customer stakeholders and maintain a credible commercial presence in a competitive modern trade environment.</w:t>
      </w:r>
    </w:p>
    <w:p>
      <w:pPr/>
      <w:r>
        <w:rPr>
          <w:b/>
        </w:rPr>
        <w:t>Illustrative KPIs:</w:t>
      </w:r>
      <w:r>
        <w:rPr>
          <w:b w:val="0"/>
        </w:rPr>
        <w:t xml:space="preserve"> modern trade revenue growth, promotional ROI, account profitability, plan execution quality, service support, and forecast reliability.</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affects revenue, visibility, and execution quality within a strategically important modern trade channel in Poland.</w:t>
      </w:r>
    </w:p>
    <w:p>
      <w:pPr/>
      <w:r>
        <w:rPr>
          <w:b/>
        </w:rPr>
        <w:t>Decision Autonomy:</w:t>
      </w:r>
      <w:r>
        <w:rPr>
          <w:b w:val="0"/>
        </w:rPr>
        <w:t xml:space="preserve"> Makes day-to-day account and negotiation decisions within approved commercial strategy and channel guardrails; escalates major customer, financial, or strategic decisions to commercial leadership.</w:t>
      </w:r>
    </w:p>
    <w:p>
      <w:pPr>
        <w:pStyle w:val="Heading1"/>
      </w:pPr>
      <w:r>
        <w:t>E. Reporting Relationships</w:t>
      </w:r>
    </w:p>
    <w:p>
      <w:pPr/>
      <w:r>
        <w:rPr>
          <w:b/>
        </w:rPr>
        <w:t>Solid Line To:</w:t>
      </w:r>
      <w:r>
        <w:rPr>
          <w:b w:val="0"/>
        </w:rPr>
        <w:t xml:space="preserve"> Commercial Director Poland</w:t>
      </w:r>
    </w:p>
    <w:p>
      <w:pPr/>
      <w:r>
        <w:rPr>
          <w:b/>
        </w:rPr>
        <w:t>Matrix/Functional Reporting:</w:t>
      </w:r>
      <w:r>
        <w:rPr>
          <w:b w:val="0"/>
        </w:rPr>
        <w:t xml:space="preserve"> Works closely with Trade Marketing, Supply Chain, Finance, and Customer Service on channel execution and customer support.</w:t>
      </w:r>
    </w:p>
    <w:p>
      <w:pPr/>
      <w:r>
        <w:rPr>
          <w:b/>
        </w:rPr>
        <w:t>Direct Reports (Number, Job Titles):</w:t>
      </w:r>
      <w:r>
        <w:rPr>
          <w:b w:val="0"/>
        </w:rPr>
        <w:t xml:space="preserve"> No formal direct reports</w:t>
      </w:r>
    </w:p>
    <w:p>
      <w:pPr/>
      <w:r>
        <w:rPr>
          <w:b/>
        </w:rPr>
        <w:t>Dotted-line/Influence Relationships:</w:t>
      </w:r>
      <w:r>
        <w:rPr>
          <w:b w:val="0"/>
        </w:rPr>
        <w:t xml:space="preserve"> Planning, trade marketing, customer service, and customer-side category or buying stakeholders.</w:t>
      </w:r>
    </w:p>
    <w:p>
      <w:pPr>
        <w:pStyle w:val="Heading1"/>
      </w:pPr>
      <w:r>
        <w:t>F. Key Contacts and Communication</w:t>
      </w:r>
    </w:p>
    <w:p>
      <w:pPr/>
      <w:r>
        <w:t>Engages frequently with modern trade customers, local commercial leadership, trade marketing, and execution support teams. Communication ranges from negotiation and account planning to promotional coordination and escalation of service or execution issues.</w:t>
      </w:r>
    </w:p>
    <w:p>
      <w:pPr>
        <w:pStyle w:val="Heading1"/>
      </w:pPr>
      <w:r>
        <w:t>G. Contribution to Innovation and Change - Examples</w:t>
      </w:r>
    </w:p>
    <w:p>
      <w:pPr/>
      <w:r>
        <w:t>Improved promotional planning discipline for modern trade customers by strengthening alignment between customer calendars and supply readiness.</w:t>
      </w:r>
    </w:p>
    <w:p>
      <w:pPr/>
      <w:r>
        <w:t>Built clearer customer-specific performance visibility that supported better decision-making on promotions, assortment, and account focus.</w:t>
      </w:r>
    </w:p>
    <w:p>
      <w:pPr/>
      <w:r>
        <w:t>Improved collaboration between commercial and support functions to reduce execution gaps during high-activity customer periods.</w:t>
      </w:r>
    </w:p>
    <w:p>
      <w:pPr/>
      <w:r>
        <w:t>Developed more structured account planning that reflected the specific needs and economics of modern trade in the Polish market.</w:t>
      </w:r>
    </w:p>
    <w:p>
      <w:pPr>
        <w:pStyle w:val="Heading1"/>
      </w:pPr>
      <w:r>
        <w:t>H. Qualifications</w:t>
      </w:r>
    </w:p>
    <w:p>
      <w:pPr/>
      <w:r>
        <w:rPr>
          <w:b/>
        </w:rPr>
        <w:t>Education:</w:t>
      </w:r>
      <w:r>
        <w:rPr>
          <w:b w:val="0"/>
        </w:rPr>
        <w:t xml:space="preserve"> Bachelor's degree in Business, Sales, Marketing, Economics, or related field preferred.</w:t>
      </w:r>
    </w:p>
    <w:p>
      <w:pPr/>
      <w:r>
        <w:rPr>
          <w:b/>
        </w:rPr>
        <w:t>Work Experience:</w:t>
      </w:r>
      <w:r>
        <w:rPr>
          <w:b w:val="0"/>
        </w:rPr>
        <w:t xml:space="preserve"> 4-7 years in key account management, sales, or trade-facing commercial roles, ideally with exposure to modern trade or large retail environments.</w:t>
      </w:r>
    </w:p>
    <w:p>
      <w:pPr/>
      <w:r>
        <w:rPr>
          <w:b/>
        </w:rPr>
        <w:t>Languages:</w:t>
      </w:r>
      <w:r>
        <w:rPr>
          <w:b w:val="0"/>
        </w:rPr>
        <w:t xml:space="preserve"> English and Polish required.</w:t>
      </w:r>
    </w:p>
    <w:p>
      <w:pPr>
        <w:pStyle w:val="Heading1"/>
      </w:pPr>
      <w:r>
        <w:t>I. Technical &amp; Business Knowledge</w:t>
      </w:r>
    </w:p>
    <w:p>
      <w:pPr/>
      <w:r>
        <w:t>Technical Skills:</w:t>
      </w:r>
    </w:p>
    <w:p>
      <w:pPr/>
      <w:r>
        <w:t>Key Account Management - Advanced</w:t>
      </w:r>
    </w:p>
    <w:p>
      <w:pPr/>
      <w:r>
        <w:t>Modern Trade Channel Planning - Advanced</w:t>
      </w:r>
    </w:p>
    <w:p>
      <w:pPr/>
      <w:r>
        <w:t>Negotiation &amp; Promotional Planning - Advanced</w:t>
      </w:r>
    </w:p>
    <w:p>
      <w:pPr/>
      <w:r>
        <w:t>Account Performance Management - Advanced</w:t>
      </w:r>
    </w:p>
    <w:p>
      <w:pPr/>
      <w:r>
        <w:t>Cross-functional Commercial Coordination - Advanced</w:t>
      </w:r>
    </w:p>
    <w:p>
      <w:pPr/>
      <w:r>
        <w:t>Forecast &amp; Activity Alignment - Advanced</w:t>
      </w:r>
    </w:p>
    <w:p>
      <w:pPr/>
      <w:r>
        <w:t>Customer Relationship Development - Advanced</w:t>
      </w:r>
    </w:p>
    <w:p>
      <w:pPr/>
      <w:r>
        <w:rPr>
          <w:b/>
        </w:rPr>
        <w:t>Business Knowledge Required:</w:t>
      </w:r>
      <w:r>
        <w:rPr>
          <w:b w:val="0"/>
        </w:rPr>
        <w:t xml:space="preserve"> Strong understanding of modern trade dynamics, customer planning cycles, promotional economics, and the operational implications of retail-facing commercial commitments in Poland.</w:t>
      </w:r>
    </w:p>
    <w:p>
      <w:pPr>
        <w:pStyle w:val="Heading1"/>
      </w:pPr>
      <w:r>
        <w:t>J. Competencies &amp; Personal Attributes</w:t>
      </w:r>
    </w:p>
    <w:p>
      <w:pPr/>
      <w:r>
        <w:rPr>
          <w:b/>
        </w:rPr>
        <w:t>Commercial Discipline:</w:t>
      </w:r>
      <w:r>
        <w:rPr>
          <w:b w:val="0"/>
        </w:rPr>
        <w:t xml:space="preserve"> Brings strong structure to account planning, negotiation, and follow-through in a demanding retail channel.</w:t>
      </w:r>
    </w:p>
    <w:p>
      <w:pPr/>
      <w:r>
        <w:rPr>
          <w:b/>
        </w:rPr>
        <w:t>Problem-Solving:</w:t>
      </w:r>
      <w:r>
        <w:rPr>
          <w:b w:val="0"/>
        </w:rPr>
        <w:t xml:space="preserve"> Works through commercial and execution issues with an eye on both customer needs and internal constraints.</w:t>
      </w:r>
    </w:p>
    <w:p>
      <w:pPr/>
      <w:r>
        <w:rPr>
          <w:b/>
        </w:rPr>
        <w:t>Communication:</w:t>
      </w:r>
      <w:r>
        <w:rPr>
          <w:b w:val="0"/>
        </w:rPr>
        <w:t xml:space="preserve"> Communicates clearly in negotiation, planning, and issue-resolution settings with both customers and internal teams.</w:t>
      </w:r>
    </w:p>
    <w:p>
      <w:pPr/>
      <w:r>
        <w:rPr>
          <w:b/>
        </w:rPr>
        <w:t>Adaptability:</w:t>
      </w:r>
      <w:r>
        <w:rPr>
          <w:b w:val="0"/>
        </w:rPr>
        <w:t xml:space="preserve"> Handles high activity levels, changing retailer demands, and time-sensitive promotional execution well.</w:t>
      </w:r>
    </w:p>
    <w:p>
      <w:pPr/>
      <w:r>
        <w:rPr>
          <w:b/>
        </w:rPr>
        <w:t>Collaboration:</w:t>
      </w:r>
      <w:r>
        <w:rPr>
          <w:b w:val="0"/>
        </w:rPr>
        <w:t xml:space="preserve"> Builds effective partnerships across support functions where channel performance depends on coordinated action.</w:t>
      </w:r>
    </w:p>
    <w:p>
      <w:pPr/>
      <w:r>
        <w:rPr>
          <w:b/>
        </w:rPr>
        <w:t>Persistence:</w:t>
      </w:r>
      <w:r>
        <w:rPr>
          <w:b w:val="0"/>
        </w:rPr>
        <w:t xml:space="preserve"> Maintains follow-through and account focus in a channel where execution details materially affect results.</w:t>
      </w:r>
    </w:p>
    <w:p>
      <w:pPr>
        <w:pStyle w:val="Heading1"/>
      </w:pPr>
      <w:r>
        <w:t>K. Problem Solving &amp; Decision Complexity - Examples</w:t>
      </w:r>
    </w:p>
    <w:p>
      <w:pPr/>
      <w:r>
        <w:t>Balance aggressive retail expectations with supply, margin, and internal capability constraints.</w:t>
      </w:r>
    </w:p>
    <w:p>
      <w:pPr/>
      <w:r>
        <w:t>Keep promotional activity aligned across customer, commercial, and supply teams in a channel with tight timelines and high execution pressure.</w:t>
      </w:r>
    </w:p>
    <w:p>
      <w:pPr/>
      <w:r>
        <w:t>Prioritize the right modern trade opportunities when multiple customers compete for attention and resources at the same time.</w:t>
      </w:r>
    </w:p>
    <w:p>
      <w:pPr/>
      <w:r>
        <w:t>Protect long-term account quality while still delivering short-term results in a highly demanding retail environment.</w:t>
      </w:r>
    </w:p>
    <w:p>
      <w:pPr>
        <w:pStyle w:val="Heading1"/>
      </w:pPr>
      <w:r>
        <w:t>L. Environment &amp; Risk</w:t>
      </w:r>
    </w:p>
    <w:p>
      <w:pPr/>
      <w:r>
        <w:rPr>
          <w:b/>
        </w:rPr>
        <w:t>Work Conditions:</w:t>
      </w:r>
      <w:r>
        <w:rPr>
          <w:b w:val="0"/>
        </w:rPr>
        <w:t xml:space="preserve"> ~80-90% office/meeting/customer environment; periodic travel to retail customers and market meetings.</w:t>
      </w:r>
    </w:p>
    <w:p>
      <w:pPr/>
      <w:r>
        <w:rPr>
          <w:b/>
        </w:rPr>
        <w:t>Travel:</w:t>
      </w:r>
      <w:r>
        <w:rPr>
          <w:b w:val="0"/>
        </w:rPr>
        <w:t xml:space="preserve"> Frequent within Poland for customer meetings and periodic commercial coordination.</w:t>
      </w:r>
    </w:p>
    <w:p>
      <w:pPr/>
      <w:r>
        <w:rPr>
          <w:b/>
        </w:rPr>
        <w:t>Risk:</w:t>
      </w:r>
      <w:r>
        <w:rPr>
          <w:b w:val="0"/>
        </w:rPr>
        <w:t xml:space="preserve"> Normal occupational risk. Accountable for channel execution quality, customer outcomes, and commercial performance in modern trade.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