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My organization uses an allowed list of IP addresses to access restricted content. The file is called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 </w:t>
      </w:r>
      <w:r w:rsidDel="00000000" w:rsidR="00000000" w:rsidRPr="00000000">
        <w:rPr>
          <w:rtl w:val="0"/>
        </w:rPr>
        <w:t xml:space="preserve">and helps identify approved IP addresses. A secondary list is used to identify ip addresses that need to be removed and can no longer gain access to restricted content. I have crafted an algorithm to automate the process of updating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 </w:t>
      </w:r>
      <w:r w:rsidDel="00000000" w:rsidR="00000000" w:rsidRPr="00000000">
        <w:rPr>
          <w:rtl w:val="0"/>
        </w:rPr>
        <w:t xml:space="preserve">and remove IP addresses that should no longer have access.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start the algorithm, I opened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file. I then assigned this file name as a string to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562350" cy="57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Second, I used a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open the file: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847975" cy="571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is used with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open.()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read mode to open the allow list file and read it. Doing this allows me to access the list of IP addresses contained in the file.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999999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helps manage the contents by closing the file once the with statement has been exited in the code.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code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 open(“import_file”, “r”) as file: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contains two parameters. The first parameter is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“import_file”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indicates the file to import, the second is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“r”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which indicates that the file is to be read. The code also has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to assign a variable named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file: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variable stores the output of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.open()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function.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be able to read the file contents,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it into the string.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converts the file into a string and allows me to read it.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on the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identified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Lastly, I assigned the string output to the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remove single IP addresses from the allow list, I needed to have them in list format.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is used to convert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into a list:</w:t>
        <w:br w:type="textWrapping"/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24425" cy="4857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is called by appeneding it to  a string variable. The purpose of doing this is to make it easier to remove IP addresses from the allow list.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splits the text into list elements. In this algorithm,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uses the data stored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and converts the string into a list of IP addresses.</w:t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BM Plex Mono Light" w:cs="IBM Plex Mono Light" w:eastAsia="IBM Plex Mono Light" w:hAnsi="IBM Plex Mono Light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large part of the algorithm involves iterating through the IP addresses that are in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.</w:t>
        <w:br w:type="textWrapping"/>
      </w:r>
      <w:r w:rsidDel="00000000" w:rsidR="00000000" w:rsidRPr="00000000">
        <w:rPr>
          <w:rFonts w:ascii="IBM Plex Mono Light" w:cs="IBM Plex Mono Light" w:eastAsia="IBM Plex Mono Light" w:hAnsi="IBM Plex Mono Light"/>
        </w:rPr>
        <w:drawing>
          <wp:inline distB="114300" distT="114300" distL="114300" distR="114300">
            <wp:extent cx="2247900" cy="9048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in Python repeats code for a specified sequence.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keyword begins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 </w:t>
      </w:r>
      <w:r w:rsidDel="00000000" w:rsidR="00000000" w:rsidRPr="00000000">
        <w:rPr>
          <w:rtl w:val="0"/>
        </w:rPr>
        <w:t xml:space="preserve">loop and it is followed by the loop variable. In this case the loop variable is </w:t>
      </w:r>
      <w:r w:rsidDel="00000000" w:rsidR="00000000" w:rsidRPr="00000000">
        <w:rPr>
          <w:rFonts w:ascii="IBM Plex Mono" w:cs="IBM Plex Mono" w:eastAsia="IBM Plex Mono" w:hAnsi="IBM Plex Mono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. Followed by the keyword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in</w:t>
      </w:r>
      <w:r w:rsidDel="00000000" w:rsidR="00000000" w:rsidRPr="00000000">
        <w:rPr>
          <w:rtl w:val="0"/>
        </w:rPr>
        <w:t xml:space="preserve">, this indicates to iterate through the sequence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and assign each value to the loop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algorithm requires removing IP addresses from the allow list,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that are also found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remove_list. </w:t>
      </w:r>
      <w:r w:rsidDel="00000000" w:rsidR="00000000" w:rsidRPr="00000000">
        <w:rPr>
          <w:rtl w:val="0"/>
        </w:rPr>
        <w:t xml:space="preserve">Since no duplicates are found in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I was able to use the following code: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175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BM Plex Mono Light" w:cs="IBM Plex Mono Light" w:eastAsia="IBM Plex Mono Light" w:hAnsi="IBM Plex Mono Light"/>
          <w:shd w:fill="b7b7b7" w:val="clear"/>
        </w:rPr>
      </w:pPr>
      <w:r w:rsidDel="00000000" w:rsidR="00000000" w:rsidRPr="00000000">
        <w:rPr>
          <w:rtl w:val="0"/>
        </w:rPr>
        <w:t xml:space="preserve">Firstly, within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loop, I created a conditional statement that checked if the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 was found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list. Within that conditional statement I applied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.remove()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. I passed in the loop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 as the argument so that each IP address that belongs to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 would be removed from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ip_addresses.</w:t>
      </w:r>
    </w:p>
    <w:p w:rsidR="00000000" w:rsidDel="00000000" w:rsidP="00000000" w:rsidRDefault="00000000" w:rsidRPr="00000000" w14:paraId="0000001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final step of the algorithm revises the list of IP addresses. I needed to update the allow list file. To do this, I needed to first convert the last back into string format.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method: </w:t>
        <w:br w:type="textWrapping"/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22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.join() method combines items in an iterable into a string. In this algorithm,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.join()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method to create a sting out of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 then I could have an argument to pass into the</w:t>
      </w:r>
      <w:r w:rsidDel="00000000" w:rsidR="00000000" w:rsidRPr="00000000">
        <w:rPr>
          <w:rFonts w:ascii="IBM Plex Mono ExtraLight" w:cs="IBM Plex Mono ExtraLight" w:eastAsia="IBM Plex Mono ExtraLight" w:hAnsi="IBM Plex Mono ExtraLight"/>
          <w:shd w:fill="b7b7b7" w:val="clear"/>
          <w:rtl w:val="0"/>
        </w:rPr>
        <w:t xml:space="preserve"> 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when writing to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(“\n”)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string is used as a separator to</w:t>
      </w:r>
      <w:r w:rsidDel="00000000" w:rsidR="00000000" w:rsidRPr="00000000">
        <w:rPr>
          <w:rtl w:val="0"/>
        </w:rPr>
        <w:t xml:space="preserve"> instruct Python to place each element on a new line.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Then I used another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 with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.write()</w:t>
      </w:r>
      <w:r w:rsidDel="00000000" w:rsidR="00000000" w:rsidRPr="00000000">
        <w:rPr>
          <w:rtl w:val="0"/>
        </w:rPr>
        <w:t xml:space="preserve"> method to update the file: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3239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This time I used a second argument of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“w”</w:t>
      </w:r>
      <w:r w:rsidDel="00000000" w:rsidR="00000000" w:rsidRPr="00000000">
        <w:rPr>
          <w:rtl w:val="0"/>
        </w:rPr>
        <w:t xml:space="preserve"> with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in my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statement. This argument states I want to write over the file contents.</w:t>
        <w:br w:type="textWrapping"/>
        <w:br w:type="textWrapping"/>
        <w:t xml:space="preserve">I wanted to write the updated allow list as a string to the file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tl w:val="0"/>
        </w:rPr>
        <w:t xml:space="preserve">. The restricted content could no longer be accessed by any IP addresses that were removed from the allow list. I appended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.write()</w:t>
      </w:r>
      <w:r w:rsidDel="00000000" w:rsidR="00000000" w:rsidRPr="00000000">
        <w:rPr>
          <w:rtl w:val="0"/>
        </w:rPr>
        <w:t xml:space="preserve"> function to the file object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that I identified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statement. I passed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variable as the argument to specify that the contents of the file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 should be replaced with the data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varialbe.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crafted an algorithm that removes IP addresses that are specified in a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from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of approved IP addresses. This algorithm opened the file, converting it to a string to be read. After that, it was converted to a list stored in the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then iterated through all of the IP addresses in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As iteration took place, each ip address was evaluated to see if it was an element of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If it was, I applied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remove it from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Lastly,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back into a string so that I could write over the contents of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with the revised list of ip addresses.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Mon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Mono Extra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BM Plex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MonoExtraLight-italic.ttf"/><Relationship Id="rId10" Type="http://schemas.openxmlformats.org/officeDocument/2006/relationships/font" Target="fonts/IBMPlexMonoExtraLight-bold.ttf"/><Relationship Id="rId13" Type="http://schemas.openxmlformats.org/officeDocument/2006/relationships/font" Target="fonts/IBMPlexMono-regular.ttf"/><Relationship Id="rId12" Type="http://schemas.openxmlformats.org/officeDocument/2006/relationships/font" Target="fonts/IBMPlexMonoExtraLight-boldItalic.ttf"/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9" Type="http://schemas.openxmlformats.org/officeDocument/2006/relationships/font" Target="fonts/IBMPlexMonoExtraLight-regular.ttf"/><Relationship Id="rId15" Type="http://schemas.openxmlformats.org/officeDocument/2006/relationships/font" Target="fonts/IBMPlexMono-italic.ttf"/><Relationship Id="rId14" Type="http://schemas.openxmlformats.org/officeDocument/2006/relationships/font" Target="fonts/IBMPlexMono-bold.ttf"/><Relationship Id="rId16" Type="http://schemas.openxmlformats.org/officeDocument/2006/relationships/font" Target="fonts/IBMPlexMono-boldItalic.ttf"/><Relationship Id="rId5" Type="http://schemas.openxmlformats.org/officeDocument/2006/relationships/font" Target="fonts/IBMPlexMonoLight-regular.ttf"/><Relationship Id="rId6" Type="http://schemas.openxmlformats.org/officeDocument/2006/relationships/font" Target="fonts/IBMPlexMonoLight-bold.ttf"/><Relationship Id="rId7" Type="http://schemas.openxmlformats.org/officeDocument/2006/relationships/font" Target="fonts/IBMPlexMonoLight-italic.ttf"/><Relationship Id="rId8" Type="http://schemas.openxmlformats.org/officeDocument/2006/relationships/font" Target="fonts/IBMPlexMon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