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0FF6" w:rsidRDefault="00210FF6" w:rsidP="006C37EA">
      <w:pPr>
        <w:pStyle w:val="Text"/>
        <w:ind w:left="-360"/>
        <w:jc w:val="both"/>
        <w:rPr>
          <w:rFonts w:cs="Arial"/>
          <w:sz w:val="24"/>
        </w:rPr>
      </w:pPr>
    </w:p>
    <w:p w:rsidR="006C37EA" w:rsidRPr="009B20A2" w:rsidRDefault="006C37EA" w:rsidP="006C37EA">
      <w:pPr>
        <w:pStyle w:val="Text"/>
        <w:ind w:left="-360"/>
        <w:jc w:val="both"/>
        <w:rPr>
          <w:rFonts w:cs="Arial"/>
          <w:sz w:val="24"/>
        </w:rPr>
      </w:pPr>
      <w:r w:rsidRPr="009B20A2">
        <w:rPr>
          <w:rFonts w:cs="Arial"/>
          <w:sz w:val="24"/>
        </w:rPr>
        <w:t xml:space="preserve">This document provides </w:t>
      </w:r>
      <w:r w:rsidRPr="009B20A2">
        <w:rPr>
          <w:rFonts w:cs="Arial"/>
          <w:i/>
          <w:sz w:val="24"/>
        </w:rPr>
        <w:t>Guidelines</w:t>
      </w:r>
      <w:r w:rsidRPr="009B20A2">
        <w:rPr>
          <w:rFonts w:cs="Arial"/>
          <w:sz w:val="24"/>
        </w:rPr>
        <w:t xml:space="preserve"> and </w:t>
      </w:r>
      <w:r w:rsidRPr="009B20A2">
        <w:rPr>
          <w:rFonts w:cs="Arial"/>
          <w:i/>
          <w:sz w:val="24"/>
        </w:rPr>
        <w:t>Tools</w:t>
      </w:r>
      <w:r w:rsidRPr="009B20A2">
        <w:rPr>
          <w:rFonts w:cs="Arial"/>
          <w:sz w:val="24"/>
        </w:rPr>
        <w:t xml:space="preserve"> that product development teams can use to increase the effectiveness of their product development efforts. </w:t>
      </w:r>
    </w:p>
    <w:p w:rsidR="006C37EA" w:rsidRPr="009B20A2" w:rsidRDefault="006C37EA" w:rsidP="006C37EA">
      <w:pPr>
        <w:pStyle w:val="Text"/>
        <w:ind w:left="-360"/>
        <w:rPr>
          <w:rFonts w:cs="Arial"/>
          <w:sz w:val="24"/>
        </w:rPr>
      </w:pPr>
      <w:r w:rsidRPr="009B20A2">
        <w:rPr>
          <w:rFonts w:cs="Arial"/>
          <w:sz w:val="24"/>
        </w:rPr>
        <w:t xml:space="preserve">This document is intended to provide guidance on business processes only; refer to QAP4.1 for design control compliance requirements.  Contents of this guidebook are not to supersede any part of Covidien Neurovascular quality system </w:t>
      </w:r>
      <w:r w:rsidR="00C12BC6" w:rsidRPr="009B20A2">
        <w:rPr>
          <w:rFonts w:cs="Arial"/>
          <w:sz w:val="24"/>
        </w:rPr>
        <w:t>n</w:t>
      </w:r>
      <w:r w:rsidRPr="009B20A2">
        <w:rPr>
          <w:rFonts w:cs="Arial"/>
          <w:sz w:val="24"/>
        </w:rPr>
        <w:t>or procedure.</w:t>
      </w:r>
    </w:p>
    <w:p w:rsidR="00A63B77" w:rsidRPr="009B20A2" w:rsidRDefault="00A63B77" w:rsidP="00A63B77">
      <w:pPr>
        <w:pStyle w:val="Text"/>
        <w:spacing w:after="0"/>
        <w:ind w:left="-360"/>
        <w:rPr>
          <w:rFonts w:cs="Arial"/>
          <w:sz w:val="24"/>
        </w:rPr>
      </w:pPr>
      <w:r w:rsidRPr="009B20A2">
        <w:rPr>
          <w:rFonts w:cs="Arial"/>
          <w:sz w:val="24"/>
        </w:rPr>
        <w:t>Revisions to this guidebook must be approved by:</w:t>
      </w:r>
    </w:p>
    <w:p w:rsidR="00A63B77" w:rsidRPr="009B20A2" w:rsidRDefault="00A63B77" w:rsidP="0017546F">
      <w:pPr>
        <w:pStyle w:val="Text"/>
        <w:numPr>
          <w:ilvl w:val="0"/>
          <w:numId w:val="55"/>
        </w:numPr>
        <w:spacing w:after="0"/>
        <w:rPr>
          <w:rFonts w:cs="Arial"/>
          <w:sz w:val="24"/>
        </w:rPr>
      </w:pPr>
      <w:r w:rsidRPr="009B20A2">
        <w:rPr>
          <w:rFonts w:cs="Arial"/>
          <w:sz w:val="24"/>
        </w:rPr>
        <w:t>Director of Research and Development</w:t>
      </w:r>
      <w:r w:rsidR="00666257">
        <w:rPr>
          <w:rFonts w:cs="Arial"/>
          <w:sz w:val="24"/>
        </w:rPr>
        <w:t xml:space="preserve"> or Higher</w:t>
      </w:r>
    </w:p>
    <w:p w:rsidR="00A63B77" w:rsidRPr="009B20A2" w:rsidRDefault="00A63B77" w:rsidP="0017546F">
      <w:pPr>
        <w:pStyle w:val="Text"/>
        <w:numPr>
          <w:ilvl w:val="0"/>
          <w:numId w:val="55"/>
        </w:numPr>
        <w:spacing w:after="0"/>
        <w:rPr>
          <w:rFonts w:cs="Arial"/>
          <w:sz w:val="24"/>
        </w:rPr>
      </w:pPr>
      <w:r w:rsidRPr="009B20A2">
        <w:rPr>
          <w:rFonts w:cs="Arial"/>
          <w:sz w:val="24"/>
        </w:rPr>
        <w:t>Design Quality Engineering Manager</w:t>
      </w:r>
      <w:r w:rsidR="00666257">
        <w:rPr>
          <w:rFonts w:cs="Arial"/>
          <w:sz w:val="24"/>
        </w:rPr>
        <w:t xml:space="preserve"> or Higher</w:t>
      </w:r>
    </w:p>
    <w:p w:rsidR="00A63B77" w:rsidRPr="009B20A2" w:rsidRDefault="00A63B77" w:rsidP="0017546F">
      <w:pPr>
        <w:pStyle w:val="Text"/>
        <w:numPr>
          <w:ilvl w:val="0"/>
          <w:numId w:val="55"/>
        </w:numPr>
        <w:spacing w:after="0"/>
        <w:rPr>
          <w:rFonts w:cs="Arial"/>
          <w:sz w:val="24"/>
        </w:rPr>
      </w:pPr>
      <w:r w:rsidRPr="009B20A2">
        <w:rPr>
          <w:rFonts w:cs="Arial"/>
          <w:sz w:val="24"/>
        </w:rPr>
        <w:t>Regulatory Affairs Manager</w:t>
      </w:r>
      <w:r w:rsidR="00666257">
        <w:rPr>
          <w:rFonts w:cs="Arial"/>
          <w:sz w:val="24"/>
        </w:rPr>
        <w:t xml:space="preserve"> or Higher</w:t>
      </w:r>
    </w:p>
    <w:p w:rsidR="006C37EA" w:rsidRDefault="006C37EA" w:rsidP="006C37EA">
      <w:pPr>
        <w:pStyle w:val="Text"/>
        <w:ind w:left="-360"/>
        <w:rPr>
          <w:sz w:val="22"/>
        </w:rPr>
      </w:pPr>
    </w:p>
    <w:p w:rsidR="006C37EA" w:rsidRPr="009B20A2" w:rsidRDefault="006C37EA" w:rsidP="006C37EA">
      <w:pPr>
        <w:pStyle w:val="Text"/>
        <w:ind w:left="-360"/>
        <w:rPr>
          <w:sz w:val="24"/>
          <w:u w:val="single"/>
        </w:rPr>
      </w:pPr>
      <w:r w:rsidRPr="009B20A2">
        <w:rPr>
          <w:sz w:val="24"/>
          <w:u w:val="single"/>
        </w:rPr>
        <w:t>Revision History</w:t>
      </w:r>
      <w:r w:rsidR="00C12BC6" w:rsidRPr="009B20A2">
        <w:rPr>
          <w:sz w:val="24"/>
          <w:u w:val="single"/>
        </w:rPr>
        <w:t>:</w:t>
      </w:r>
      <w:r w:rsidRPr="009B20A2">
        <w:rPr>
          <w:sz w:val="24"/>
          <w:u w:val="single"/>
        </w:rPr>
        <w:t xml:space="preserve">  </w:t>
      </w: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1350"/>
        <w:gridCol w:w="2160"/>
        <w:gridCol w:w="4680"/>
      </w:tblGrid>
      <w:tr w:rsidR="006C37EA" w:rsidRPr="009A15AA" w:rsidTr="006C37EA">
        <w:trPr>
          <w:trHeight w:val="288"/>
        </w:trPr>
        <w:tc>
          <w:tcPr>
            <w:tcW w:w="1350" w:type="dxa"/>
            <w:vAlign w:val="center"/>
          </w:tcPr>
          <w:p w:rsidR="006C37EA" w:rsidRPr="009A15AA" w:rsidRDefault="006C37EA" w:rsidP="006C37EA">
            <w:pPr>
              <w:pStyle w:val="TableText"/>
              <w:rPr>
                <w:b/>
                <w:i/>
                <w:sz w:val="22"/>
              </w:rPr>
            </w:pPr>
            <w:r>
              <w:rPr>
                <w:b/>
              </w:rPr>
              <w:t>Revision</w:t>
            </w:r>
          </w:p>
        </w:tc>
        <w:tc>
          <w:tcPr>
            <w:tcW w:w="1350" w:type="dxa"/>
            <w:vAlign w:val="center"/>
          </w:tcPr>
          <w:p w:rsidR="006C37EA" w:rsidRPr="009A15AA" w:rsidRDefault="006C37EA" w:rsidP="006C37EA">
            <w:pPr>
              <w:pStyle w:val="TableText"/>
              <w:rPr>
                <w:b/>
              </w:rPr>
            </w:pPr>
            <w:r>
              <w:rPr>
                <w:b/>
              </w:rPr>
              <w:t xml:space="preserve">Effective </w:t>
            </w:r>
            <w:r w:rsidRPr="009A15AA">
              <w:rPr>
                <w:b/>
              </w:rPr>
              <w:t>Date</w:t>
            </w:r>
          </w:p>
        </w:tc>
        <w:tc>
          <w:tcPr>
            <w:tcW w:w="2160" w:type="dxa"/>
            <w:vAlign w:val="center"/>
          </w:tcPr>
          <w:p w:rsidR="006C37EA" w:rsidRPr="009A15AA" w:rsidRDefault="006C37EA" w:rsidP="006C37EA">
            <w:pPr>
              <w:pStyle w:val="TableText"/>
              <w:rPr>
                <w:b/>
              </w:rPr>
            </w:pPr>
            <w:r w:rsidRPr="009A15AA">
              <w:rPr>
                <w:b/>
              </w:rPr>
              <w:t>Author</w:t>
            </w:r>
            <w:r>
              <w:rPr>
                <w:b/>
              </w:rPr>
              <w:t>(s)</w:t>
            </w:r>
          </w:p>
        </w:tc>
        <w:tc>
          <w:tcPr>
            <w:tcW w:w="4680" w:type="dxa"/>
            <w:vAlign w:val="center"/>
          </w:tcPr>
          <w:p w:rsidR="006C37EA" w:rsidRPr="009A15AA" w:rsidRDefault="006C37EA" w:rsidP="006C37EA">
            <w:pPr>
              <w:pStyle w:val="TableText"/>
              <w:rPr>
                <w:b/>
              </w:rPr>
            </w:pPr>
            <w:r>
              <w:rPr>
                <w:b/>
              </w:rPr>
              <w:t>Description of Changes</w:t>
            </w:r>
          </w:p>
        </w:tc>
      </w:tr>
      <w:tr w:rsidR="006C37EA" w:rsidRPr="009A15AA" w:rsidTr="006C37EA">
        <w:trPr>
          <w:trHeight w:val="288"/>
        </w:trPr>
        <w:tc>
          <w:tcPr>
            <w:tcW w:w="1350" w:type="dxa"/>
          </w:tcPr>
          <w:p w:rsidR="006C37EA" w:rsidRPr="009B20A2" w:rsidRDefault="006C37EA" w:rsidP="006C37EA">
            <w:pPr>
              <w:pStyle w:val="TableText"/>
              <w:jc w:val="center"/>
              <w:rPr>
                <w:sz w:val="18"/>
              </w:rPr>
            </w:pPr>
            <w:r w:rsidRPr="009B20A2">
              <w:rPr>
                <w:sz w:val="18"/>
              </w:rPr>
              <w:t>DRAFT</w:t>
            </w:r>
          </w:p>
        </w:tc>
        <w:tc>
          <w:tcPr>
            <w:tcW w:w="1350" w:type="dxa"/>
          </w:tcPr>
          <w:p w:rsidR="006C37EA" w:rsidRPr="009B20A2" w:rsidRDefault="006C37EA" w:rsidP="006C37EA">
            <w:pPr>
              <w:pStyle w:val="TableText"/>
              <w:jc w:val="center"/>
              <w:rPr>
                <w:sz w:val="18"/>
              </w:rPr>
            </w:pPr>
            <w:r w:rsidRPr="009B20A2">
              <w:rPr>
                <w:sz w:val="18"/>
              </w:rPr>
              <w:t>N/A</w:t>
            </w:r>
          </w:p>
        </w:tc>
        <w:tc>
          <w:tcPr>
            <w:tcW w:w="2160" w:type="dxa"/>
          </w:tcPr>
          <w:p w:rsidR="006C37EA" w:rsidRPr="009B20A2" w:rsidRDefault="006C37EA" w:rsidP="006C37EA">
            <w:pPr>
              <w:pStyle w:val="TableText"/>
              <w:rPr>
                <w:sz w:val="18"/>
              </w:rPr>
            </w:pPr>
            <w:r w:rsidRPr="009B20A2">
              <w:rPr>
                <w:sz w:val="18"/>
              </w:rPr>
              <w:t>S2 Insight</w:t>
            </w:r>
          </w:p>
          <w:p w:rsidR="006C37EA" w:rsidRPr="009B20A2" w:rsidRDefault="006C37EA" w:rsidP="006C37EA">
            <w:pPr>
              <w:pStyle w:val="TableText"/>
              <w:rPr>
                <w:sz w:val="18"/>
              </w:rPr>
            </w:pPr>
            <w:r w:rsidRPr="009B20A2">
              <w:rPr>
                <w:sz w:val="18"/>
              </w:rPr>
              <w:t>Steve Robertson</w:t>
            </w:r>
          </w:p>
          <w:p w:rsidR="006C37EA" w:rsidRPr="009B20A2" w:rsidRDefault="006C37EA" w:rsidP="006C37EA">
            <w:pPr>
              <w:pStyle w:val="TableText"/>
              <w:rPr>
                <w:sz w:val="18"/>
              </w:rPr>
            </w:pPr>
            <w:r w:rsidRPr="009B20A2">
              <w:rPr>
                <w:sz w:val="18"/>
              </w:rPr>
              <w:t>Lester Oestreich</w:t>
            </w:r>
          </w:p>
        </w:tc>
        <w:tc>
          <w:tcPr>
            <w:tcW w:w="4680" w:type="dxa"/>
          </w:tcPr>
          <w:p w:rsidR="006C37EA" w:rsidRPr="009B20A2" w:rsidRDefault="006C37EA" w:rsidP="006C37EA">
            <w:pPr>
              <w:pStyle w:val="TableBullet0"/>
              <w:ind w:left="0" w:firstLine="0"/>
              <w:rPr>
                <w:sz w:val="18"/>
              </w:rPr>
            </w:pPr>
            <w:r w:rsidRPr="009B20A2">
              <w:rPr>
                <w:sz w:val="18"/>
              </w:rPr>
              <w:t>PDP v2.0 Draft</w:t>
            </w:r>
          </w:p>
        </w:tc>
      </w:tr>
      <w:tr w:rsidR="006C37EA" w:rsidRPr="009A15AA" w:rsidTr="006C37EA">
        <w:trPr>
          <w:trHeight w:val="288"/>
        </w:trPr>
        <w:tc>
          <w:tcPr>
            <w:tcW w:w="1350" w:type="dxa"/>
          </w:tcPr>
          <w:p w:rsidR="006C37EA" w:rsidRPr="009B20A2" w:rsidRDefault="006C37EA" w:rsidP="006C37EA">
            <w:pPr>
              <w:pStyle w:val="TableText"/>
              <w:jc w:val="center"/>
              <w:rPr>
                <w:sz w:val="18"/>
              </w:rPr>
            </w:pPr>
            <w:r w:rsidRPr="009B20A2">
              <w:rPr>
                <w:sz w:val="18"/>
              </w:rPr>
              <w:t>A</w:t>
            </w:r>
          </w:p>
        </w:tc>
        <w:tc>
          <w:tcPr>
            <w:tcW w:w="1350" w:type="dxa"/>
          </w:tcPr>
          <w:p w:rsidR="006C37EA" w:rsidRPr="009B20A2" w:rsidRDefault="00E21CDE" w:rsidP="006C37EA">
            <w:pPr>
              <w:pStyle w:val="TableText"/>
              <w:jc w:val="center"/>
              <w:rPr>
                <w:sz w:val="18"/>
              </w:rPr>
            </w:pPr>
            <w:r>
              <w:rPr>
                <w:sz w:val="18"/>
              </w:rPr>
              <w:t>15MAR14</w:t>
            </w:r>
          </w:p>
        </w:tc>
        <w:tc>
          <w:tcPr>
            <w:tcW w:w="2160" w:type="dxa"/>
          </w:tcPr>
          <w:p w:rsidR="006C37EA" w:rsidRPr="009B20A2" w:rsidRDefault="006C37EA" w:rsidP="006C37EA">
            <w:pPr>
              <w:pStyle w:val="TableText"/>
              <w:rPr>
                <w:sz w:val="18"/>
              </w:rPr>
            </w:pPr>
            <w:r w:rsidRPr="009B20A2">
              <w:rPr>
                <w:sz w:val="18"/>
              </w:rPr>
              <w:t>Misty Coburn</w:t>
            </w:r>
          </w:p>
          <w:p w:rsidR="006C37EA" w:rsidRPr="009B20A2" w:rsidRDefault="006C37EA" w:rsidP="006C37EA">
            <w:pPr>
              <w:pStyle w:val="TableText"/>
              <w:rPr>
                <w:sz w:val="18"/>
              </w:rPr>
            </w:pPr>
            <w:r w:rsidRPr="009B20A2">
              <w:rPr>
                <w:sz w:val="18"/>
              </w:rPr>
              <w:t>Steve Robertson</w:t>
            </w:r>
          </w:p>
          <w:p w:rsidR="006C37EA" w:rsidRPr="009B20A2" w:rsidRDefault="006C37EA" w:rsidP="006C37EA">
            <w:pPr>
              <w:pStyle w:val="TableText"/>
              <w:rPr>
                <w:sz w:val="18"/>
              </w:rPr>
            </w:pPr>
            <w:r w:rsidRPr="009B20A2">
              <w:rPr>
                <w:sz w:val="18"/>
              </w:rPr>
              <w:t>Lester Oestreich</w:t>
            </w:r>
          </w:p>
        </w:tc>
        <w:tc>
          <w:tcPr>
            <w:tcW w:w="4680" w:type="dxa"/>
          </w:tcPr>
          <w:p w:rsidR="006C37EA" w:rsidRPr="009B20A2" w:rsidRDefault="006C37EA" w:rsidP="006C37EA">
            <w:pPr>
              <w:pStyle w:val="TableBullet0"/>
              <w:ind w:left="0" w:firstLine="0"/>
              <w:rPr>
                <w:sz w:val="18"/>
              </w:rPr>
            </w:pPr>
            <w:r w:rsidRPr="009B20A2">
              <w:rPr>
                <w:sz w:val="18"/>
              </w:rPr>
              <w:t xml:space="preserve">PDP v3.0 </w:t>
            </w:r>
          </w:p>
        </w:tc>
      </w:tr>
      <w:tr w:rsidR="00A270E2" w:rsidRPr="009A15AA" w:rsidTr="00A270E2">
        <w:trPr>
          <w:trHeight w:val="288"/>
        </w:trPr>
        <w:tc>
          <w:tcPr>
            <w:tcW w:w="1350" w:type="dxa"/>
            <w:vAlign w:val="center"/>
          </w:tcPr>
          <w:p w:rsidR="00A270E2" w:rsidRPr="009B20A2" w:rsidRDefault="00A270E2" w:rsidP="00A270E2">
            <w:pPr>
              <w:pStyle w:val="TableText"/>
              <w:jc w:val="center"/>
              <w:rPr>
                <w:sz w:val="18"/>
              </w:rPr>
            </w:pPr>
            <w:r>
              <w:rPr>
                <w:sz w:val="18"/>
              </w:rPr>
              <w:t>B</w:t>
            </w:r>
          </w:p>
        </w:tc>
        <w:tc>
          <w:tcPr>
            <w:tcW w:w="1350" w:type="dxa"/>
          </w:tcPr>
          <w:p w:rsidR="00A270E2" w:rsidRPr="009B20A2" w:rsidRDefault="00C22A84" w:rsidP="006C37EA">
            <w:pPr>
              <w:pStyle w:val="TableText"/>
              <w:jc w:val="center"/>
              <w:rPr>
                <w:sz w:val="18"/>
              </w:rPr>
            </w:pPr>
            <w:r>
              <w:rPr>
                <w:sz w:val="18"/>
              </w:rPr>
              <w:t>28MAY14</w:t>
            </w:r>
          </w:p>
        </w:tc>
        <w:tc>
          <w:tcPr>
            <w:tcW w:w="2160" w:type="dxa"/>
          </w:tcPr>
          <w:p w:rsidR="00A270E2" w:rsidRDefault="003B21B9" w:rsidP="006C37EA">
            <w:pPr>
              <w:pStyle w:val="TableText"/>
              <w:rPr>
                <w:sz w:val="18"/>
              </w:rPr>
            </w:pPr>
            <w:r>
              <w:rPr>
                <w:sz w:val="18"/>
              </w:rPr>
              <w:t>Misty Coburn</w:t>
            </w:r>
          </w:p>
          <w:p w:rsidR="003B21B9" w:rsidRDefault="003B21B9" w:rsidP="006C37EA">
            <w:pPr>
              <w:pStyle w:val="TableText"/>
              <w:rPr>
                <w:sz w:val="18"/>
              </w:rPr>
            </w:pPr>
            <w:r>
              <w:rPr>
                <w:sz w:val="18"/>
              </w:rPr>
              <w:t>Steve Robertson</w:t>
            </w:r>
          </w:p>
          <w:p w:rsidR="00A270E2" w:rsidRPr="009B20A2" w:rsidRDefault="00A270E2" w:rsidP="006C37EA">
            <w:pPr>
              <w:pStyle w:val="TableText"/>
              <w:rPr>
                <w:sz w:val="18"/>
              </w:rPr>
            </w:pPr>
            <w:r>
              <w:rPr>
                <w:sz w:val="18"/>
              </w:rPr>
              <w:t>Lester Oestreich</w:t>
            </w:r>
          </w:p>
        </w:tc>
        <w:tc>
          <w:tcPr>
            <w:tcW w:w="4680" w:type="dxa"/>
          </w:tcPr>
          <w:p w:rsidR="00A270E2" w:rsidRPr="009B20A2" w:rsidRDefault="00A270E2" w:rsidP="006C37EA">
            <w:pPr>
              <w:pStyle w:val="TableBullet0"/>
              <w:ind w:left="0" w:firstLine="0"/>
              <w:rPr>
                <w:sz w:val="18"/>
              </w:rPr>
            </w:pPr>
            <w:r>
              <w:rPr>
                <w:sz w:val="18"/>
              </w:rPr>
              <w:t>Change</w:t>
            </w:r>
            <w:r w:rsidR="003B21B9">
              <w:rPr>
                <w:sz w:val="18"/>
              </w:rPr>
              <w:t xml:space="preserve"> title of</w:t>
            </w:r>
            <w:r>
              <w:rPr>
                <w:sz w:val="18"/>
              </w:rPr>
              <w:t xml:space="preserve"> VP </w:t>
            </w:r>
            <w:r w:rsidR="003B21B9">
              <w:rPr>
                <w:sz w:val="18"/>
              </w:rPr>
              <w:t xml:space="preserve">of </w:t>
            </w:r>
            <w:r>
              <w:rPr>
                <w:sz w:val="18"/>
              </w:rPr>
              <w:t>Operations</w:t>
            </w:r>
            <w:r w:rsidR="003B21B9">
              <w:rPr>
                <w:sz w:val="18"/>
              </w:rPr>
              <w:t xml:space="preserve"> </w:t>
            </w:r>
            <w:r>
              <w:rPr>
                <w:sz w:val="18"/>
              </w:rPr>
              <w:t xml:space="preserve"> to Senior Director Manufacturing</w:t>
            </w:r>
          </w:p>
        </w:tc>
      </w:tr>
      <w:tr w:rsidR="00C01180" w:rsidRPr="009A15AA" w:rsidTr="00A270E2">
        <w:trPr>
          <w:trHeight w:val="288"/>
        </w:trPr>
        <w:tc>
          <w:tcPr>
            <w:tcW w:w="1350" w:type="dxa"/>
            <w:vAlign w:val="center"/>
          </w:tcPr>
          <w:p w:rsidR="00C01180" w:rsidRDefault="00C01180" w:rsidP="00A270E2">
            <w:pPr>
              <w:pStyle w:val="TableText"/>
              <w:jc w:val="center"/>
              <w:rPr>
                <w:sz w:val="18"/>
              </w:rPr>
            </w:pPr>
            <w:r>
              <w:rPr>
                <w:sz w:val="18"/>
              </w:rPr>
              <w:t>C</w:t>
            </w:r>
          </w:p>
        </w:tc>
        <w:tc>
          <w:tcPr>
            <w:tcW w:w="1350" w:type="dxa"/>
          </w:tcPr>
          <w:p w:rsidR="00C01180" w:rsidRDefault="00C22A84" w:rsidP="006C37EA">
            <w:pPr>
              <w:pStyle w:val="TableText"/>
              <w:jc w:val="center"/>
              <w:rPr>
                <w:sz w:val="18"/>
              </w:rPr>
            </w:pPr>
            <w:r>
              <w:rPr>
                <w:sz w:val="18"/>
              </w:rPr>
              <w:t>07AUG14</w:t>
            </w:r>
          </w:p>
        </w:tc>
        <w:tc>
          <w:tcPr>
            <w:tcW w:w="2160" w:type="dxa"/>
          </w:tcPr>
          <w:p w:rsidR="00C01180" w:rsidRDefault="00C01180" w:rsidP="006C37EA">
            <w:pPr>
              <w:pStyle w:val="TableText"/>
              <w:rPr>
                <w:sz w:val="18"/>
              </w:rPr>
            </w:pPr>
            <w:r>
              <w:rPr>
                <w:sz w:val="18"/>
              </w:rPr>
              <w:t>Debra Andrews</w:t>
            </w:r>
          </w:p>
          <w:p w:rsidR="00C01180" w:rsidRDefault="00C01180" w:rsidP="006C37EA">
            <w:pPr>
              <w:pStyle w:val="TableText"/>
              <w:rPr>
                <w:sz w:val="18"/>
              </w:rPr>
            </w:pPr>
            <w:r>
              <w:rPr>
                <w:sz w:val="18"/>
              </w:rPr>
              <w:t>Steve Robertson</w:t>
            </w:r>
          </w:p>
          <w:p w:rsidR="00C01180" w:rsidRDefault="00C01180" w:rsidP="006C37EA">
            <w:pPr>
              <w:pStyle w:val="TableText"/>
              <w:rPr>
                <w:sz w:val="18"/>
              </w:rPr>
            </w:pPr>
            <w:r>
              <w:rPr>
                <w:sz w:val="18"/>
              </w:rPr>
              <w:t>Lester Oestreich</w:t>
            </w:r>
          </w:p>
        </w:tc>
        <w:tc>
          <w:tcPr>
            <w:tcW w:w="4680" w:type="dxa"/>
          </w:tcPr>
          <w:p w:rsidR="00C01180" w:rsidRDefault="00C01180" w:rsidP="006C37EA">
            <w:pPr>
              <w:pStyle w:val="TableBullet0"/>
              <w:ind w:left="0" w:firstLine="0"/>
              <w:rPr>
                <w:sz w:val="18"/>
              </w:rPr>
            </w:pPr>
            <w:r>
              <w:rPr>
                <w:sz w:val="18"/>
              </w:rPr>
              <w:t>Clarify wording on requirements to waive Clinical Development Plan, Clinical Study and/or PPT.</w:t>
            </w:r>
          </w:p>
        </w:tc>
      </w:tr>
      <w:tr w:rsidR="00C22A84" w:rsidRPr="009A15AA" w:rsidTr="00A270E2">
        <w:trPr>
          <w:trHeight w:val="288"/>
        </w:trPr>
        <w:tc>
          <w:tcPr>
            <w:tcW w:w="1350" w:type="dxa"/>
            <w:vAlign w:val="center"/>
          </w:tcPr>
          <w:p w:rsidR="00C22A84" w:rsidRDefault="00C22A84" w:rsidP="00A270E2">
            <w:pPr>
              <w:pStyle w:val="TableText"/>
              <w:jc w:val="center"/>
              <w:rPr>
                <w:sz w:val="18"/>
              </w:rPr>
            </w:pPr>
            <w:r>
              <w:rPr>
                <w:sz w:val="18"/>
              </w:rPr>
              <w:t>D</w:t>
            </w:r>
          </w:p>
        </w:tc>
        <w:tc>
          <w:tcPr>
            <w:tcW w:w="1350" w:type="dxa"/>
          </w:tcPr>
          <w:p w:rsidR="00C22A84" w:rsidRDefault="00BE539C" w:rsidP="006C37EA">
            <w:pPr>
              <w:pStyle w:val="TableText"/>
              <w:jc w:val="center"/>
              <w:rPr>
                <w:sz w:val="18"/>
              </w:rPr>
            </w:pPr>
            <w:r>
              <w:rPr>
                <w:sz w:val="18"/>
              </w:rPr>
              <w:t>23FEB16</w:t>
            </w:r>
          </w:p>
        </w:tc>
        <w:tc>
          <w:tcPr>
            <w:tcW w:w="2160" w:type="dxa"/>
          </w:tcPr>
          <w:p w:rsidR="00C22A84" w:rsidRDefault="00C22A84" w:rsidP="006C37EA">
            <w:pPr>
              <w:pStyle w:val="TableText"/>
              <w:rPr>
                <w:sz w:val="18"/>
              </w:rPr>
            </w:pPr>
            <w:r>
              <w:rPr>
                <w:sz w:val="18"/>
              </w:rPr>
              <w:t>Debra Andrews</w:t>
            </w:r>
          </w:p>
          <w:p w:rsidR="00C22A84" w:rsidRDefault="00C22A84" w:rsidP="006C37EA">
            <w:pPr>
              <w:pStyle w:val="TableText"/>
              <w:rPr>
                <w:sz w:val="18"/>
              </w:rPr>
            </w:pPr>
            <w:r>
              <w:rPr>
                <w:sz w:val="18"/>
              </w:rPr>
              <w:t>Lester Oestreich</w:t>
            </w:r>
          </w:p>
        </w:tc>
        <w:tc>
          <w:tcPr>
            <w:tcW w:w="4680" w:type="dxa"/>
          </w:tcPr>
          <w:p w:rsidR="00C22A84" w:rsidRDefault="00C22A84" w:rsidP="006C37EA">
            <w:pPr>
              <w:pStyle w:val="TableBullet0"/>
              <w:ind w:left="0" w:firstLine="0"/>
              <w:rPr>
                <w:sz w:val="18"/>
              </w:rPr>
            </w:pPr>
            <w:r>
              <w:rPr>
                <w:sz w:val="18"/>
              </w:rPr>
              <w:t>Align to QAP4.1 alignment to Medtronic Design Control Procedure</w:t>
            </w:r>
            <w:r w:rsidR="009572EB">
              <w:rPr>
                <w:sz w:val="18"/>
              </w:rPr>
              <w:t>, add marketing claims matrix artifact, change requirement for clinical trials, PPT, etc. to optional except in specific circumstances.</w:t>
            </w:r>
          </w:p>
        </w:tc>
      </w:tr>
    </w:tbl>
    <w:p w:rsidR="00354FFB" w:rsidRDefault="00354FFB" w:rsidP="006C37EA">
      <w:pPr>
        <w:pStyle w:val="Text"/>
        <w:ind w:left="-360"/>
      </w:pPr>
    </w:p>
    <w:p w:rsidR="006C37EA" w:rsidRDefault="006C37EA" w:rsidP="006C37EA">
      <w:pPr>
        <w:pStyle w:val="Text"/>
        <w:ind w:left="-360"/>
      </w:pPr>
    </w:p>
    <w:p w:rsidR="006C37EA" w:rsidRDefault="006C37EA" w:rsidP="006C37EA">
      <w:pPr>
        <w:pStyle w:val="Text"/>
        <w:ind w:left="-360"/>
      </w:pPr>
    </w:p>
    <w:p w:rsidR="006C37EA" w:rsidRDefault="006C37EA" w:rsidP="006C37EA">
      <w:pPr>
        <w:pStyle w:val="Text"/>
        <w:ind w:left="-360"/>
      </w:pPr>
    </w:p>
    <w:p w:rsidR="006C37EA" w:rsidRDefault="006C37EA" w:rsidP="00F02611">
      <w:pPr>
        <w:pStyle w:val="Text"/>
        <w:ind w:left="0"/>
      </w:pPr>
    </w:p>
    <w:p w:rsidR="001A3EB0" w:rsidRDefault="001A3EB0" w:rsidP="00354FFB">
      <w:pPr>
        <w:pStyle w:val="Text"/>
        <w:ind w:left="-450"/>
      </w:pPr>
      <w:r>
        <w:br w:type="page"/>
      </w:r>
    </w:p>
    <w:p w:rsidR="005A1810" w:rsidRDefault="002D4DC4" w:rsidP="001A3EB0">
      <w:pPr>
        <w:pStyle w:val="Text"/>
      </w:pPr>
      <w:r w:rsidRPr="009A15AA">
        <w:lastRenderedPageBreak/>
        <w:t>[THIS PAGE INTENTIONALLY LEFT BLANK]</w:t>
      </w:r>
      <w:r w:rsidR="005A1810">
        <w:t xml:space="preserve"> </w:t>
      </w:r>
    </w:p>
    <w:p w:rsidR="002D4DC4" w:rsidRPr="009A15AA" w:rsidRDefault="002D4DC4" w:rsidP="006D0AA4">
      <w:pPr>
        <w:ind w:right="252"/>
        <w:jc w:val="center"/>
        <w:rPr>
          <w:rFonts w:ascii="Times New Roman" w:hAnsi="Times New Roman"/>
          <w:sz w:val="36"/>
          <w:szCs w:val="36"/>
        </w:rPr>
      </w:pPr>
    </w:p>
    <w:p w:rsidR="002D4DC4" w:rsidRPr="005A1810" w:rsidRDefault="002D4DC4" w:rsidP="0067368C">
      <w:pPr>
        <w:pStyle w:val="Heading1"/>
        <w:spacing w:after="480"/>
        <w:rPr>
          <w:color w:val="FF0000"/>
        </w:rPr>
      </w:pPr>
      <w:bookmarkStart w:id="0" w:name="_Toc259770711"/>
      <w:bookmarkStart w:id="1" w:name="_Toc261980240"/>
      <w:bookmarkStart w:id="2" w:name="_Toc350094712"/>
      <w:r w:rsidRPr="009A15AA">
        <w:lastRenderedPageBreak/>
        <w:t>To the Reader</w:t>
      </w:r>
      <w:bookmarkEnd w:id="0"/>
      <w:bookmarkEnd w:id="1"/>
      <w:bookmarkEnd w:id="2"/>
    </w:p>
    <w:p w:rsidR="002D4DC4" w:rsidRPr="009A15AA" w:rsidRDefault="002D4DC4" w:rsidP="00084644">
      <w:pPr>
        <w:pStyle w:val="Text"/>
        <w:ind w:left="450"/>
      </w:pPr>
      <w:r w:rsidRPr="009A15AA">
        <w:t xml:space="preserve">Welcome to the </w:t>
      </w:r>
      <w:r w:rsidR="00452724">
        <w:t xml:space="preserve">Covidien </w:t>
      </w:r>
      <w:r w:rsidRPr="009A15AA">
        <w:t xml:space="preserve">Neurovascular Product Development Process Guide </w:t>
      </w:r>
      <w:r w:rsidR="00F814B5">
        <w:t xml:space="preserve">Version </w:t>
      </w:r>
      <w:r w:rsidR="005A1810">
        <w:t xml:space="preserve">3.0 </w:t>
      </w:r>
      <w:r w:rsidR="005A1810" w:rsidRPr="0067368C">
        <w:t>(PDP3</w:t>
      </w:r>
      <w:r w:rsidR="005A1810">
        <w:t xml:space="preserve">).  </w:t>
      </w:r>
    </w:p>
    <w:p w:rsidR="002D4DC4" w:rsidRPr="009A15AA" w:rsidRDefault="002D4DC4" w:rsidP="00084644">
      <w:pPr>
        <w:pStyle w:val="Text"/>
        <w:ind w:left="450"/>
      </w:pPr>
      <w:r w:rsidRPr="009A15AA">
        <w:t xml:space="preserve">This process guide is designed to assist you in understanding the </w:t>
      </w:r>
      <w:r w:rsidR="005A1810">
        <w:t>neurovascular (NV)</w:t>
      </w:r>
      <w:r w:rsidR="00452724">
        <w:t xml:space="preserve"> </w:t>
      </w:r>
      <w:r w:rsidRPr="009A15AA">
        <w:t>development process.  Our goal</w:t>
      </w:r>
      <w:r w:rsidR="00D17B38">
        <w:t>s</w:t>
      </w:r>
      <w:r w:rsidRPr="009A15AA">
        <w:t xml:space="preserve"> </w:t>
      </w:r>
      <w:r w:rsidR="00D17B38">
        <w:t>are</w:t>
      </w:r>
      <w:r w:rsidRPr="009A15AA">
        <w:t xml:space="preserve"> to encourage innovation, </w:t>
      </w:r>
      <w:r w:rsidR="00F814B5">
        <w:t xml:space="preserve">to </w:t>
      </w:r>
      <w:r w:rsidRPr="009A15AA">
        <w:t xml:space="preserve">make development more predictable, and </w:t>
      </w:r>
      <w:r w:rsidR="00F814B5">
        <w:t xml:space="preserve">to </w:t>
      </w:r>
      <w:r w:rsidRPr="009A15AA">
        <w:t>allow the product development team to focus their time on</w:t>
      </w:r>
      <w:r w:rsidR="00F814B5">
        <w:t xml:space="preserve"> actual</w:t>
      </w:r>
      <w:r w:rsidRPr="009A15AA">
        <w:t xml:space="preserve"> design and development rather than deciphering the product development process.  </w:t>
      </w:r>
    </w:p>
    <w:p w:rsidR="002D4DC4" w:rsidRPr="009A15AA" w:rsidRDefault="002D4DC4" w:rsidP="00084644">
      <w:pPr>
        <w:pStyle w:val="Text"/>
        <w:ind w:left="450"/>
      </w:pPr>
      <w:r w:rsidRPr="009A15AA">
        <w:t>Using a well-defined, flexible process that fits the needs of projects of varying complexit</w:t>
      </w:r>
      <w:r w:rsidR="00F814B5">
        <w:t>y</w:t>
      </w:r>
      <w:r w:rsidRPr="009A15AA">
        <w:t xml:space="preserve"> will allow </w:t>
      </w:r>
      <w:r w:rsidR="00452724">
        <w:t>NV</w:t>
      </w:r>
      <w:r w:rsidRPr="009A15AA">
        <w:t xml:space="preserve"> to better control time, cost, and development risk, and </w:t>
      </w:r>
      <w:r w:rsidR="00F814B5">
        <w:t xml:space="preserve">to </w:t>
      </w:r>
      <w:r w:rsidRPr="009A15AA">
        <w:t>more rapidly launch new products</w:t>
      </w:r>
      <w:r w:rsidR="00076B03">
        <w:t xml:space="preserve"> and product enhancements</w:t>
      </w:r>
      <w:r w:rsidRPr="009A15AA">
        <w:t>.</w:t>
      </w:r>
    </w:p>
    <w:p w:rsidR="002D4DC4" w:rsidRDefault="002D4DC4" w:rsidP="00084644">
      <w:pPr>
        <w:pStyle w:val="Text"/>
        <w:ind w:left="450"/>
      </w:pPr>
      <w:r w:rsidRPr="0067368C">
        <w:t xml:space="preserve">Another benefit of </w:t>
      </w:r>
      <w:r w:rsidR="00452724" w:rsidRPr="0067368C">
        <w:t>PDP3</w:t>
      </w:r>
      <w:r w:rsidRPr="009A15AA">
        <w:t xml:space="preserve"> is that it enables systematic and continual process improvement.  We ask that you follow the enclosed guidelines, but that you also question them and help us identify opportunities for further optimization and improvement. </w:t>
      </w:r>
    </w:p>
    <w:p w:rsidR="00D820DE" w:rsidRDefault="00D820DE" w:rsidP="00084644">
      <w:pPr>
        <w:pStyle w:val="Text"/>
        <w:ind w:left="450"/>
      </w:pPr>
    </w:p>
    <w:p w:rsidR="00D820DE" w:rsidRDefault="00D820DE" w:rsidP="00084644">
      <w:pPr>
        <w:pStyle w:val="Text"/>
        <w:ind w:left="450"/>
      </w:pPr>
    </w:p>
    <w:p w:rsidR="00D820DE" w:rsidRDefault="00D820DE" w:rsidP="00084644">
      <w:pPr>
        <w:pStyle w:val="Text"/>
        <w:ind w:left="450"/>
      </w:pPr>
    </w:p>
    <w:p w:rsidR="00D820DE" w:rsidRDefault="00D820DE" w:rsidP="00084644">
      <w:pPr>
        <w:pStyle w:val="Text"/>
        <w:ind w:left="450"/>
      </w:pPr>
    </w:p>
    <w:p w:rsidR="00D820DE" w:rsidRDefault="00D820DE" w:rsidP="00084644">
      <w:pPr>
        <w:pStyle w:val="Text"/>
        <w:ind w:left="450"/>
      </w:pPr>
    </w:p>
    <w:p w:rsidR="00D820DE" w:rsidRDefault="00D820DE" w:rsidP="00084644">
      <w:pPr>
        <w:pStyle w:val="Text"/>
        <w:ind w:left="450"/>
      </w:pPr>
    </w:p>
    <w:p w:rsidR="00D820DE" w:rsidRDefault="00D820DE" w:rsidP="00084644">
      <w:pPr>
        <w:pStyle w:val="Text"/>
        <w:ind w:left="450"/>
      </w:pPr>
    </w:p>
    <w:p w:rsidR="00D820DE" w:rsidRDefault="00D820DE" w:rsidP="00084644">
      <w:pPr>
        <w:pStyle w:val="Text"/>
        <w:ind w:left="450"/>
      </w:pPr>
    </w:p>
    <w:p w:rsidR="00D820DE" w:rsidRDefault="00D820DE" w:rsidP="00084644">
      <w:pPr>
        <w:pStyle w:val="Text"/>
        <w:ind w:left="450"/>
      </w:pPr>
    </w:p>
    <w:p w:rsidR="00D820DE" w:rsidRDefault="00D820DE" w:rsidP="00084644">
      <w:pPr>
        <w:pStyle w:val="Text"/>
        <w:ind w:left="450"/>
      </w:pPr>
    </w:p>
    <w:p w:rsidR="00D820DE" w:rsidRDefault="00D820DE" w:rsidP="00D820DE">
      <w:pPr>
        <w:pStyle w:val="Text"/>
        <w:ind w:left="-360"/>
      </w:pPr>
    </w:p>
    <w:p w:rsidR="00D820DE" w:rsidRDefault="00D820DE" w:rsidP="00D820DE">
      <w:pPr>
        <w:pStyle w:val="Text"/>
        <w:ind w:left="-360"/>
      </w:pPr>
    </w:p>
    <w:p w:rsidR="00D820DE" w:rsidRDefault="00D820DE" w:rsidP="00D820DE">
      <w:pPr>
        <w:pStyle w:val="Text"/>
        <w:ind w:left="-360"/>
      </w:pPr>
    </w:p>
    <w:p w:rsidR="00D820DE" w:rsidRDefault="00D820DE" w:rsidP="00D820DE">
      <w:pPr>
        <w:pStyle w:val="Text"/>
      </w:pPr>
    </w:p>
    <w:p w:rsidR="00D820DE" w:rsidRPr="00C12BC6" w:rsidRDefault="00D820DE" w:rsidP="00D820DE">
      <w:pPr>
        <w:pStyle w:val="Text"/>
        <w:framePr w:hSpace="180" w:wrap="around" w:vAnchor="text" w:hAnchor="text" w:x="-414" w:y="1"/>
        <w:spacing w:after="0"/>
        <w:ind w:left="0" w:firstLine="900"/>
        <w:suppressOverlap/>
        <w:rPr>
          <w:rFonts w:cs="Arial"/>
          <w:sz w:val="16"/>
        </w:rPr>
      </w:pPr>
      <w:r w:rsidRPr="00C12BC6">
        <w:rPr>
          <w:rFonts w:cs="Arial"/>
          <w:sz w:val="16"/>
        </w:rPr>
        <w:t>PMI, PMP and PMBOK are registered trademarks of the Project Management Institute.</w:t>
      </w:r>
    </w:p>
    <w:p w:rsidR="00D820DE" w:rsidRPr="00C12BC6" w:rsidRDefault="00D820DE" w:rsidP="00D820DE">
      <w:pPr>
        <w:pStyle w:val="Text"/>
        <w:rPr>
          <w:rFonts w:cs="Arial"/>
          <w:sz w:val="16"/>
        </w:rPr>
      </w:pPr>
    </w:p>
    <w:p w:rsidR="00D820DE" w:rsidRPr="009A15AA" w:rsidRDefault="00D820DE" w:rsidP="00D820DE">
      <w:pPr>
        <w:pStyle w:val="Text"/>
        <w:ind w:left="450"/>
      </w:pPr>
      <w:r w:rsidRPr="00C12BC6">
        <w:rPr>
          <w:rFonts w:cs="Arial"/>
          <w:sz w:val="16"/>
        </w:rPr>
        <w:t>Microsoft and Microsoft Office Word, Excel, and Project are registered trademarks of Microsoft Corporation.</w:t>
      </w:r>
    </w:p>
    <w:p w:rsidR="002D4DC4" w:rsidRPr="009A15AA" w:rsidRDefault="002D4DC4" w:rsidP="006D0AA4">
      <w:pPr>
        <w:pStyle w:val="Text"/>
      </w:pPr>
    </w:p>
    <w:p w:rsidR="002D4DC4" w:rsidRPr="009A15AA" w:rsidRDefault="002D4DC4" w:rsidP="006D0AA4">
      <w:pPr>
        <w:rPr>
          <w:color w:val="000000"/>
        </w:rPr>
      </w:pPr>
      <w:r w:rsidRPr="009A15AA">
        <w:br w:type="page"/>
      </w:r>
    </w:p>
    <w:p w:rsidR="002D4DC4" w:rsidRPr="009A15AA" w:rsidRDefault="002D4DC4" w:rsidP="006D0AA4">
      <w:pPr>
        <w:pStyle w:val="Text"/>
      </w:pPr>
      <w:r w:rsidRPr="009A15AA">
        <w:lastRenderedPageBreak/>
        <w:t>[THIS PAGE INTENTIONALLY LEFT BLANK]</w:t>
      </w:r>
    </w:p>
    <w:p w:rsidR="002D4DC4" w:rsidRPr="009A15AA" w:rsidRDefault="002D4DC4" w:rsidP="006D0AA4">
      <w:pPr>
        <w:pStyle w:val="Text"/>
      </w:pPr>
    </w:p>
    <w:p w:rsidR="002D4DC4" w:rsidRPr="009A15AA" w:rsidRDefault="002D4DC4" w:rsidP="00755CD8">
      <w:pPr>
        <w:pStyle w:val="Heading1"/>
        <w:spacing w:after="120"/>
      </w:pPr>
      <w:bookmarkStart w:id="3" w:name="_Toc259770712"/>
      <w:bookmarkStart w:id="4" w:name="_Toc261980241"/>
      <w:bookmarkStart w:id="5" w:name="_Toc350094713"/>
      <w:r w:rsidRPr="009A15AA">
        <w:lastRenderedPageBreak/>
        <w:t>Table of Contents</w:t>
      </w:r>
      <w:bookmarkEnd w:id="3"/>
      <w:bookmarkEnd w:id="4"/>
      <w:bookmarkEnd w:id="5"/>
      <w:r w:rsidRPr="009A15AA">
        <w:t xml:space="preserve"> </w:t>
      </w:r>
    </w:p>
    <w:p w:rsidR="00755CD8" w:rsidRPr="00755CD8" w:rsidRDefault="00755CD8" w:rsidP="00755CD8">
      <w:pPr>
        <w:pStyle w:val="TOC1"/>
        <w:spacing w:before="120" w:after="120"/>
        <w:ind w:left="90" w:right="90"/>
        <w:jc w:val="right"/>
        <w:rPr>
          <w:noProof w:val="0"/>
          <w:u w:val="single"/>
        </w:rPr>
      </w:pPr>
      <w:r w:rsidRPr="00755CD8">
        <w:rPr>
          <w:noProof w:val="0"/>
          <w:u w:val="single"/>
        </w:rPr>
        <w:t>Page</w:t>
      </w:r>
    </w:p>
    <w:p w:rsidR="00546BAC" w:rsidRDefault="004F4FB6">
      <w:pPr>
        <w:pStyle w:val="TOC1"/>
        <w:rPr>
          <w:rFonts w:asciiTheme="minorHAnsi" w:eastAsiaTheme="minorEastAsia" w:hAnsiTheme="minorHAnsi" w:cstheme="minorBidi"/>
          <w:b w:val="0"/>
          <w:sz w:val="22"/>
          <w:szCs w:val="22"/>
        </w:rPr>
      </w:pPr>
      <w:r w:rsidRPr="009A15AA">
        <w:rPr>
          <w:b w:val="0"/>
          <w:noProof w:val="0"/>
        </w:rPr>
        <w:fldChar w:fldCharType="begin"/>
      </w:r>
      <w:r w:rsidR="002D4DC4" w:rsidRPr="009A15AA">
        <w:rPr>
          <w:noProof w:val="0"/>
        </w:rPr>
        <w:instrText xml:space="preserve"> TOC \o "1-3" </w:instrText>
      </w:r>
      <w:r w:rsidRPr="009A15AA">
        <w:rPr>
          <w:b w:val="0"/>
          <w:noProof w:val="0"/>
        </w:rPr>
        <w:fldChar w:fldCharType="separate"/>
      </w:r>
      <w:r w:rsidR="00546BAC">
        <w:t>To the Reader</w:t>
      </w:r>
      <w:r w:rsidR="00546BAC">
        <w:tab/>
      </w:r>
      <w:r w:rsidR="00546BAC">
        <w:fldChar w:fldCharType="begin"/>
      </w:r>
      <w:r w:rsidR="00546BAC">
        <w:instrText xml:space="preserve"> PAGEREF _Toc350094712 \h </w:instrText>
      </w:r>
      <w:r w:rsidR="00546BAC">
        <w:fldChar w:fldCharType="separate"/>
      </w:r>
      <w:r w:rsidR="007765EF">
        <w:t>iii</w:t>
      </w:r>
      <w:r w:rsidR="00546BAC">
        <w:fldChar w:fldCharType="end"/>
      </w:r>
    </w:p>
    <w:p w:rsidR="00546BAC" w:rsidRDefault="00546BAC">
      <w:pPr>
        <w:pStyle w:val="TOC1"/>
        <w:rPr>
          <w:rFonts w:asciiTheme="minorHAnsi" w:eastAsiaTheme="minorEastAsia" w:hAnsiTheme="minorHAnsi" w:cstheme="minorBidi"/>
          <w:b w:val="0"/>
          <w:sz w:val="22"/>
          <w:szCs w:val="22"/>
        </w:rPr>
      </w:pPr>
      <w:r>
        <w:t>Table of Contents</w:t>
      </w:r>
      <w:r>
        <w:tab/>
      </w:r>
      <w:r>
        <w:fldChar w:fldCharType="begin"/>
      </w:r>
      <w:r>
        <w:instrText xml:space="preserve"> PAGEREF _Toc350094713 \h </w:instrText>
      </w:r>
      <w:r>
        <w:fldChar w:fldCharType="separate"/>
      </w:r>
      <w:r w:rsidR="007765EF">
        <w:t>v</w:t>
      </w:r>
      <w:r>
        <w:fldChar w:fldCharType="end"/>
      </w:r>
    </w:p>
    <w:p w:rsidR="00546BAC" w:rsidRDefault="00546BAC">
      <w:pPr>
        <w:pStyle w:val="TOC1"/>
        <w:rPr>
          <w:rFonts w:asciiTheme="minorHAnsi" w:eastAsiaTheme="minorEastAsia" w:hAnsiTheme="minorHAnsi" w:cstheme="minorBidi"/>
          <w:b w:val="0"/>
          <w:sz w:val="22"/>
          <w:szCs w:val="22"/>
        </w:rPr>
      </w:pPr>
      <w:r>
        <w:t>Introduction</w:t>
      </w:r>
      <w:r>
        <w:tab/>
      </w:r>
      <w:r>
        <w:fldChar w:fldCharType="begin"/>
      </w:r>
      <w:r>
        <w:instrText xml:space="preserve"> PAGEREF _Toc350094714 \h </w:instrText>
      </w:r>
      <w:r>
        <w:fldChar w:fldCharType="separate"/>
      </w:r>
      <w:r w:rsidR="007765EF">
        <w:t>7</w:t>
      </w:r>
      <w:r>
        <w:fldChar w:fldCharType="end"/>
      </w:r>
    </w:p>
    <w:p w:rsidR="00546BAC" w:rsidRDefault="00546BAC">
      <w:pPr>
        <w:pStyle w:val="TOC2"/>
        <w:rPr>
          <w:rFonts w:asciiTheme="minorHAnsi" w:eastAsiaTheme="minorEastAsia" w:hAnsiTheme="minorHAnsi" w:cstheme="minorBidi"/>
          <w:sz w:val="22"/>
          <w:szCs w:val="22"/>
        </w:rPr>
      </w:pPr>
      <w:r>
        <w:t>Scope of this Guidebook</w:t>
      </w:r>
      <w:r>
        <w:tab/>
      </w:r>
      <w:r>
        <w:fldChar w:fldCharType="begin"/>
      </w:r>
      <w:r>
        <w:instrText xml:space="preserve"> PAGEREF _Toc350094715 \h </w:instrText>
      </w:r>
      <w:r>
        <w:fldChar w:fldCharType="separate"/>
      </w:r>
      <w:r w:rsidR="007765EF">
        <w:t>7</w:t>
      </w:r>
      <w:r>
        <w:fldChar w:fldCharType="end"/>
      </w:r>
    </w:p>
    <w:p w:rsidR="00546BAC" w:rsidRDefault="00546BAC">
      <w:pPr>
        <w:pStyle w:val="TOC2"/>
        <w:rPr>
          <w:rFonts w:asciiTheme="minorHAnsi" w:eastAsiaTheme="minorEastAsia" w:hAnsiTheme="minorHAnsi" w:cstheme="minorBidi"/>
          <w:sz w:val="22"/>
          <w:szCs w:val="22"/>
        </w:rPr>
      </w:pPr>
      <w:r>
        <w:t>Document Conventions</w:t>
      </w:r>
      <w:r>
        <w:tab/>
      </w:r>
      <w:r>
        <w:fldChar w:fldCharType="begin"/>
      </w:r>
      <w:r>
        <w:instrText xml:space="preserve"> PAGEREF _Toc350094716 \h </w:instrText>
      </w:r>
      <w:r>
        <w:fldChar w:fldCharType="separate"/>
      </w:r>
      <w:r w:rsidR="007765EF">
        <w:t>7</w:t>
      </w:r>
      <w:r>
        <w:fldChar w:fldCharType="end"/>
      </w:r>
    </w:p>
    <w:p w:rsidR="00546BAC" w:rsidRDefault="00546BAC">
      <w:pPr>
        <w:pStyle w:val="TOC2"/>
        <w:rPr>
          <w:rFonts w:asciiTheme="minorHAnsi" w:eastAsiaTheme="minorEastAsia" w:hAnsiTheme="minorHAnsi" w:cstheme="minorBidi"/>
          <w:sz w:val="22"/>
          <w:szCs w:val="22"/>
        </w:rPr>
      </w:pPr>
      <w:r>
        <w:t>PDP Objectives</w:t>
      </w:r>
      <w:r>
        <w:tab/>
      </w:r>
      <w:r>
        <w:fldChar w:fldCharType="begin"/>
      </w:r>
      <w:r>
        <w:instrText xml:space="preserve"> PAGEREF _Toc350094717 \h </w:instrText>
      </w:r>
      <w:r>
        <w:fldChar w:fldCharType="separate"/>
      </w:r>
      <w:r w:rsidR="007765EF">
        <w:t>7</w:t>
      </w:r>
      <w:r>
        <w:fldChar w:fldCharType="end"/>
      </w:r>
    </w:p>
    <w:p w:rsidR="00546BAC" w:rsidRDefault="00546BAC">
      <w:pPr>
        <w:pStyle w:val="TOC2"/>
        <w:rPr>
          <w:rFonts w:asciiTheme="minorHAnsi" w:eastAsiaTheme="minorEastAsia" w:hAnsiTheme="minorHAnsi" w:cstheme="minorBidi"/>
          <w:sz w:val="22"/>
          <w:szCs w:val="22"/>
        </w:rPr>
      </w:pPr>
      <w:r>
        <w:t>PDP Phases</w:t>
      </w:r>
      <w:r>
        <w:tab/>
      </w:r>
      <w:r>
        <w:fldChar w:fldCharType="begin"/>
      </w:r>
      <w:r>
        <w:instrText xml:space="preserve"> PAGEREF _Toc350094718 \h </w:instrText>
      </w:r>
      <w:r>
        <w:fldChar w:fldCharType="separate"/>
      </w:r>
      <w:r w:rsidR="007765EF">
        <w:t>9</w:t>
      </w:r>
      <w:r>
        <w:fldChar w:fldCharType="end"/>
      </w:r>
    </w:p>
    <w:p w:rsidR="00546BAC" w:rsidRDefault="00546BAC">
      <w:pPr>
        <w:pStyle w:val="TOC2"/>
        <w:rPr>
          <w:rFonts w:asciiTheme="minorHAnsi" w:eastAsiaTheme="minorEastAsia" w:hAnsiTheme="minorHAnsi" w:cstheme="minorBidi"/>
          <w:sz w:val="22"/>
          <w:szCs w:val="22"/>
        </w:rPr>
      </w:pPr>
      <w:r>
        <w:t>PDP3 Swim Lane Diagram</w:t>
      </w:r>
      <w:r>
        <w:tab/>
      </w:r>
      <w:r>
        <w:fldChar w:fldCharType="begin"/>
      </w:r>
      <w:r>
        <w:instrText xml:space="preserve"> PAGEREF _Toc350094719 \h </w:instrText>
      </w:r>
      <w:r>
        <w:fldChar w:fldCharType="separate"/>
      </w:r>
      <w:r w:rsidR="007765EF">
        <w:t>11</w:t>
      </w:r>
      <w:r>
        <w:fldChar w:fldCharType="end"/>
      </w:r>
    </w:p>
    <w:p w:rsidR="00546BAC" w:rsidRDefault="00546BAC">
      <w:pPr>
        <w:pStyle w:val="TOC2"/>
        <w:rPr>
          <w:rFonts w:asciiTheme="minorHAnsi" w:eastAsiaTheme="minorEastAsia" w:hAnsiTheme="minorHAnsi" w:cstheme="minorBidi"/>
          <w:sz w:val="22"/>
          <w:szCs w:val="22"/>
        </w:rPr>
      </w:pPr>
      <w:r>
        <w:t>PDP3 Integration with Project Management Methodology (PMM)</w:t>
      </w:r>
      <w:r>
        <w:tab/>
      </w:r>
      <w:r>
        <w:fldChar w:fldCharType="begin"/>
      </w:r>
      <w:r>
        <w:instrText xml:space="preserve"> PAGEREF _Toc350094720 \h </w:instrText>
      </w:r>
      <w:r>
        <w:fldChar w:fldCharType="separate"/>
      </w:r>
      <w:r w:rsidR="007765EF">
        <w:t>13</w:t>
      </w:r>
      <w:r>
        <w:fldChar w:fldCharType="end"/>
      </w:r>
    </w:p>
    <w:p w:rsidR="00546BAC" w:rsidRDefault="00546BAC">
      <w:pPr>
        <w:pStyle w:val="TOC2"/>
        <w:rPr>
          <w:rFonts w:asciiTheme="minorHAnsi" w:eastAsiaTheme="minorEastAsia" w:hAnsiTheme="minorHAnsi" w:cstheme="minorBidi"/>
          <w:sz w:val="22"/>
          <w:szCs w:val="22"/>
        </w:rPr>
      </w:pPr>
      <w:r>
        <w:t>The PDP3 RACI</w:t>
      </w:r>
      <w:r>
        <w:tab/>
      </w:r>
      <w:r>
        <w:fldChar w:fldCharType="begin"/>
      </w:r>
      <w:r>
        <w:instrText xml:space="preserve"> PAGEREF _Toc350094721 \h </w:instrText>
      </w:r>
      <w:r>
        <w:fldChar w:fldCharType="separate"/>
      </w:r>
      <w:r w:rsidR="007765EF">
        <w:t>19</w:t>
      </w:r>
      <w:r>
        <w:fldChar w:fldCharType="end"/>
      </w:r>
    </w:p>
    <w:p w:rsidR="00546BAC" w:rsidRDefault="00546BAC">
      <w:pPr>
        <w:pStyle w:val="TOC2"/>
        <w:rPr>
          <w:rFonts w:asciiTheme="minorHAnsi" w:eastAsiaTheme="minorEastAsia" w:hAnsiTheme="minorHAnsi" w:cstheme="minorBidi"/>
          <w:sz w:val="22"/>
          <w:szCs w:val="22"/>
        </w:rPr>
      </w:pPr>
      <w:r>
        <w:t>PDP Reviews</w:t>
      </w:r>
      <w:r>
        <w:tab/>
      </w:r>
      <w:r>
        <w:fldChar w:fldCharType="begin"/>
      </w:r>
      <w:r>
        <w:instrText xml:space="preserve"> PAGEREF _Toc350094722 \h </w:instrText>
      </w:r>
      <w:r>
        <w:fldChar w:fldCharType="separate"/>
      </w:r>
      <w:r w:rsidR="007765EF">
        <w:t>21</w:t>
      </w:r>
      <w:r>
        <w:fldChar w:fldCharType="end"/>
      </w:r>
    </w:p>
    <w:p w:rsidR="00546BAC" w:rsidRDefault="00546BAC">
      <w:pPr>
        <w:pStyle w:val="TOC2"/>
        <w:rPr>
          <w:rFonts w:asciiTheme="minorHAnsi" w:eastAsiaTheme="minorEastAsia" w:hAnsiTheme="minorHAnsi" w:cstheme="minorBidi"/>
          <w:sz w:val="22"/>
          <w:szCs w:val="22"/>
        </w:rPr>
      </w:pPr>
      <w:r>
        <w:t>PDP3 Relationship to Quality System Documentation</w:t>
      </w:r>
      <w:r>
        <w:tab/>
      </w:r>
      <w:r>
        <w:fldChar w:fldCharType="begin"/>
      </w:r>
      <w:r>
        <w:instrText xml:space="preserve"> PAGEREF _Toc350094723 \h </w:instrText>
      </w:r>
      <w:r>
        <w:fldChar w:fldCharType="separate"/>
      </w:r>
      <w:r w:rsidR="007765EF">
        <w:t>25</w:t>
      </w:r>
      <w:r>
        <w:fldChar w:fldCharType="end"/>
      </w:r>
    </w:p>
    <w:p w:rsidR="00546BAC" w:rsidRDefault="00546BAC">
      <w:pPr>
        <w:pStyle w:val="TOC1"/>
        <w:rPr>
          <w:rFonts w:asciiTheme="minorHAnsi" w:eastAsiaTheme="minorEastAsia" w:hAnsiTheme="minorHAnsi" w:cstheme="minorBidi"/>
          <w:b w:val="0"/>
          <w:sz w:val="22"/>
          <w:szCs w:val="22"/>
        </w:rPr>
      </w:pPr>
      <w:r>
        <w:t>Getting Started – Project Initiation</w:t>
      </w:r>
      <w:r>
        <w:tab/>
      </w:r>
      <w:r>
        <w:fldChar w:fldCharType="begin"/>
      </w:r>
      <w:r>
        <w:instrText xml:space="preserve"> PAGEREF _Toc350094724 \h </w:instrText>
      </w:r>
      <w:r>
        <w:fldChar w:fldCharType="separate"/>
      </w:r>
      <w:r w:rsidR="007765EF">
        <w:t>26</w:t>
      </w:r>
      <w:r>
        <w:fldChar w:fldCharType="end"/>
      </w:r>
    </w:p>
    <w:p w:rsidR="00546BAC" w:rsidRDefault="00546BAC">
      <w:pPr>
        <w:pStyle w:val="TOC1"/>
        <w:rPr>
          <w:rFonts w:asciiTheme="minorHAnsi" w:eastAsiaTheme="minorEastAsia" w:hAnsiTheme="minorHAnsi" w:cstheme="minorBidi"/>
          <w:b w:val="0"/>
          <w:sz w:val="22"/>
          <w:szCs w:val="22"/>
        </w:rPr>
      </w:pPr>
      <w:r>
        <w:t>Phase 1 – Concept Phase</w:t>
      </w:r>
      <w:r>
        <w:tab/>
      </w:r>
      <w:r>
        <w:fldChar w:fldCharType="begin"/>
      </w:r>
      <w:r>
        <w:instrText xml:space="preserve"> PAGEREF _Toc350094725 \h </w:instrText>
      </w:r>
      <w:r>
        <w:fldChar w:fldCharType="separate"/>
      </w:r>
      <w:r w:rsidR="007765EF">
        <w:t>28</w:t>
      </w:r>
      <w:r>
        <w:fldChar w:fldCharType="end"/>
      </w:r>
    </w:p>
    <w:p w:rsidR="00546BAC" w:rsidRDefault="00546BAC">
      <w:pPr>
        <w:pStyle w:val="TOC2"/>
        <w:rPr>
          <w:rFonts w:asciiTheme="minorHAnsi" w:eastAsiaTheme="minorEastAsia" w:hAnsiTheme="minorHAnsi" w:cstheme="minorBidi"/>
          <w:sz w:val="22"/>
          <w:szCs w:val="22"/>
        </w:rPr>
      </w:pPr>
      <w:r>
        <w:t>Overview</w:t>
      </w:r>
      <w:r>
        <w:tab/>
      </w:r>
      <w:r>
        <w:fldChar w:fldCharType="begin"/>
      </w:r>
      <w:r>
        <w:instrText xml:space="preserve"> PAGEREF _Toc350094726 \h </w:instrText>
      </w:r>
      <w:r>
        <w:fldChar w:fldCharType="separate"/>
      </w:r>
      <w:r w:rsidR="007765EF">
        <w:t>28</w:t>
      </w:r>
      <w:r>
        <w:fldChar w:fldCharType="end"/>
      </w:r>
    </w:p>
    <w:p w:rsidR="00546BAC" w:rsidRDefault="00546BAC">
      <w:pPr>
        <w:pStyle w:val="TOC2"/>
        <w:rPr>
          <w:rFonts w:asciiTheme="minorHAnsi" w:eastAsiaTheme="minorEastAsia" w:hAnsiTheme="minorHAnsi" w:cstheme="minorBidi"/>
          <w:sz w:val="22"/>
          <w:szCs w:val="22"/>
        </w:rPr>
      </w:pPr>
      <w:r>
        <w:t>Key Accomplishments</w:t>
      </w:r>
      <w:r>
        <w:tab/>
      </w:r>
      <w:r>
        <w:fldChar w:fldCharType="begin"/>
      </w:r>
      <w:r>
        <w:instrText xml:space="preserve"> PAGEREF _Toc350094727 \h </w:instrText>
      </w:r>
      <w:r>
        <w:fldChar w:fldCharType="separate"/>
      </w:r>
      <w:r w:rsidR="007765EF">
        <w:t>28</w:t>
      </w:r>
      <w:r>
        <w:fldChar w:fldCharType="end"/>
      </w:r>
    </w:p>
    <w:p w:rsidR="00546BAC" w:rsidRDefault="00546BAC">
      <w:pPr>
        <w:pStyle w:val="TOC2"/>
        <w:rPr>
          <w:rFonts w:asciiTheme="minorHAnsi" w:eastAsiaTheme="minorEastAsia" w:hAnsiTheme="minorHAnsi" w:cstheme="minorBidi"/>
          <w:sz w:val="22"/>
          <w:szCs w:val="22"/>
        </w:rPr>
      </w:pPr>
      <w:r>
        <w:t>Concept Phase Description</w:t>
      </w:r>
      <w:r>
        <w:tab/>
      </w:r>
      <w:r>
        <w:fldChar w:fldCharType="begin"/>
      </w:r>
      <w:r>
        <w:instrText xml:space="preserve"> PAGEREF _Toc350094728 \h </w:instrText>
      </w:r>
      <w:r>
        <w:fldChar w:fldCharType="separate"/>
      </w:r>
      <w:r w:rsidR="007765EF">
        <w:t>29</w:t>
      </w:r>
      <w:r>
        <w:fldChar w:fldCharType="end"/>
      </w:r>
    </w:p>
    <w:p w:rsidR="00546BAC" w:rsidRDefault="00546BAC">
      <w:pPr>
        <w:pStyle w:val="TOC2"/>
        <w:rPr>
          <w:rFonts w:asciiTheme="minorHAnsi" w:eastAsiaTheme="minorEastAsia" w:hAnsiTheme="minorHAnsi" w:cstheme="minorBidi"/>
          <w:sz w:val="22"/>
          <w:szCs w:val="22"/>
        </w:rPr>
      </w:pPr>
      <w:r>
        <w:t>Phase 1 – Concept Phase – Reviews</w:t>
      </w:r>
      <w:r>
        <w:tab/>
      </w:r>
      <w:r>
        <w:fldChar w:fldCharType="begin"/>
      </w:r>
      <w:r>
        <w:instrText xml:space="preserve"> PAGEREF _Toc350094729 \h </w:instrText>
      </w:r>
      <w:r>
        <w:fldChar w:fldCharType="separate"/>
      </w:r>
      <w:r w:rsidR="007765EF">
        <w:t>35</w:t>
      </w:r>
      <w:r>
        <w:fldChar w:fldCharType="end"/>
      </w:r>
    </w:p>
    <w:p w:rsidR="00546BAC" w:rsidRDefault="00546BAC">
      <w:pPr>
        <w:pStyle w:val="TOC1"/>
        <w:rPr>
          <w:rFonts w:asciiTheme="minorHAnsi" w:eastAsiaTheme="minorEastAsia" w:hAnsiTheme="minorHAnsi" w:cstheme="minorBidi"/>
          <w:b w:val="0"/>
          <w:sz w:val="22"/>
          <w:szCs w:val="22"/>
        </w:rPr>
      </w:pPr>
      <w:r>
        <w:t>Phase 2 – Feasibility Phase</w:t>
      </w:r>
      <w:r>
        <w:tab/>
      </w:r>
      <w:r>
        <w:fldChar w:fldCharType="begin"/>
      </w:r>
      <w:r>
        <w:instrText xml:space="preserve"> PAGEREF _Toc350094730 \h </w:instrText>
      </w:r>
      <w:r>
        <w:fldChar w:fldCharType="separate"/>
      </w:r>
      <w:r w:rsidR="007765EF">
        <w:t>36</w:t>
      </w:r>
      <w:r>
        <w:fldChar w:fldCharType="end"/>
      </w:r>
    </w:p>
    <w:p w:rsidR="00546BAC" w:rsidRDefault="00546BAC">
      <w:pPr>
        <w:pStyle w:val="TOC2"/>
        <w:rPr>
          <w:rFonts w:asciiTheme="minorHAnsi" w:eastAsiaTheme="minorEastAsia" w:hAnsiTheme="minorHAnsi" w:cstheme="minorBidi"/>
          <w:sz w:val="22"/>
          <w:szCs w:val="22"/>
        </w:rPr>
      </w:pPr>
      <w:r>
        <w:t>Overview</w:t>
      </w:r>
      <w:r>
        <w:tab/>
      </w:r>
      <w:r>
        <w:fldChar w:fldCharType="begin"/>
      </w:r>
      <w:r>
        <w:instrText xml:space="preserve"> PAGEREF _Toc350094731 \h </w:instrText>
      </w:r>
      <w:r>
        <w:fldChar w:fldCharType="separate"/>
      </w:r>
      <w:r w:rsidR="007765EF">
        <w:t>36</w:t>
      </w:r>
      <w:r>
        <w:fldChar w:fldCharType="end"/>
      </w:r>
    </w:p>
    <w:p w:rsidR="00546BAC" w:rsidRDefault="00546BAC">
      <w:pPr>
        <w:pStyle w:val="TOC2"/>
        <w:rPr>
          <w:rFonts w:asciiTheme="minorHAnsi" w:eastAsiaTheme="minorEastAsia" w:hAnsiTheme="minorHAnsi" w:cstheme="minorBidi"/>
          <w:sz w:val="22"/>
          <w:szCs w:val="22"/>
        </w:rPr>
      </w:pPr>
      <w:r>
        <w:t>Key Accomplishments</w:t>
      </w:r>
      <w:r>
        <w:tab/>
      </w:r>
      <w:r>
        <w:fldChar w:fldCharType="begin"/>
      </w:r>
      <w:r>
        <w:instrText xml:space="preserve"> PAGEREF _Toc350094732 \h </w:instrText>
      </w:r>
      <w:r>
        <w:fldChar w:fldCharType="separate"/>
      </w:r>
      <w:r w:rsidR="007765EF">
        <w:t>36</w:t>
      </w:r>
      <w:r>
        <w:fldChar w:fldCharType="end"/>
      </w:r>
    </w:p>
    <w:p w:rsidR="00546BAC" w:rsidRDefault="00546BAC">
      <w:pPr>
        <w:pStyle w:val="TOC2"/>
        <w:rPr>
          <w:rFonts w:asciiTheme="minorHAnsi" w:eastAsiaTheme="minorEastAsia" w:hAnsiTheme="minorHAnsi" w:cstheme="minorBidi"/>
          <w:sz w:val="22"/>
          <w:szCs w:val="22"/>
        </w:rPr>
      </w:pPr>
      <w:r>
        <w:t>Feasibility Phase Description</w:t>
      </w:r>
      <w:r>
        <w:tab/>
      </w:r>
      <w:r>
        <w:fldChar w:fldCharType="begin"/>
      </w:r>
      <w:r>
        <w:instrText xml:space="preserve"> PAGEREF _Toc350094733 \h </w:instrText>
      </w:r>
      <w:r>
        <w:fldChar w:fldCharType="separate"/>
      </w:r>
      <w:r w:rsidR="007765EF">
        <w:t>37</w:t>
      </w:r>
      <w:r>
        <w:fldChar w:fldCharType="end"/>
      </w:r>
    </w:p>
    <w:p w:rsidR="00546BAC" w:rsidRDefault="00546BAC">
      <w:pPr>
        <w:pStyle w:val="TOC2"/>
        <w:rPr>
          <w:rFonts w:asciiTheme="minorHAnsi" w:eastAsiaTheme="minorEastAsia" w:hAnsiTheme="minorHAnsi" w:cstheme="minorBidi"/>
          <w:sz w:val="22"/>
          <w:szCs w:val="22"/>
        </w:rPr>
      </w:pPr>
      <w:r>
        <w:t>Phase 2 – Feasibility Phase – Reviews</w:t>
      </w:r>
      <w:r>
        <w:tab/>
      </w:r>
      <w:r>
        <w:fldChar w:fldCharType="begin"/>
      </w:r>
      <w:r>
        <w:instrText xml:space="preserve"> PAGEREF _Toc350094734 \h </w:instrText>
      </w:r>
      <w:r>
        <w:fldChar w:fldCharType="separate"/>
      </w:r>
      <w:r w:rsidR="007765EF">
        <w:t>50</w:t>
      </w:r>
      <w:r>
        <w:fldChar w:fldCharType="end"/>
      </w:r>
    </w:p>
    <w:p w:rsidR="00546BAC" w:rsidRDefault="00546BAC">
      <w:pPr>
        <w:pStyle w:val="TOC1"/>
        <w:rPr>
          <w:rFonts w:asciiTheme="minorHAnsi" w:eastAsiaTheme="minorEastAsia" w:hAnsiTheme="minorHAnsi" w:cstheme="minorBidi"/>
          <w:b w:val="0"/>
          <w:sz w:val="22"/>
          <w:szCs w:val="22"/>
        </w:rPr>
      </w:pPr>
      <w:r>
        <w:t>Phase 3 – Development Phase</w:t>
      </w:r>
      <w:r>
        <w:tab/>
      </w:r>
      <w:r>
        <w:fldChar w:fldCharType="begin"/>
      </w:r>
      <w:r>
        <w:instrText xml:space="preserve"> PAGEREF _Toc350094735 \h </w:instrText>
      </w:r>
      <w:r>
        <w:fldChar w:fldCharType="separate"/>
      </w:r>
      <w:r w:rsidR="007765EF">
        <w:t>52</w:t>
      </w:r>
      <w:r>
        <w:fldChar w:fldCharType="end"/>
      </w:r>
    </w:p>
    <w:p w:rsidR="00546BAC" w:rsidRDefault="00546BAC">
      <w:pPr>
        <w:pStyle w:val="TOC2"/>
        <w:rPr>
          <w:rFonts w:asciiTheme="minorHAnsi" w:eastAsiaTheme="minorEastAsia" w:hAnsiTheme="minorHAnsi" w:cstheme="minorBidi"/>
          <w:sz w:val="22"/>
          <w:szCs w:val="22"/>
        </w:rPr>
      </w:pPr>
      <w:r>
        <w:t>Overview</w:t>
      </w:r>
      <w:r>
        <w:tab/>
      </w:r>
      <w:r>
        <w:fldChar w:fldCharType="begin"/>
      </w:r>
      <w:r>
        <w:instrText xml:space="preserve"> PAGEREF _Toc350094736 \h </w:instrText>
      </w:r>
      <w:r>
        <w:fldChar w:fldCharType="separate"/>
      </w:r>
      <w:r w:rsidR="007765EF">
        <w:t>52</w:t>
      </w:r>
      <w:r>
        <w:fldChar w:fldCharType="end"/>
      </w:r>
    </w:p>
    <w:p w:rsidR="00546BAC" w:rsidRDefault="00546BAC">
      <w:pPr>
        <w:pStyle w:val="TOC2"/>
        <w:rPr>
          <w:rFonts w:asciiTheme="minorHAnsi" w:eastAsiaTheme="minorEastAsia" w:hAnsiTheme="minorHAnsi" w:cstheme="minorBidi"/>
          <w:sz w:val="22"/>
          <w:szCs w:val="22"/>
        </w:rPr>
      </w:pPr>
      <w:r>
        <w:t>Key Accomplishments</w:t>
      </w:r>
      <w:r>
        <w:tab/>
      </w:r>
      <w:r>
        <w:fldChar w:fldCharType="begin"/>
      </w:r>
      <w:r>
        <w:instrText xml:space="preserve"> PAGEREF _Toc350094737 \h </w:instrText>
      </w:r>
      <w:r>
        <w:fldChar w:fldCharType="separate"/>
      </w:r>
      <w:r w:rsidR="007765EF">
        <w:t>52</w:t>
      </w:r>
      <w:r>
        <w:fldChar w:fldCharType="end"/>
      </w:r>
    </w:p>
    <w:p w:rsidR="00546BAC" w:rsidRDefault="00546BAC">
      <w:pPr>
        <w:pStyle w:val="TOC2"/>
        <w:rPr>
          <w:rFonts w:asciiTheme="minorHAnsi" w:eastAsiaTheme="minorEastAsia" w:hAnsiTheme="minorHAnsi" w:cstheme="minorBidi"/>
          <w:sz w:val="22"/>
          <w:szCs w:val="22"/>
        </w:rPr>
      </w:pPr>
      <w:r>
        <w:t>Development Phase Description</w:t>
      </w:r>
      <w:r>
        <w:tab/>
      </w:r>
      <w:r>
        <w:fldChar w:fldCharType="begin"/>
      </w:r>
      <w:r>
        <w:instrText xml:space="preserve"> PAGEREF _Toc350094738 \h </w:instrText>
      </w:r>
      <w:r>
        <w:fldChar w:fldCharType="separate"/>
      </w:r>
      <w:r w:rsidR="007765EF">
        <w:t>53</w:t>
      </w:r>
      <w:r>
        <w:fldChar w:fldCharType="end"/>
      </w:r>
    </w:p>
    <w:p w:rsidR="00546BAC" w:rsidRDefault="00546BAC">
      <w:pPr>
        <w:pStyle w:val="TOC2"/>
        <w:rPr>
          <w:rFonts w:asciiTheme="minorHAnsi" w:eastAsiaTheme="minorEastAsia" w:hAnsiTheme="minorHAnsi" w:cstheme="minorBidi"/>
          <w:sz w:val="22"/>
          <w:szCs w:val="22"/>
        </w:rPr>
      </w:pPr>
      <w:r>
        <w:t>Phase 3 – Development Phase Reviews</w:t>
      </w:r>
      <w:r>
        <w:tab/>
      </w:r>
      <w:r>
        <w:fldChar w:fldCharType="begin"/>
      </w:r>
      <w:r>
        <w:instrText xml:space="preserve"> PAGEREF _Toc350094739 \h </w:instrText>
      </w:r>
      <w:r>
        <w:fldChar w:fldCharType="separate"/>
      </w:r>
      <w:r w:rsidR="007765EF">
        <w:t>63</w:t>
      </w:r>
      <w:r>
        <w:fldChar w:fldCharType="end"/>
      </w:r>
    </w:p>
    <w:p w:rsidR="00546BAC" w:rsidRDefault="00546BAC">
      <w:pPr>
        <w:pStyle w:val="TOC1"/>
        <w:rPr>
          <w:rFonts w:asciiTheme="minorHAnsi" w:eastAsiaTheme="minorEastAsia" w:hAnsiTheme="minorHAnsi" w:cstheme="minorBidi"/>
          <w:b w:val="0"/>
          <w:sz w:val="22"/>
          <w:szCs w:val="22"/>
        </w:rPr>
      </w:pPr>
      <w:r>
        <w:t>Phase 4 – Qualification Phase</w:t>
      </w:r>
      <w:r>
        <w:tab/>
      </w:r>
      <w:r>
        <w:fldChar w:fldCharType="begin"/>
      </w:r>
      <w:r>
        <w:instrText xml:space="preserve"> PAGEREF _Toc350094740 \h </w:instrText>
      </w:r>
      <w:r>
        <w:fldChar w:fldCharType="separate"/>
      </w:r>
      <w:r w:rsidR="007765EF">
        <w:t>64</w:t>
      </w:r>
      <w:r>
        <w:fldChar w:fldCharType="end"/>
      </w:r>
    </w:p>
    <w:p w:rsidR="00546BAC" w:rsidRDefault="00546BAC">
      <w:pPr>
        <w:pStyle w:val="TOC2"/>
        <w:rPr>
          <w:rFonts w:asciiTheme="minorHAnsi" w:eastAsiaTheme="minorEastAsia" w:hAnsiTheme="minorHAnsi" w:cstheme="minorBidi"/>
          <w:sz w:val="22"/>
          <w:szCs w:val="22"/>
        </w:rPr>
      </w:pPr>
      <w:r>
        <w:t>Overview</w:t>
      </w:r>
      <w:r>
        <w:tab/>
      </w:r>
      <w:r>
        <w:fldChar w:fldCharType="begin"/>
      </w:r>
      <w:r>
        <w:instrText xml:space="preserve"> PAGEREF _Toc350094741 \h </w:instrText>
      </w:r>
      <w:r>
        <w:fldChar w:fldCharType="separate"/>
      </w:r>
      <w:r w:rsidR="007765EF">
        <w:t>64</w:t>
      </w:r>
      <w:r>
        <w:fldChar w:fldCharType="end"/>
      </w:r>
    </w:p>
    <w:p w:rsidR="00546BAC" w:rsidRDefault="00546BAC">
      <w:pPr>
        <w:pStyle w:val="TOC2"/>
        <w:rPr>
          <w:rFonts w:asciiTheme="minorHAnsi" w:eastAsiaTheme="minorEastAsia" w:hAnsiTheme="minorHAnsi" w:cstheme="minorBidi"/>
          <w:sz w:val="22"/>
          <w:szCs w:val="22"/>
        </w:rPr>
      </w:pPr>
      <w:r>
        <w:t>Key Accomplishments</w:t>
      </w:r>
      <w:r>
        <w:tab/>
      </w:r>
      <w:r>
        <w:fldChar w:fldCharType="begin"/>
      </w:r>
      <w:r>
        <w:instrText xml:space="preserve"> PAGEREF _Toc350094742 \h </w:instrText>
      </w:r>
      <w:r>
        <w:fldChar w:fldCharType="separate"/>
      </w:r>
      <w:r w:rsidR="007765EF">
        <w:t>64</w:t>
      </w:r>
      <w:r>
        <w:fldChar w:fldCharType="end"/>
      </w:r>
    </w:p>
    <w:p w:rsidR="00546BAC" w:rsidRDefault="00546BAC">
      <w:pPr>
        <w:pStyle w:val="TOC2"/>
        <w:rPr>
          <w:rFonts w:asciiTheme="minorHAnsi" w:eastAsiaTheme="minorEastAsia" w:hAnsiTheme="minorHAnsi" w:cstheme="minorBidi"/>
          <w:sz w:val="22"/>
          <w:szCs w:val="22"/>
        </w:rPr>
      </w:pPr>
      <w:r>
        <w:t>Qualification Phase Description</w:t>
      </w:r>
      <w:r>
        <w:tab/>
      </w:r>
      <w:r>
        <w:fldChar w:fldCharType="begin"/>
      </w:r>
      <w:r>
        <w:instrText xml:space="preserve"> PAGEREF _Toc350094743 \h </w:instrText>
      </w:r>
      <w:r>
        <w:fldChar w:fldCharType="separate"/>
      </w:r>
      <w:r w:rsidR="007765EF">
        <w:t>65</w:t>
      </w:r>
      <w:r>
        <w:fldChar w:fldCharType="end"/>
      </w:r>
    </w:p>
    <w:p w:rsidR="00546BAC" w:rsidRDefault="00546BAC">
      <w:pPr>
        <w:pStyle w:val="TOC2"/>
        <w:rPr>
          <w:rFonts w:asciiTheme="minorHAnsi" w:eastAsiaTheme="minorEastAsia" w:hAnsiTheme="minorHAnsi" w:cstheme="minorBidi"/>
          <w:sz w:val="22"/>
          <w:szCs w:val="22"/>
        </w:rPr>
      </w:pPr>
      <w:r>
        <w:t>Phase 4 – Qualification Phase Reviews</w:t>
      </w:r>
      <w:r>
        <w:tab/>
      </w:r>
      <w:r>
        <w:fldChar w:fldCharType="begin"/>
      </w:r>
      <w:r>
        <w:instrText xml:space="preserve"> PAGEREF _Toc350094744 \h </w:instrText>
      </w:r>
      <w:r>
        <w:fldChar w:fldCharType="separate"/>
      </w:r>
      <w:r w:rsidR="007765EF">
        <w:t>73</w:t>
      </w:r>
      <w:r>
        <w:fldChar w:fldCharType="end"/>
      </w:r>
    </w:p>
    <w:p w:rsidR="00546BAC" w:rsidRDefault="00546BAC">
      <w:pPr>
        <w:pStyle w:val="TOC1"/>
        <w:rPr>
          <w:rFonts w:asciiTheme="minorHAnsi" w:eastAsiaTheme="minorEastAsia" w:hAnsiTheme="minorHAnsi" w:cstheme="minorBidi"/>
          <w:b w:val="0"/>
          <w:sz w:val="22"/>
          <w:szCs w:val="22"/>
        </w:rPr>
      </w:pPr>
      <w:r>
        <w:t>Phase 5 – Launch Phase</w:t>
      </w:r>
      <w:r>
        <w:tab/>
      </w:r>
      <w:r>
        <w:fldChar w:fldCharType="begin"/>
      </w:r>
      <w:r>
        <w:instrText xml:space="preserve"> PAGEREF _Toc350094745 \h </w:instrText>
      </w:r>
      <w:r>
        <w:fldChar w:fldCharType="separate"/>
      </w:r>
      <w:r w:rsidR="007765EF">
        <w:t>74</w:t>
      </w:r>
      <w:r>
        <w:fldChar w:fldCharType="end"/>
      </w:r>
    </w:p>
    <w:p w:rsidR="00546BAC" w:rsidRDefault="00546BAC">
      <w:pPr>
        <w:pStyle w:val="TOC2"/>
        <w:rPr>
          <w:rFonts w:asciiTheme="minorHAnsi" w:eastAsiaTheme="minorEastAsia" w:hAnsiTheme="minorHAnsi" w:cstheme="minorBidi"/>
          <w:sz w:val="22"/>
          <w:szCs w:val="22"/>
        </w:rPr>
      </w:pPr>
      <w:r>
        <w:t>Overview</w:t>
      </w:r>
      <w:r>
        <w:tab/>
      </w:r>
      <w:r>
        <w:fldChar w:fldCharType="begin"/>
      </w:r>
      <w:r>
        <w:instrText xml:space="preserve"> PAGEREF _Toc350094746 \h </w:instrText>
      </w:r>
      <w:r>
        <w:fldChar w:fldCharType="separate"/>
      </w:r>
      <w:r w:rsidR="007765EF">
        <w:t>74</w:t>
      </w:r>
      <w:r>
        <w:fldChar w:fldCharType="end"/>
      </w:r>
    </w:p>
    <w:p w:rsidR="00546BAC" w:rsidRDefault="00546BAC">
      <w:pPr>
        <w:pStyle w:val="TOC2"/>
        <w:rPr>
          <w:rFonts w:asciiTheme="minorHAnsi" w:eastAsiaTheme="minorEastAsia" w:hAnsiTheme="minorHAnsi" w:cstheme="minorBidi"/>
          <w:sz w:val="22"/>
          <w:szCs w:val="22"/>
        </w:rPr>
      </w:pPr>
      <w:r>
        <w:lastRenderedPageBreak/>
        <w:t>Key Accomplishments</w:t>
      </w:r>
      <w:r>
        <w:tab/>
      </w:r>
      <w:r>
        <w:fldChar w:fldCharType="begin"/>
      </w:r>
      <w:r>
        <w:instrText xml:space="preserve"> PAGEREF _Toc350094747 \h </w:instrText>
      </w:r>
      <w:r>
        <w:fldChar w:fldCharType="separate"/>
      </w:r>
      <w:r w:rsidR="007765EF">
        <w:t>74</w:t>
      </w:r>
      <w:r>
        <w:fldChar w:fldCharType="end"/>
      </w:r>
    </w:p>
    <w:p w:rsidR="00546BAC" w:rsidRDefault="00546BAC">
      <w:pPr>
        <w:pStyle w:val="TOC2"/>
        <w:rPr>
          <w:rFonts w:asciiTheme="minorHAnsi" w:eastAsiaTheme="minorEastAsia" w:hAnsiTheme="minorHAnsi" w:cstheme="minorBidi"/>
          <w:sz w:val="22"/>
          <w:szCs w:val="22"/>
        </w:rPr>
      </w:pPr>
      <w:r>
        <w:t>Launch Phase Description</w:t>
      </w:r>
      <w:r>
        <w:tab/>
      </w:r>
      <w:r>
        <w:fldChar w:fldCharType="begin"/>
      </w:r>
      <w:r>
        <w:instrText xml:space="preserve"> PAGEREF _Toc350094748 \h </w:instrText>
      </w:r>
      <w:r>
        <w:fldChar w:fldCharType="separate"/>
      </w:r>
      <w:r w:rsidR="007765EF">
        <w:t>75</w:t>
      </w:r>
      <w:r>
        <w:fldChar w:fldCharType="end"/>
      </w:r>
    </w:p>
    <w:p w:rsidR="00546BAC" w:rsidRDefault="00546BAC">
      <w:pPr>
        <w:pStyle w:val="TOC2"/>
        <w:rPr>
          <w:rFonts w:asciiTheme="minorHAnsi" w:eastAsiaTheme="minorEastAsia" w:hAnsiTheme="minorHAnsi" w:cstheme="minorBidi"/>
          <w:sz w:val="22"/>
          <w:szCs w:val="22"/>
        </w:rPr>
      </w:pPr>
      <w:r>
        <w:t>Phase 5 – Launch Phase Reviews</w:t>
      </w:r>
      <w:r>
        <w:tab/>
      </w:r>
      <w:r>
        <w:fldChar w:fldCharType="begin"/>
      </w:r>
      <w:r>
        <w:instrText xml:space="preserve"> PAGEREF _Toc350094749 \h </w:instrText>
      </w:r>
      <w:r>
        <w:fldChar w:fldCharType="separate"/>
      </w:r>
      <w:r w:rsidR="007765EF">
        <w:t>79</w:t>
      </w:r>
      <w:r>
        <w:fldChar w:fldCharType="end"/>
      </w:r>
    </w:p>
    <w:p w:rsidR="00546BAC" w:rsidRDefault="00546BAC">
      <w:pPr>
        <w:pStyle w:val="TOC1"/>
        <w:rPr>
          <w:rFonts w:asciiTheme="minorHAnsi" w:eastAsiaTheme="minorEastAsia" w:hAnsiTheme="minorHAnsi" w:cstheme="minorBidi"/>
          <w:b w:val="0"/>
          <w:sz w:val="22"/>
          <w:szCs w:val="22"/>
        </w:rPr>
      </w:pPr>
      <w:r>
        <w:t>PDP Tailoring</w:t>
      </w:r>
      <w:r>
        <w:tab/>
      </w:r>
      <w:r>
        <w:fldChar w:fldCharType="begin"/>
      </w:r>
      <w:r>
        <w:instrText xml:space="preserve"> PAGEREF _Toc350094750 \h </w:instrText>
      </w:r>
      <w:r>
        <w:fldChar w:fldCharType="separate"/>
      </w:r>
      <w:r w:rsidR="007765EF">
        <w:t>80</w:t>
      </w:r>
      <w:r>
        <w:fldChar w:fldCharType="end"/>
      </w:r>
    </w:p>
    <w:p w:rsidR="00546BAC" w:rsidRDefault="00546BAC">
      <w:pPr>
        <w:pStyle w:val="TOC2"/>
        <w:rPr>
          <w:rFonts w:asciiTheme="minorHAnsi" w:eastAsiaTheme="minorEastAsia" w:hAnsiTheme="minorHAnsi" w:cstheme="minorBidi"/>
          <w:sz w:val="22"/>
          <w:szCs w:val="22"/>
        </w:rPr>
      </w:pPr>
      <w:r>
        <w:t>Project Classification</w:t>
      </w:r>
      <w:r>
        <w:tab/>
      </w:r>
      <w:r>
        <w:fldChar w:fldCharType="begin"/>
      </w:r>
      <w:r>
        <w:instrText xml:space="preserve"> PAGEREF _Toc350094751 \h </w:instrText>
      </w:r>
      <w:r>
        <w:fldChar w:fldCharType="separate"/>
      </w:r>
      <w:r w:rsidR="007765EF">
        <w:t>80</w:t>
      </w:r>
      <w:r>
        <w:fldChar w:fldCharType="end"/>
      </w:r>
    </w:p>
    <w:p w:rsidR="00546BAC" w:rsidRDefault="00546BAC">
      <w:pPr>
        <w:pStyle w:val="TOC2"/>
        <w:rPr>
          <w:rFonts w:asciiTheme="minorHAnsi" w:eastAsiaTheme="minorEastAsia" w:hAnsiTheme="minorHAnsi" w:cstheme="minorBidi"/>
          <w:sz w:val="22"/>
          <w:szCs w:val="22"/>
        </w:rPr>
      </w:pPr>
      <w:r>
        <w:t>Tailoring Plan</w:t>
      </w:r>
      <w:r>
        <w:tab/>
      </w:r>
      <w:r>
        <w:fldChar w:fldCharType="begin"/>
      </w:r>
      <w:r>
        <w:instrText xml:space="preserve"> PAGEREF _Toc350094752 \h </w:instrText>
      </w:r>
      <w:r>
        <w:fldChar w:fldCharType="separate"/>
      </w:r>
      <w:r w:rsidR="007765EF">
        <w:t>83</w:t>
      </w:r>
      <w:r>
        <w:fldChar w:fldCharType="end"/>
      </w:r>
    </w:p>
    <w:p w:rsidR="00546BAC" w:rsidRDefault="00546BAC">
      <w:pPr>
        <w:pStyle w:val="TOC3"/>
        <w:rPr>
          <w:rFonts w:asciiTheme="minorHAnsi" w:eastAsiaTheme="minorEastAsia" w:hAnsiTheme="minorHAnsi" w:cstheme="minorBidi"/>
          <w:sz w:val="22"/>
          <w:szCs w:val="22"/>
        </w:rPr>
      </w:pPr>
      <w:r>
        <w:t>Tailoring Examples</w:t>
      </w:r>
      <w:r>
        <w:tab/>
      </w:r>
      <w:r>
        <w:fldChar w:fldCharType="begin"/>
      </w:r>
      <w:r>
        <w:instrText xml:space="preserve"> PAGEREF _Toc350094753 \h </w:instrText>
      </w:r>
      <w:r>
        <w:fldChar w:fldCharType="separate"/>
      </w:r>
      <w:r w:rsidR="007765EF">
        <w:t>84</w:t>
      </w:r>
      <w:r>
        <w:fldChar w:fldCharType="end"/>
      </w:r>
    </w:p>
    <w:p w:rsidR="00546BAC" w:rsidRDefault="00546BAC">
      <w:pPr>
        <w:pStyle w:val="TOC3"/>
        <w:rPr>
          <w:rFonts w:asciiTheme="minorHAnsi" w:eastAsiaTheme="minorEastAsia" w:hAnsiTheme="minorHAnsi" w:cstheme="minorBidi"/>
          <w:sz w:val="22"/>
          <w:szCs w:val="22"/>
        </w:rPr>
      </w:pPr>
      <w:r>
        <w:t>Combining Phases</w:t>
      </w:r>
      <w:r>
        <w:tab/>
      </w:r>
      <w:r>
        <w:fldChar w:fldCharType="begin"/>
      </w:r>
      <w:r>
        <w:instrText xml:space="preserve"> PAGEREF _Toc350094754 \h </w:instrText>
      </w:r>
      <w:r>
        <w:fldChar w:fldCharType="separate"/>
      </w:r>
      <w:r w:rsidR="007765EF">
        <w:t>85</w:t>
      </w:r>
      <w:r>
        <w:fldChar w:fldCharType="end"/>
      </w:r>
    </w:p>
    <w:p w:rsidR="00546BAC" w:rsidRDefault="00546BAC">
      <w:pPr>
        <w:pStyle w:val="TOC3"/>
        <w:rPr>
          <w:rFonts w:asciiTheme="minorHAnsi" w:eastAsiaTheme="minorEastAsia" w:hAnsiTheme="minorHAnsi" w:cstheme="minorBidi"/>
          <w:sz w:val="22"/>
          <w:szCs w:val="22"/>
        </w:rPr>
      </w:pPr>
      <w:r>
        <w:t>Tailoring Phase and Design Reviews</w:t>
      </w:r>
      <w:r>
        <w:tab/>
      </w:r>
      <w:r>
        <w:fldChar w:fldCharType="begin"/>
      </w:r>
      <w:r>
        <w:instrText xml:space="preserve"> PAGEREF _Toc350094755 \h </w:instrText>
      </w:r>
      <w:r>
        <w:fldChar w:fldCharType="separate"/>
      </w:r>
      <w:r w:rsidR="007765EF">
        <w:t>85</w:t>
      </w:r>
      <w:r>
        <w:fldChar w:fldCharType="end"/>
      </w:r>
    </w:p>
    <w:p w:rsidR="00546BAC" w:rsidRDefault="00546BAC">
      <w:pPr>
        <w:pStyle w:val="TOC3"/>
        <w:rPr>
          <w:rFonts w:asciiTheme="minorHAnsi" w:eastAsiaTheme="minorEastAsia" w:hAnsiTheme="minorHAnsi" w:cstheme="minorBidi"/>
          <w:sz w:val="22"/>
          <w:szCs w:val="22"/>
        </w:rPr>
      </w:pPr>
      <w:r>
        <w:t>Dealing with Previously Developed Products</w:t>
      </w:r>
      <w:r>
        <w:tab/>
      </w:r>
      <w:r>
        <w:fldChar w:fldCharType="begin"/>
      </w:r>
      <w:r>
        <w:instrText xml:space="preserve"> PAGEREF _Toc350094756 \h </w:instrText>
      </w:r>
      <w:r>
        <w:fldChar w:fldCharType="separate"/>
      </w:r>
      <w:r w:rsidR="007765EF">
        <w:t>87</w:t>
      </w:r>
      <w:r>
        <w:fldChar w:fldCharType="end"/>
      </w:r>
    </w:p>
    <w:p w:rsidR="00546BAC" w:rsidRDefault="00546BAC">
      <w:pPr>
        <w:pStyle w:val="TOC1"/>
        <w:rPr>
          <w:rFonts w:asciiTheme="minorHAnsi" w:eastAsiaTheme="minorEastAsia" w:hAnsiTheme="minorHAnsi" w:cstheme="minorBidi"/>
          <w:b w:val="0"/>
          <w:sz w:val="22"/>
          <w:szCs w:val="22"/>
        </w:rPr>
      </w:pPr>
      <w:r>
        <w:t>Appendices</w:t>
      </w:r>
      <w:r>
        <w:tab/>
      </w:r>
      <w:r>
        <w:fldChar w:fldCharType="begin"/>
      </w:r>
      <w:r>
        <w:instrText xml:space="preserve"> PAGEREF _Toc350094757 \h </w:instrText>
      </w:r>
      <w:r>
        <w:fldChar w:fldCharType="separate"/>
      </w:r>
      <w:r w:rsidR="007765EF">
        <w:t>88</w:t>
      </w:r>
      <w:r>
        <w:fldChar w:fldCharType="end"/>
      </w:r>
    </w:p>
    <w:p w:rsidR="00546BAC" w:rsidRDefault="00546BAC">
      <w:pPr>
        <w:pStyle w:val="TOC1"/>
        <w:rPr>
          <w:rFonts w:asciiTheme="minorHAnsi" w:eastAsiaTheme="minorEastAsia" w:hAnsiTheme="minorHAnsi" w:cstheme="minorBidi"/>
          <w:b w:val="0"/>
          <w:sz w:val="22"/>
          <w:szCs w:val="22"/>
        </w:rPr>
      </w:pPr>
      <w:r>
        <w:t>Appendix A – Process Considerations</w:t>
      </w:r>
      <w:r>
        <w:tab/>
      </w:r>
      <w:r>
        <w:fldChar w:fldCharType="begin"/>
      </w:r>
      <w:r>
        <w:instrText xml:space="preserve"> PAGEREF _Toc350094758 \h </w:instrText>
      </w:r>
      <w:r>
        <w:fldChar w:fldCharType="separate"/>
      </w:r>
      <w:r w:rsidR="007765EF">
        <w:t>90</w:t>
      </w:r>
      <w:r>
        <w:fldChar w:fldCharType="end"/>
      </w:r>
    </w:p>
    <w:p w:rsidR="00546BAC" w:rsidRDefault="00546BAC">
      <w:pPr>
        <w:pStyle w:val="TOC3"/>
        <w:rPr>
          <w:rFonts w:asciiTheme="minorHAnsi" w:eastAsiaTheme="minorEastAsia" w:hAnsiTheme="minorHAnsi" w:cstheme="minorBidi"/>
          <w:sz w:val="22"/>
          <w:szCs w:val="22"/>
        </w:rPr>
      </w:pPr>
      <w:r>
        <w:t>A1 – Gathering the Voice of the Customer</w:t>
      </w:r>
      <w:r>
        <w:tab/>
      </w:r>
      <w:r>
        <w:fldChar w:fldCharType="begin"/>
      </w:r>
      <w:r>
        <w:instrText xml:space="preserve"> PAGEREF _Toc350094759 \h </w:instrText>
      </w:r>
      <w:r>
        <w:fldChar w:fldCharType="separate"/>
      </w:r>
      <w:r w:rsidR="007765EF">
        <w:t>92</w:t>
      </w:r>
      <w:r>
        <w:fldChar w:fldCharType="end"/>
      </w:r>
    </w:p>
    <w:p w:rsidR="00546BAC" w:rsidRDefault="00546BAC">
      <w:pPr>
        <w:pStyle w:val="TOC3"/>
        <w:rPr>
          <w:rFonts w:asciiTheme="minorHAnsi" w:eastAsiaTheme="minorEastAsia" w:hAnsiTheme="minorHAnsi" w:cstheme="minorBidi"/>
          <w:sz w:val="22"/>
          <w:szCs w:val="22"/>
        </w:rPr>
      </w:pPr>
      <w:r>
        <w:t>A2 – Lean Product Development</w:t>
      </w:r>
      <w:r>
        <w:tab/>
      </w:r>
      <w:r>
        <w:fldChar w:fldCharType="begin"/>
      </w:r>
      <w:r>
        <w:instrText xml:space="preserve"> PAGEREF _Toc350094760 \h </w:instrText>
      </w:r>
      <w:r>
        <w:fldChar w:fldCharType="separate"/>
      </w:r>
      <w:r w:rsidR="007765EF">
        <w:t>94</w:t>
      </w:r>
      <w:r>
        <w:fldChar w:fldCharType="end"/>
      </w:r>
    </w:p>
    <w:p w:rsidR="00546BAC" w:rsidRDefault="00546BAC">
      <w:pPr>
        <w:pStyle w:val="TOC3"/>
        <w:rPr>
          <w:rFonts w:asciiTheme="minorHAnsi" w:eastAsiaTheme="minorEastAsia" w:hAnsiTheme="minorHAnsi" w:cstheme="minorBidi"/>
          <w:sz w:val="22"/>
          <w:szCs w:val="22"/>
        </w:rPr>
      </w:pPr>
      <w:r>
        <w:t>A3 – Lean Terminology</w:t>
      </w:r>
      <w:r>
        <w:tab/>
      </w:r>
      <w:r>
        <w:fldChar w:fldCharType="begin"/>
      </w:r>
      <w:r>
        <w:instrText xml:space="preserve"> PAGEREF _Toc350094761 \h </w:instrText>
      </w:r>
      <w:r>
        <w:fldChar w:fldCharType="separate"/>
      </w:r>
      <w:r w:rsidR="007765EF">
        <w:t>96</w:t>
      </w:r>
      <w:r>
        <w:fldChar w:fldCharType="end"/>
      </w:r>
    </w:p>
    <w:p w:rsidR="00546BAC" w:rsidRDefault="00546BAC">
      <w:pPr>
        <w:pStyle w:val="TOC3"/>
        <w:rPr>
          <w:rFonts w:asciiTheme="minorHAnsi" w:eastAsiaTheme="minorEastAsia" w:hAnsiTheme="minorHAnsi" w:cstheme="minorBidi"/>
          <w:sz w:val="22"/>
          <w:szCs w:val="22"/>
        </w:rPr>
      </w:pPr>
      <w:r>
        <w:t>A4 – Design Convergence of Different Concepts</w:t>
      </w:r>
      <w:r>
        <w:tab/>
      </w:r>
      <w:r>
        <w:fldChar w:fldCharType="begin"/>
      </w:r>
      <w:r>
        <w:instrText xml:space="preserve"> PAGEREF _Toc350094762 \h </w:instrText>
      </w:r>
      <w:r>
        <w:fldChar w:fldCharType="separate"/>
      </w:r>
      <w:r w:rsidR="007765EF">
        <w:t>100</w:t>
      </w:r>
      <w:r>
        <w:fldChar w:fldCharType="end"/>
      </w:r>
    </w:p>
    <w:p w:rsidR="00546BAC" w:rsidRDefault="00546BAC">
      <w:pPr>
        <w:pStyle w:val="TOC3"/>
        <w:rPr>
          <w:rFonts w:asciiTheme="minorHAnsi" w:eastAsiaTheme="minorEastAsia" w:hAnsiTheme="minorHAnsi" w:cstheme="minorBidi"/>
          <w:sz w:val="22"/>
          <w:szCs w:val="22"/>
        </w:rPr>
      </w:pPr>
      <w:r>
        <w:t>A5 – Characteristics of Good Requirements</w:t>
      </w:r>
      <w:r>
        <w:tab/>
      </w:r>
      <w:r>
        <w:fldChar w:fldCharType="begin"/>
      </w:r>
      <w:r>
        <w:instrText xml:space="preserve"> PAGEREF _Toc350094763 \h </w:instrText>
      </w:r>
      <w:r>
        <w:fldChar w:fldCharType="separate"/>
      </w:r>
      <w:r w:rsidR="007765EF">
        <w:t>104</w:t>
      </w:r>
      <w:r>
        <w:fldChar w:fldCharType="end"/>
      </w:r>
    </w:p>
    <w:p w:rsidR="00546BAC" w:rsidRDefault="00546BAC">
      <w:pPr>
        <w:pStyle w:val="TOC3"/>
        <w:rPr>
          <w:rFonts w:asciiTheme="minorHAnsi" w:eastAsiaTheme="minorEastAsia" w:hAnsiTheme="minorHAnsi" w:cstheme="minorBidi"/>
          <w:sz w:val="22"/>
          <w:szCs w:val="22"/>
        </w:rPr>
      </w:pPr>
      <w:r>
        <w:t>A6 – Developing a Robust Design</w:t>
      </w:r>
      <w:r>
        <w:tab/>
      </w:r>
      <w:r>
        <w:fldChar w:fldCharType="begin"/>
      </w:r>
      <w:r>
        <w:instrText xml:space="preserve"> PAGEREF _Toc350094764 \h </w:instrText>
      </w:r>
      <w:r>
        <w:fldChar w:fldCharType="separate"/>
      </w:r>
      <w:r w:rsidR="007765EF">
        <w:t>106</w:t>
      </w:r>
      <w:r>
        <w:fldChar w:fldCharType="end"/>
      </w:r>
    </w:p>
    <w:p w:rsidR="00546BAC" w:rsidRDefault="00546BAC">
      <w:pPr>
        <w:pStyle w:val="TOC3"/>
        <w:rPr>
          <w:rFonts w:asciiTheme="minorHAnsi" w:eastAsiaTheme="minorEastAsia" w:hAnsiTheme="minorHAnsi" w:cstheme="minorBidi"/>
          <w:sz w:val="22"/>
          <w:szCs w:val="22"/>
        </w:rPr>
      </w:pPr>
      <w:r>
        <w:t>A7 – Developing a Robust Process</w:t>
      </w:r>
      <w:r>
        <w:tab/>
      </w:r>
      <w:r>
        <w:fldChar w:fldCharType="begin"/>
      </w:r>
      <w:r>
        <w:instrText xml:space="preserve"> PAGEREF _Toc350094765 \h </w:instrText>
      </w:r>
      <w:r>
        <w:fldChar w:fldCharType="separate"/>
      </w:r>
      <w:r w:rsidR="007765EF">
        <w:t>116</w:t>
      </w:r>
      <w:r>
        <w:fldChar w:fldCharType="end"/>
      </w:r>
    </w:p>
    <w:p w:rsidR="00546BAC" w:rsidRDefault="00546BAC">
      <w:pPr>
        <w:pStyle w:val="TOC3"/>
        <w:rPr>
          <w:rFonts w:asciiTheme="minorHAnsi" w:eastAsiaTheme="minorEastAsia" w:hAnsiTheme="minorHAnsi" w:cstheme="minorBidi"/>
          <w:sz w:val="22"/>
          <w:szCs w:val="22"/>
        </w:rPr>
      </w:pPr>
      <w:r>
        <w:t>A8 – Verifying and Validating the Product Design</w:t>
      </w:r>
      <w:r>
        <w:tab/>
      </w:r>
      <w:r>
        <w:fldChar w:fldCharType="begin"/>
      </w:r>
      <w:r>
        <w:instrText xml:space="preserve"> PAGEREF _Toc350094766 \h </w:instrText>
      </w:r>
      <w:r>
        <w:fldChar w:fldCharType="separate"/>
      </w:r>
      <w:r w:rsidR="007765EF">
        <w:t>120</w:t>
      </w:r>
      <w:r>
        <w:fldChar w:fldCharType="end"/>
      </w:r>
    </w:p>
    <w:p w:rsidR="00546BAC" w:rsidRDefault="00546BAC">
      <w:pPr>
        <w:pStyle w:val="TOC3"/>
        <w:rPr>
          <w:rFonts w:asciiTheme="minorHAnsi" w:eastAsiaTheme="minorEastAsia" w:hAnsiTheme="minorHAnsi" w:cstheme="minorBidi"/>
          <w:sz w:val="22"/>
          <w:szCs w:val="22"/>
        </w:rPr>
      </w:pPr>
      <w:r>
        <w:t>A9– Design Transfer</w:t>
      </w:r>
      <w:r>
        <w:tab/>
      </w:r>
      <w:r>
        <w:fldChar w:fldCharType="begin"/>
      </w:r>
      <w:r>
        <w:instrText xml:space="preserve"> PAGEREF _Toc350094767 \h </w:instrText>
      </w:r>
      <w:r>
        <w:fldChar w:fldCharType="separate"/>
      </w:r>
      <w:r w:rsidR="007765EF">
        <w:t>128</w:t>
      </w:r>
      <w:r>
        <w:fldChar w:fldCharType="end"/>
      </w:r>
    </w:p>
    <w:p w:rsidR="00546BAC" w:rsidRDefault="00546BAC">
      <w:pPr>
        <w:pStyle w:val="TOC3"/>
        <w:rPr>
          <w:rFonts w:asciiTheme="minorHAnsi" w:eastAsiaTheme="minorEastAsia" w:hAnsiTheme="minorHAnsi" w:cstheme="minorBidi"/>
          <w:sz w:val="22"/>
          <w:szCs w:val="22"/>
        </w:rPr>
      </w:pPr>
      <w:r>
        <w:t>A10 –Process Validation</w:t>
      </w:r>
      <w:r>
        <w:tab/>
      </w:r>
      <w:r>
        <w:fldChar w:fldCharType="begin"/>
      </w:r>
      <w:r>
        <w:instrText xml:space="preserve"> PAGEREF _Toc350094768 \h </w:instrText>
      </w:r>
      <w:r>
        <w:fldChar w:fldCharType="separate"/>
      </w:r>
      <w:r w:rsidR="007765EF">
        <w:t>130</w:t>
      </w:r>
      <w:r>
        <w:fldChar w:fldCharType="end"/>
      </w:r>
    </w:p>
    <w:p w:rsidR="00546BAC" w:rsidRDefault="00546BAC">
      <w:pPr>
        <w:pStyle w:val="TOC3"/>
        <w:rPr>
          <w:rFonts w:asciiTheme="minorHAnsi" w:eastAsiaTheme="minorEastAsia" w:hAnsiTheme="minorHAnsi" w:cstheme="minorBidi"/>
          <w:sz w:val="22"/>
          <w:szCs w:val="22"/>
        </w:rPr>
      </w:pPr>
      <w:r>
        <w:t>A11 – Physician Preference Testing (PPT)</w:t>
      </w:r>
      <w:r>
        <w:tab/>
      </w:r>
      <w:r>
        <w:fldChar w:fldCharType="begin"/>
      </w:r>
      <w:r>
        <w:instrText xml:space="preserve"> PAGEREF _Toc350094769 \h </w:instrText>
      </w:r>
      <w:r>
        <w:fldChar w:fldCharType="separate"/>
      </w:r>
      <w:r w:rsidR="007765EF">
        <w:t>136</w:t>
      </w:r>
      <w:r>
        <w:fldChar w:fldCharType="end"/>
      </w:r>
    </w:p>
    <w:p w:rsidR="00546BAC" w:rsidRDefault="00546BAC">
      <w:pPr>
        <w:pStyle w:val="TOC3"/>
        <w:rPr>
          <w:rFonts w:asciiTheme="minorHAnsi" w:eastAsiaTheme="minorEastAsia" w:hAnsiTheme="minorHAnsi" w:cstheme="minorBidi"/>
          <w:sz w:val="22"/>
          <w:szCs w:val="22"/>
        </w:rPr>
      </w:pPr>
      <w:r>
        <w:t>A12 – Lifecycle Management</w:t>
      </w:r>
      <w:r>
        <w:tab/>
      </w:r>
      <w:r>
        <w:fldChar w:fldCharType="begin"/>
      </w:r>
      <w:r>
        <w:instrText xml:space="preserve"> PAGEREF _Toc350094770 \h </w:instrText>
      </w:r>
      <w:r>
        <w:fldChar w:fldCharType="separate"/>
      </w:r>
      <w:r w:rsidR="007765EF">
        <w:t>138</w:t>
      </w:r>
      <w:r>
        <w:fldChar w:fldCharType="end"/>
      </w:r>
    </w:p>
    <w:p w:rsidR="00546BAC" w:rsidRDefault="00546BAC">
      <w:pPr>
        <w:pStyle w:val="TOC3"/>
        <w:rPr>
          <w:rFonts w:asciiTheme="minorHAnsi" w:eastAsiaTheme="minorEastAsia" w:hAnsiTheme="minorHAnsi" w:cstheme="minorBidi"/>
          <w:sz w:val="22"/>
          <w:szCs w:val="22"/>
        </w:rPr>
      </w:pPr>
      <w:r>
        <w:t>A13 – Manufacturing Transfer</w:t>
      </w:r>
      <w:r>
        <w:tab/>
      </w:r>
      <w:r>
        <w:fldChar w:fldCharType="begin"/>
      </w:r>
      <w:r>
        <w:instrText xml:space="preserve"> PAGEREF _Toc350094771 \h </w:instrText>
      </w:r>
      <w:r>
        <w:fldChar w:fldCharType="separate"/>
      </w:r>
      <w:r w:rsidR="007765EF">
        <w:t>140</w:t>
      </w:r>
      <w:r>
        <w:fldChar w:fldCharType="end"/>
      </w:r>
    </w:p>
    <w:p w:rsidR="00546BAC" w:rsidRDefault="00546BAC">
      <w:pPr>
        <w:pStyle w:val="TOC1"/>
        <w:rPr>
          <w:rFonts w:asciiTheme="minorHAnsi" w:eastAsiaTheme="minorEastAsia" w:hAnsiTheme="minorHAnsi" w:cstheme="minorBidi"/>
          <w:b w:val="0"/>
          <w:sz w:val="22"/>
          <w:szCs w:val="22"/>
        </w:rPr>
      </w:pPr>
      <w:r>
        <w:t>Appendix B – Changes Before and After Launch</w:t>
      </w:r>
      <w:r>
        <w:tab/>
      </w:r>
      <w:r>
        <w:fldChar w:fldCharType="begin"/>
      </w:r>
      <w:r>
        <w:instrText xml:space="preserve"> PAGEREF _Toc350094772 \h </w:instrText>
      </w:r>
      <w:r>
        <w:fldChar w:fldCharType="separate"/>
      </w:r>
      <w:r w:rsidR="007765EF">
        <w:t>144</w:t>
      </w:r>
      <w:r>
        <w:fldChar w:fldCharType="end"/>
      </w:r>
    </w:p>
    <w:p w:rsidR="00546BAC" w:rsidRDefault="00546BAC">
      <w:pPr>
        <w:pStyle w:val="TOC2"/>
        <w:rPr>
          <w:rFonts w:asciiTheme="minorHAnsi" w:eastAsiaTheme="minorEastAsia" w:hAnsiTheme="minorHAnsi" w:cstheme="minorBidi"/>
          <w:sz w:val="22"/>
          <w:szCs w:val="22"/>
        </w:rPr>
      </w:pPr>
      <w:r>
        <w:t>Design Changes Prior to Product Launch</w:t>
      </w:r>
      <w:r>
        <w:tab/>
      </w:r>
      <w:r>
        <w:fldChar w:fldCharType="begin"/>
      </w:r>
      <w:r>
        <w:instrText xml:space="preserve"> PAGEREF _Toc350094773 \h </w:instrText>
      </w:r>
      <w:r>
        <w:fldChar w:fldCharType="separate"/>
      </w:r>
      <w:r w:rsidR="007765EF">
        <w:t>144</w:t>
      </w:r>
      <w:r>
        <w:fldChar w:fldCharType="end"/>
      </w:r>
    </w:p>
    <w:p w:rsidR="00546BAC" w:rsidRDefault="00546BAC">
      <w:pPr>
        <w:pStyle w:val="TOC2"/>
        <w:rPr>
          <w:rFonts w:asciiTheme="minorHAnsi" w:eastAsiaTheme="minorEastAsia" w:hAnsiTheme="minorHAnsi" w:cstheme="minorBidi"/>
          <w:sz w:val="22"/>
          <w:szCs w:val="22"/>
        </w:rPr>
      </w:pPr>
      <w:r>
        <w:t>Design Changes After Product Launch</w:t>
      </w:r>
      <w:r>
        <w:tab/>
      </w:r>
      <w:r>
        <w:fldChar w:fldCharType="begin"/>
      </w:r>
      <w:r>
        <w:instrText xml:space="preserve"> PAGEREF _Toc350094774 \h </w:instrText>
      </w:r>
      <w:r>
        <w:fldChar w:fldCharType="separate"/>
      </w:r>
      <w:r w:rsidR="007765EF">
        <w:t>144</w:t>
      </w:r>
      <w:r>
        <w:fldChar w:fldCharType="end"/>
      </w:r>
    </w:p>
    <w:p w:rsidR="00546BAC" w:rsidRDefault="00546BAC">
      <w:pPr>
        <w:pStyle w:val="TOC1"/>
        <w:rPr>
          <w:rFonts w:asciiTheme="minorHAnsi" w:eastAsiaTheme="minorEastAsia" w:hAnsiTheme="minorHAnsi" w:cstheme="minorBidi"/>
          <w:b w:val="0"/>
          <w:sz w:val="22"/>
          <w:szCs w:val="22"/>
        </w:rPr>
      </w:pPr>
      <w:r>
        <w:t>Appendix C – Configuration Management and Document Revision Levels</w:t>
      </w:r>
      <w:r>
        <w:tab/>
      </w:r>
      <w:r>
        <w:fldChar w:fldCharType="begin"/>
      </w:r>
      <w:r>
        <w:instrText xml:space="preserve"> PAGEREF _Toc350094775 \h </w:instrText>
      </w:r>
      <w:r>
        <w:fldChar w:fldCharType="separate"/>
      </w:r>
      <w:r w:rsidR="007765EF">
        <w:t>146</w:t>
      </w:r>
      <w:r>
        <w:fldChar w:fldCharType="end"/>
      </w:r>
    </w:p>
    <w:p w:rsidR="00546BAC" w:rsidRDefault="00546BAC">
      <w:pPr>
        <w:pStyle w:val="TOC1"/>
        <w:rPr>
          <w:rFonts w:asciiTheme="minorHAnsi" w:eastAsiaTheme="minorEastAsia" w:hAnsiTheme="minorHAnsi" w:cstheme="minorBidi"/>
          <w:b w:val="0"/>
          <w:sz w:val="22"/>
          <w:szCs w:val="22"/>
        </w:rPr>
      </w:pPr>
      <w:r>
        <w:t>Appendix D – Regulatory Requirements</w:t>
      </w:r>
      <w:r>
        <w:tab/>
      </w:r>
      <w:r>
        <w:fldChar w:fldCharType="begin"/>
      </w:r>
      <w:r>
        <w:instrText xml:space="preserve"> PAGEREF _Toc350094776 \h </w:instrText>
      </w:r>
      <w:r>
        <w:fldChar w:fldCharType="separate"/>
      </w:r>
      <w:r w:rsidR="007765EF">
        <w:t>148</w:t>
      </w:r>
      <w:r>
        <w:fldChar w:fldCharType="end"/>
      </w:r>
    </w:p>
    <w:p w:rsidR="00546BAC" w:rsidRDefault="00546BAC">
      <w:pPr>
        <w:pStyle w:val="TOC2"/>
        <w:rPr>
          <w:rFonts w:asciiTheme="minorHAnsi" w:eastAsiaTheme="minorEastAsia" w:hAnsiTheme="minorHAnsi" w:cstheme="minorBidi"/>
          <w:sz w:val="22"/>
          <w:szCs w:val="22"/>
        </w:rPr>
      </w:pPr>
      <w:r>
        <w:t>Regulatory Submissions</w:t>
      </w:r>
      <w:r>
        <w:tab/>
      </w:r>
      <w:r>
        <w:fldChar w:fldCharType="begin"/>
      </w:r>
      <w:r>
        <w:instrText xml:space="preserve"> PAGEREF _Toc350094777 \h </w:instrText>
      </w:r>
      <w:r>
        <w:fldChar w:fldCharType="separate"/>
      </w:r>
      <w:r w:rsidR="007765EF">
        <w:t>148</w:t>
      </w:r>
      <w:r>
        <w:fldChar w:fldCharType="end"/>
      </w:r>
    </w:p>
    <w:p w:rsidR="00546BAC" w:rsidRDefault="00546BAC">
      <w:pPr>
        <w:pStyle w:val="TOC1"/>
        <w:rPr>
          <w:rFonts w:asciiTheme="minorHAnsi" w:eastAsiaTheme="minorEastAsia" w:hAnsiTheme="minorHAnsi" w:cstheme="minorBidi"/>
          <w:b w:val="0"/>
          <w:sz w:val="22"/>
          <w:szCs w:val="22"/>
        </w:rPr>
      </w:pPr>
      <w:r>
        <w:t>Appendix E – Device Master Records</w:t>
      </w:r>
      <w:r>
        <w:tab/>
      </w:r>
      <w:r>
        <w:fldChar w:fldCharType="begin"/>
      </w:r>
      <w:r>
        <w:instrText xml:space="preserve"> PAGEREF _Toc350094778 \h </w:instrText>
      </w:r>
      <w:r>
        <w:fldChar w:fldCharType="separate"/>
      </w:r>
      <w:r w:rsidR="007765EF">
        <w:t>152</w:t>
      </w:r>
      <w:r>
        <w:fldChar w:fldCharType="end"/>
      </w:r>
    </w:p>
    <w:p w:rsidR="00546BAC" w:rsidRDefault="00546BAC">
      <w:pPr>
        <w:pStyle w:val="TOC1"/>
        <w:rPr>
          <w:rFonts w:asciiTheme="minorHAnsi" w:eastAsiaTheme="minorEastAsia" w:hAnsiTheme="minorHAnsi" w:cstheme="minorBidi"/>
          <w:b w:val="0"/>
          <w:sz w:val="22"/>
          <w:szCs w:val="22"/>
        </w:rPr>
      </w:pPr>
      <w:r>
        <w:t>Appendix F – Deliverable Descriptions</w:t>
      </w:r>
      <w:r>
        <w:tab/>
      </w:r>
      <w:r>
        <w:fldChar w:fldCharType="begin"/>
      </w:r>
      <w:r>
        <w:instrText xml:space="preserve"> PAGEREF _Toc350094779 \h </w:instrText>
      </w:r>
      <w:r>
        <w:fldChar w:fldCharType="separate"/>
      </w:r>
      <w:r w:rsidR="007765EF">
        <w:t>154</w:t>
      </w:r>
      <w:r>
        <w:fldChar w:fldCharType="end"/>
      </w:r>
    </w:p>
    <w:p w:rsidR="00546BAC" w:rsidRDefault="00546BAC">
      <w:pPr>
        <w:pStyle w:val="TOC1"/>
        <w:rPr>
          <w:rFonts w:asciiTheme="minorHAnsi" w:eastAsiaTheme="minorEastAsia" w:hAnsiTheme="minorHAnsi" w:cstheme="minorBidi"/>
          <w:b w:val="0"/>
          <w:sz w:val="22"/>
          <w:szCs w:val="22"/>
        </w:rPr>
      </w:pPr>
      <w:r>
        <w:t>Appendix G – Glossary</w:t>
      </w:r>
      <w:r>
        <w:tab/>
      </w:r>
      <w:r>
        <w:fldChar w:fldCharType="begin"/>
      </w:r>
      <w:r>
        <w:instrText xml:space="preserve"> PAGEREF _Toc350094780 \h </w:instrText>
      </w:r>
      <w:r>
        <w:fldChar w:fldCharType="separate"/>
      </w:r>
      <w:r w:rsidR="007765EF">
        <w:t>166</w:t>
      </w:r>
      <w:r>
        <w:fldChar w:fldCharType="end"/>
      </w:r>
    </w:p>
    <w:p w:rsidR="00546BAC" w:rsidRDefault="00546BAC">
      <w:pPr>
        <w:pStyle w:val="TOC1"/>
        <w:rPr>
          <w:rFonts w:asciiTheme="minorHAnsi" w:eastAsiaTheme="minorEastAsia" w:hAnsiTheme="minorHAnsi" w:cstheme="minorBidi"/>
          <w:b w:val="0"/>
          <w:sz w:val="22"/>
          <w:szCs w:val="22"/>
        </w:rPr>
      </w:pPr>
      <w:r>
        <w:t>Appendix H – References</w:t>
      </w:r>
      <w:r>
        <w:tab/>
      </w:r>
      <w:r>
        <w:fldChar w:fldCharType="begin"/>
      </w:r>
      <w:r>
        <w:instrText xml:space="preserve"> PAGEREF _Toc350094781 \h </w:instrText>
      </w:r>
      <w:r>
        <w:fldChar w:fldCharType="separate"/>
      </w:r>
      <w:r w:rsidR="007765EF">
        <w:t>169</w:t>
      </w:r>
      <w:r>
        <w:fldChar w:fldCharType="end"/>
      </w:r>
    </w:p>
    <w:p w:rsidR="002D4DC4" w:rsidRPr="009A15AA" w:rsidRDefault="004F4FB6" w:rsidP="00A60330">
      <w:pPr>
        <w:pStyle w:val="Text"/>
        <w:ind w:left="0"/>
        <w:sectPr w:rsidR="002D4DC4" w:rsidRPr="009A15AA" w:rsidSect="00820486">
          <w:headerReference w:type="even" r:id="rId9"/>
          <w:headerReference w:type="default" r:id="rId10"/>
          <w:footerReference w:type="even" r:id="rId11"/>
          <w:footerReference w:type="default" r:id="rId12"/>
          <w:headerReference w:type="first" r:id="rId13"/>
          <w:footerReference w:type="first" r:id="rId14"/>
          <w:endnotePr>
            <w:numFmt w:val="decimal"/>
          </w:endnotePr>
          <w:pgSz w:w="12240" w:h="15840" w:code="1"/>
          <w:pgMar w:top="1620" w:right="1440" w:bottom="1008" w:left="1620" w:header="432" w:footer="432" w:gutter="0"/>
          <w:pgNumType w:fmt="lowerRoman" w:start="1"/>
          <w:cols w:space="720"/>
          <w:titlePg/>
          <w:docGrid w:linePitch="272"/>
        </w:sectPr>
      </w:pPr>
      <w:r w:rsidRPr="009A15AA">
        <w:fldChar w:fldCharType="end"/>
      </w:r>
      <w:r w:rsidR="009713BD">
        <w:br w:type="page"/>
      </w:r>
    </w:p>
    <w:p w:rsidR="002D4DC4" w:rsidRPr="009A15AA" w:rsidRDefault="002D4DC4" w:rsidP="002126B0">
      <w:pPr>
        <w:pStyle w:val="Heading1"/>
        <w:spacing w:after="480"/>
        <w:ind w:left="720" w:hanging="720"/>
      </w:pPr>
      <w:bookmarkStart w:id="6" w:name="_Toc324750490"/>
      <w:bookmarkStart w:id="7" w:name="_Toc71350523"/>
      <w:bookmarkStart w:id="8" w:name="_Toc75915511"/>
      <w:bookmarkStart w:id="9" w:name="_Toc259770715"/>
      <w:bookmarkStart w:id="10" w:name="_Toc261980244"/>
      <w:bookmarkStart w:id="11" w:name="_Toc350094714"/>
      <w:r w:rsidRPr="009A15AA">
        <w:lastRenderedPageBreak/>
        <w:t>Introduction</w:t>
      </w:r>
      <w:bookmarkEnd w:id="6"/>
      <w:bookmarkEnd w:id="7"/>
      <w:bookmarkEnd w:id="8"/>
      <w:bookmarkEnd w:id="9"/>
      <w:bookmarkEnd w:id="10"/>
      <w:bookmarkEnd w:id="11"/>
    </w:p>
    <w:p w:rsidR="002D4DC4" w:rsidRPr="0067368C" w:rsidRDefault="002D4DC4" w:rsidP="006D0AA4">
      <w:pPr>
        <w:pStyle w:val="Heading2"/>
      </w:pPr>
      <w:bookmarkStart w:id="12" w:name="_Toc259770716"/>
      <w:bookmarkStart w:id="13" w:name="_Toc261980245"/>
      <w:bookmarkStart w:id="14" w:name="_Toc350094715"/>
      <w:r w:rsidRPr="0067368C">
        <w:t xml:space="preserve">Scope of </w:t>
      </w:r>
      <w:bookmarkEnd w:id="12"/>
      <w:bookmarkEnd w:id="13"/>
      <w:r w:rsidR="00452724" w:rsidRPr="0067368C">
        <w:t>this Guidebook</w:t>
      </w:r>
      <w:bookmarkEnd w:id="14"/>
    </w:p>
    <w:p w:rsidR="002D4DC4" w:rsidRDefault="00452724" w:rsidP="00084644">
      <w:pPr>
        <w:pStyle w:val="Text"/>
        <w:ind w:left="450"/>
      </w:pPr>
      <w:r w:rsidRPr="0067368C">
        <w:t xml:space="preserve">The Covidien </w:t>
      </w:r>
      <w:r w:rsidR="00E2421B" w:rsidRPr="0067368C">
        <w:t xml:space="preserve">Neurovascular </w:t>
      </w:r>
      <w:r w:rsidR="00DE23DB" w:rsidRPr="0067368C">
        <w:t>PDP3 Process Guide describes</w:t>
      </w:r>
      <w:r w:rsidR="00E2421B" w:rsidRPr="0067368C">
        <w:t xml:space="preserve"> </w:t>
      </w:r>
      <w:r w:rsidR="002D4DC4" w:rsidRPr="0067368C">
        <w:t xml:space="preserve">the </w:t>
      </w:r>
      <w:r w:rsidRPr="0067368C">
        <w:t>business process</w:t>
      </w:r>
      <w:r w:rsidR="002D4DC4" w:rsidRPr="0067368C">
        <w:t xml:space="preserve"> for developing a product from </w:t>
      </w:r>
      <w:r w:rsidR="00DE23DB" w:rsidRPr="0067368C">
        <w:t>ideation</w:t>
      </w:r>
      <w:r w:rsidRPr="0067368C">
        <w:t xml:space="preserve"> to commercialization.</w:t>
      </w:r>
      <w:r w:rsidR="002D4DC4" w:rsidRPr="009A15AA">
        <w:t xml:space="preserve"> </w:t>
      </w:r>
    </w:p>
    <w:p w:rsidR="001B6E5C" w:rsidRDefault="001B6E5C" w:rsidP="00084644">
      <w:pPr>
        <w:pStyle w:val="Text"/>
        <w:ind w:left="450"/>
        <w:rPr>
          <w:rFonts w:cs="Arial"/>
        </w:rPr>
      </w:pPr>
      <w:r w:rsidRPr="001B6E5C">
        <w:rPr>
          <w:rFonts w:cs="Arial"/>
        </w:rPr>
        <w:t xml:space="preserve">This document is intended to provide guidance on business processes only; refer to QAP 4.1 for </w:t>
      </w:r>
      <w:r>
        <w:rPr>
          <w:rFonts w:cs="Arial"/>
        </w:rPr>
        <w:t xml:space="preserve">design control </w:t>
      </w:r>
      <w:r w:rsidRPr="001B6E5C">
        <w:rPr>
          <w:rFonts w:cs="Arial"/>
        </w:rPr>
        <w:t>compliance requirements.</w:t>
      </w:r>
    </w:p>
    <w:p w:rsidR="00611C97" w:rsidRPr="001B6E5C" w:rsidRDefault="001B6E5C" w:rsidP="00611C97">
      <w:pPr>
        <w:pStyle w:val="Text"/>
        <w:ind w:left="450"/>
        <w:rPr>
          <w:rFonts w:cs="Arial"/>
        </w:rPr>
      </w:pPr>
      <w:r>
        <w:rPr>
          <w:rFonts w:cs="Arial"/>
        </w:rPr>
        <w:t>Contents of this guidebook are not to supersede any part of Covidien Neurovascular quality system or procedures.</w:t>
      </w:r>
    </w:p>
    <w:p w:rsidR="002D4DC4" w:rsidRPr="009A15AA" w:rsidRDefault="002D4DC4" w:rsidP="00A80F19">
      <w:pPr>
        <w:pStyle w:val="Heading2"/>
      </w:pPr>
      <w:bookmarkStart w:id="15" w:name="_Toc350094716"/>
      <w:r w:rsidRPr="009A15AA">
        <w:t>Document Conventions</w:t>
      </w:r>
      <w:bookmarkEnd w:id="15"/>
      <w:r w:rsidR="003F0A5E">
        <w:t xml:space="preserve">  </w:t>
      </w:r>
    </w:p>
    <w:p w:rsidR="002D4DC4" w:rsidRPr="009A15AA" w:rsidRDefault="00B217B5" w:rsidP="002126B0">
      <w:pPr>
        <w:pStyle w:val="Text"/>
        <w:ind w:left="450"/>
      </w:pPr>
      <w:r w:rsidRPr="009A15AA">
        <w:t>The pages associated with e</w:t>
      </w:r>
      <w:r w:rsidR="003F0A5E">
        <w:t xml:space="preserve">ach PDP3 </w:t>
      </w:r>
      <w:r w:rsidR="002D4DC4" w:rsidRPr="009A15AA">
        <w:t xml:space="preserve">phase </w:t>
      </w:r>
      <w:r w:rsidRPr="009A15AA">
        <w:t>are</w:t>
      </w:r>
      <w:r w:rsidR="002D4DC4" w:rsidRPr="009A15AA">
        <w:t xml:space="preserve"> designated by a </w:t>
      </w:r>
      <w:r w:rsidRPr="009A15AA">
        <w:t>unique</w:t>
      </w:r>
      <w:r w:rsidR="002D4DC4" w:rsidRPr="009A15AA">
        <w:t xml:space="preserve"> color bar in the right margin to facilitate </w:t>
      </w:r>
      <w:r w:rsidRPr="009A15AA">
        <w:t>document us</w:t>
      </w:r>
      <w:r w:rsidR="00E2421B">
        <w:t>ability</w:t>
      </w:r>
      <w:r w:rsidR="002D4DC4" w:rsidRPr="009A15AA">
        <w:t xml:space="preserve">.  </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955"/>
        <w:gridCol w:w="1635"/>
      </w:tblGrid>
      <w:tr w:rsidR="00B574D4" w:rsidRPr="00E2000A" w:rsidTr="002126B0">
        <w:trPr>
          <w:trHeight w:val="297"/>
        </w:trPr>
        <w:tc>
          <w:tcPr>
            <w:tcW w:w="2955" w:type="dxa"/>
            <w:tcBorders>
              <w:top w:val="single" w:sz="8" w:space="0" w:color="auto"/>
              <w:left w:val="single" w:sz="8" w:space="0" w:color="auto"/>
              <w:bottom w:val="single" w:sz="8" w:space="0" w:color="auto"/>
              <w:right w:val="single" w:sz="8" w:space="0" w:color="auto"/>
            </w:tcBorders>
            <w:shd w:val="clear" w:color="auto" w:fill="CCFFFF"/>
            <w:vAlign w:val="center"/>
          </w:tcPr>
          <w:p w:rsidR="00B574D4" w:rsidRPr="00E2000A" w:rsidRDefault="000C6DAA" w:rsidP="00E2000A">
            <w:pPr>
              <w:pStyle w:val="TableText"/>
              <w:jc w:val="center"/>
              <w:rPr>
                <w:b/>
              </w:rPr>
            </w:pPr>
            <w:r>
              <w:rPr>
                <w:b/>
                <w:sz w:val="28"/>
              </w:rPr>
              <w:t>Chapter</w:t>
            </w:r>
          </w:p>
        </w:tc>
        <w:tc>
          <w:tcPr>
            <w:tcW w:w="1635" w:type="dxa"/>
            <w:tcBorders>
              <w:top w:val="single" w:sz="8" w:space="0" w:color="auto"/>
              <w:left w:val="single" w:sz="8" w:space="0" w:color="auto"/>
              <w:bottom w:val="single" w:sz="8" w:space="0" w:color="auto"/>
              <w:right w:val="single" w:sz="8" w:space="0" w:color="auto"/>
            </w:tcBorders>
            <w:shd w:val="clear" w:color="auto" w:fill="CCFFFF"/>
            <w:vAlign w:val="center"/>
          </w:tcPr>
          <w:p w:rsidR="00B574D4" w:rsidRPr="00E2000A" w:rsidRDefault="00B574D4" w:rsidP="00E2000A">
            <w:pPr>
              <w:pStyle w:val="TableText"/>
              <w:jc w:val="center"/>
              <w:rPr>
                <w:b/>
              </w:rPr>
            </w:pPr>
            <w:r w:rsidRPr="00E2000A">
              <w:rPr>
                <w:b/>
                <w:sz w:val="22"/>
              </w:rPr>
              <w:t>Right Border Color</w:t>
            </w:r>
          </w:p>
        </w:tc>
      </w:tr>
      <w:tr w:rsidR="00267A50" w:rsidRPr="009A15AA" w:rsidTr="002126B0">
        <w:tc>
          <w:tcPr>
            <w:tcW w:w="2955" w:type="dxa"/>
            <w:tcBorders>
              <w:top w:val="single" w:sz="8" w:space="0" w:color="auto"/>
              <w:left w:val="single" w:sz="8" w:space="0" w:color="auto"/>
              <w:bottom w:val="single" w:sz="8" w:space="0" w:color="auto"/>
              <w:right w:val="single" w:sz="8" w:space="0" w:color="auto"/>
            </w:tcBorders>
          </w:tcPr>
          <w:p w:rsidR="00267A50" w:rsidRDefault="00055D56" w:rsidP="00DE1E54">
            <w:pPr>
              <w:pStyle w:val="Text"/>
              <w:ind w:left="0"/>
              <w:rPr>
                <w:b/>
              </w:rPr>
            </w:pPr>
            <w:r>
              <w:rPr>
                <w:b/>
              </w:rPr>
              <w:t>Project Initiation</w:t>
            </w:r>
          </w:p>
        </w:tc>
        <w:tc>
          <w:tcPr>
            <w:tcW w:w="1635" w:type="dxa"/>
            <w:tcBorders>
              <w:top w:val="single" w:sz="8" w:space="0" w:color="auto"/>
              <w:left w:val="single" w:sz="8" w:space="0" w:color="auto"/>
              <w:bottom w:val="single" w:sz="8" w:space="0" w:color="auto"/>
              <w:right w:val="single" w:sz="8" w:space="0" w:color="auto"/>
            </w:tcBorders>
            <w:shd w:val="clear" w:color="auto" w:fill="FF9999"/>
          </w:tcPr>
          <w:p w:rsidR="00267A50" w:rsidRPr="009A15AA" w:rsidRDefault="00267A50" w:rsidP="00EE6FC7">
            <w:pPr>
              <w:pStyle w:val="Text"/>
              <w:ind w:left="0"/>
              <w:rPr>
                <w:b/>
              </w:rPr>
            </w:pPr>
          </w:p>
        </w:tc>
      </w:tr>
      <w:tr w:rsidR="00267A50" w:rsidRPr="009A15AA" w:rsidTr="002126B0">
        <w:tc>
          <w:tcPr>
            <w:tcW w:w="2955" w:type="dxa"/>
            <w:tcBorders>
              <w:top w:val="single" w:sz="8" w:space="0" w:color="auto"/>
              <w:left w:val="single" w:sz="8" w:space="0" w:color="auto"/>
              <w:bottom w:val="single" w:sz="8" w:space="0" w:color="auto"/>
              <w:right w:val="single" w:sz="8" w:space="0" w:color="auto"/>
            </w:tcBorders>
          </w:tcPr>
          <w:p w:rsidR="00267A50" w:rsidRPr="009A15AA" w:rsidRDefault="00267A50" w:rsidP="00DE1E54">
            <w:pPr>
              <w:pStyle w:val="Text"/>
              <w:ind w:left="0"/>
              <w:rPr>
                <w:b/>
              </w:rPr>
            </w:pPr>
            <w:r>
              <w:rPr>
                <w:b/>
              </w:rPr>
              <w:t>Phase 1 – Concept</w:t>
            </w:r>
          </w:p>
        </w:tc>
        <w:tc>
          <w:tcPr>
            <w:tcW w:w="1635" w:type="dxa"/>
            <w:tcBorders>
              <w:top w:val="single" w:sz="8" w:space="0" w:color="auto"/>
              <w:left w:val="single" w:sz="8" w:space="0" w:color="auto"/>
              <w:bottom w:val="single" w:sz="8" w:space="0" w:color="auto"/>
              <w:right w:val="single" w:sz="8" w:space="0" w:color="auto"/>
            </w:tcBorders>
            <w:shd w:val="clear" w:color="auto" w:fill="53B7E8"/>
          </w:tcPr>
          <w:p w:rsidR="00267A50" w:rsidRPr="009A15AA" w:rsidRDefault="00267A50" w:rsidP="00EE6FC7">
            <w:pPr>
              <w:pStyle w:val="Text"/>
              <w:ind w:left="0"/>
              <w:rPr>
                <w:b/>
              </w:rPr>
            </w:pPr>
          </w:p>
        </w:tc>
      </w:tr>
      <w:tr w:rsidR="00267A50" w:rsidRPr="009A15AA" w:rsidTr="002126B0">
        <w:tc>
          <w:tcPr>
            <w:tcW w:w="2955" w:type="dxa"/>
            <w:tcBorders>
              <w:top w:val="single" w:sz="8" w:space="0" w:color="auto"/>
              <w:left w:val="single" w:sz="8" w:space="0" w:color="auto"/>
              <w:bottom w:val="single" w:sz="8" w:space="0" w:color="auto"/>
              <w:right w:val="single" w:sz="8" w:space="0" w:color="auto"/>
            </w:tcBorders>
          </w:tcPr>
          <w:p w:rsidR="00267A50" w:rsidRPr="009A15AA" w:rsidRDefault="00267A50" w:rsidP="00DE1E54">
            <w:pPr>
              <w:pStyle w:val="Text"/>
              <w:ind w:left="0"/>
              <w:rPr>
                <w:b/>
              </w:rPr>
            </w:pPr>
            <w:r>
              <w:rPr>
                <w:b/>
              </w:rPr>
              <w:t>Phase 2 – Feasibility</w:t>
            </w:r>
          </w:p>
        </w:tc>
        <w:tc>
          <w:tcPr>
            <w:tcW w:w="1635" w:type="dxa"/>
            <w:tcBorders>
              <w:top w:val="single" w:sz="8" w:space="0" w:color="auto"/>
              <w:left w:val="single" w:sz="8" w:space="0" w:color="auto"/>
              <w:bottom w:val="single" w:sz="8" w:space="0" w:color="auto"/>
              <w:right w:val="single" w:sz="8" w:space="0" w:color="auto"/>
            </w:tcBorders>
            <w:shd w:val="clear" w:color="auto" w:fill="CC99FF"/>
          </w:tcPr>
          <w:p w:rsidR="00267A50" w:rsidRPr="009A15AA" w:rsidRDefault="00267A50" w:rsidP="00EE6FC7">
            <w:pPr>
              <w:pStyle w:val="Text"/>
              <w:ind w:left="0"/>
              <w:rPr>
                <w:b/>
              </w:rPr>
            </w:pPr>
          </w:p>
        </w:tc>
      </w:tr>
      <w:tr w:rsidR="00267A50" w:rsidRPr="009A15AA" w:rsidTr="002126B0">
        <w:tc>
          <w:tcPr>
            <w:tcW w:w="2955" w:type="dxa"/>
            <w:tcBorders>
              <w:top w:val="single" w:sz="8" w:space="0" w:color="auto"/>
              <w:left w:val="single" w:sz="8" w:space="0" w:color="auto"/>
              <w:bottom w:val="single" w:sz="8" w:space="0" w:color="auto"/>
              <w:right w:val="single" w:sz="8" w:space="0" w:color="auto"/>
            </w:tcBorders>
          </w:tcPr>
          <w:p w:rsidR="00267A50" w:rsidRPr="009A15AA" w:rsidRDefault="00267A50" w:rsidP="00DE1E54">
            <w:pPr>
              <w:pStyle w:val="Text"/>
              <w:ind w:left="0"/>
              <w:rPr>
                <w:b/>
              </w:rPr>
            </w:pPr>
            <w:r>
              <w:rPr>
                <w:b/>
              </w:rPr>
              <w:t>Phase 3 – Development</w:t>
            </w:r>
          </w:p>
        </w:tc>
        <w:tc>
          <w:tcPr>
            <w:tcW w:w="1635" w:type="dxa"/>
            <w:tcBorders>
              <w:top w:val="single" w:sz="8" w:space="0" w:color="auto"/>
              <w:left w:val="single" w:sz="8" w:space="0" w:color="auto"/>
              <w:bottom w:val="single" w:sz="8" w:space="0" w:color="auto"/>
              <w:right w:val="single" w:sz="8" w:space="0" w:color="auto"/>
            </w:tcBorders>
            <w:shd w:val="clear" w:color="auto" w:fill="FFFF66"/>
          </w:tcPr>
          <w:p w:rsidR="00267A50" w:rsidRPr="009A15AA" w:rsidRDefault="00267A50" w:rsidP="00EE6FC7">
            <w:pPr>
              <w:pStyle w:val="Text"/>
              <w:ind w:left="0"/>
              <w:rPr>
                <w:b/>
              </w:rPr>
            </w:pPr>
          </w:p>
        </w:tc>
      </w:tr>
      <w:tr w:rsidR="00267A50" w:rsidRPr="009A15AA" w:rsidTr="002126B0">
        <w:tc>
          <w:tcPr>
            <w:tcW w:w="2955" w:type="dxa"/>
            <w:tcBorders>
              <w:top w:val="single" w:sz="8" w:space="0" w:color="auto"/>
              <w:left w:val="single" w:sz="8" w:space="0" w:color="auto"/>
              <w:bottom w:val="single" w:sz="8" w:space="0" w:color="auto"/>
              <w:right w:val="single" w:sz="8" w:space="0" w:color="auto"/>
            </w:tcBorders>
          </w:tcPr>
          <w:p w:rsidR="00267A50" w:rsidRPr="009A15AA" w:rsidRDefault="00267A50" w:rsidP="00DE1E54">
            <w:pPr>
              <w:pStyle w:val="Text"/>
              <w:ind w:left="0"/>
              <w:rPr>
                <w:b/>
              </w:rPr>
            </w:pPr>
            <w:r>
              <w:rPr>
                <w:b/>
              </w:rPr>
              <w:t>Phase 4 – Qualification</w:t>
            </w:r>
          </w:p>
        </w:tc>
        <w:tc>
          <w:tcPr>
            <w:tcW w:w="1635" w:type="dxa"/>
            <w:tcBorders>
              <w:top w:val="single" w:sz="8" w:space="0" w:color="auto"/>
              <w:left w:val="single" w:sz="8" w:space="0" w:color="auto"/>
              <w:bottom w:val="single" w:sz="8" w:space="0" w:color="auto"/>
              <w:right w:val="single" w:sz="8" w:space="0" w:color="auto"/>
            </w:tcBorders>
            <w:shd w:val="clear" w:color="auto" w:fill="75FF75"/>
          </w:tcPr>
          <w:p w:rsidR="00267A50" w:rsidRPr="009A15AA" w:rsidRDefault="00267A50" w:rsidP="00EE6FC7">
            <w:pPr>
              <w:pStyle w:val="Text"/>
              <w:ind w:left="0"/>
              <w:rPr>
                <w:b/>
              </w:rPr>
            </w:pPr>
          </w:p>
        </w:tc>
      </w:tr>
      <w:tr w:rsidR="00267A50" w:rsidRPr="009A15AA" w:rsidTr="002126B0">
        <w:tc>
          <w:tcPr>
            <w:tcW w:w="2955" w:type="dxa"/>
            <w:tcBorders>
              <w:top w:val="single" w:sz="8" w:space="0" w:color="auto"/>
              <w:left w:val="single" w:sz="8" w:space="0" w:color="auto"/>
              <w:bottom w:val="double" w:sz="4" w:space="0" w:color="auto"/>
              <w:right w:val="single" w:sz="8" w:space="0" w:color="auto"/>
            </w:tcBorders>
          </w:tcPr>
          <w:p w:rsidR="00267A50" w:rsidRPr="009A15AA" w:rsidRDefault="00267A50" w:rsidP="00DE1E54">
            <w:pPr>
              <w:pStyle w:val="Text"/>
              <w:ind w:left="0"/>
              <w:rPr>
                <w:b/>
              </w:rPr>
            </w:pPr>
            <w:r>
              <w:rPr>
                <w:b/>
              </w:rPr>
              <w:t>Phase 5 – Launch</w:t>
            </w:r>
          </w:p>
        </w:tc>
        <w:tc>
          <w:tcPr>
            <w:tcW w:w="1635" w:type="dxa"/>
            <w:tcBorders>
              <w:top w:val="single" w:sz="8" w:space="0" w:color="auto"/>
              <w:left w:val="single" w:sz="8" w:space="0" w:color="auto"/>
              <w:bottom w:val="double" w:sz="4" w:space="0" w:color="auto"/>
              <w:right w:val="single" w:sz="8" w:space="0" w:color="auto"/>
            </w:tcBorders>
            <w:shd w:val="clear" w:color="auto" w:fill="FE66E8"/>
          </w:tcPr>
          <w:p w:rsidR="00267A50" w:rsidRPr="009A15AA" w:rsidRDefault="00267A50" w:rsidP="00EE6FC7">
            <w:pPr>
              <w:pStyle w:val="Text"/>
              <w:ind w:left="0"/>
              <w:rPr>
                <w:b/>
              </w:rPr>
            </w:pPr>
          </w:p>
        </w:tc>
      </w:tr>
      <w:tr w:rsidR="00267A50" w:rsidRPr="009A15AA" w:rsidTr="00387221">
        <w:tc>
          <w:tcPr>
            <w:tcW w:w="2955" w:type="dxa"/>
            <w:tcBorders>
              <w:top w:val="double" w:sz="4" w:space="0" w:color="auto"/>
              <w:left w:val="single" w:sz="8" w:space="0" w:color="auto"/>
              <w:bottom w:val="single" w:sz="8" w:space="0" w:color="auto"/>
              <w:right w:val="single" w:sz="8" w:space="0" w:color="auto"/>
            </w:tcBorders>
          </w:tcPr>
          <w:p w:rsidR="00267A50" w:rsidRPr="009A15AA" w:rsidRDefault="002126B0" w:rsidP="00DE1E54">
            <w:pPr>
              <w:pStyle w:val="Text"/>
              <w:ind w:left="0"/>
              <w:rPr>
                <w:b/>
              </w:rPr>
            </w:pPr>
            <w:r>
              <w:rPr>
                <w:b/>
              </w:rPr>
              <w:t xml:space="preserve">PDP </w:t>
            </w:r>
            <w:r w:rsidR="00267A50" w:rsidRPr="009A15AA">
              <w:rPr>
                <w:b/>
              </w:rPr>
              <w:t>Tailoring</w:t>
            </w:r>
          </w:p>
        </w:tc>
        <w:tc>
          <w:tcPr>
            <w:tcW w:w="1635" w:type="dxa"/>
            <w:tcBorders>
              <w:top w:val="double" w:sz="4" w:space="0" w:color="auto"/>
              <w:left w:val="single" w:sz="8" w:space="0" w:color="auto"/>
              <w:bottom w:val="single" w:sz="8" w:space="0" w:color="auto"/>
              <w:right w:val="single" w:sz="8" w:space="0" w:color="auto"/>
            </w:tcBorders>
            <w:shd w:val="clear" w:color="auto" w:fill="953735"/>
          </w:tcPr>
          <w:p w:rsidR="00267A50" w:rsidRPr="009A15AA" w:rsidRDefault="00267A50" w:rsidP="00EE6FC7">
            <w:pPr>
              <w:pStyle w:val="Text"/>
              <w:ind w:left="0"/>
              <w:rPr>
                <w:b/>
              </w:rPr>
            </w:pPr>
          </w:p>
        </w:tc>
      </w:tr>
    </w:tbl>
    <w:p w:rsidR="00611C97" w:rsidRDefault="00611C97" w:rsidP="00611C97">
      <w:pPr>
        <w:pStyle w:val="Text"/>
        <w:ind w:left="0"/>
      </w:pPr>
      <w:bookmarkStart w:id="16" w:name="_Toc259770722"/>
      <w:bookmarkStart w:id="17" w:name="_Toc261980251"/>
    </w:p>
    <w:p w:rsidR="002D4DC4" w:rsidRPr="009A15AA" w:rsidRDefault="002D4DC4" w:rsidP="006D0AA4">
      <w:pPr>
        <w:pStyle w:val="Heading2"/>
      </w:pPr>
      <w:bookmarkStart w:id="18" w:name="_Toc259770723"/>
      <w:bookmarkStart w:id="19" w:name="_Toc261980252"/>
      <w:bookmarkStart w:id="20" w:name="_Toc350094717"/>
      <w:bookmarkEnd w:id="16"/>
      <w:bookmarkEnd w:id="17"/>
      <w:r w:rsidRPr="009A15AA">
        <w:t>PDP Objectives</w:t>
      </w:r>
      <w:bookmarkEnd w:id="18"/>
      <w:bookmarkEnd w:id="19"/>
      <w:bookmarkEnd w:id="20"/>
    </w:p>
    <w:p w:rsidR="00060BF0" w:rsidRPr="009A15AA" w:rsidRDefault="003D1233" w:rsidP="002C31A4">
      <w:pPr>
        <w:pStyle w:val="Text"/>
        <w:ind w:left="450"/>
      </w:pPr>
      <w:r>
        <w:t xml:space="preserve">PDP3 </w:t>
      </w:r>
      <w:r w:rsidR="002D4DC4" w:rsidRPr="009A15AA">
        <w:t>was designed using Lean Principles to provide a foundation for the</w:t>
      </w:r>
      <w:r>
        <w:t xml:space="preserve"> rapid</w:t>
      </w:r>
      <w:r w:rsidR="002D4DC4" w:rsidRPr="009A15AA">
        <w:t xml:space="preserve"> development of </w:t>
      </w:r>
      <w:r w:rsidR="00A34EC8" w:rsidRPr="009A15AA">
        <w:t xml:space="preserve">breakthrough </w:t>
      </w:r>
      <w:r w:rsidR="00DB7495">
        <w:t xml:space="preserve">and/or enhanced </w:t>
      </w:r>
      <w:r w:rsidR="00A34EC8" w:rsidRPr="009A15AA">
        <w:t xml:space="preserve">neurovascular products </w:t>
      </w:r>
      <w:r>
        <w:t>with high customer satisfaction.</w:t>
      </w:r>
    </w:p>
    <w:p w:rsidR="00060BF0" w:rsidRDefault="00060BF0" w:rsidP="002C31A4">
      <w:pPr>
        <w:pStyle w:val="Text"/>
        <w:ind w:left="450"/>
      </w:pPr>
      <w:r w:rsidRPr="009A15AA">
        <w:t>With PDP</w:t>
      </w:r>
      <w:r w:rsidR="003D1233">
        <w:t>3, NV</w:t>
      </w:r>
      <w:r w:rsidR="00204F2D" w:rsidRPr="009A15AA">
        <w:t xml:space="preserve"> </w:t>
      </w:r>
      <w:r w:rsidRPr="009A15AA">
        <w:t>project teams can “</w:t>
      </w:r>
      <w:r w:rsidRPr="009A15AA">
        <w:rPr>
          <w:b/>
        </w:rPr>
        <w:t xml:space="preserve">Innovate &amp; </w:t>
      </w:r>
      <w:r w:rsidRPr="009A15AA">
        <w:rPr>
          <w:b/>
          <w:i/>
        </w:rPr>
        <w:t>GO!”</w:t>
      </w:r>
      <w:r w:rsidRPr="009A15AA">
        <w:rPr>
          <w:b/>
        </w:rPr>
        <w:t xml:space="preserve">  </w:t>
      </w:r>
      <w:r w:rsidRPr="009A15AA">
        <w:t>The considerations for this system design are discussed below:</w:t>
      </w:r>
    </w:p>
    <w:p w:rsidR="00611C97" w:rsidRPr="009A15AA" w:rsidRDefault="00611C97" w:rsidP="002C31A4">
      <w:pPr>
        <w:pStyle w:val="Text"/>
        <w:ind w:left="450"/>
      </w:pPr>
    </w:p>
    <w:p w:rsidR="00060BF0" w:rsidRPr="009A15AA" w:rsidRDefault="005E1857" w:rsidP="002C31A4">
      <w:pPr>
        <w:pStyle w:val="BulletPoint"/>
        <w:numPr>
          <w:ilvl w:val="0"/>
          <w:numId w:val="1"/>
        </w:numPr>
        <w:tabs>
          <w:tab w:val="clear" w:pos="3240"/>
        </w:tabs>
        <w:ind w:left="810"/>
      </w:pPr>
      <w:r w:rsidRPr="009A15AA">
        <w:rPr>
          <w:b/>
        </w:rPr>
        <w:t>Innovate</w:t>
      </w:r>
      <w:r w:rsidR="00060BF0" w:rsidRPr="009A15AA">
        <w:t xml:space="preserve"> – </w:t>
      </w:r>
    </w:p>
    <w:p w:rsidR="00060BF0" w:rsidRPr="009A15AA" w:rsidRDefault="00060BF0" w:rsidP="002C31A4">
      <w:pPr>
        <w:ind w:left="810"/>
      </w:pPr>
      <w:r w:rsidRPr="009A15AA">
        <w:t xml:space="preserve">Early activities of the PDP are designed to foster innovation, with a focus on developing multiple concepts and </w:t>
      </w:r>
      <w:proofErr w:type="gramStart"/>
      <w:r w:rsidRPr="009A15AA">
        <w:t>converging</w:t>
      </w:r>
      <w:proofErr w:type="gramEnd"/>
      <w:r w:rsidRPr="009A15AA">
        <w:t xml:space="preserve"> those concepts </w:t>
      </w:r>
      <w:r w:rsidR="009D4B5E" w:rsidRPr="009A15AA">
        <w:t>with the help of our customers</w:t>
      </w:r>
      <w:r w:rsidRPr="009A15AA">
        <w:t xml:space="preserve">.  </w:t>
      </w:r>
      <w:r w:rsidR="003D1233">
        <w:t>PDP3</w:t>
      </w:r>
      <w:r w:rsidRPr="009A15AA">
        <w:t xml:space="preserve"> features</w:t>
      </w:r>
      <w:r w:rsidR="00792B92" w:rsidRPr="009A15AA">
        <w:t xml:space="preserve"> –</w:t>
      </w:r>
    </w:p>
    <w:p w:rsidR="00060BF0" w:rsidRPr="009A15AA" w:rsidRDefault="00060BF0" w:rsidP="0017546F">
      <w:pPr>
        <w:pStyle w:val="2ndBulletPoint"/>
        <w:numPr>
          <w:ilvl w:val="0"/>
          <w:numId w:val="2"/>
        </w:numPr>
        <w:tabs>
          <w:tab w:val="clear" w:pos="3960"/>
        </w:tabs>
        <w:spacing w:before="240"/>
        <w:ind w:left="1530"/>
      </w:pPr>
      <w:r w:rsidRPr="009A15AA">
        <w:rPr>
          <w:u w:val="single"/>
        </w:rPr>
        <w:t>Voice of the Customer</w:t>
      </w:r>
      <w:r w:rsidRPr="009A15AA">
        <w:t xml:space="preserve"> –</w:t>
      </w:r>
    </w:p>
    <w:p w:rsidR="00060BF0" w:rsidRPr="009A15AA" w:rsidRDefault="00060BF0" w:rsidP="0017546F">
      <w:pPr>
        <w:numPr>
          <w:ilvl w:val="1"/>
          <w:numId w:val="24"/>
        </w:numPr>
        <w:ind w:left="1890"/>
      </w:pPr>
      <w:r w:rsidRPr="009A15AA">
        <w:lastRenderedPageBreak/>
        <w:t xml:space="preserve">A focus on clearly understanding the user needs and trade-offs early in the project. </w:t>
      </w:r>
    </w:p>
    <w:p w:rsidR="00060BF0" w:rsidRPr="009A15AA" w:rsidRDefault="00060BF0" w:rsidP="0017546F">
      <w:pPr>
        <w:numPr>
          <w:ilvl w:val="1"/>
          <w:numId w:val="24"/>
        </w:numPr>
        <w:ind w:left="1890"/>
      </w:pPr>
      <w:r w:rsidRPr="009A15AA">
        <w:t xml:space="preserve">Identification of Critical to Quality (CTQ) requirements to focus creative energy on what matters most for the customer. </w:t>
      </w:r>
    </w:p>
    <w:p w:rsidR="00060BF0" w:rsidRPr="009A15AA" w:rsidRDefault="00060BF0" w:rsidP="0017546F">
      <w:pPr>
        <w:pStyle w:val="2ndBulletPoint"/>
        <w:numPr>
          <w:ilvl w:val="0"/>
          <w:numId w:val="2"/>
        </w:numPr>
        <w:tabs>
          <w:tab w:val="clear" w:pos="3960"/>
        </w:tabs>
        <w:spacing w:before="240"/>
        <w:ind w:left="1530"/>
      </w:pPr>
      <w:r w:rsidRPr="009A15AA">
        <w:rPr>
          <w:u w:val="single"/>
        </w:rPr>
        <w:t>Concurrent Engineering</w:t>
      </w:r>
      <w:r w:rsidRPr="009A15AA">
        <w:t xml:space="preserve"> – </w:t>
      </w:r>
    </w:p>
    <w:p w:rsidR="00060BF0" w:rsidRPr="009A15AA" w:rsidRDefault="00060BF0" w:rsidP="0017546F">
      <w:pPr>
        <w:numPr>
          <w:ilvl w:val="1"/>
          <w:numId w:val="24"/>
        </w:numPr>
        <w:ind w:left="1890"/>
      </w:pPr>
      <w:r w:rsidRPr="009A15AA">
        <w:t xml:space="preserve">A full cross-functional core team is engaged from the </w:t>
      </w:r>
      <w:r w:rsidR="00C776A1" w:rsidRPr="009A15AA">
        <w:t>initial p</w:t>
      </w:r>
      <w:r w:rsidRPr="009A15AA">
        <w:t>hase</w:t>
      </w:r>
      <w:r w:rsidR="003D1233">
        <w:t xml:space="preserve"> </w:t>
      </w:r>
      <w:r w:rsidRPr="009A15AA">
        <w:t>to quickly develop concepts and run them through rapid concept evaluation cycles.</w:t>
      </w:r>
    </w:p>
    <w:p w:rsidR="00060BF0" w:rsidRPr="009A15AA" w:rsidRDefault="00060BF0" w:rsidP="0017546F">
      <w:pPr>
        <w:pStyle w:val="2ndBulletPoint"/>
        <w:numPr>
          <w:ilvl w:val="0"/>
          <w:numId w:val="2"/>
        </w:numPr>
        <w:tabs>
          <w:tab w:val="clear" w:pos="3960"/>
        </w:tabs>
        <w:spacing w:before="240"/>
        <w:ind w:left="1530"/>
      </w:pPr>
      <w:r w:rsidRPr="009A15AA">
        <w:rPr>
          <w:u w:val="single"/>
        </w:rPr>
        <w:t>Flexible Environmen</w:t>
      </w:r>
      <w:r w:rsidRPr="009A15AA">
        <w:t xml:space="preserve">t – </w:t>
      </w:r>
    </w:p>
    <w:p w:rsidR="00060BF0" w:rsidRPr="009A15AA" w:rsidRDefault="00060BF0" w:rsidP="0017546F">
      <w:pPr>
        <w:numPr>
          <w:ilvl w:val="1"/>
          <w:numId w:val="25"/>
        </w:numPr>
        <w:tabs>
          <w:tab w:val="clear" w:pos="4680"/>
        </w:tabs>
        <w:ind w:left="1890"/>
      </w:pPr>
      <w:r w:rsidRPr="009A15AA">
        <w:t xml:space="preserve">Limited documentation burden – </w:t>
      </w:r>
      <w:r w:rsidR="003D1233">
        <w:t>use of drafts and streamlined approvals</w:t>
      </w:r>
      <w:r w:rsidR="00612C63">
        <w:t>.</w:t>
      </w:r>
      <w:r w:rsidRPr="009A15AA">
        <w:t xml:space="preserve"> </w:t>
      </w:r>
    </w:p>
    <w:p w:rsidR="00060BF0" w:rsidRPr="009A15AA" w:rsidRDefault="00060BF0" w:rsidP="0017546F">
      <w:pPr>
        <w:numPr>
          <w:ilvl w:val="1"/>
          <w:numId w:val="25"/>
        </w:numPr>
        <w:tabs>
          <w:tab w:val="clear" w:pos="4680"/>
        </w:tabs>
        <w:ind w:left="1890"/>
      </w:pPr>
      <w:r w:rsidRPr="009A15AA">
        <w:t xml:space="preserve">Project teams are allowed to explore multiple concepts and technologies without prematurely committing to a final launch date. </w:t>
      </w:r>
    </w:p>
    <w:p w:rsidR="00060BF0" w:rsidRPr="009A15AA" w:rsidRDefault="00060BF0" w:rsidP="00060BF0">
      <w:pPr>
        <w:pStyle w:val="Text"/>
      </w:pPr>
    </w:p>
    <w:p w:rsidR="00060BF0" w:rsidRPr="009A15AA" w:rsidRDefault="00060BF0" w:rsidP="002C31A4">
      <w:pPr>
        <w:pStyle w:val="BulletPoint"/>
        <w:numPr>
          <w:ilvl w:val="0"/>
          <w:numId w:val="1"/>
        </w:numPr>
        <w:tabs>
          <w:tab w:val="clear" w:pos="3240"/>
        </w:tabs>
        <w:ind w:left="1170"/>
      </w:pPr>
      <w:r w:rsidRPr="009A15AA">
        <w:rPr>
          <w:b/>
          <w:i/>
        </w:rPr>
        <w:t>GO!</w:t>
      </w:r>
      <w:r w:rsidRPr="009A15AA">
        <w:t xml:space="preserve"> – </w:t>
      </w:r>
    </w:p>
    <w:p w:rsidR="00060BF0" w:rsidRPr="009A15AA" w:rsidRDefault="00060BF0" w:rsidP="002C31A4">
      <w:pPr>
        <w:pStyle w:val="Text"/>
        <w:ind w:left="1170"/>
      </w:pPr>
      <w:r w:rsidRPr="009A15AA">
        <w:t>As the team reaches design freeze, the PDP is designed for rapid, predictable delivery to the customer.  Though innovation is still important throughout the development effort, the project team focus</w:t>
      </w:r>
      <w:r w:rsidR="00F66552">
        <w:t>es</w:t>
      </w:r>
      <w:r w:rsidRPr="009A15AA">
        <w:t xml:space="preserve"> on execution of the pre-established plans to validate the design and processes and meet business objectives.  </w:t>
      </w:r>
      <w:r w:rsidR="0057008F">
        <w:t>PDP</w:t>
      </w:r>
      <w:r w:rsidR="003D1233">
        <w:t xml:space="preserve">3 </w:t>
      </w:r>
      <w:r w:rsidRPr="009A15AA">
        <w:t>features</w:t>
      </w:r>
      <w:r w:rsidR="003D1233">
        <w:t xml:space="preserve"> – </w:t>
      </w:r>
    </w:p>
    <w:p w:rsidR="00060BF0" w:rsidRPr="009A15AA" w:rsidRDefault="00060BF0" w:rsidP="0017546F">
      <w:pPr>
        <w:pStyle w:val="2ndBulletPoint"/>
        <w:numPr>
          <w:ilvl w:val="0"/>
          <w:numId w:val="2"/>
        </w:numPr>
        <w:tabs>
          <w:tab w:val="clear" w:pos="3960"/>
        </w:tabs>
        <w:ind w:left="1530"/>
      </w:pPr>
      <w:r w:rsidRPr="009A15AA">
        <w:rPr>
          <w:u w:val="single"/>
        </w:rPr>
        <w:t>Lean Considerations</w:t>
      </w:r>
      <w:r w:rsidRPr="009A15AA">
        <w:t xml:space="preserve"> – </w:t>
      </w:r>
    </w:p>
    <w:p w:rsidR="00060BF0" w:rsidRPr="009A15AA" w:rsidRDefault="00060BF0" w:rsidP="0017546F">
      <w:pPr>
        <w:numPr>
          <w:ilvl w:val="1"/>
          <w:numId w:val="23"/>
        </w:numPr>
        <w:tabs>
          <w:tab w:val="clear" w:pos="4680"/>
        </w:tabs>
        <w:spacing w:before="120" w:after="60"/>
        <w:ind w:left="1890"/>
      </w:pPr>
      <w:r w:rsidRPr="009A15AA">
        <w:t xml:space="preserve">Concurrent engineering – </w:t>
      </w:r>
      <w:r w:rsidR="0036167C">
        <w:t>T</w:t>
      </w:r>
      <w:r w:rsidRPr="009A15AA">
        <w:t xml:space="preserve">he advanced Phase Gate system design encourages </w:t>
      </w:r>
      <w:r w:rsidR="005E1857" w:rsidRPr="009A15AA">
        <w:t>execution of activities</w:t>
      </w:r>
      <w:r w:rsidRPr="009A15AA">
        <w:t xml:space="preserve"> from future phases in parallel instead of in strict series.</w:t>
      </w:r>
    </w:p>
    <w:p w:rsidR="00060BF0" w:rsidRPr="009A15AA" w:rsidRDefault="00060BF0" w:rsidP="0017546F">
      <w:pPr>
        <w:numPr>
          <w:ilvl w:val="1"/>
          <w:numId w:val="23"/>
        </w:numPr>
        <w:tabs>
          <w:tab w:val="clear" w:pos="4680"/>
        </w:tabs>
        <w:spacing w:before="60" w:after="60"/>
        <w:ind w:left="1890"/>
      </w:pPr>
      <w:r w:rsidRPr="009A15AA">
        <w:t xml:space="preserve">Streamlined RACI – </w:t>
      </w:r>
      <w:r w:rsidR="0036167C">
        <w:t xml:space="preserve">the </w:t>
      </w:r>
      <w:r w:rsidR="004C274A">
        <w:t>process for</w:t>
      </w:r>
      <w:r w:rsidRPr="009A15AA">
        <w:t xml:space="preserve"> team members </w:t>
      </w:r>
      <w:r w:rsidR="004C274A">
        <w:t>to</w:t>
      </w:r>
      <w:r w:rsidRPr="009A15AA">
        <w:t xml:space="preserve"> approve project deliverables throughout the development cycle ha</w:t>
      </w:r>
      <w:r w:rsidR="0036167C">
        <w:t>s</w:t>
      </w:r>
      <w:r w:rsidRPr="009A15AA">
        <w:t xml:space="preserve"> been optimized to enhance speed without jeopardizing quality.</w:t>
      </w:r>
    </w:p>
    <w:p w:rsidR="00060BF0" w:rsidRPr="009A15AA" w:rsidRDefault="00060BF0" w:rsidP="0017546F">
      <w:pPr>
        <w:numPr>
          <w:ilvl w:val="1"/>
          <w:numId w:val="23"/>
        </w:numPr>
        <w:tabs>
          <w:tab w:val="clear" w:pos="4680"/>
        </w:tabs>
        <w:spacing w:before="60" w:after="60"/>
        <w:ind w:left="1890"/>
      </w:pPr>
      <w:r w:rsidRPr="009A15AA">
        <w:t xml:space="preserve">Short feedback loops – </w:t>
      </w:r>
      <w:r w:rsidR="0036167C">
        <w:t>T</w:t>
      </w:r>
      <w:r w:rsidRPr="009A15AA">
        <w:t xml:space="preserve">he use of concurrent engineering and the </w:t>
      </w:r>
      <w:r w:rsidR="005E1857" w:rsidRPr="009A15AA">
        <w:t xml:space="preserve">placement </w:t>
      </w:r>
      <w:r w:rsidRPr="009A15AA">
        <w:t>of the reviews are designed to prevent late stage product discovery (</w:t>
      </w:r>
      <w:r w:rsidR="0036167C" w:rsidRPr="009A15AA">
        <w:t>e.g.</w:t>
      </w:r>
      <w:r w:rsidRPr="009A15AA">
        <w:t>, finding out that a component cannot be manufactured per the design)</w:t>
      </w:r>
      <w:r w:rsidR="00523D23" w:rsidRPr="009A15AA">
        <w:t>.</w:t>
      </w:r>
    </w:p>
    <w:p w:rsidR="00060BF0" w:rsidRDefault="00060BF0" w:rsidP="0017546F">
      <w:pPr>
        <w:numPr>
          <w:ilvl w:val="1"/>
          <w:numId w:val="23"/>
        </w:numPr>
        <w:tabs>
          <w:tab w:val="clear" w:pos="4680"/>
        </w:tabs>
        <w:spacing w:before="60" w:after="60"/>
        <w:ind w:left="1890"/>
      </w:pPr>
      <w:r w:rsidRPr="009A15AA">
        <w:t xml:space="preserve">Tailoring – In order to make sure that all types of projects (from breakthrough to </w:t>
      </w:r>
      <w:r w:rsidR="005E1857" w:rsidRPr="009A15AA">
        <w:t>design change</w:t>
      </w:r>
      <w:r w:rsidRPr="009A15AA">
        <w:t xml:space="preserve">) can </w:t>
      </w:r>
      <w:r w:rsidRPr="009A15AA">
        <w:rPr>
          <w:b/>
          <w:i/>
        </w:rPr>
        <w:t>GO</w:t>
      </w:r>
      <w:proofErr w:type="gramStart"/>
      <w:r w:rsidRPr="009A15AA">
        <w:rPr>
          <w:b/>
          <w:i/>
        </w:rPr>
        <w:t>!</w:t>
      </w:r>
      <w:r w:rsidRPr="009A15AA">
        <w:t>,</w:t>
      </w:r>
      <w:proofErr w:type="gramEnd"/>
      <w:r w:rsidRPr="009A15AA">
        <w:t xml:space="preserve"> a tailoring system has been developed.  The tailoring system design is focused on making sure that the activities and deliverables add value and do not create bureaucratic waste.</w:t>
      </w:r>
    </w:p>
    <w:p w:rsidR="00F024CF" w:rsidRPr="009A15AA" w:rsidRDefault="00191460" w:rsidP="0017546F">
      <w:pPr>
        <w:numPr>
          <w:ilvl w:val="1"/>
          <w:numId w:val="23"/>
        </w:numPr>
        <w:tabs>
          <w:tab w:val="clear" w:pos="4680"/>
        </w:tabs>
        <w:spacing w:before="60" w:after="120"/>
        <w:ind w:left="1890"/>
      </w:pPr>
      <w:r>
        <w:t>Localized Empowerment</w:t>
      </w:r>
      <w:r w:rsidR="00F024CF">
        <w:t xml:space="preserve"> – Integrated project management and core team structures allow for faster team decision making and agility.</w:t>
      </w:r>
    </w:p>
    <w:p w:rsidR="00060BF0" w:rsidRPr="009A15AA" w:rsidRDefault="00060BF0" w:rsidP="0017546F">
      <w:pPr>
        <w:pStyle w:val="2ndBulletPoint"/>
        <w:numPr>
          <w:ilvl w:val="0"/>
          <w:numId w:val="2"/>
        </w:numPr>
        <w:tabs>
          <w:tab w:val="clear" w:pos="3960"/>
        </w:tabs>
        <w:ind w:left="1530"/>
      </w:pPr>
      <w:r w:rsidRPr="009A15AA">
        <w:rPr>
          <w:u w:val="single"/>
        </w:rPr>
        <w:t>Manufacturing Transfer</w:t>
      </w:r>
      <w:r w:rsidRPr="009A15AA">
        <w:t xml:space="preserve"> –</w:t>
      </w:r>
    </w:p>
    <w:p w:rsidR="00060BF0" w:rsidRPr="009A15AA" w:rsidRDefault="00060BF0" w:rsidP="0017546F">
      <w:pPr>
        <w:numPr>
          <w:ilvl w:val="1"/>
          <w:numId w:val="24"/>
        </w:numPr>
        <w:spacing w:before="120" w:after="60"/>
        <w:ind w:left="1890"/>
      </w:pPr>
      <w:r w:rsidRPr="009A15AA">
        <w:t>PDP</w:t>
      </w:r>
      <w:r w:rsidR="00DB7495">
        <w:t>3</w:t>
      </w:r>
      <w:r w:rsidRPr="009A15AA">
        <w:t xml:space="preserve"> adds additional clarity to the mechanics of manufacturing transfer to ensure that the process and supply chain will quickly meet or exceed the business need.</w:t>
      </w:r>
    </w:p>
    <w:p w:rsidR="00060BF0" w:rsidRPr="009A15AA" w:rsidRDefault="00060BF0" w:rsidP="0017546F">
      <w:pPr>
        <w:numPr>
          <w:ilvl w:val="1"/>
          <w:numId w:val="24"/>
        </w:numPr>
        <w:spacing w:before="60" w:after="120"/>
        <w:ind w:left="1890"/>
      </w:pPr>
      <w:r w:rsidRPr="009A15AA">
        <w:t xml:space="preserve">The </w:t>
      </w:r>
      <w:r w:rsidR="00DB7495">
        <w:t>Launch</w:t>
      </w:r>
      <w:r w:rsidR="00DB7495" w:rsidRPr="009A15AA">
        <w:t xml:space="preserve"> </w:t>
      </w:r>
      <w:r w:rsidRPr="009A15AA">
        <w:t>Phase was added to ensure that customer and business needs are met and the launch is supported.</w:t>
      </w:r>
    </w:p>
    <w:p w:rsidR="00060BF0" w:rsidRPr="009A15AA" w:rsidRDefault="00060BF0" w:rsidP="0017546F">
      <w:pPr>
        <w:pStyle w:val="2ndBulletPoint"/>
        <w:numPr>
          <w:ilvl w:val="0"/>
          <w:numId w:val="2"/>
        </w:numPr>
        <w:tabs>
          <w:tab w:val="clear" w:pos="3960"/>
        </w:tabs>
        <w:ind w:left="1530"/>
      </w:pPr>
      <w:r w:rsidRPr="009A15AA">
        <w:rPr>
          <w:u w:val="single"/>
        </w:rPr>
        <w:t>Launch Execution</w:t>
      </w:r>
      <w:r w:rsidRPr="009A15AA">
        <w:t xml:space="preserve"> –</w:t>
      </w:r>
    </w:p>
    <w:p w:rsidR="00060BF0" w:rsidRPr="009A15AA" w:rsidRDefault="00060BF0" w:rsidP="0017546F">
      <w:pPr>
        <w:numPr>
          <w:ilvl w:val="1"/>
          <w:numId w:val="24"/>
        </w:numPr>
        <w:spacing w:before="120" w:after="60"/>
        <w:ind w:left="1890"/>
      </w:pPr>
      <w:r w:rsidRPr="009A15AA">
        <w:t>Earlier</w:t>
      </w:r>
      <w:r w:rsidR="00F66552">
        <w:t xml:space="preserve"> and</w:t>
      </w:r>
      <w:r w:rsidRPr="009A15AA">
        <w:t xml:space="preserve"> more detailed Launch Plans will help ready the organization for launch success without delays.</w:t>
      </w:r>
    </w:p>
    <w:p w:rsidR="00612C63" w:rsidRPr="009A15AA" w:rsidRDefault="00612C63" w:rsidP="0017546F">
      <w:pPr>
        <w:numPr>
          <w:ilvl w:val="1"/>
          <w:numId w:val="24"/>
        </w:numPr>
        <w:spacing w:before="120" w:after="60"/>
        <w:ind w:left="1890"/>
      </w:pPr>
      <w:r>
        <w:t xml:space="preserve">Physician </w:t>
      </w:r>
      <w:r w:rsidRPr="009A15AA">
        <w:t>Preference Testing ensures that there is strong customer acceptance and that the commercial launch will exceed expectations.</w:t>
      </w:r>
    </w:p>
    <w:p w:rsidR="0093509A" w:rsidRPr="006B5197" w:rsidRDefault="0093509A" w:rsidP="0017546F">
      <w:pPr>
        <w:numPr>
          <w:ilvl w:val="1"/>
          <w:numId w:val="24"/>
        </w:numPr>
        <w:spacing w:before="60" w:after="120"/>
        <w:ind w:left="1890"/>
        <w:rPr>
          <w:rFonts w:ascii="Times New Roman" w:hAnsi="Times New Roman" w:cs="Arial"/>
          <w:b/>
          <w:sz w:val="32"/>
        </w:rPr>
      </w:pPr>
      <w:bookmarkStart w:id="21" w:name="_Toc259770724"/>
      <w:bookmarkStart w:id="22" w:name="_Toc261980253"/>
      <w:r w:rsidRPr="009A15AA">
        <w:br w:type="page"/>
      </w:r>
    </w:p>
    <w:p w:rsidR="002D4DC4" w:rsidRPr="009A15AA" w:rsidRDefault="002D4DC4" w:rsidP="006B5197">
      <w:pPr>
        <w:pStyle w:val="Heading2"/>
        <w:spacing w:before="480"/>
      </w:pPr>
      <w:bookmarkStart w:id="23" w:name="_Toc350094718"/>
      <w:r w:rsidRPr="009A15AA">
        <w:lastRenderedPageBreak/>
        <w:t>PDP Phases</w:t>
      </w:r>
      <w:bookmarkEnd w:id="21"/>
      <w:bookmarkEnd w:id="22"/>
      <w:bookmarkEnd w:id="23"/>
    </w:p>
    <w:p w:rsidR="002D4DC4" w:rsidRDefault="002D4DC4" w:rsidP="002126B0">
      <w:pPr>
        <w:pStyle w:val="Text"/>
        <w:ind w:left="450"/>
        <w:rPr>
          <w:b/>
          <w:color w:val="FF0000"/>
        </w:rPr>
      </w:pPr>
      <w:r w:rsidRPr="009A15AA">
        <w:t xml:space="preserve">The PDP is organized into five </w:t>
      </w:r>
      <w:r w:rsidR="0067011D">
        <w:t xml:space="preserve">(5) </w:t>
      </w:r>
      <w:r w:rsidRPr="009A15AA">
        <w:t xml:space="preserve">phases of development as illustrated in </w:t>
      </w:r>
      <w:r w:rsidR="009C786D">
        <w:fldChar w:fldCharType="begin"/>
      </w:r>
      <w:r w:rsidR="009C786D">
        <w:instrText xml:space="preserve"> REF _Ref256189829 \h  \* MERGEFORMAT </w:instrText>
      </w:r>
      <w:r w:rsidR="009C786D">
        <w:fldChar w:fldCharType="separate"/>
      </w:r>
      <w:r w:rsidR="00E21CDE" w:rsidRPr="002126B0">
        <w:rPr>
          <w:b/>
        </w:rPr>
        <w:t xml:space="preserve">Figure </w:t>
      </w:r>
      <w:r w:rsidR="00E21CDE">
        <w:rPr>
          <w:b/>
        </w:rPr>
        <w:t>1</w:t>
      </w:r>
      <w:r w:rsidR="009C786D">
        <w:fldChar w:fldCharType="end"/>
      </w:r>
      <w:r w:rsidRPr="009A15AA">
        <w:t xml:space="preserve"> below</w:t>
      </w:r>
      <w:r w:rsidR="0036167C">
        <w:t>.</w:t>
      </w:r>
      <w:r w:rsidR="00621406">
        <w:t xml:space="preserve">  The pages in the guidebook </w:t>
      </w:r>
      <w:r w:rsidR="00621406" w:rsidRPr="009A15AA">
        <w:t xml:space="preserve">are designated by a </w:t>
      </w:r>
      <w:r w:rsidR="00621406">
        <w:t>matching</w:t>
      </w:r>
      <w:r w:rsidR="00621406" w:rsidRPr="009A15AA">
        <w:t xml:space="preserve"> color bar in the right margin to facilitate document us</w:t>
      </w:r>
      <w:r w:rsidR="00621406">
        <w:t>ability</w:t>
      </w:r>
      <w:r w:rsidR="00621406" w:rsidRPr="009A15AA">
        <w:t xml:space="preserve">. </w:t>
      </w:r>
      <w:r w:rsidR="00611C97">
        <w:t xml:space="preserve"> These phase names are shared throughout Covidien.</w:t>
      </w:r>
      <w:r w:rsidR="00621406" w:rsidRPr="009A15AA">
        <w:t xml:space="preserve"> </w:t>
      </w:r>
    </w:p>
    <w:p w:rsidR="004C7838" w:rsidRDefault="00055D56" w:rsidP="002126B0">
      <w:pPr>
        <w:pStyle w:val="Text"/>
        <w:ind w:left="450"/>
        <w:rPr>
          <w:b/>
          <w:color w:val="FF0000"/>
        </w:rPr>
      </w:pPr>
      <w:r w:rsidRPr="00E77833">
        <w:rPr>
          <w:b/>
          <w:noProof/>
          <w:color w:val="FF0000"/>
        </w:rPr>
        <w:drawing>
          <wp:inline distT="0" distB="0" distL="0" distR="0" wp14:anchorId="58F7CC5A" wp14:editId="35678963">
            <wp:extent cx="5934456" cy="296265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456" cy="2962656"/>
                    </a:xfrm>
                    <a:prstGeom prst="rect">
                      <a:avLst/>
                    </a:prstGeom>
                    <a:noFill/>
                  </pic:spPr>
                </pic:pic>
              </a:graphicData>
            </a:graphic>
          </wp:inline>
        </w:drawing>
      </w:r>
    </w:p>
    <w:p w:rsidR="002D4DC4" w:rsidRPr="00076B03" w:rsidRDefault="002D4DC4" w:rsidP="002126B0">
      <w:pPr>
        <w:pStyle w:val="Text"/>
        <w:keepNext/>
        <w:spacing w:after="0"/>
        <w:ind w:left="720"/>
        <w:jc w:val="center"/>
      </w:pPr>
      <w:bookmarkStart w:id="24" w:name="_Ref256189829"/>
      <w:r w:rsidRPr="002126B0">
        <w:rPr>
          <w:b/>
        </w:rPr>
        <w:t xml:space="preserve">Figure </w:t>
      </w:r>
      <w:r w:rsidR="009C786D" w:rsidRPr="002126B0">
        <w:rPr>
          <w:b/>
        </w:rPr>
        <w:fldChar w:fldCharType="begin"/>
      </w:r>
      <w:r w:rsidR="009C786D" w:rsidRPr="002126B0">
        <w:rPr>
          <w:b/>
        </w:rPr>
        <w:instrText xml:space="preserve"> SEQ Figure \* ARABIC </w:instrText>
      </w:r>
      <w:r w:rsidR="009C786D" w:rsidRPr="002126B0">
        <w:rPr>
          <w:b/>
        </w:rPr>
        <w:fldChar w:fldCharType="separate"/>
      </w:r>
      <w:r w:rsidR="00E21CDE">
        <w:rPr>
          <w:b/>
          <w:noProof/>
        </w:rPr>
        <w:t>1</w:t>
      </w:r>
      <w:r w:rsidR="009C786D" w:rsidRPr="002126B0">
        <w:rPr>
          <w:b/>
          <w:noProof/>
        </w:rPr>
        <w:fldChar w:fldCharType="end"/>
      </w:r>
      <w:bookmarkEnd w:id="24"/>
      <w:r w:rsidRPr="002126B0">
        <w:rPr>
          <w:b/>
        </w:rPr>
        <w:t xml:space="preserve"> – Phases of the Product Development Process</w:t>
      </w:r>
      <w:r w:rsidR="00A56A46">
        <w:rPr>
          <w:b/>
        </w:rPr>
        <w:t xml:space="preserve"> (PDP)</w:t>
      </w:r>
    </w:p>
    <w:p w:rsidR="002D4DC4" w:rsidRPr="009A15AA" w:rsidRDefault="002D4DC4" w:rsidP="006D0AA4">
      <w:pPr>
        <w:pStyle w:val="Space"/>
      </w:pPr>
    </w:p>
    <w:p w:rsidR="002D4DC4" w:rsidRPr="009A15AA" w:rsidRDefault="002D4DC4" w:rsidP="002126B0">
      <w:pPr>
        <w:pStyle w:val="Text"/>
        <w:ind w:left="450"/>
      </w:pPr>
      <w:r w:rsidRPr="009A15AA">
        <w:t xml:space="preserve">These phases can be summarized as follows – </w:t>
      </w:r>
    </w:p>
    <w:p w:rsidR="002D4DC4" w:rsidRPr="009A15AA" w:rsidRDefault="002D4DC4" w:rsidP="00D775F1">
      <w:pPr>
        <w:pStyle w:val="BulletPoint"/>
        <w:tabs>
          <w:tab w:val="clear" w:pos="3240"/>
        </w:tabs>
        <w:ind w:left="810"/>
        <w:rPr>
          <w:b/>
        </w:rPr>
      </w:pPr>
      <w:r w:rsidRPr="009A15AA">
        <w:rPr>
          <w:b/>
        </w:rPr>
        <w:t xml:space="preserve">Phase 1 </w:t>
      </w:r>
      <w:r w:rsidRPr="009A15AA">
        <w:t>–</w:t>
      </w:r>
      <w:r w:rsidRPr="009A15AA">
        <w:rPr>
          <w:b/>
        </w:rPr>
        <w:t xml:space="preserve"> Concept </w:t>
      </w:r>
    </w:p>
    <w:p w:rsidR="002D4DC4" w:rsidRPr="009A15AA" w:rsidRDefault="002D4DC4" w:rsidP="0017546F">
      <w:pPr>
        <w:pStyle w:val="2ndBulletPoint"/>
        <w:numPr>
          <w:ilvl w:val="0"/>
          <w:numId w:val="14"/>
        </w:numPr>
        <w:tabs>
          <w:tab w:val="clear" w:pos="3960"/>
        </w:tabs>
        <w:ind w:left="1170"/>
      </w:pPr>
      <w:r w:rsidRPr="009A15AA">
        <w:t>The product concept advances from the problem domain (</w:t>
      </w:r>
      <w:r w:rsidR="0067011D">
        <w:t>user needs</w:t>
      </w:r>
      <w:r w:rsidRPr="009A15AA">
        <w:t>) to the solution domain</w:t>
      </w:r>
      <w:r w:rsidR="0067011D">
        <w:t xml:space="preserve"> (technical specifications)</w:t>
      </w:r>
      <w:r w:rsidRPr="009A15AA">
        <w:t>.</w:t>
      </w:r>
    </w:p>
    <w:p w:rsidR="002D4DC4" w:rsidRPr="009A15AA" w:rsidRDefault="002D4DC4" w:rsidP="0017546F">
      <w:pPr>
        <w:pStyle w:val="2ndBulletPoint"/>
        <w:numPr>
          <w:ilvl w:val="0"/>
          <w:numId w:val="14"/>
        </w:numPr>
        <w:tabs>
          <w:tab w:val="clear" w:pos="3960"/>
        </w:tabs>
        <w:ind w:left="1170"/>
      </w:pPr>
      <w:r w:rsidRPr="009A15AA">
        <w:t>Major</w:t>
      </w:r>
      <w:r w:rsidR="00036C69">
        <w:t xml:space="preserve"> unknowns (technical or market) </w:t>
      </w:r>
      <w:r w:rsidRPr="009A15AA">
        <w:t>are examined to reduce the project and product risks.</w:t>
      </w:r>
    </w:p>
    <w:p w:rsidR="002D4DC4" w:rsidRPr="009A15AA" w:rsidRDefault="002D4DC4" w:rsidP="0017546F">
      <w:pPr>
        <w:pStyle w:val="2ndBulletPoint"/>
        <w:numPr>
          <w:ilvl w:val="0"/>
          <w:numId w:val="14"/>
        </w:numPr>
        <w:tabs>
          <w:tab w:val="clear" w:pos="3960"/>
        </w:tabs>
        <w:ind w:left="1170"/>
      </w:pPr>
      <w:r w:rsidRPr="009A15AA">
        <w:t xml:space="preserve">A number of alternative conceptual prototypes are developed and evaluated for relevance to </w:t>
      </w:r>
      <w:r w:rsidR="009C1806">
        <w:t>user needs</w:t>
      </w:r>
      <w:r w:rsidRPr="009A15AA">
        <w:t xml:space="preserve"> and for technical feasibility.</w:t>
      </w:r>
    </w:p>
    <w:p w:rsidR="002D4DC4" w:rsidRPr="00F04D82" w:rsidRDefault="00F04D82" w:rsidP="0017546F">
      <w:pPr>
        <w:pStyle w:val="2ndBulletPoint"/>
        <w:numPr>
          <w:ilvl w:val="0"/>
          <w:numId w:val="14"/>
        </w:numPr>
        <w:tabs>
          <w:tab w:val="clear" w:pos="3960"/>
        </w:tabs>
        <w:ind w:left="1170"/>
        <w:rPr>
          <w:i/>
        </w:rPr>
      </w:pPr>
      <w:r w:rsidRPr="00F04D82">
        <w:rPr>
          <w:i/>
        </w:rPr>
        <w:t>Ends in concept selection.</w:t>
      </w:r>
    </w:p>
    <w:p w:rsidR="002D4DC4" w:rsidRPr="00F04D82" w:rsidRDefault="002D4DC4" w:rsidP="00D775F1">
      <w:pPr>
        <w:pStyle w:val="BulletPoint"/>
        <w:tabs>
          <w:tab w:val="clear" w:pos="3240"/>
        </w:tabs>
        <w:ind w:left="810"/>
        <w:rPr>
          <w:b/>
        </w:rPr>
      </w:pPr>
      <w:r w:rsidRPr="009A15AA">
        <w:rPr>
          <w:b/>
        </w:rPr>
        <w:t xml:space="preserve">Phase 2 </w:t>
      </w:r>
      <w:r w:rsidRPr="009A15AA">
        <w:t>–</w:t>
      </w:r>
      <w:r w:rsidRPr="009A15AA">
        <w:rPr>
          <w:b/>
        </w:rPr>
        <w:t xml:space="preserve"> </w:t>
      </w:r>
      <w:r w:rsidR="00036C69">
        <w:rPr>
          <w:b/>
        </w:rPr>
        <w:t>Feasibility</w:t>
      </w:r>
    </w:p>
    <w:p w:rsidR="002D4DC4" w:rsidRPr="009A15AA" w:rsidRDefault="002D4DC4" w:rsidP="0017546F">
      <w:pPr>
        <w:pStyle w:val="2ndBulletPoint"/>
        <w:numPr>
          <w:ilvl w:val="0"/>
          <w:numId w:val="14"/>
        </w:numPr>
        <w:tabs>
          <w:tab w:val="clear" w:pos="3960"/>
        </w:tabs>
        <w:ind w:left="1170"/>
      </w:pPr>
      <w:r w:rsidRPr="009A15AA">
        <w:t xml:space="preserve">The product design is optimized to ensure that it is safe, </w:t>
      </w:r>
      <w:proofErr w:type="spellStart"/>
      <w:r w:rsidRPr="009A15AA">
        <w:t>manufacturable</w:t>
      </w:r>
      <w:proofErr w:type="spellEnd"/>
      <w:r w:rsidRPr="009A15AA">
        <w:t xml:space="preserve">, </w:t>
      </w:r>
      <w:r w:rsidR="006E0836" w:rsidRPr="009A15AA">
        <w:t xml:space="preserve">cost effective </w:t>
      </w:r>
      <w:r w:rsidRPr="009A15AA">
        <w:t>and reliable.</w:t>
      </w:r>
    </w:p>
    <w:p w:rsidR="002D4DC4" w:rsidRDefault="002D4DC4" w:rsidP="0017546F">
      <w:pPr>
        <w:pStyle w:val="2ndBulletPoint"/>
        <w:numPr>
          <w:ilvl w:val="0"/>
          <w:numId w:val="14"/>
        </w:numPr>
        <w:tabs>
          <w:tab w:val="clear" w:pos="3960"/>
        </w:tabs>
        <w:ind w:left="1170"/>
      </w:pPr>
      <w:r w:rsidRPr="009A15AA">
        <w:t xml:space="preserve">Supply chain activities are initiated to ensure that the desired supplier quality, capacity, </w:t>
      </w:r>
      <w:r w:rsidR="006E0836" w:rsidRPr="009A15AA">
        <w:t xml:space="preserve">cost, </w:t>
      </w:r>
      <w:r w:rsidRPr="009A15AA">
        <w:t>and capability are achieved.</w:t>
      </w:r>
    </w:p>
    <w:p w:rsidR="00F04D82" w:rsidRDefault="00F04D82" w:rsidP="0017546F">
      <w:pPr>
        <w:pStyle w:val="2ndBulletPoint"/>
        <w:numPr>
          <w:ilvl w:val="0"/>
          <w:numId w:val="14"/>
        </w:numPr>
        <w:tabs>
          <w:tab w:val="clear" w:pos="3960"/>
        </w:tabs>
        <w:ind w:left="1170"/>
      </w:pPr>
      <w:r>
        <w:t xml:space="preserve">The process is designed to meet the technical </w:t>
      </w:r>
      <w:r w:rsidR="0067011D">
        <w:t>specifications</w:t>
      </w:r>
      <w:r>
        <w:t>.</w:t>
      </w:r>
    </w:p>
    <w:p w:rsidR="00F04D82" w:rsidRPr="00F04D82" w:rsidRDefault="00F04D82" w:rsidP="0017546F">
      <w:pPr>
        <w:pStyle w:val="2ndBulletPoint"/>
        <w:numPr>
          <w:ilvl w:val="0"/>
          <w:numId w:val="14"/>
        </w:numPr>
        <w:tabs>
          <w:tab w:val="clear" w:pos="3960"/>
        </w:tabs>
        <w:ind w:left="1170"/>
        <w:rPr>
          <w:i/>
        </w:rPr>
      </w:pPr>
      <w:r w:rsidRPr="00F04D82">
        <w:rPr>
          <w:i/>
        </w:rPr>
        <w:t>Ends in design freeze.</w:t>
      </w:r>
    </w:p>
    <w:p w:rsidR="002D4DC4" w:rsidRPr="009A15AA" w:rsidRDefault="002D4DC4" w:rsidP="00D775F1">
      <w:pPr>
        <w:pStyle w:val="BulletPoint"/>
        <w:tabs>
          <w:tab w:val="clear" w:pos="3240"/>
        </w:tabs>
        <w:ind w:left="810"/>
        <w:rPr>
          <w:b/>
        </w:rPr>
      </w:pPr>
      <w:r w:rsidRPr="009A15AA">
        <w:rPr>
          <w:b/>
        </w:rPr>
        <w:t xml:space="preserve">Phase 3 </w:t>
      </w:r>
      <w:r w:rsidRPr="009A15AA">
        <w:t xml:space="preserve">– </w:t>
      </w:r>
      <w:r w:rsidR="00036C69">
        <w:rPr>
          <w:b/>
        </w:rPr>
        <w:t>Development</w:t>
      </w:r>
    </w:p>
    <w:p w:rsidR="002D4DC4" w:rsidRPr="009A15AA" w:rsidRDefault="002D4DC4" w:rsidP="0017546F">
      <w:pPr>
        <w:pStyle w:val="2ndBulletPoint"/>
        <w:numPr>
          <w:ilvl w:val="0"/>
          <w:numId w:val="14"/>
        </w:numPr>
        <w:tabs>
          <w:tab w:val="clear" w:pos="3960"/>
        </w:tabs>
        <w:ind w:left="1170"/>
      </w:pPr>
      <w:r w:rsidRPr="009A15AA">
        <w:t>Design verification and design validation are performed.</w:t>
      </w:r>
    </w:p>
    <w:p w:rsidR="006B5197" w:rsidRDefault="002D4DC4" w:rsidP="0017546F">
      <w:pPr>
        <w:pStyle w:val="2ndBulletPoint"/>
        <w:numPr>
          <w:ilvl w:val="0"/>
          <w:numId w:val="14"/>
        </w:numPr>
        <w:tabs>
          <w:tab w:val="clear" w:pos="3960"/>
        </w:tabs>
        <w:ind w:left="1170"/>
      </w:pPr>
      <w:r w:rsidRPr="009A15AA">
        <w:t xml:space="preserve">The manufacturing process is </w:t>
      </w:r>
      <w:r w:rsidR="00036C69">
        <w:t>finalized</w:t>
      </w:r>
      <w:r w:rsidRPr="009A15AA">
        <w:t xml:space="preserve"> to ensure that target quantities, yields, and cost </w:t>
      </w:r>
      <w:r w:rsidR="006E0836" w:rsidRPr="009A15AA">
        <w:t>can be</w:t>
      </w:r>
      <w:r w:rsidRPr="009A15AA">
        <w:t xml:space="preserve"> realized.</w:t>
      </w:r>
    </w:p>
    <w:p w:rsidR="00F04D82" w:rsidRPr="00611C97" w:rsidRDefault="00F04D82" w:rsidP="0017546F">
      <w:pPr>
        <w:pStyle w:val="2ndBulletPoint"/>
        <w:numPr>
          <w:ilvl w:val="0"/>
          <w:numId w:val="14"/>
        </w:numPr>
        <w:tabs>
          <w:tab w:val="clear" w:pos="3960"/>
        </w:tabs>
        <w:ind w:left="1170"/>
        <w:rPr>
          <w:i/>
        </w:rPr>
      </w:pPr>
      <w:r w:rsidRPr="00611C97">
        <w:rPr>
          <w:i/>
        </w:rPr>
        <w:t>Ends in primary design verification and validation completion.</w:t>
      </w:r>
    </w:p>
    <w:p w:rsidR="002D4DC4" w:rsidRPr="009A15AA" w:rsidRDefault="002D4DC4" w:rsidP="00D775F1">
      <w:pPr>
        <w:pStyle w:val="BulletPoint"/>
        <w:tabs>
          <w:tab w:val="clear" w:pos="3240"/>
        </w:tabs>
        <w:ind w:left="810"/>
        <w:rPr>
          <w:b/>
        </w:rPr>
      </w:pPr>
      <w:r w:rsidRPr="009A15AA">
        <w:rPr>
          <w:b/>
        </w:rPr>
        <w:t xml:space="preserve">Phase 4 </w:t>
      </w:r>
      <w:r w:rsidRPr="009A15AA">
        <w:t xml:space="preserve">– </w:t>
      </w:r>
      <w:r w:rsidR="00036C69">
        <w:rPr>
          <w:b/>
        </w:rPr>
        <w:t>Qualification</w:t>
      </w:r>
      <w:r w:rsidRPr="009A15AA">
        <w:rPr>
          <w:b/>
        </w:rPr>
        <w:t xml:space="preserve"> </w:t>
      </w:r>
    </w:p>
    <w:p w:rsidR="002D4DC4" w:rsidRPr="009A15AA" w:rsidRDefault="002D4DC4" w:rsidP="0017546F">
      <w:pPr>
        <w:pStyle w:val="2ndBulletPoint"/>
        <w:numPr>
          <w:ilvl w:val="0"/>
          <w:numId w:val="14"/>
        </w:numPr>
        <w:tabs>
          <w:tab w:val="clear" w:pos="3960"/>
        </w:tabs>
        <w:ind w:left="1170"/>
      </w:pPr>
      <w:r w:rsidRPr="009A15AA">
        <w:lastRenderedPageBreak/>
        <w:t>The manufacturing process is validated.</w:t>
      </w:r>
    </w:p>
    <w:p w:rsidR="002D4DC4" w:rsidRPr="009A15AA" w:rsidRDefault="002D4DC4" w:rsidP="0017546F">
      <w:pPr>
        <w:pStyle w:val="2ndBulletPoint"/>
        <w:numPr>
          <w:ilvl w:val="0"/>
          <w:numId w:val="14"/>
        </w:numPr>
        <w:tabs>
          <w:tab w:val="clear" w:pos="3960"/>
        </w:tabs>
        <w:ind w:left="1170"/>
      </w:pPr>
      <w:r w:rsidRPr="009A15AA">
        <w:t xml:space="preserve">Physician Preference Testing (PPT) as well as clinical trials </w:t>
      </w:r>
      <w:proofErr w:type="gramStart"/>
      <w:r w:rsidRPr="009A15AA">
        <w:t>are</w:t>
      </w:r>
      <w:proofErr w:type="gramEnd"/>
      <w:r w:rsidRPr="009A15AA">
        <w:t xml:space="preserve"> conducted (if required).</w:t>
      </w:r>
    </w:p>
    <w:p w:rsidR="002D4DC4" w:rsidRDefault="002D4DC4" w:rsidP="0017546F">
      <w:pPr>
        <w:pStyle w:val="2ndBulletPoint"/>
        <w:numPr>
          <w:ilvl w:val="0"/>
          <w:numId w:val="14"/>
        </w:numPr>
        <w:tabs>
          <w:tab w:val="clear" w:pos="3960"/>
        </w:tabs>
        <w:ind w:left="1170"/>
      </w:pPr>
      <w:r w:rsidRPr="009A15AA">
        <w:t xml:space="preserve">The </w:t>
      </w:r>
      <w:r w:rsidR="006E0836" w:rsidRPr="009A15AA">
        <w:t xml:space="preserve">manufacturing transfer and </w:t>
      </w:r>
      <w:r w:rsidRPr="009A15AA">
        <w:t>launch strateg</w:t>
      </w:r>
      <w:r w:rsidR="006E0836" w:rsidRPr="009A15AA">
        <w:t>ies</w:t>
      </w:r>
      <w:r w:rsidRPr="009A15AA">
        <w:t xml:space="preserve"> </w:t>
      </w:r>
      <w:r w:rsidR="006E0836" w:rsidRPr="009A15AA">
        <w:t>are</w:t>
      </w:r>
      <w:r w:rsidRPr="009A15AA">
        <w:t xml:space="preserve"> developed</w:t>
      </w:r>
      <w:r w:rsidR="006E0836" w:rsidRPr="009A15AA">
        <w:t xml:space="preserve"> and agreed upon</w:t>
      </w:r>
      <w:r w:rsidRPr="009A15AA">
        <w:t>.</w:t>
      </w:r>
    </w:p>
    <w:p w:rsidR="00F04D82" w:rsidRPr="00611C97" w:rsidRDefault="00F04D82" w:rsidP="0017546F">
      <w:pPr>
        <w:pStyle w:val="2ndBulletPoint"/>
        <w:numPr>
          <w:ilvl w:val="0"/>
          <w:numId w:val="14"/>
        </w:numPr>
        <w:tabs>
          <w:tab w:val="clear" w:pos="3960"/>
        </w:tabs>
        <w:ind w:left="1170"/>
        <w:rPr>
          <w:i/>
        </w:rPr>
      </w:pPr>
      <w:r w:rsidRPr="00611C97">
        <w:rPr>
          <w:i/>
        </w:rPr>
        <w:t>Ends in market launch.</w:t>
      </w:r>
    </w:p>
    <w:p w:rsidR="002D4DC4" w:rsidRPr="009A15AA" w:rsidRDefault="002D4DC4" w:rsidP="00D775F1">
      <w:pPr>
        <w:pStyle w:val="BulletPoint"/>
        <w:tabs>
          <w:tab w:val="clear" w:pos="3240"/>
        </w:tabs>
        <w:ind w:left="810"/>
        <w:rPr>
          <w:b/>
        </w:rPr>
      </w:pPr>
      <w:r w:rsidRPr="009A15AA">
        <w:rPr>
          <w:b/>
        </w:rPr>
        <w:t xml:space="preserve">Phase 5 </w:t>
      </w:r>
      <w:r w:rsidRPr="009A15AA">
        <w:t xml:space="preserve">– </w:t>
      </w:r>
      <w:r w:rsidR="00036C69">
        <w:rPr>
          <w:b/>
        </w:rPr>
        <w:t>Launch</w:t>
      </w:r>
    </w:p>
    <w:p w:rsidR="00F04D82" w:rsidRDefault="00F04D82" w:rsidP="0017546F">
      <w:pPr>
        <w:pStyle w:val="2ndBulletPoint"/>
        <w:numPr>
          <w:ilvl w:val="0"/>
          <w:numId w:val="14"/>
        </w:numPr>
        <w:tabs>
          <w:tab w:val="clear" w:pos="3960"/>
        </w:tabs>
        <w:ind w:left="1170"/>
      </w:pPr>
      <w:r>
        <w:t>Lessons learned are captured.</w:t>
      </w:r>
    </w:p>
    <w:p w:rsidR="002D4DC4" w:rsidRPr="009A15AA" w:rsidRDefault="002D4DC4" w:rsidP="0017546F">
      <w:pPr>
        <w:pStyle w:val="2ndBulletPoint"/>
        <w:numPr>
          <w:ilvl w:val="0"/>
          <w:numId w:val="14"/>
        </w:numPr>
        <w:tabs>
          <w:tab w:val="clear" w:pos="3960"/>
        </w:tabs>
        <w:ind w:left="1170"/>
      </w:pPr>
      <w:r w:rsidRPr="009A15AA">
        <w:t>Customer feedback is captured, including requests for new features as well as concerns.</w:t>
      </w:r>
    </w:p>
    <w:p w:rsidR="002D4DC4" w:rsidRDefault="002D4DC4" w:rsidP="0017546F">
      <w:pPr>
        <w:pStyle w:val="2ndBulletPoint"/>
        <w:numPr>
          <w:ilvl w:val="0"/>
          <w:numId w:val="14"/>
        </w:numPr>
        <w:tabs>
          <w:tab w:val="clear" w:pos="3960"/>
        </w:tabs>
        <w:ind w:left="1170"/>
      </w:pPr>
      <w:r w:rsidRPr="009A15AA">
        <w:t xml:space="preserve">The manufacturing process for the product is </w:t>
      </w:r>
      <w:r w:rsidR="006E0836" w:rsidRPr="009A15AA">
        <w:t xml:space="preserve">further </w:t>
      </w:r>
      <w:r w:rsidRPr="009A15AA">
        <w:t>refined to impro</w:t>
      </w:r>
      <w:r w:rsidR="009A15AA" w:rsidRPr="009A15AA">
        <w:t>ve yield, cost, capacity, etc.</w:t>
      </w:r>
    </w:p>
    <w:p w:rsidR="00F04D82" w:rsidRPr="00611C97" w:rsidRDefault="00F04D82" w:rsidP="0017546F">
      <w:pPr>
        <w:pStyle w:val="2ndBulletPoint"/>
        <w:numPr>
          <w:ilvl w:val="0"/>
          <w:numId w:val="14"/>
        </w:numPr>
        <w:tabs>
          <w:tab w:val="clear" w:pos="3960"/>
        </w:tabs>
        <w:ind w:left="1170"/>
        <w:rPr>
          <w:i/>
        </w:rPr>
      </w:pPr>
      <w:r w:rsidRPr="00611C97">
        <w:rPr>
          <w:i/>
        </w:rPr>
        <w:t xml:space="preserve">Ends in </w:t>
      </w:r>
      <w:r w:rsidR="001C35B2" w:rsidRPr="00611C97">
        <w:rPr>
          <w:i/>
        </w:rPr>
        <w:t>disbanding project team.</w:t>
      </w:r>
    </w:p>
    <w:p w:rsidR="001C35B2" w:rsidRPr="009A15AA" w:rsidRDefault="001C35B2" w:rsidP="00FF3FE8">
      <w:pPr>
        <w:pStyle w:val="Space"/>
        <w:ind w:left="450"/>
      </w:pPr>
    </w:p>
    <w:p w:rsidR="00BE003B" w:rsidRDefault="0067011D" w:rsidP="00FF3FE8">
      <w:pPr>
        <w:pStyle w:val="Text"/>
        <w:ind w:left="450"/>
      </w:pPr>
      <w:r>
        <w:t xml:space="preserve">The </w:t>
      </w:r>
      <w:r w:rsidR="00BE003B">
        <w:t>phases, key accomplishments and deliverables are captured in this guidance document.  The term “guidance” implies a process that is adaptable to the needs of a specific project.  The intent is to provide a tool that assists cross-function</w:t>
      </w:r>
      <w:r w:rsidR="00294907">
        <w:t>al</w:t>
      </w:r>
      <w:r w:rsidR="00BE003B">
        <w:t xml:space="preserve"> Project Teams in planning, monitoring and executing project</w:t>
      </w:r>
      <w:r w:rsidR="00294907">
        <w:t>s</w:t>
      </w:r>
      <w:r w:rsidR="00BE003B">
        <w:t>.</w:t>
      </w:r>
    </w:p>
    <w:p w:rsidR="002D4DC4" w:rsidRPr="009A15AA" w:rsidRDefault="002D4DC4" w:rsidP="00FF3FE8">
      <w:pPr>
        <w:pStyle w:val="Text"/>
        <w:ind w:left="450"/>
      </w:pPr>
      <w:r w:rsidRPr="009A15AA">
        <w:t>Each phase of the PDP is distinguished by its deliverables</w:t>
      </w:r>
      <w:r w:rsidRPr="009A15AA">
        <w:rPr>
          <w:rStyle w:val="FootnoteReference"/>
        </w:rPr>
        <w:footnoteReference w:id="1"/>
      </w:r>
      <w:r w:rsidRPr="009A15AA">
        <w:t>.  Each deliverable of the PDP is designed to contain the correct elements, to improve communication between functional areas, and to assure that regulatory compliance is achieved.</w:t>
      </w:r>
    </w:p>
    <w:p w:rsidR="002D4DC4" w:rsidRPr="009A15AA" w:rsidRDefault="002D4DC4" w:rsidP="00FF3FE8">
      <w:pPr>
        <w:pStyle w:val="Text"/>
        <w:ind w:left="450"/>
      </w:pPr>
      <w:r w:rsidRPr="009A15AA">
        <w:t xml:space="preserve">An easy way to see how the various functional areas contribute to the development of a new product is through a “swim lane” diagram.  </w:t>
      </w:r>
      <w:r w:rsidR="009828B6" w:rsidRPr="009A15AA">
        <w:t xml:space="preserve">The PDP Swim Lane Diagram </w:t>
      </w:r>
      <w:r w:rsidR="009828B6" w:rsidRPr="006E7E7E">
        <w:rPr>
          <w:b/>
        </w:rPr>
        <w:t>(</w:t>
      </w:r>
      <w:r w:rsidR="009828B6">
        <w:fldChar w:fldCharType="begin"/>
      </w:r>
      <w:r w:rsidR="009828B6">
        <w:instrText xml:space="preserve"> REF _Ref256190550 \h  \* MERGEFORMAT </w:instrText>
      </w:r>
      <w:r w:rsidR="009828B6">
        <w:fldChar w:fldCharType="separate"/>
      </w:r>
      <w:r w:rsidR="00E21CDE" w:rsidRPr="00E21CDE">
        <w:rPr>
          <w:b/>
        </w:rPr>
        <w:t>Figure 2</w:t>
      </w:r>
      <w:r w:rsidR="009828B6">
        <w:fldChar w:fldCharType="end"/>
      </w:r>
      <w:r w:rsidR="009828B6" w:rsidRPr="009A15AA">
        <w:t>) highlights the deliverab</w:t>
      </w:r>
      <w:r w:rsidR="00294907">
        <w:t xml:space="preserve">les that are fundamental to </w:t>
      </w:r>
      <w:r w:rsidR="009828B6">
        <w:t>each</w:t>
      </w:r>
      <w:r w:rsidR="009828B6" w:rsidRPr="009A15AA">
        <w:t xml:space="preserve"> Phase.  This figure also illustrates how the various functional groups collaborate to accomplish the phase objectives.</w:t>
      </w:r>
      <w:r w:rsidR="009828B6">
        <w:t xml:space="preserve">  </w:t>
      </w:r>
      <w:r w:rsidRPr="009A15AA">
        <w:t xml:space="preserve">The Swim Lane diagram shown in </w:t>
      </w:r>
      <w:r w:rsidR="009C786D">
        <w:fldChar w:fldCharType="begin"/>
      </w:r>
      <w:r w:rsidR="009C786D">
        <w:instrText xml:space="preserve"> REF _Ref256190550 \h  \* MERGEFORMAT </w:instrText>
      </w:r>
      <w:r w:rsidR="009C786D">
        <w:fldChar w:fldCharType="separate"/>
      </w:r>
      <w:r w:rsidR="00E21CDE" w:rsidRPr="00E21CDE">
        <w:rPr>
          <w:b/>
        </w:rPr>
        <w:t>Figure 2</w:t>
      </w:r>
      <w:r w:rsidR="009C786D">
        <w:fldChar w:fldCharType="end"/>
      </w:r>
      <w:r w:rsidRPr="009A15AA">
        <w:t xml:space="preserve"> below provides </w:t>
      </w:r>
      <w:r w:rsidR="00BE003B">
        <w:t xml:space="preserve">a high-level view of the development process with </w:t>
      </w:r>
      <w:r w:rsidRPr="009A15AA">
        <w:t>the following information –</w:t>
      </w:r>
    </w:p>
    <w:p w:rsidR="002D4DC4" w:rsidRPr="009A15AA" w:rsidRDefault="002D4DC4" w:rsidP="0017546F">
      <w:pPr>
        <w:pStyle w:val="BulletPoint"/>
        <w:numPr>
          <w:ilvl w:val="0"/>
          <w:numId w:val="11"/>
        </w:numPr>
        <w:tabs>
          <w:tab w:val="clear" w:pos="3240"/>
        </w:tabs>
        <w:ind w:left="810"/>
      </w:pPr>
      <w:r w:rsidRPr="009A15AA">
        <w:rPr>
          <w:b/>
        </w:rPr>
        <w:t>Major Deliverables</w:t>
      </w:r>
      <w:r w:rsidRPr="009A15AA">
        <w:t xml:space="preserve"> – Identification of key deliverables created in each phase along with the functional area </w:t>
      </w:r>
      <w:r w:rsidR="00BE003B">
        <w:t>primarily accountable for</w:t>
      </w:r>
      <w:r w:rsidRPr="009A15AA">
        <w:t xml:space="preserve"> the deliverable.  </w:t>
      </w:r>
    </w:p>
    <w:p w:rsidR="002D4DC4" w:rsidRPr="009A15AA" w:rsidRDefault="002D4DC4" w:rsidP="0017546F">
      <w:pPr>
        <w:pStyle w:val="BulletPoint"/>
        <w:numPr>
          <w:ilvl w:val="0"/>
          <w:numId w:val="11"/>
        </w:numPr>
        <w:tabs>
          <w:tab w:val="clear" w:pos="3240"/>
        </w:tabs>
        <w:ind w:left="810"/>
      </w:pPr>
      <w:r w:rsidRPr="009A15AA">
        <w:rPr>
          <w:b/>
        </w:rPr>
        <w:t>Information Flow</w:t>
      </w:r>
      <w:r w:rsidRPr="009A15AA">
        <w:t xml:space="preserve"> – Information is developed and flows between activities as work progresses. For example, in the Concept Phase</w:t>
      </w:r>
      <w:r w:rsidR="00F66552">
        <w:t>,</w:t>
      </w:r>
      <w:r w:rsidRPr="009A15AA">
        <w:t xml:space="preserve"> product development starts with user needs</w:t>
      </w:r>
      <w:r w:rsidR="00BE003B">
        <w:t>,</w:t>
      </w:r>
      <w:r w:rsidRPr="009A15AA">
        <w:t xml:space="preserve"> which are prioritized and then converted to engineering terms (</w:t>
      </w:r>
      <w:r w:rsidR="00CA6FE3">
        <w:t>technical specifications</w:t>
      </w:r>
      <w:r w:rsidRPr="009A15AA">
        <w:t xml:space="preserve">).  Multiple potential concepts are then created and evaluated against defined criteria in order to select the concept which is the best strategic fit for the customer and the business.  </w:t>
      </w:r>
    </w:p>
    <w:p w:rsidR="002D4DC4" w:rsidRPr="009A15AA" w:rsidRDefault="002D4DC4" w:rsidP="0017546F">
      <w:pPr>
        <w:pStyle w:val="BulletPoint"/>
        <w:numPr>
          <w:ilvl w:val="0"/>
          <w:numId w:val="11"/>
        </w:numPr>
        <w:tabs>
          <w:tab w:val="clear" w:pos="3240"/>
        </w:tabs>
        <w:ind w:left="810"/>
      </w:pPr>
      <w:r w:rsidRPr="009A15AA">
        <w:rPr>
          <w:b/>
        </w:rPr>
        <w:t xml:space="preserve">Concurrent Engineering </w:t>
      </w:r>
      <w:r w:rsidRPr="009A15AA">
        <w:t xml:space="preserve">– The relative position of major activities and deliverables in each </w:t>
      </w:r>
      <w:r w:rsidR="0054238D">
        <w:t>phase</w:t>
      </w:r>
      <w:r w:rsidRPr="009A15AA">
        <w:t xml:space="preserve"> </w:t>
      </w:r>
      <w:r w:rsidR="00F66552">
        <w:t>indicates</w:t>
      </w:r>
      <w:r w:rsidR="00F66552" w:rsidRPr="009A15AA">
        <w:t xml:space="preserve"> </w:t>
      </w:r>
      <w:r w:rsidRPr="009A15AA">
        <w:t>when concurrent engineering activities should be occurring to reduce project completion time and improve results.</w:t>
      </w:r>
    </w:p>
    <w:p w:rsidR="002D4DC4" w:rsidRPr="009A15AA" w:rsidRDefault="002D4DC4" w:rsidP="0017546F">
      <w:pPr>
        <w:pStyle w:val="BulletPoint"/>
        <w:numPr>
          <w:ilvl w:val="0"/>
          <w:numId w:val="11"/>
        </w:numPr>
        <w:tabs>
          <w:tab w:val="clear" w:pos="3240"/>
        </w:tabs>
        <w:ind w:left="810"/>
      </w:pPr>
      <w:r w:rsidRPr="009A15AA">
        <w:rPr>
          <w:b/>
        </w:rPr>
        <w:t>Reviews &amp; Milestones</w:t>
      </w:r>
      <w:r w:rsidRPr="009A15AA">
        <w:t xml:space="preserve"> – Timing of formal reviews and milestones act as “checkpoints” within the PDP</w:t>
      </w:r>
      <w:r w:rsidR="00CA6FE3">
        <w:t>3</w:t>
      </w:r>
      <w:r w:rsidRPr="009A15AA">
        <w:t xml:space="preserve"> process. Reviews and milestones are positioned to ensure that the design is progressing as expected and that the Business Case for the product is met.  </w:t>
      </w:r>
    </w:p>
    <w:p w:rsidR="002D4DC4" w:rsidRPr="009A15AA" w:rsidRDefault="002D4DC4" w:rsidP="00FF3FE8">
      <w:pPr>
        <w:pStyle w:val="Text"/>
        <w:ind w:left="810" w:hanging="360"/>
      </w:pPr>
    </w:p>
    <w:p w:rsidR="002D4DC4" w:rsidRPr="009A15AA" w:rsidRDefault="002D4DC4" w:rsidP="006D0AA4">
      <w:pPr>
        <w:pStyle w:val="Heading2"/>
      </w:pPr>
      <w:bookmarkStart w:id="25" w:name="_Toc259770725"/>
      <w:bookmarkStart w:id="26" w:name="_Toc261980254"/>
      <w:bookmarkStart w:id="27" w:name="_Toc350094719"/>
      <w:r w:rsidRPr="009A15AA">
        <w:lastRenderedPageBreak/>
        <w:t>PDP</w:t>
      </w:r>
      <w:r w:rsidR="00BE003B">
        <w:t>3</w:t>
      </w:r>
      <w:r w:rsidRPr="009A15AA">
        <w:t xml:space="preserve"> Swim Lane Diagram</w:t>
      </w:r>
      <w:bookmarkEnd w:id="25"/>
      <w:bookmarkEnd w:id="26"/>
      <w:bookmarkEnd w:id="27"/>
    </w:p>
    <w:p w:rsidR="002D4DC4" w:rsidRPr="009A15AA" w:rsidRDefault="009572EB" w:rsidP="005B29EA">
      <w:pPr>
        <w:pStyle w:val="Text"/>
        <w:ind w:left="-360"/>
        <w:jc w:val="center"/>
      </w:pPr>
      <w:r w:rsidRPr="009572EB">
        <w:t xml:space="preserve"> </w:t>
      </w:r>
      <w:r w:rsidR="006705B9">
        <w:rPr>
          <w:noProof/>
        </w:rPr>
        <w:drawing>
          <wp:inline distT="0" distB="0" distL="0" distR="0" wp14:anchorId="4E838CDC" wp14:editId="746C5E35">
            <wp:extent cx="6886575" cy="593525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893893" cy="5941564"/>
                    </a:xfrm>
                    <a:prstGeom prst="rect">
                      <a:avLst/>
                    </a:prstGeom>
                  </pic:spPr>
                </pic:pic>
              </a:graphicData>
            </a:graphic>
          </wp:inline>
        </w:drawing>
      </w:r>
      <w:bookmarkStart w:id="28" w:name="_GoBack"/>
      <w:bookmarkEnd w:id="28"/>
    </w:p>
    <w:p w:rsidR="002D4DC4" w:rsidRPr="009A15AA" w:rsidRDefault="002D4DC4" w:rsidP="006D0AA4">
      <w:pPr>
        <w:pStyle w:val="Caption"/>
        <w:ind w:left="0"/>
      </w:pPr>
      <w:bookmarkStart w:id="29" w:name="_Ref256190550"/>
      <w:r w:rsidRPr="009A15AA">
        <w:t xml:space="preserve">Figure </w:t>
      </w:r>
      <w:r w:rsidR="006705B9">
        <w:fldChar w:fldCharType="begin"/>
      </w:r>
      <w:r w:rsidR="006705B9">
        <w:instrText xml:space="preserve"> SEQ Figure \* ARABIC </w:instrText>
      </w:r>
      <w:r w:rsidR="006705B9">
        <w:fldChar w:fldCharType="separate"/>
      </w:r>
      <w:r w:rsidR="00E21CDE">
        <w:rPr>
          <w:noProof/>
        </w:rPr>
        <w:t>2</w:t>
      </w:r>
      <w:r w:rsidR="006705B9">
        <w:rPr>
          <w:noProof/>
        </w:rPr>
        <w:fldChar w:fldCharType="end"/>
      </w:r>
      <w:bookmarkEnd w:id="29"/>
      <w:r w:rsidRPr="009A15AA">
        <w:t xml:space="preserve"> – PDP</w:t>
      </w:r>
      <w:r w:rsidR="00CA6FE3">
        <w:t>3</w:t>
      </w:r>
      <w:r w:rsidRPr="009A15AA">
        <w:t xml:space="preserve"> Swim Lane Diagram</w:t>
      </w:r>
    </w:p>
    <w:p w:rsidR="002D4DC4" w:rsidRPr="009A15AA" w:rsidRDefault="002D4DC4" w:rsidP="006D0AA4">
      <w:pPr>
        <w:pStyle w:val="Text"/>
        <w:sectPr w:rsidR="002D4DC4" w:rsidRPr="009A15AA" w:rsidSect="008A7EDC">
          <w:footerReference w:type="even" r:id="rId17"/>
          <w:pgSz w:w="12240" w:h="15840" w:code="1"/>
          <w:pgMar w:top="1080" w:right="1267" w:bottom="1008" w:left="994" w:header="547" w:footer="288" w:gutter="0"/>
          <w:cols w:space="720"/>
          <w:docGrid w:linePitch="272"/>
        </w:sectPr>
      </w:pPr>
    </w:p>
    <w:p w:rsidR="00D820DE" w:rsidRPr="009A15AA" w:rsidRDefault="00D820DE" w:rsidP="00D820DE">
      <w:pPr>
        <w:pStyle w:val="Text"/>
      </w:pPr>
      <w:bookmarkStart w:id="30" w:name="_Toc259770726"/>
      <w:bookmarkStart w:id="31" w:name="_Toc261980255"/>
      <w:r w:rsidRPr="009A15AA">
        <w:lastRenderedPageBreak/>
        <w:t>[THIS PAGE INTENTIONALLY LEFT BLANK]</w:t>
      </w:r>
    </w:p>
    <w:p w:rsidR="00D820DE" w:rsidRDefault="00D820DE">
      <w:pPr>
        <w:rPr>
          <w:rFonts w:ascii="Times New Roman" w:hAnsi="Times New Roman" w:cs="Arial"/>
          <w:b/>
          <w:sz w:val="32"/>
        </w:rPr>
      </w:pPr>
      <w:r>
        <w:br w:type="page"/>
      </w:r>
    </w:p>
    <w:p w:rsidR="00EB6484" w:rsidRPr="009A15AA" w:rsidRDefault="00EB6484" w:rsidP="00EB6484">
      <w:pPr>
        <w:pStyle w:val="Heading2"/>
        <w:tabs>
          <w:tab w:val="left" w:pos="7934"/>
        </w:tabs>
      </w:pPr>
      <w:bookmarkStart w:id="32" w:name="_Toc350094720"/>
      <w:r w:rsidRPr="009A15AA">
        <w:lastRenderedPageBreak/>
        <w:t>PDP</w:t>
      </w:r>
      <w:r>
        <w:t xml:space="preserve">3 </w:t>
      </w:r>
      <w:r w:rsidRPr="009A15AA">
        <w:t>Integration with Project Management Methodology</w:t>
      </w:r>
      <w:r>
        <w:t xml:space="preserve"> (PMM)</w:t>
      </w:r>
      <w:bookmarkEnd w:id="32"/>
      <w:r>
        <w:t xml:space="preserve"> </w:t>
      </w:r>
    </w:p>
    <w:p w:rsidR="00EB6484" w:rsidRPr="009A15AA" w:rsidRDefault="00EB6484" w:rsidP="00EB6484">
      <w:pPr>
        <w:pStyle w:val="Text"/>
        <w:ind w:left="450"/>
      </w:pPr>
      <w:r>
        <w:t xml:space="preserve">PDP3 </w:t>
      </w:r>
      <w:r w:rsidRPr="009A15AA">
        <w:t>is designed to integrate with the Project Management Methodology (PMM) in order to pro</w:t>
      </w:r>
      <w:r>
        <w:t xml:space="preserve">duce a successful product.  PDP3 </w:t>
      </w:r>
      <w:r w:rsidRPr="009A15AA">
        <w:t>and the PMM are integrated through several key touch points including</w:t>
      </w:r>
      <w:r w:rsidR="009943AE">
        <w:t>:</w:t>
      </w:r>
    </w:p>
    <w:p w:rsidR="00EB6484" w:rsidRPr="009A15AA" w:rsidRDefault="00EB6484" w:rsidP="0017546F">
      <w:pPr>
        <w:pStyle w:val="BulletPoint"/>
        <w:numPr>
          <w:ilvl w:val="0"/>
          <w:numId w:val="11"/>
        </w:numPr>
        <w:tabs>
          <w:tab w:val="left" w:pos="810"/>
        </w:tabs>
        <w:ind w:left="810"/>
      </w:pPr>
      <w:r w:rsidRPr="009A15AA">
        <w:rPr>
          <w:b/>
          <w:i/>
        </w:rPr>
        <w:t>Project Charter</w:t>
      </w:r>
      <w:r w:rsidRPr="009A15AA">
        <w:t xml:space="preserve"> – The </w:t>
      </w:r>
      <w:r w:rsidR="00E169F9" w:rsidRPr="00E169F9">
        <w:t>Project Charter</w:t>
      </w:r>
      <w:r w:rsidRPr="009A15AA">
        <w:t xml:space="preserve"> is the agreement between the </w:t>
      </w:r>
      <w:r w:rsidR="00B37668">
        <w:t>Project Sponsor / Team</w:t>
      </w:r>
      <w:r w:rsidRPr="009A15AA">
        <w:t xml:space="preserve"> </w:t>
      </w:r>
      <w:r w:rsidR="00B37668">
        <w:t>and</w:t>
      </w:r>
      <w:r w:rsidRPr="009A15AA">
        <w:t xml:space="preserve"> executive management.  The Project Charter is described in greater detail in the </w:t>
      </w:r>
      <w:r w:rsidR="00E169F9">
        <w:t>Phase 1 - Concept</w:t>
      </w:r>
      <w:r w:rsidRPr="009A15AA">
        <w:t xml:space="preserve"> section below.</w:t>
      </w:r>
    </w:p>
    <w:p w:rsidR="00EB6484" w:rsidRPr="009A15AA" w:rsidRDefault="00EB6484" w:rsidP="0017546F">
      <w:pPr>
        <w:pStyle w:val="BulletPoint"/>
        <w:numPr>
          <w:ilvl w:val="0"/>
          <w:numId w:val="11"/>
        </w:numPr>
        <w:tabs>
          <w:tab w:val="left" w:pos="810"/>
        </w:tabs>
        <w:ind w:left="810"/>
      </w:pPr>
      <w:r w:rsidRPr="009A15AA">
        <w:rPr>
          <w:b/>
          <w:i/>
        </w:rPr>
        <w:t>Project Plan</w:t>
      </w:r>
      <w:r w:rsidRPr="009A15AA">
        <w:t xml:space="preserve"> – The </w:t>
      </w:r>
      <w:r>
        <w:t>Project Plan</w:t>
      </w:r>
      <w:r w:rsidRPr="009A15AA">
        <w:t xml:space="preserve"> is the agreement between the Project Sponsor, the Project Manager, and the Project Team.  The </w:t>
      </w:r>
      <w:r>
        <w:t>Project</w:t>
      </w:r>
      <w:r w:rsidRPr="009A15AA">
        <w:t xml:space="preserve"> defines how the project will be executed in accordance</w:t>
      </w:r>
      <w:r>
        <w:t xml:space="preserve"> with PDP3.</w:t>
      </w:r>
    </w:p>
    <w:p w:rsidR="00EB6484" w:rsidRPr="009A15AA" w:rsidRDefault="00EB6484" w:rsidP="0017546F">
      <w:pPr>
        <w:pStyle w:val="BulletPoint"/>
        <w:numPr>
          <w:ilvl w:val="0"/>
          <w:numId w:val="11"/>
        </w:numPr>
        <w:tabs>
          <w:tab w:val="left" w:pos="810"/>
        </w:tabs>
        <w:ind w:left="810"/>
      </w:pPr>
      <w:r w:rsidRPr="009A15AA">
        <w:rPr>
          <w:b/>
          <w:i/>
        </w:rPr>
        <w:t>Project Team</w:t>
      </w:r>
      <w:r w:rsidRPr="009A15AA">
        <w:t xml:space="preserve"> – The Project Team (Core and Extended Teams) executes the project utilizing PDP</w:t>
      </w:r>
      <w:r>
        <w:t xml:space="preserve">3 </w:t>
      </w:r>
      <w:r w:rsidRPr="009A15AA">
        <w:t xml:space="preserve">guidance.  Members of the Project Team will fulfill one or more of the roles specified in </w:t>
      </w:r>
      <w:r w:rsidR="00BE003B" w:rsidRPr="00BE003B">
        <w:rPr>
          <w:b/>
        </w:rPr>
        <w:t>Table 1</w:t>
      </w:r>
      <w:r w:rsidR="006B5197">
        <w:rPr>
          <w:b/>
        </w:rPr>
        <w:t xml:space="preserve"> </w:t>
      </w:r>
      <w:r w:rsidR="006B5197" w:rsidRPr="006B5197">
        <w:t xml:space="preserve">and </w:t>
      </w:r>
      <w:r w:rsidR="006B5197" w:rsidRPr="00BE003B">
        <w:rPr>
          <w:b/>
        </w:rPr>
        <w:t xml:space="preserve">Table </w:t>
      </w:r>
      <w:r w:rsidR="006B5197">
        <w:rPr>
          <w:b/>
        </w:rPr>
        <w:t>2</w:t>
      </w:r>
      <w:r w:rsidRPr="009A15AA">
        <w:t>.</w:t>
      </w:r>
    </w:p>
    <w:p w:rsidR="00EB6484" w:rsidRPr="009A15AA" w:rsidRDefault="00EB6484" w:rsidP="00EB6484">
      <w:pPr>
        <w:pStyle w:val="Caption"/>
        <w:keepNext/>
        <w:ind w:left="0"/>
      </w:pPr>
      <w:r w:rsidRPr="009A15AA">
        <w:t xml:space="preserve">Table </w:t>
      </w:r>
      <w:r w:rsidR="006705B9">
        <w:fldChar w:fldCharType="begin"/>
      </w:r>
      <w:r w:rsidR="006705B9">
        <w:instrText xml:space="preserve"> SEQ Table \* ARABIC </w:instrText>
      </w:r>
      <w:r w:rsidR="006705B9">
        <w:fldChar w:fldCharType="separate"/>
      </w:r>
      <w:r w:rsidR="00E21CDE">
        <w:rPr>
          <w:noProof/>
        </w:rPr>
        <w:t>1</w:t>
      </w:r>
      <w:r w:rsidR="006705B9">
        <w:rPr>
          <w:noProof/>
        </w:rPr>
        <w:fldChar w:fldCharType="end"/>
      </w:r>
      <w:r w:rsidRPr="009A15AA">
        <w:t xml:space="preserve"> – Project Team Roles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00"/>
        <w:gridCol w:w="6900"/>
      </w:tblGrid>
      <w:tr w:rsidR="00EB6484" w:rsidRPr="009A15AA" w:rsidTr="00D334DE">
        <w:trPr>
          <w:tblHeader/>
        </w:trPr>
        <w:tc>
          <w:tcPr>
            <w:tcW w:w="2500" w:type="dxa"/>
            <w:shd w:val="clear" w:color="auto" w:fill="CCFFFF"/>
          </w:tcPr>
          <w:p w:rsidR="00EB6484" w:rsidRPr="009A15AA" w:rsidRDefault="00EB6484" w:rsidP="00D334DE">
            <w:pPr>
              <w:pStyle w:val="Text"/>
              <w:ind w:left="0"/>
              <w:jc w:val="center"/>
              <w:rPr>
                <w:b/>
              </w:rPr>
            </w:pPr>
            <w:r w:rsidRPr="009A15AA">
              <w:rPr>
                <w:b/>
              </w:rPr>
              <w:t>Role</w:t>
            </w:r>
          </w:p>
        </w:tc>
        <w:tc>
          <w:tcPr>
            <w:tcW w:w="6900" w:type="dxa"/>
            <w:shd w:val="clear" w:color="auto" w:fill="CCFFFF"/>
          </w:tcPr>
          <w:p w:rsidR="00EB6484" w:rsidRPr="009A15AA" w:rsidRDefault="00EB6484" w:rsidP="00D334DE">
            <w:pPr>
              <w:pStyle w:val="Text"/>
              <w:ind w:left="0"/>
              <w:jc w:val="center"/>
              <w:rPr>
                <w:b/>
              </w:rPr>
            </w:pPr>
            <w:r w:rsidRPr="009A15AA">
              <w:rPr>
                <w:b/>
              </w:rPr>
              <w:t>Description</w:t>
            </w:r>
          </w:p>
        </w:tc>
      </w:tr>
      <w:tr w:rsidR="00D334DE" w:rsidRPr="009A15AA" w:rsidTr="00D334DE">
        <w:tc>
          <w:tcPr>
            <w:tcW w:w="2500" w:type="dxa"/>
          </w:tcPr>
          <w:p w:rsidR="00D334DE" w:rsidRPr="001B3B09" w:rsidRDefault="00D334DE" w:rsidP="00D334DE">
            <w:pPr>
              <w:pStyle w:val="Text"/>
              <w:ind w:left="0"/>
            </w:pPr>
            <w:r w:rsidRPr="001B3B09">
              <w:t>Senior Staff</w:t>
            </w:r>
          </w:p>
        </w:tc>
        <w:tc>
          <w:tcPr>
            <w:tcW w:w="6900" w:type="dxa"/>
          </w:tcPr>
          <w:p w:rsidR="00D334DE" w:rsidRPr="001B3B09" w:rsidRDefault="00D334DE" w:rsidP="00D334DE">
            <w:pPr>
              <w:pStyle w:val="TableBullet0"/>
              <w:numPr>
                <w:ilvl w:val="0"/>
                <w:numId w:val="0"/>
              </w:numPr>
              <w:ind w:left="2"/>
            </w:pPr>
            <w:r w:rsidRPr="001B3B09">
              <w:t>The Senior Staff is composed of representatives from the following functions.</w:t>
            </w:r>
          </w:p>
          <w:p w:rsidR="00D334DE" w:rsidRPr="001B3B09" w:rsidRDefault="00A270E2" w:rsidP="0017546F">
            <w:pPr>
              <w:pStyle w:val="TableBullet0"/>
              <w:numPr>
                <w:ilvl w:val="0"/>
                <w:numId w:val="12"/>
              </w:numPr>
            </w:pPr>
            <w:r>
              <w:t>Senior Director Manufacturing</w:t>
            </w:r>
          </w:p>
          <w:p w:rsidR="00D334DE" w:rsidRPr="001B3B09" w:rsidRDefault="00D334DE" w:rsidP="0017546F">
            <w:pPr>
              <w:pStyle w:val="TableBullet0"/>
              <w:numPr>
                <w:ilvl w:val="0"/>
                <w:numId w:val="12"/>
              </w:numPr>
            </w:pPr>
            <w:r w:rsidRPr="001B3B09">
              <w:t>VP Marketing</w:t>
            </w:r>
          </w:p>
          <w:p w:rsidR="00D334DE" w:rsidRPr="001B3B09" w:rsidRDefault="00D334DE" w:rsidP="0017546F">
            <w:pPr>
              <w:pStyle w:val="TableBullet0"/>
              <w:numPr>
                <w:ilvl w:val="0"/>
                <w:numId w:val="12"/>
              </w:numPr>
            </w:pPr>
            <w:r w:rsidRPr="001B3B09">
              <w:t>VP Research and Development</w:t>
            </w:r>
          </w:p>
          <w:p w:rsidR="00D334DE" w:rsidRDefault="00B37668" w:rsidP="0017546F">
            <w:pPr>
              <w:pStyle w:val="TableBullet0"/>
              <w:numPr>
                <w:ilvl w:val="0"/>
                <w:numId w:val="12"/>
              </w:numPr>
            </w:pPr>
            <w:r>
              <w:t xml:space="preserve">Director </w:t>
            </w:r>
            <w:r w:rsidR="00D334DE" w:rsidRPr="001B3B09">
              <w:t>Finance</w:t>
            </w:r>
          </w:p>
          <w:p w:rsidR="00B37668" w:rsidRPr="001B3B09" w:rsidRDefault="00B37668" w:rsidP="0017546F">
            <w:pPr>
              <w:pStyle w:val="TableBullet0"/>
              <w:numPr>
                <w:ilvl w:val="0"/>
                <w:numId w:val="12"/>
              </w:numPr>
            </w:pPr>
            <w:r>
              <w:t>Department Head Quality</w:t>
            </w:r>
          </w:p>
          <w:p w:rsidR="00B37668" w:rsidRDefault="00B37668" w:rsidP="0017546F">
            <w:pPr>
              <w:pStyle w:val="TableBullet0"/>
              <w:numPr>
                <w:ilvl w:val="0"/>
                <w:numId w:val="12"/>
              </w:numPr>
            </w:pPr>
            <w:r w:rsidRPr="001B3B09">
              <w:t>Department Head Regulatory</w:t>
            </w:r>
          </w:p>
          <w:p w:rsidR="00B37668" w:rsidRPr="001B3B09" w:rsidRDefault="00B37668" w:rsidP="0017546F">
            <w:pPr>
              <w:pStyle w:val="TableBullet0"/>
              <w:numPr>
                <w:ilvl w:val="0"/>
                <w:numId w:val="12"/>
              </w:numPr>
              <w:spacing w:after="160"/>
            </w:pPr>
            <w:r>
              <w:t xml:space="preserve">Often included </w:t>
            </w:r>
            <w:r w:rsidR="004A625B">
              <w:t xml:space="preserve">(but not required) </w:t>
            </w:r>
            <w:r>
              <w:t>depending on type of project / phase of development: VP Sales, Department Head Clinical</w:t>
            </w:r>
          </w:p>
        </w:tc>
      </w:tr>
      <w:tr w:rsidR="00EB6484" w:rsidRPr="009A15AA" w:rsidTr="006B5197">
        <w:trPr>
          <w:trHeight w:val="368"/>
        </w:trPr>
        <w:tc>
          <w:tcPr>
            <w:tcW w:w="2500" w:type="dxa"/>
          </w:tcPr>
          <w:p w:rsidR="00EB6484" w:rsidRPr="009A15AA" w:rsidRDefault="00EB6484" w:rsidP="00D334DE">
            <w:pPr>
              <w:pStyle w:val="Text"/>
              <w:ind w:left="0"/>
            </w:pPr>
            <w:r w:rsidRPr="009A15AA">
              <w:t>Project Sponsor</w:t>
            </w:r>
          </w:p>
        </w:tc>
        <w:tc>
          <w:tcPr>
            <w:tcW w:w="6900" w:type="dxa"/>
          </w:tcPr>
          <w:p w:rsidR="00EB6484" w:rsidRPr="009A15AA" w:rsidRDefault="00EB6484" w:rsidP="0017546F">
            <w:pPr>
              <w:pStyle w:val="TableBullet0"/>
              <w:numPr>
                <w:ilvl w:val="0"/>
                <w:numId w:val="12"/>
              </w:numPr>
              <w:spacing w:after="160"/>
            </w:pPr>
            <w:r w:rsidRPr="009A15AA">
              <w:t>Champions the project within the organization.</w:t>
            </w:r>
          </w:p>
        </w:tc>
      </w:tr>
      <w:tr w:rsidR="00EB6484" w:rsidRPr="009A15AA" w:rsidTr="00D334DE">
        <w:tc>
          <w:tcPr>
            <w:tcW w:w="2500" w:type="dxa"/>
          </w:tcPr>
          <w:p w:rsidR="00EB6484" w:rsidRPr="009A15AA" w:rsidRDefault="00EB6484" w:rsidP="00D334DE">
            <w:pPr>
              <w:pStyle w:val="Text"/>
              <w:ind w:left="0"/>
            </w:pPr>
            <w:r w:rsidRPr="009A15AA">
              <w:t>Project Manager</w:t>
            </w:r>
          </w:p>
        </w:tc>
        <w:tc>
          <w:tcPr>
            <w:tcW w:w="6900" w:type="dxa"/>
          </w:tcPr>
          <w:p w:rsidR="00EB6484" w:rsidRPr="009A15AA" w:rsidRDefault="00EB6484" w:rsidP="0017546F">
            <w:pPr>
              <w:pStyle w:val="TableBullet0"/>
              <w:numPr>
                <w:ilvl w:val="0"/>
                <w:numId w:val="12"/>
              </w:numPr>
            </w:pPr>
            <w:r w:rsidRPr="009A15AA">
              <w:t>Communicates project progress to management.</w:t>
            </w:r>
          </w:p>
          <w:p w:rsidR="00EB6484" w:rsidRPr="009A15AA" w:rsidRDefault="00EB6484" w:rsidP="0017546F">
            <w:pPr>
              <w:pStyle w:val="TableBullet0"/>
              <w:numPr>
                <w:ilvl w:val="0"/>
                <w:numId w:val="12"/>
              </w:numPr>
            </w:pPr>
            <w:r w:rsidRPr="009A15AA">
              <w:t xml:space="preserve">Creates </w:t>
            </w:r>
            <w:r w:rsidRPr="003F0928">
              <w:t>Project Charter</w:t>
            </w:r>
            <w:r w:rsidRPr="009A15AA">
              <w:t xml:space="preserve"> and </w:t>
            </w:r>
            <w:r w:rsidRPr="003F0928">
              <w:t>Project</w:t>
            </w:r>
            <w:hyperlink w:anchor="_Appendix_D_E" w:history="1"/>
            <w:r>
              <w:t xml:space="preserve"> Plan.</w:t>
            </w:r>
          </w:p>
          <w:p w:rsidR="00EB6484" w:rsidRPr="009A15AA" w:rsidRDefault="00EB6484" w:rsidP="0017546F">
            <w:pPr>
              <w:pStyle w:val="TableBullet0"/>
              <w:numPr>
                <w:ilvl w:val="0"/>
                <w:numId w:val="12"/>
              </w:numPr>
            </w:pPr>
            <w:r w:rsidRPr="009A15AA">
              <w:t>Schedules and facilitates Phase Gate reviews.</w:t>
            </w:r>
          </w:p>
          <w:p w:rsidR="00EB6484" w:rsidRPr="009A15AA" w:rsidRDefault="00EB6484" w:rsidP="0017546F">
            <w:pPr>
              <w:pStyle w:val="TableBullet0"/>
              <w:numPr>
                <w:ilvl w:val="0"/>
                <w:numId w:val="12"/>
              </w:numPr>
            </w:pPr>
            <w:r w:rsidRPr="009A15AA">
              <w:t>Assigns tasks to the core and extended teams.</w:t>
            </w:r>
          </w:p>
          <w:p w:rsidR="00EB6484" w:rsidRDefault="00EB6484" w:rsidP="0017546F">
            <w:pPr>
              <w:pStyle w:val="TableBullet0"/>
              <w:numPr>
                <w:ilvl w:val="0"/>
                <w:numId w:val="12"/>
              </w:numPr>
            </w:pPr>
            <w:r w:rsidRPr="009A15AA">
              <w:t>Leads tailoring activities.</w:t>
            </w:r>
          </w:p>
          <w:p w:rsidR="00666FC1" w:rsidRPr="009A15AA" w:rsidRDefault="00666FC1" w:rsidP="0017546F">
            <w:pPr>
              <w:pStyle w:val="TableBullet0"/>
              <w:numPr>
                <w:ilvl w:val="0"/>
                <w:numId w:val="12"/>
              </w:numPr>
            </w:pPr>
            <w:r>
              <w:t>Facilitates timely project and technical decision making.</w:t>
            </w:r>
          </w:p>
          <w:p w:rsidR="00EB6484" w:rsidRPr="009A15AA" w:rsidRDefault="00EB6484" w:rsidP="0017546F">
            <w:pPr>
              <w:pStyle w:val="TableBullet0"/>
              <w:numPr>
                <w:ilvl w:val="0"/>
                <w:numId w:val="12"/>
              </w:numPr>
            </w:pPr>
            <w:r w:rsidRPr="009A15AA">
              <w:t>Ensure</w:t>
            </w:r>
            <w:r>
              <w:t>s project complies with PDP3.</w:t>
            </w:r>
          </w:p>
          <w:p w:rsidR="00EB6484" w:rsidRPr="009A15AA" w:rsidRDefault="00EB6484" w:rsidP="0017546F">
            <w:pPr>
              <w:pStyle w:val="TableBullet0"/>
              <w:numPr>
                <w:ilvl w:val="0"/>
                <w:numId w:val="12"/>
              </w:numPr>
            </w:pPr>
            <w:r w:rsidRPr="009A15AA">
              <w:t>Manages project resources, schedule and budget.</w:t>
            </w:r>
          </w:p>
          <w:p w:rsidR="00B37668" w:rsidRPr="009A15AA" w:rsidRDefault="00EB6484" w:rsidP="0017546F">
            <w:pPr>
              <w:pStyle w:val="TableBullet0"/>
              <w:numPr>
                <w:ilvl w:val="0"/>
                <w:numId w:val="12"/>
              </w:numPr>
              <w:spacing w:after="160"/>
            </w:pPr>
            <w:r w:rsidRPr="009A15AA">
              <w:t>Manages project risks.</w:t>
            </w:r>
          </w:p>
        </w:tc>
      </w:tr>
      <w:tr w:rsidR="00EB6484" w:rsidRPr="009A15AA" w:rsidTr="00D334DE">
        <w:tc>
          <w:tcPr>
            <w:tcW w:w="2500" w:type="dxa"/>
          </w:tcPr>
          <w:p w:rsidR="00EB6484" w:rsidRPr="009A15AA" w:rsidRDefault="00EB6484" w:rsidP="00D334DE">
            <w:pPr>
              <w:pStyle w:val="Text"/>
              <w:ind w:left="0"/>
            </w:pPr>
            <w:r w:rsidRPr="009A15AA">
              <w:t>Core Team</w:t>
            </w:r>
          </w:p>
        </w:tc>
        <w:tc>
          <w:tcPr>
            <w:tcW w:w="6900" w:type="dxa"/>
          </w:tcPr>
          <w:p w:rsidR="00EB6484" w:rsidRPr="009A15AA" w:rsidRDefault="00EB6484" w:rsidP="003A4307">
            <w:pPr>
              <w:pStyle w:val="Text"/>
              <w:spacing w:before="40" w:after="120"/>
              <w:ind w:left="0"/>
            </w:pPr>
            <w:r w:rsidRPr="009A15AA">
              <w:t>A typical Project Core Team is composed of the following functions –</w:t>
            </w:r>
          </w:p>
          <w:p w:rsidR="00EB6484" w:rsidRPr="009A15AA" w:rsidRDefault="00EB6484" w:rsidP="0017546F">
            <w:pPr>
              <w:pStyle w:val="TableBullet0"/>
              <w:numPr>
                <w:ilvl w:val="0"/>
                <w:numId w:val="12"/>
              </w:numPr>
            </w:pPr>
            <w:r w:rsidRPr="009A15AA">
              <w:t>Project Management</w:t>
            </w:r>
          </w:p>
          <w:p w:rsidR="00EB6484" w:rsidRPr="009A15AA" w:rsidRDefault="00842302" w:rsidP="0017546F">
            <w:pPr>
              <w:pStyle w:val="TableBullet0"/>
              <w:numPr>
                <w:ilvl w:val="0"/>
                <w:numId w:val="12"/>
              </w:numPr>
            </w:pPr>
            <w:r>
              <w:t>Design</w:t>
            </w:r>
            <w:r w:rsidR="00EB6484">
              <w:t xml:space="preserve"> </w:t>
            </w:r>
            <w:r w:rsidR="00EB6484" w:rsidRPr="009A15AA">
              <w:t>Quality</w:t>
            </w:r>
            <w:r w:rsidR="00EB6484">
              <w:t xml:space="preserve"> Engineering</w:t>
            </w:r>
          </w:p>
          <w:p w:rsidR="00EB6484" w:rsidRPr="009A15AA" w:rsidRDefault="00EB6484" w:rsidP="0017546F">
            <w:pPr>
              <w:pStyle w:val="TableBullet0"/>
              <w:numPr>
                <w:ilvl w:val="0"/>
                <w:numId w:val="12"/>
              </w:numPr>
            </w:pPr>
            <w:r w:rsidRPr="009A15AA">
              <w:t>Process Development</w:t>
            </w:r>
          </w:p>
          <w:p w:rsidR="00EB6484" w:rsidRPr="009A15AA" w:rsidRDefault="00EB6484" w:rsidP="0017546F">
            <w:pPr>
              <w:pStyle w:val="TableBullet0"/>
              <w:numPr>
                <w:ilvl w:val="0"/>
                <w:numId w:val="12"/>
              </w:numPr>
            </w:pPr>
            <w:r w:rsidRPr="009A15AA">
              <w:t>Research &amp; Development</w:t>
            </w:r>
          </w:p>
          <w:p w:rsidR="00EB6484" w:rsidRPr="009A15AA" w:rsidRDefault="00EB6484" w:rsidP="0017546F">
            <w:pPr>
              <w:pStyle w:val="TableBullet0"/>
              <w:numPr>
                <w:ilvl w:val="0"/>
                <w:numId w:val="12"/>
              </w:numPr>
            </w:pPr>
            <w:r w:rsidRPr="009A15AA">
              <w:t>Marketing</w:t>
            </w:r>
          </w:p>
          <w:p w:rsidR="00EB6484" w:rsidRPr="009A15AA" w:rsidRDefault="00EB6484" w:rsidP="00D334DE">
            <w:pPr>
              <w:pStyle w:val="TableText"/>
            </w:pPr>
          </w:p>
          <w:p w:rsidR="00EB6484" w:rsidRPr="009A15AA" w:rsidRDefault="00EB6484" w:rsidP="00D334DE">
            <w:pPr>
              <w:pStyle w:val="Text"/>
              <w:pBdr>
                <w:top w:val="single" w:sz="4" w:space="1" w:color="auto"/>
                <w:left w:val="single" w:sz="4" w:space="4" w:color="auto"/>
                <w:bottom w:val="single" w:sz="4" w:space="1" w:color="auto"/>
                <w:right w:val="single" w:sz="4" w:space="4" w:color="auto"/>
              </w:pBdr>
              <w:ind w:left="375" w:right="360"/>
            </w:pPr>
            <w:r w:rsidRPr="009A15AA">
              <w:lastRenderedPageBreak/>
              <w:t xml:space="preserve">NOTE – The composition of the Core Team can change based on the complexity of the project.  </w:t>
            </w:r>
          </w:p>
          <w:p w:rsidR="00EB6484" w:rsidRPr="009A15AA" w:rsidRDefault="00EB6484" w:rsidP="00D334DE">
            <w:pPr>
              <w:pStyle w:val="TableText"/>
            </w:pPr>
            <w:r w:rsidRPr="009A15AA">
              <w:t>The Core Team is responsible for –</w:t>
            </w:r>
          </w:p>
          <w:p w:rsidR="00EB6484" w:rsidRPr="009A15AA" w:rsidRDefault="00EB6484" w:rsidP="0017546F">
            <w:pPr>
              <w:pStyle w:val="TableBullet0"/>
              <w:numPr>
                <w:ilvl w:val="0"/>
                <w:numId w:val="12"/>
              </w:numPr>
            </w:pPr>
            <w:r w:rsidRPr="009A15AA">
              <w:t>Providing technical leadership for their functional areas.</w:t>
            </w:r>
          </w:p>
          <w:p w:rsidR="00EB6484" w:rsidRPr="009A15AA" w:rsidRDefault="00EB6484" w:rsidP="0017546F">
            <w:pPr>
              <w:pStyle w:val="TableBullet0"/>
              <w:numPr>
                <w:ilvl w:val="0"/>
                <w:numId w:val="12"/>
              </w:numPr>
              <w:spacing w:after="160"/>
            </w:pPr>
            <w:r w:rsidRPr="009A15AA">
              <w:t>Making technical decisions and deciding upon technical direction for the project.</w:t>
            </w:r>
          </w:p>
        </w:tc>
      </w:tr>
      <w:tr w:rsidR="00EB6484" w:rsidRPr="009A15AA" w:rsidTr="00D334DE">
        <w:tc>
          <w:tcPr>
            <w:tcW w:w="2500" w:type="dxa"/>
          </w:tcPr>
          <w:p w:rsidR="00EB6484" w:rsidRPr="009A15AA" w:rsidRDefault="00EB6484" w:rsidP="00D334DE">
            <w:pPr>
              <w:pStyle w:val="Text"/>
              <w:ind w:left="0"/>
            </w:pPr>
            <w:r w:rsidRPr="009A15AA">
              <w:lastRenderedPageBreak/>
              <w:t>Extended Team</w:t>
            </w:r>
          </w:p>
        </w:tc>
        <w:tc>
          <w:tcPr>
            <w:tcW w:w="6900" w:type="dxa"/>
          </w:tcPr>
          <w:p w:rsidR="00EB6484" w:rsidRDefault="00EB6484" w:rsidP="0017546F">
            <w:pPr>
              <w:pStyle w:val="TableBullet0"/>
              <w:numPr>
                <w:ilvl w:val="0"/>
                <w:numId w:val="12"/>
              </w:numPr>
              <w:spacing w:after="240"/>
            </w:pPr>
            <w:r w:rsidRPr="009A15AA">
              <w:t>Provides technical expertise for their functional areas.</w:t>
            </w:r>
          </w:p>
          <w:p w:rsidR="003A4307" w:rsidRPr="009A15AA" w:rsidRDefault="003A4307" w:rsidP="003A4307">
            <w:pPr>
              <w:pStyle w:val="Text"/>
              <w:spacing w:after="120"/>
              <w:ind w:left="0"/>
            </w:pPr>
            <w:r>
              <w:t>A typical Project Extended</w:t>
            </w:r>
            <w:r w:rsidRPr="009A15AA">
              <w:t xml:space="preserve"> Team is composed of the following functions –</w:t>
            </w:r>
          </w:p>
          <w:p w:rsidR="003A4307" w:rsidRDefault="003A4307" w:rsidP="0017546F">
            <w:pPr>
              <w:pStyle w:val="TableBullet0"/>
              <w:numPr>
                <w:ilvl w:val="0"/>
                <w:numId w:val="12"/>
              </w:numPr>
            </w:pPr>
            <w:r>
              <w:t>The Core Team</w:t>
            </w:r>
          </w:p>
          <w:p w:rsidR="003A4307" w:rsidRPr="009A15AA" w:rsidRDefault="003A4307" w:rsidP="0017546F">
            <w:pPr>
              <w:pStyle w:val="TableBullet0"/>
              <w:numPr>
                <w:ilvl w:val="0"/>
                <w:numId w:val="12"/>
              </w:numPr>
            </w:pPr>
            <w:r>
              <w:t>Operations SME</w:t>
            </w:r>
          </w:p>
          <w:p w:rsidR="003A4307" w:rsidRPr="009A15AA" w:rsidRDefault="003A4307" w:rsidP="0017546F">
            <w:pPr>
              <w:pStyle w:val="TableBullet0"/>
              <w:numPr>
                <w:ilvl w:val="0"/>
                <w:numId w:val="12"/>
              </w:numPr>
            </w:pPr>
            <w:r>
              <w:t>Advanced Sourcing</w:t>
            </w:r>
          </w:p>
          <w:p w:rsidR="003A4307" w:rsidRPr="009A15AA" w:rsidRDefault="003A4307" w:rsidP="0017546F">
            <w:pPr>
              <w:pStyle w:val="TableBullet0"/>
              <w:numPr>
                <w:ilvl w:val="0"/>
                <w:numId w:val="12"/>
              </w:numPr>
            </w:pPr>
            <w:r>
              <w:t>Regulatory Affairs</w:t>
            </w:r>
          </w:p>
          <w:p w:rsidR="003A4307" w:rsidRPr="009A15AA" w:rsidRDefault="003A4307" w:rsidP="0017546F">
            <w:pPr>
              <w:pStyle w:val="TableBullet0"/>
              <w:numPr>
                <w:ilvl w:val="0"/>
                <w:numId w:val="12"/>
              </w:numPr>
            </w:pPr>
            <w:r>
              <w:t>Clinical Affairs</w:t>
            </w:r>
          </w:p>
          <w:p w:rsidR="003A4307" w:rsidRPr="009A15AA" w:rsidRDefault="003A4307" w:rsidP="0017546F">
            <w:pPr>
              <w:pStyle w:val="TableBullet0"/>
              <w:numPr>
                <w:ilvl w:val="0"/>
                <w:numId w:val="12"/>
              </w:numPr>
              <w:spacing w:after="160"/>
            </w:pPr>
            <w:r>
              <w:t>Supplier Quality Engineering</w:t>
            </w:r>
          </w:p>
        </w:tc>
      </w:tr>
      <w:tr w:rsidR="003420BD" w:rsidRPr="009A15AA" w:rsidTr="00D334DE">
        <w:tc>
          <w:tcPr>
            <w:tcW w:w="2500" w:type="dxa"/>
          </w:tcPr>
          <w:p w:rsidR="003420BD" w:rsidRPr="009A15AA" w:rsidRDefault="003420BD" w:rsidP="00D334DE">
            <w:pPr>
              <w:pStyle w:val="Text"/>
              <w:ind w:left="0"/>
            </w:pPr>
            <w:r>
              <w:t>Functional Management</w:t>
            </w:r>
          </w:p>
        </w:tc>
        <w:tc>
          <w:tcPr>
            <w:tcW w:w="6900" w:type="dxa"/>
          </w:tcPr>
          <w:p w:rsidR="003420BD" w:rsidRDefault="003420BD" w:rsidP="0017546F">
            <w:pPr>
              <w:pStyle w:val="TableBullet0"/>
              <w:numPr>
                <w:ilvl w:val="0"/>
                <w:numId w:val="12"/>
              </w:numPr>
            </w:pPr>
            <w:r>
              <w:t>Assigns resources to project teams.</w:t>
            </w:r>
          </w:p>
          <w:p w:rsidR="003420BD" w:rsidRDefault="003420BD" w:rsidP="0017546F">
            <w:pPr>
              <w:pStyle w:val="TableBullet0"/>
              <w:numPr>
                <w:ilvl w:val="0"/>
                <w:numId w:val="12"/>
              </w:numPr>
            </w:pPr>
            <w:r>
              <w:t xml:space="preserve">Works with project management to resolve technical and resource </w:t>
            </w:r>
            <w:r w:rsidR="00842302">
              <w:t>issues.</w:t>
            </w:r>
          </w:p>
          <w:p w:rsidR="003420BD" w:rsidRDefault="00842302" w:rsidP="0017546F">
            <w:pPr>
              <w:pStyle w:val="TableBullet0"/>
              <w:numPr>
                <w:ilvl w:val="0"/>
                <w:numId w:val="12"/>
              </w:numPr>
            </w:pPr>
            <w:r>
              <w:t>Provides</w:t>
            </w:r>
            <w:r w:rsidR="003420BD">
              <w:t xml:space="preserve"> oversight of project </w:t>
            </w:r>
            <w:r>
              <w:t xml:space="preserve">team members and </w:t>
            </w:r>
            <w:r w:rsidR="003420BD">
              <w:t>delivera</w:t>
            </w:r>
            <w:r>
              <w:t>bles for</w:t>
            </w:r>
            <w:r w:rsidR="003420BD">
              <w:t xml:space="preserve"> their functional area.</w:t>
            </w:r>
          </w:p>
          <w:p w:rsidR="00B37668" w:rsidRPr="009A15AA" w:rsidRDefault="00B37668" w:rsidP="0017546F">
            <w:pPr>
              <w:pStyle w:val="TableBullet0"/>
              <w:numPr>
                <w:ilvl w:val="0"/>
                <w:numId w:val="12"/>
              </w:numPr>
              <w:spacing w:after="160"/>
            </w:pPr>
            <w:r>
              <w:t>Provides required training to project team members from their function</w:t>
            </w:r>
            <w:r w:rsidR="00666FC1">
              <w:t xml:space="preserve"> to complete deliverables.</w:t>
            </w:r>
          </w:p>
        </w:tc>
      </w:tr>
    </w:tbl>
    <w:p w:rsidR="006E72FC" w:rsidRDefault="006E72FC" w:rsidP="006B5197">
      <w:pPr>
        <w:pStyle w:val="Caption"/>
        <w:keepNext/>
        <w:ind w:left="0"/>
      </w:pPr>
    </w:p>
    <w:p w:rsidR="001B3B09" w:rsidRDefault="006B5197" w:rsidP="006B5197">
      <w:pPr>
        <w:pStyle w:val="Caption"/>
        <w:keepNext/>
        <w:ind w:left="0"/>
      </w:pPr>
      <w:r w:rsidRPr="009A15AA">
        <w:t xml:space="preserve">Table </w:t>
      </w:r>
      <w:r w:rsidR="006705B9">
        <w:fldChar w:fldCharType="begin"/>
      </w:r>
      <w:r w:rsidR="006705B9">
        <w:instrText xml:space="preserve"> SEQ Table \* ARABIC </w:instrText>
      </w:r>
      <w:r w:rsidR="006705B9">
        <w:fldChar w:fldCharType="separate"/>
      </w:r>
      <w:r w:rsidR="00E21CDE">
        <w:rPr>
          <w:noProof/>
        </w:rPr>
        <w:t>2</w:t>
      </w:r>
      <w:r w:rsidR="006705B9">
        <w:rPr>
          <w:noProof/>
        </w:rPr>
        <w:fldChar w:fldCharType="end"/>
      </w:r>
      <w:r w:rsidRPr="009A15AA">
        <w:t xml:space="preserve"> – </w:t>
      </w:r>
      <w:r>
        <w:t>Individual Contributor &amp; Functional Roles &amp; Responsibilities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00"/>
        <w:gridCol w:w="6900"/>
      </w:tblGrid>
      <w:tr w:rsidR="001B3B09" w:rsidRPr="009A15AA" w:rsidTr="001B3B09">
        <w:trPr>
          <w:tblHeader/>
        </w:trPr>
        <w:tc>
          <w:tcPr>
            <w:tcW w:w="2500" w:type="dxa"/>
            <w:shd w:val="clear" w:color="auto" w:fill="CCFFFF"/>
          </w:tcPr>
          <w:p w:rsidR="001B3B09" w:rsidRPr="009A15AA" w:rsidRDefault="001B3B09" w:rsidP="001B3B09">
            <w:pPr>
              <w:pStyle w:val="Text"/>
              <w:ind w:left="0"/>
              <w:jc w:val="center"/>
              <w:rPr>
                <w:b/>
              </w:rPr>
            </w:pPr>
            <w:r w:rsidRPr="009A15AA">
              <w:rPr>
                <w:b/>
              </w:rPr>
              <w:t>Role</w:t>
            </w:r>
          </w:p>
        </w:tc>
        <w:tc>
          <w:tcPr>
            <w:tcW w:w="6900" w:type="dxa"/>
            <w:shd w:val="clear" w:color="auto" w:fill="CCFFFF"/>
          </w:tcPr>
          <w:p w:rsidR="001B3B09" w:rsidRPr="009A15AA" w:rsidRDefault="00E645D6" w:rsidP="001B3B09">
            <w:pPr>
              <w:pStyle w:val="Text"/>
              <w:ind w:left="0"/>
              <w:jc w:val="center"/>
              <w:rPr>
                <w:b/>
              </w:rPr>
            </w:pPr>
            <w:r>
              <w:rPr>
                <w:b/>
              </w:rPr>
              <w:t>Responsibilities</w:t>
            </w:r>
          </w:p>
        </w:tc>
      </w:tr>
      <w:tr w:rsidR="001B3B09" w:rsidRPr="009A15AA" w:rsidTr="001B3B09">
        <w:tc>
          <w:tcPr>
            <w:tcW w:w="2500" w:type="dxa"/>
          </w:tcPr>
          <w:p w:rsidR="001B3B09" w:rsidRDefault="001B3B09" w:rsidP="001B3B09">
            <w:pPr>
              <w:pStyle w:val="Text"/>
              <w:ind w:left="0"/>
            </w:pPr>
            <w:r>
              <w:t>Project Management</w:t>
            </w:r>
            <w:r w:rsidR="003A4307">
              <w:t xml:space="preserve"> (PM)</w:t>
            </w:r>
          </w:p>
        </w:tc>
        <w:tc>
          <w:tcPr>
            <w:tcW w:w="6900" w:type="dxa"/>
          </w:tcPr>
          <w:p w:rsidR="0063678E" w:rsidRPr="001B3B09" w:rsidRDefault="00666FC1" w:rsidP="0017546F">
            <w:pPr>
              <w:pStyle w:val="TableBullet0"/>
              <w:numPr>
                <w:ilvl w:val="0"/>
                <w:numId w:val="44"/>
              </w:numPr>
              <w:spacing w:after="160"/>
              <w:ind w:left="360"/>
            </w:pPr>
            <w:r>
              <w:t>Project leader</w:t>
            </w:r>
            <w:r w:rsidR="00710779">
              <w:t xml:space="preserve"> (see above).</w:t>
            </w:r>
          </w:p>
        </w:tc>
      </w:tr>
      <w:tr w:rsidR="001B3B09" w:rsidRPr="009A15AA" w:rsidTr="001B3B09">
        <w:tc>
          <w:tcPr>
            <w:tcW w:w="2500" w:type="dxa"/>
          </w:tcPr>
          <w:p w:rsidR="001B3B09" w:rsidRDefault="001B3B09" w:rsidP="001B3B09">
            <w:pPr>
              <w:pStyle w:val="Text"/>
              <w:ind w:left="0"/>
            </w:pPr>
            <w:r>
              <w:t>Marketing</w:t>
            </w:r>
            <w:r w:rsidR="00652431">
              <w:t xml:space="preserve"> (MKTG)</w:t>
            </w:r>
          </w:p>
        </w:tc>
        <w:tc>
          <w:tcPr>
            <w:tcW w:w="6900" w:type="dxa"/>
          </w:tcPr>
          <w:p w:rsidR="00F55687" w:rsidRDefault="00F55687" w:rsidP="0017546F">
            <w:pPr>
              <w:pStyle w:val="TableBullet0"/>
              <w:numPr>
                <w:ilvl w:val="0"/>
                <w:numId w:val="44"/>
              </w:numPr>
              <w:ind w:left="362" w:hanging="362"/>
            </w:pPr>
            <w:r>
              <w:t>Manages customer relationships and p</w:t>
            </w:r>
            <w:r w:rsidR="000E070D">
              <w:t>rovides leadership on serving our customers better</w:t>
            </w:r>
            <w:r w:rsidR="00710779">
              <w:t>.</w:t>
            </w:r>
          </w:p>
          <w:p w:rsidR="001B3B09" w:rsidRDefault="00F55687" w:rsidP="0017546F">
            <w:pPr>
              <w:pStyle w:val="TableBullet0"/>
              <w:numPr>
                <w:ilvl w:val="0"/>
                <w:numId w:val="44"/>
              </w:numPr>
              <w:ind w:left="362" w:hanging="362"/>
            </w:pPr>
            <w:r>
              <w:t>P</w:t>
            </w:r>
            <w:r w:rsidR="000E070D">
              <w:t>lan</w:t>
            </w:r>
            <w:r>
              <w:t>s</w:t>
            </w:r>
            <w:r w:rsidR="000E070D">
              <w:t xml:space="preserve"> and lead</w:t>
            </w:r>
            <w:r>
              <w:t>s</w:t>
            </w:r>
            <w:r w:rsidR="0063678E">
              <w:t xml:space="preserve"> </w:t>
            </w:r>
            <w:r>
              <w:t>VOC</w:t>
            </w:r>
            <w:r w:rsidR="0063678E">
              <w:t xml:space="preserve"> activities.</w:t>
            </w:r>
          </w:p>
          <w:p w:rsidR="009C679C" w:rsidRDefault="009C679C" w:rsidP="0017546F">
            <w:pPr>
              <w:pStyle w:val="TableBullet0"/>
              <w:numPr>
                <w:ilvl w:val="0"/>
                <w:numId w:val="44"/>
              </w:numPr>
              <w:ind w:left="362" w:hanging="362"/>
            </w:pPr>
            <w:r>
              <w:t xml:space="preserve">Collects and processes VOC to create </w:t>
            </w:r>
            <w:r w:rsidR="00710779">
              <w:t>User Needs.</w:t>
            </w:r>
          </w:p>
          <w:p w:rsidR="004A625B" w:rsidRDefault="004A625B" w:rsidP="0017546F">
            <w:pPr>
              <w:pStyle w:val="TableBullet0"/>
              <w:numPr>
                <w:ilvl w:val="0"/>
                <w:numId w:val="44"/>
              </w:numPr>
              <w:ind w:left="362" w:hanging="362"/>
            </w:pPr>
            <w:r>
              <w:t>Creates, inputs, and updates product forecast model throughout all phases of the project.</w:t>
            </w:r>
          </w:p>
          <w:p w:rsidR="002448CB" w:rsidRDefault="002448CB" w:rsidP="0017546F">
            <w:pPr>
              <w:pStyle w:val="TableBullet0"/>
              <w:numPr>
                <w:ilvl w:val="0"/>
                <w:numId w:val="44"/>
              </w:numPr>
              <w:ind w:left="362" w:hanging="362"/>
            </w:pPr>
            <w:r>
              <w:t>Creates the Marketing Claims Matrix to identify the desired marketing claims for new products or new features and track progress to completion</w:t>
            </w:r>
          </w:p>
          <w:p w:rsidR="0063678E" w:rsidRDefault="0063678E" w:rsidP="0017546F">
            <w:pPr>
              <w:pStyle w:val="TableBullet0"/>
              <w:numPr>
                <w:ilvl w:val="0"/>
                <w:numId w:val="44"/>
              </w:numPr>
              <w:ind w:left="362" w:hanging="362"/>
            </w:pPr>
            <w:r>
              <w:t>Responsible for the generation of all original labeling content and design.</w:t>
            </w:r>
          </w:p>
          <w:p w:rsidR="00710779" w:rsidRDefault="000E070D" w:rsidP="0017546F">
            <w:pPr>
              <w:pStyle w:val="TableBullet0"/>
              <w:numPr>
                <w:ilvl w:val="0"/>
                <w:numId w:val="44"/>
              </w:numPr>
              <w:ind w:left="362" w:hanging="362"/>
            </w:pPr>
            <w:r>
              <w:t>Creates and manages marketing materials and promotions.</w:t>
            </w:r>
          </w:p>
          <w:p w:rsidR="009F6BBB" w:rsidRDefault="009F6BBB" w:rsidP="0017546F">
            <w:pPr>
              <w:pStyle w:val="TableBullet0"/>
              <w:numPr>
                <w:ilvl w:val="0"/>
                <w:numId w:val="44"/>
              </w:numPr>
              <w:ind w:left="360"/>
            </w:pPr>
            <w:r>
              <w:t xml:space="preserve">Creates Physician Preference Test or Limited Market Release protocols and coordinates training, execution, and data collection.  </w:t>
            </w:r>
          </w:p>
          <w:p w:rsidR="009F5C44" w:rsidRDefault="009F6BBB" w:rsidP="0017546F">
            <w:pPr>
              <w:pStyle w:val="TableBullet0"/>
              <w:numPr>
                <w:ilvl w:val="0"/>
                <w:numId w:val="44"/>
              </w:numPr>
              <w:ind w:left="360"/>
            </w:pPr>
            <w:r>
              <w:lastRenderedPageBreak/>
              <w:t>Coordinates</w:t>
            </w:r>
            <w:r w:rsidR="009F5C44">
              <w:t xml:space="preserve"> launch of the product, including interaction with the sales organization.</w:t>
            </w:r>
          </w:p>
          <w:p w:rsidR="009F6BBB" w:rsidRDefault="009F6BBB" w:rsidP="0017546F">
            <w:pPr>
              <w:pStyle w:val="TableBullet0"/>
              <w:numPr>
                <w:ilvl w:val="0"/>
                <w:numId w:val="44"/>
              </w:numPr>
              <w:ind w:left="360"/>
            </w:pPr>
            <w:r>
              <w:t xml:space="preserve">Creates and coordinates training activities supporting launch.  </w:t>
            </w:r>
          </w:p>
          <w:p w:rsidR="009F6BBB" w:rsidRDefault="009F6BBB" w:rsidP="0017546F">
            <w:pPr>
              <w:pStyle w:val="TableBullet0"/>
              <w:numPr>
                <w:ilvl w:val="0"/>
                <w:numId w:val="44"/>
              </w:numPr>
              <w:ind w:left="360"/>
            </w:pPr>
            <w:r>
              <w:t>Interfaces and provides input from Reimbursement group.</w:t>
            </w:r>
          </w:p>
          <w:p w:rsidR="009F6BBB" w:rsidRPr="001B3B09" w:rsidRDefault="009F6BBB" w:rsidP="0017546F">
            <w:pPr>
              <w:pStyle w:val="TableBullet0"/>
              <w:numPr>
                <w:ilvl w:val="0"/>
                <w:numId w:val="44"/>
              </w:numPr>
              <w:spacing w:after="160"/>
              <w:ind w:left="360"/>
            </w:pPr>
            <w:r>
              <w:t>Interfaces and provides input from marketing representatives in global GBU’s</w:t>
            </w:r>
            <w:r w:rsidR="004A625B">
              <w:t xml:space="preserve"> and RBU’s</w:t>
            </w:r>
            <w:r>
              <w:t>.</w:t>
            </w:r>
          </w:p>
        </w:tc>
      </w:tr>
      <w:tr w:rsidR="001B3B09" w:rsidRPr="009A15AA" w:rsidTr="001B3B09">
        <w:tc>
          <w:tcPr>
            <w:tcW w:w="2500" w:type="dxa"/>
          </w:tcPr>
          <w:p w:rsidR="001B3B09" w:rsidRPr="001B3B09" w:rsidRDefault="001B3B09" w:rsidP="001B3B09">
            <w:pPr>
              <w:pStyle w:val="Text"/>
              <w:ind w:left="0"/>
            </w:pPr>
            <w:r>
              <w:lastRenderedPageBreak/>
              <w:t>Research &amp; Development Engineering</w:t>
            </w:r>
            <w:r w:rsidR="003A4307">
              <w:t xml:space="preserve"> (R&amp;D)</w:t>
            </w:r>
          </w:p>
        </w:tc>
        <w:tc>
          <w:tcPr>
            <w:tcW w:w="6900" w:type="dxa"/>
          </w:tcPr>
          <w:p w:rsidR="001B3B09" w:rsidRDefault="00E645D6" w:rsidP="0017546F">
            <w:pPr>
              <w:pStyle w:val="TableBullet0"/>
              <w:numPr>
                <w:ilvl w:val="0"/>
                <w:numId w:val="12"/>
              </w:numPr>
            </w:pPr>
            <w:r>
              <w:t xml:space="preserve">Translates </w:t>
            </w:r>
            <w:r w:rsidR="00710779">
              <w:t>User Needs</w:t>
            </w:r>
            <w:r>
              <w:t xml:space="preserve"> in to </w:t>
            </w:r>
            <w:r w:rsidR="00710779">
              <w:t>Technical S</w:t>
            </w:r>
            <w:r>
              <w:t>pecifications and product design.</w:t>
            </w:r>
          </w:p>
          <w:p w:rsidR="00E645D6" w:rsidRDefault="00E645D6" w:rsidP="0017546F">
            <w:pPr>
              <w:pStyle w:val="TableBullet0"/>
              <w:numPr>
                <w:ilvl w:val="0"/>
                <w:numId w:val="12"/>
              </w:numPr>
            </w:pPr>
            <w:r>
              <w:t xml:space="preserve">Creates product prototypes for </w:t>
            </w:r>
            <w:r w:rsidR="00710779">
              <w:t xml:space="preserve">concept </w:t>
            </w:r>
            <w:r>
              <w:t>VOC activities.</w:t>
            </w:r>
          </w:p>
          <w:p w:rsidR="004A625B" w:rsidRDefault="004A625B" w:rsidP="0017546F">
            <w:pPr>
              <w:pStyle w:val="TableBullet0"/>
              <w:numPr>
                <w:ilvl w:val="0"/>
                <w:numId w:val="12"/>
              </w:numPr>
            </w:pPr>
            <w:r>
              <w:t>Plans and conducts feasibility to create engineering specifications and converges on the final design of the product.</w:t>
            </w:r>
          </w:p>
          <w:p w:rsidR="004A625B" w:rsidRDefault="004A625B" w:rsidP="0017546F">
            <w:pPr>
              <w:pStyle w:val="TableBullet0"/>
              <w:numPr>
                <w:ilvl w:val="0"/>
                <w:numId w:val="12"/>
              </w:numPr>
            </w:pPr>
            <w:r>
              <w:t>Develops the design concept in to a product for that meets regulations and standards for mass production and global commercialization.</w:t>
            </w:r>
          </w:p>
          <w:p w:rsidR="00710779" w:rsidRDefault="00710779" w:rsidP="0017546F">
            <w:pPr>
              <w:pStyle w:val="TableBullet0"/>
              <w:numPr>
                <w:ilvl w:val="0"/>
                <w:numId w:val="12"/>
              </w:numPr>
            </w:pPr>
            <w:r>
              <w:t xml:space="preserve">Facilitates concept selection and design freeze processes.  </w:t>
            </w:r>
          </w:p>
          <w:p w:rsidR="00E645D6" w:rsidRDefault="00E645D6" w:rsidP="0017546F">
            <w:pPr>
              <w:pStyle w:val="TableBullet0"/>
              <w:numPr>
                <w:ilvl w:val="0"/>
                <w:numId w:val="12"/>
              </w:numPr>
            </w:pPr>
            <w:r>
              <w:t>Develops test methods to support feasibility and V&amp;V activities.</w:t>
            </w:r>
          </w:p>
          <w:p w:rsidR="00E645D6" w:rsidRDefault="00E645D6" w:rsidP="0017546F">
            <w:pPr>
              <w:pStyle w:val="TableBullet0"/>
              <w:numPr>
                <w:ilvl w:val="0"/>
                <w:numId w:val="12"/>
              </w:numPr>
              <w:spacing w:after="160"/>
            </w:pPr>
            <w:r>
              <w:t>Plans and conducts design verification and validation activities.</w:t>
            </w:r>
          </w:p>
          <w:p w:rsidR="004A625B" w:rsidRPr="001B3B09" w:rsidRDefault="004A625B" w:rsidP="0017546F">
            <w:pPr>
              <w:pStyle w:val="TableBullet0"/>
              <w:numPr>
                <w:ilvl w:val="0"/>
                <w:numId w:val="12"/>
              </w:numPr>
              <w:spacing w:after="160"/>
            </w:pPr>
            <w:r>
              <w:t>Assists in planning and conducting testing to support marketing claims.</w:t>
            </w:r>
          </w:p>
        </w:tc>
      </w:tr>
      <w:tr w:rsidR="001B3B09" w:rsidRPr="009A15AA" w:rsidTr="001B3B09">
        <w:tc>
          <w:tcPr>
            <w:tcW w:w="2500" w:type="dxa"/>
          </w:tcPr>
          <w:p w:rsidR="001B3B09" w:rsidRPr="009A15AA" w:rsidRDefault="001B3B09" w:rsidP="001B3B09">
            <w:pPr>
              <w:pStyle w:val="Text"/>
              <w:ind w:left="0"/>
            </w:pPr>
            <w:r>
              <w:t>Process Development</w:t>
            </w:r>
            <w:r w:rsidR="003A4307">
              <w:t xml:space="preserve"> (PD)</w:t>
            </w:r>
          </w:p>
        </w:tc>
        <w:tc>
          <w:tcPr>
            <w:tcW w:w="6900" w:type="dxa"/>
          </w:tcPr>
          <w:p w:rsidR="001B3B09" w:rsidRDefault="00BE2975" w:rsidP="0017546F">
            <w:pPr>
              <w:pStyle w:val="TableBullet0"/>
              <w:numPr>
                <w:ilvl w:val="0"/>
                <w:numId w:val="12"/>
              </w:numPr>
            </w:pPr>
            <w:r>
              <w:t xml:space="preserve">Creates, acquires, and develops equipment and fixturing to support </w:t>
            </w:r>
            <w:r w:rsidR="00710779">
              <w:t xml:space="preserve">PDP build activities. </w:t>
            </w:r>
          </w:p>
          <w:p w:rsidR="009F6BBB" w:rsidRDefault="00BE2975" w:rsidP="0017546F">
            <w:pPr>
              <w:pStyle w:val="TableBullet0"/>
              <w:numPr>
                <w:ilvl w:val="0"/>
                <w:numId w:val="12"/>
              </w:numPr>
            </w:pPr>
            <w:r>
              <w:t xml:space="preserve">Represents </w:t>
            </w:r>
            <w:r w:rsidR="009F6BBB">
              <w:t>the Operational internal customer on the core team.  Assures product and process design meets the business case and operational metrics as d</w:t>
            </w:r>
            <w:r w:rsidR="00A33FAB">
              <w:t>efined in the Project Charter.  Provides this input independently from the R&amp;D role.</w:t>
            </w:r>
          </w:p>
          <w:p w:rsidR="00BE2975" w:rsidRDefault="009F6BBB" w:rsidP="0017546F">
            <w:pPr>
              <w:pStyle w:val="TableBullet0"/>
              <w:numPr>
                <w:ilvl w:val="0"/>
                <w:numId w:val="12"/>
              </w:numPr>
            </w:pPr>
            <w:r>
              <w:t xml:space="preserve">Provides product design input using Design for </w:t>
            </w:r>
            <w:proofErr w:type="spellStart"/>
            <w:r>
              <w:t>Xcellence</w:t>
            </w:r>
            <w:proofErr w:type="spellEnd"/>
            <w:r>
              <w:t xml:space="preserve"> (DFX) methodology.</w:t>
            </w:r>
          </w:p>
          <w:p w:rsidR="00BE2975" w:rsidRDefault="00BE2975" w:rsidP="0017546F">
            <w:pPr>
              <w:pStyle w:val="TableBullet0"/>
              <w:numPr>
                <w:ilvl w:val="0"/>
                <w:numId w:val="12"/>
              </w:numPr>
            </w:pPr>
            <w:r>
              <w:t xml:space="preserve">Conducts process risk management </w:t>
            </w:r>
            <w:r w:rsidR="003B2513">
              <w:t>activities</w:t>
            </w:r>
            <w:r>
              <w:t>.</w:t>
            </w:r>
          </w:p>
          <w:p w:rsidR="009F6BBB" w:rsidRDefault="0008322B" w:rsidP="0017546F">
            <w:pPr>
              <w:pStyle w:val="TableBullet0"/>
              <w:numPr>
                <w:ilvl w:val="0"/>
                <w:numId w:val="12"/>
              </w:numPr>
            </w:pPr>
            <w:r>
              <w:t>Plans, conducts, and oversees the manufacturing of product during the PDP</w:t>
            </w:r>
            <w:r w:rsidR="00710779">
              <w:t xml:space="preserve"> through process validation.  </w:t>
            </w:r>
          </w:p>
          <w:p w:rsidR="0008322B" w:rsidRDefault="009F6BBB" w:rsidP="0017546F">
            <w:pPr>
              <w:pStyle w:val="TableBullet0"/>
              <w:numPr>
                <w:ilvl w:val="0"/>
                <w:numId w:val="12"/>
              </w:numPr>
            </w:pPr>
            <w:r>
              <w:t>Works with Op</w:t>
            </w:r>
            <w:r w:rsidR="00DB415D">
              <w:t xml:space="preserve">erations team member to define Manufacturing Transfer Requirements.  Primary owner of the process and the builds until Manufacturing Transfer occurs.  </w:t>
            </w:r>
          </w:p>
          <w:p w:rsidR="00BE2975" w:rsidRDefault="00710779" w:rsidP="0017546F">
            <w:pPr>
              <w:pStyle w:val="TableBullet0"/>
              <w:numPr>
                <w:ilvl w:val="0"/>
                <w:numId w:val="12"/>
              </w:numPr>
            </w:pPr>
            <w:r>
              <w:t>Works with Operations team member to understand the needs of Operations and conduct impact analysis to current production lines.</w:t>
            </w:r>
          </w:p>
          <w:p w:rsidR="00710779" w:rsidRDefault="009F6BBB" w:rsidP="0017546F">
            <w:pPr>
              <w:pStyle w:val="TableBullet0"/>
              <w:numPr>
                <w:ilvl w:val="0"/>
                <w:numId w:val="12"/>
              </w:numPr>
            </w:pPr>
            <w:r>
              <w:t>Assists in supplier selection and development.</w:t>
            </w:r>
          </w:p>
          <w:p w:rsidR="00A33FAB" w:rsidRPr="009A15AA" w:rsidRDefault="009F6BBB" w:rsidP="0017546F">
            <w:pPr>
              <w:pStyle w:val="TableBullet0"/>
              <w:numPr>
                <w:ilvl w:val="0"/>
                <w:numId w:val="12"/>
              </w:numPr>
              <w:spacing w:after="120"/>
            </w:pPr>
            <w:r>
              <w:t xml:space="preserve">Primary owner of creation of Device Master Record (DMR) content in accordance with Operational standards.  Assures proper design transfer.  </w:t>
            </w:r>
          </w:p>
        </w:tc>
      </w:tr>
      <w:tr w:rsidR="001B3B09" w:rsidRPr="009A15AA" w:rsidTr="001B3B09">
        <w:tc>
          <w:tcPr>
            <w:tcW w:w="2500" w:type="dxa"/>
          </w:tcPr>
          <w:p w:rsidR="001B3B09" w:rsidRPr="009A15AA" w:rsidRDefault="003A4307" w:rsidP="001B3B09">
            <w:pPr>
              <w:pStyle w:val="Text"/>
              <w:ind w:left="0"/>
            </w:pPr>
            <w:r>
              <w:t xml:space="preserve">Design </w:t>
            </w:r>
            <w:r w:rsidR="001B3B09">
              <w:t>Quality Engineering</w:t>
            </w:r>
            <w:r>
              <w:t xml:space="preserve"> (DQE)</w:t>
            </w:r>
          </w:p>
        </w:tc>
        <w:tc>
          <w:tcPr>
            <w:tcW w:w="6900" w:type="dxa"/>
          </w:tcPr>
          <w:p w:rsidR="003B2513" w:rsidRDefault="00A33FAB" w:rsidP="0017546F">
            <w:pPr>
              <w:pStyle w:val="TableBullet0"/>
              <w:numPr>
                <w:ilvl w:val="0"/>
                <w:numId w:val="12"/>
              </w:numPr>
            </w:pPr>
            <w:r>
              <w:t>Oversees</w:t>
            </w:r>
            <w:r w:rsidR="003B2513">
              <w:t xml:space="preserve"> the quality</w:t>
            </w:r>
            <w:r w:rsidR="009E7A25">
              <w:t xml:space="preserve"> and safety</w:t>
            </w:r>
            <w:r w:rsidR="003B2513">
              <w:t xml:space="preserve"> of the product design and processes used to manufacture the product.</w:t>
            </w:r>
            <w:r>
              <w:t xml:space="preserve">  </w:t>
            </w:r>
          </w:p>
          <w:p w:rsidR="001B3B09" w:rsidRDefault="00A94F87" w:rsidP="0017546F">
            <w:pPr>
              <w:pStyle w:val="TableBullet0"/>
              <w:numPr>
                <w:ilvl w:val="0"/>
                <w:numId w:val="12"/>
              </w:numPr>
            </w:pPr>
            <w:r>
              <w:t>Leads and cond</w:t>
            </w:r>
            <w:r w:rsidR="003B2513">
              <w:t>ucts risk management activities.</w:t>
            </w:r>
          </w:p>
          <w:p w:rsidR="00117FBF" w:rsidRDefault="00117FBF" w:rsidP="0017546F">
            <w:pPr>
              <w:pStyle w:val="TableBullet0"/>
              <w:numPr>
                <w:ilvl w:val="0"/>
                <w:numId w:val="12"/>
              </w:numPr>
            </w:pPr>
            <w:r>
              <w:t>Leads and conducts sterilization validation activities.</w:t>
            </w:r>
          </w:p>
          <w:p w:rsidR="00A94F87" w:rsidRDefault="00A94F87" w:rsidP="0017546F">
            <w:pPr>
              <w:pStyle w:val="TableBullet0"/>
              <w:numPr>
                <w:ilvl w:val="0"/>
                <w:numId w:val="12"/>
              </w:numPr>
            </w:pPr>
            <w:r>
              <w:t>Assists in the development of test methods.</w:t>
            </w:r>
            <w:r w:rsidR="00A33FAB">
              <w:t xml:space="preserve">  Typically responsible for test method qualification.</w:t>
            </w:r>
          </w:p>
          <w:p w:rsidR="00A33FAB" w:rsidRDefault="00A33FAB" w:rsidP="0017546F">
            <w:pPr>
              <w:pStyle w:val="TableBullet0"/>
              <w:numPr>
                <w:ilvl w:val="0"/>
                <w:numId w:val="12"/>
              </w:numPr>
            </w:pPr>
            <w:r>
              <w:t>Ensures proper process controls are in place (</w:t>
            </w:r>
            <w:proofErr w:type="spellStart"/>
            <w:r>
              <w:t>eg</w:t>
            </w:r>
            <w:proofErr w:type="spellEnd"/>
            <w:r>
              <w:t xml:space="preserve">, material inspections, product inspections) to mitigate risk.  </w:t>
            </w:r>
          </w:p>
          <w:p w:rsidR="003A4307" w:rsidRPr="009A15AA" w:rsidRDefault="003A4307" w:rsidP="0017546F">
            <w:pPr>
              <w:pStyle w:val="TableBullet0"/>
              <w:numPr>
                <w:ilvl w:val="0"/>
                <w:numId w:val="12"/>
              </w:numPr>
              <w:spacing w:after="160"/>
            </w:pPr>
            <w:r>
              <w:lastRenderedPageBreak/>
              <w:t>Responsible for ensuring that in planning and execution that all PDP activities are conducted in compliance with internal procedures and domestic and international laws, regulations, and standards.</w:t>
            </w:r>
          </w:p>
        </w:tc>
      </w:tr>
      <w:tr w:rsidR="001B3B09" w:rsidRPr="009A15AA" w:rsidTr="001B3B09">
        <w:tc>
          <w:tcPr>
            <w:tcW w:w="2500" w:type="dxa"/>
          </w:tcPr>
          <w:p w:rsidR="001B3B09" w:rsidRPr="009A15AA" w:rsidRDefault="001B3B09" w:rsidP="001B3B09">
            <w:pPr>
              <w:pStyle w:val="Text"/>
              <w:ind w:left="0"/>
            </w:pPr>
            <w:r>
              <w:lastRenderedPageBreak/>
              <w:t>Regulatory Affairs</w:t>
            </w:r>
            <w:r w:rsidR="003A4307">
              <w:t xml:space="preserve"> (RA)</w:t>
            </w:r>
          </w:p>
        </w:tc>
        <w:tc>
          <w:tcPr>
            <w:tcW w:w="6900" w:type="dxa"/>
          </w:tcPr>
          <w:p w:rsidR="00112020" w:rsidRDefault="00112020" w:rsidP="0017546F">
            <w:pPr>
              <w:pStyle w:val="TableBullet0"/>
              <w:numPr>
                <w:ilvl w:val="0"/>
                <w:numId w:val="12"/>
              </w:numPr>
            </w:pPr>
            <w:r>
              <w:t>Determines regulatory requirements for submission of production to domestic and international agencies.</w:t>
            </w:r>
          </w:p>
          <w:p w:rsidR="001B3B09" w:rsidRDefault="00112020" w:rsidP="0017546F">
            <w:pPr>
              <w:pStyle w:val="TableBullet0"/>
              <w:numPr>
                <w:ilvl w:val="0"/>
                <w:numId w:val="12"/>
              </w:numPr>
            </w:pPr>
            <w:r>
              <w:t xml:space="preserve">Submits design dossier and </w:t>
            </w:r>
            <w:r w:rsidR="00E32101">
              <w:t>interacts</w:t>
            </w:r>
            <w:r>
              <w:t xml:space="preserve"> with regulatory and notified bodies.</w:t>
            </w:r>
          </w:p>
          <w:p w:rsidR="003A4307" w:rsidRPr="009A15AA" w:rsidRDefault="003A4307" w:rsidP="0017546F">
            <w:pPr>
              <w:pStyle w:val="TableBullet0"/>
              <w:numPr>
                <w:ilvl w:val="0"/>
                <w:numId w:val="12"/>
              </w:numPr>
              <w:spacing w:after="160"/>
            </w:pPr>
            <w:r>
              <w:t xml:space="preserve">Develops the global regulatory plan in coordination with regulatory representatives in Global GBU’s.  </w:t>
            </w:r>
          </w:p>
        </w:tc>
      </w:tr>
      <w:tr w:rsidR="001B3B09" w:rsidRPr="009A15AA" w:rsidTr="001B3B09">
        <w:tc>
          <w:tcPr>
            <w:tcW w:w="2500" w:type="dxa"/>
          </w:tcPr>
          <w:p w:rsidR="001B3B09" w:rsidRPr="009A15AA" w:rsidRDefault="001B3B09" w:rsidP="001B3B09">
            <w:pPr>
              <w:pStyle w:val="Text"/>
              <w:ind w:left="0"/>
            </w:pPr>
            <w:r>
              <w:t>Clinical</w:t>
            </w:r>
            <w:r w:rsidR="003A4307">
              <w:t xml:space="preserve"> Affairs (CA)</w:t>
            </w:r>
          </w:p>
        </w:tc>
        <w:tc>
          <w:tcPr>
            <w:tcW w:w="6900" w:type="dxa"/>
          </w:tcPr>
          <w:p w:rsidR="001B3B09" w:rsidRDefault="00112020" w:rsidP="0017546F">
            <w:pPr>
              <w:pStyle w:val="TableBullet0"/>
              <w:numPr>
                <w:ilvl w:val="0"/>
                <w:numId w:val="12"/>
              </w:numPr>
            </w:pPr>
            <w:r>
              <w:t>Ensures safe and effective use of products through assisting in the development of risk management labeling activities during the PDP.</w:t>
            </w:r>
          </w:p>
          <w:p w:rsidR="003A4307" w:rsidRDefault="003A4307" w:rsidP="0017546F">
            <w:pPr>
              <w:pStyle w:val="TableBullet0"/>
              <w:numPr>
                <w:ilvl w:val="0"/>
                <w:numId w:val="12"/>
              </w:numPr>
            </w:pPr>
            <w:r>
              <w:t>Performs a clinical evaluation in accordance with applicable global standards.</w:t>
            </w:r>
          </w:p>
          <w:p w:rsidR="003A4307" w:rsidRPr="009A15AA" w:rsidRDefault="00112020" w:rsidP="0017546F">
            <w:pPr>
              <w:pStyle w:val="TableBullet0"/>
              <w:numPr>
                <w:ilvl w:val="0"/>
                <w:numId w:val="12"/>
              </w:numPr>
              <w:spacing w:after="160"/>
            </w:pPr>
            <w:r>
              <w:t>Plans and conducts clinical trials as required.</w:t>
            </w:r>
            <w:r w:rsidR="003A4307">
              <w:t xml:space="preserve"> </w:t>
            </w:r>
          </w:p>
        </w:tc>
      </w:tr>
      <w:tr w:rsidR="001B3B09" w:rsidRPr="009A15AA" w:rsidTr="001B3B09">
        <w:tc>
          <w:tcPr>
            <w:tcW w:w="2500" w:type="dxa"/>
          </w:tcPr>
          <w:p w:rsidR="001B3B09" w:rsidRDefault="001B3B09" w:rsidP="001B3B09">
            <w:pPr>
              <w:pStyle w:val="Text"/>
              <w:ind w:left="0"/>
            </w:pPr>
            <w:r>
              <w:t>Supplier Quality Engineering</w:t>
            </w:r>
            <w:r w:rsidR="003A4307">
              <w:t xml:space="preserve"> (SQE)</w:t>
            </w:r>
          </w:p>
        </w:tc>
        <w:tc>
          <w:tcPr>
            <w:tcW w:w="6900" w:type="dxa"/>
          </w:tcPr>
          <w:p w:rsidR="001B3B09" w:rsidRDefault="00112020" w:rsidP="0017546F">
            <w:pPr>
              <w:pStyle w:val="TableBullet0"/>
              <w:numPr>
                <w:ilvl w:val="0"/>
                <w:numId w:val="12"/>
              </w:numPr>
            </w:pPr>
            <w:r>
              <w:t>Ensures the appropriate selection of vendors to meet product and business needs.</w:t>
            </w:r>
          </w:p>
          <w:p w:rsidR="00112020" w:rsidRPr="009A15AA" w:rsidRDefault="00112020" w:rsidP="0017546F">
            <w:pPr>
              <w:pStyle w:val="TableBullet0"/>
              <w:numPr>
                <w:ilvl w:val="0"/>
                <w:numId w:val="12"/>
              </w:numPr>
            </w:pPr>
            <w:r>
              <w:t>Development and qualification of vendors to supply required product components, assemblies and supplies.</w:t>
            </w:r>
          </w:p>
        </w:tc>
      </w:tr>
      <w:tr w:rsidR="001B3B09" w:rsidRPr="009A15AA" w:rsidTr="001B3B09">
        <w:tc>
          <w:tcPr>
            <w:tcW w:w="2500" w:type="dxa"/>
          </w:tcPr>
          <w:p w:rsidR="001B3B09" w:rsidRDefault="001B3B09" w:rsidP="00871855">
            <w:pPr>
              <w:pStyle w:val="Text"/>
              <w:ind w:left="0"/>
            </w:pPr>
            <w:r>
              <w:t>Operations</w:t>
            </w:r>
            <w:r w:rsidR="003A4307">
              <w:t xml:space="preserve"> </w:t>
            </w:r>
            <w:r w:rsidR="00871855">
              <w:t>Subject Matter Expert (Ops SME)</w:t>
            </w:r>
          </w:p>
        </w:tc>
        <w:tc>
          <w:tcPr>
            <w:tcW w:w="6900" w:type="dxa"/>
          </w:tcPr>
          <w:p w:rsidR="001B3B09" w:rsidRDefault="00112020" w:rsidP="0017546F">
            <w:pPr>
              <w:pStyle w:val="TableBullet0"/>
              <w:numPr>
                <w:ilvl w:val="0"/>
                <w:numId w:val="12"/>
              </w:numPr>
            </w:pPr>
            <w:r>
              <w:t>Assists in planning and review of the product and processes to ensure they meet or exceed business requirements.</w:t>
            </w:r>
          </w:p>
          <w:p w:rsidR="00871855" w:rsidRDefault="0008322B" w:rsidP="0017546F">
            <w:pPr>
              <w:pStyle w:val="TableBullet0"/>
              <w:numPr>
                <w:ilvl w:val="0"/>
                <w:numId w:val="12"/>
              </w:numPr>
            </w:pPr>
            <w:r>
              <w:t>Assists in planning and coordination of product builds for PDP that utilize production resources.</w:t>
            </w:r>
          </w:p>
          <w:p w:rsidR="00871855" w:rsidRDefault="00871855" w:rsidP="0017546F">
            <w:pPr>
              <w:pStyle w:val="TableBullet0"/>
              <w:numPr>
                <w:ilvl w:val="0"/>
                <w:numId w:val="12"/>
              </w:numPr>
            </w:pPr>
            <w:r>
              <w:t>Keeps Operations informed of project progress and needs.</w:t>
            </w:r>
          </w:p>
          <w:p w:rsidR="00871855" w:rsidRDefault="00871855" w:rsidP="0017546F">
            <w:pPr>
              <w:pStyle w:val="TableBullet0"/>
              <w:numPr>
                <w:ilvl w:val="0"/>
                <w:numId w:val="12"/>
              </w:numPr>
            </w:pPr>
            <w:r>
              <w:t xml:space="preserve">Keeps project team informed of Operational customer needs and system requirements.  </w:t>
            </w:r>
          </w:p>
          <w:p w:rsidR="00871855" w:rsidRDefault="00871855" w:rsidP="0017546F">
            <w:pPr>
              <w:pStyle w:val="TableBullet0"/>
              <w:numPr>
                <w:ilvl w:val="0"/>
                <w:numId w:val="12"/>
              </w:numPr>
            </w:pPr>
            <w:r>
              <w:t>Facilitates day-to-day management of production line after process validation completion.</w:t>
            </w:r>
          </w:p>
          <w:p w:rsidR="00871855" w:rsidRPr="009A15AA" w:rsidRDefault="00871855" w:rsidP="0017546F">
            <w:pPr>
              <w:pStyle w:val="TableBullet0"/>
              <w:numPr>
                <w:ilvl w:val="0"/>
                <w:numId w:val="12"/>
              </w:numPr>
              <w:spacing w:after="120"/>
            </w:pPr>
            <w:r>
              <w:t>Facilitates Manufacturing Transfer ownership exchange from process development to Operations.  Assists in developing Manufacturing Transfer Plan.</w:t>
            </w:r>
          </w:p>
        </w:tc>
      </w:tr>
      <w:tr w:rsidR="00405050" w:rsidRPr="009A15AA" w:rsidTr="001B3B09">
        <w:tc>
          <w:tcPr>
            <w:tcW w:w="2500" w:type="dxa"/>
          </w:tcPr>
          <w:p w:rsidR="00405050" w:rsidRDefault="00405050" w:rsidP="001B3B09">
            <w:pPr>
              <w:pStyle w:val="Text"/>
              <w:ind w:left="0"/>
            </w:pPr>
            <w:r>
              <w:t>Finance</w:t>
            </w:r>
            <w:r w:rsidR="00652431">
              <w:t xml:space="preserve"> (FIN)</w:t>
            </w:r>
          </w:p>
        </w:tc>
        <w:tc>
          <w:tcPr>
            <w:tcW w:w="6900" w:type="dxa"/>
          </w:tcPr>
          <w:p w:rsidR="00405050" w:rsidRPr="009A15AA" w:rsidRDefault="0008322B" w:rsidP="0017546F">
            <w:pPr>
              <w:pStyle w:val="TableBullet0"/>
              <w:numPr>
                <w:ilvl w:val="0"/>
                <w:numId w:val="12"/>
              </w:numPr>
              <w:spacing w:after="160"/>
            </w:pPr>
            <w:r>
              <w:t>Assists in the planning, budgeting, and monitoring of the PDP and product financial requirements.</w:t>
            </w:r>
          </w:p>
        </w:tc>
      </w:tr>
      <w:tr w:rsidR="00405050" w:rsidRPr="009A15AA" w:rsidTr="001B3B09">
        <w:tc>
          <w:tcPr>
            <w:tcW w:w="2500" w:type="dxa"/>
          </w:tcPr>
          <w:p w:rsidR="00405050" w:rsidRDefault="00405050" w:rsidP="001B3B09">
            <w:pPr>
              <w:pStyle w:val="Text"/>
              <w:ind w:left="0"/>
            </w:pPr>
            <w:r>
              <w:t>Legal</w:t>
            </w:r>
            <w:r w:rsidR="00652431">
              <w:t xml:space="preserve"> (LEG)</w:t>
            </w:r>
          </w:p>
        </w:tc>
        <w:tc>
          <w:tcPr>
            <w:tcW w:w="6900" w:type="dxa"/>
          </w:tcPr>
          <w:p w:rsidR="0004524B" w:rsidRDefault="0008322B" w:rsidP="0017546F">
            <w:pPr>
              <w:pStyle w:val="TableBullet0"/>
              <w:numPr>
                <w:ilvl w:val="0"/>
                <w:numId w:val="12"/>
              </w:numPr>
            </w:pPr>
            <w:r>
              <w:t>Assist in the review of the product design and labeling to meet all legal requirements</w:t>
            </w:r>
            <w:r w:rsidR="0004524B">
              <w:t>.</w:t>
            </w:r>
          </w:p>
          <w:p w:rsidR="00405050" w:rsidRPr="009A15AA" w:rsidRDefault="0004524B" w:rsidP="0017546F">
            <w:pPr>
              <w:pStyle w:val="TableBullet0"/>
              <w:numPr>
                <w:ilvl w:val="0"/>
                <w:numId w:val="12"/>
              </w:numPr>
              <w:spacing w:after="160"/>
            </w:pPr>
            <w:r>
              <w:t>Provides intellectual property review and freedom to operate position.</w:t>
            </w:r>
            <w:r w:rsidDel="0004524B">
              <w:t xml:space="preserve"> </w:t>
            </w:r>
          </w:p>
        </w:tc>
      </w:tr>
      <w:tr w:rsidR="001B3B09" w:rsidRPr="009A15AA" w:rsidTr="001B3B09">
        <w:tc>
          <w:tcPr>
            <w:tcW w:w="2500" w:type="dxa"/>
          </w:tcPr>
          <w:p w:rsidR="001B3B09" w:rsidRDefault="00405050" w:rsidP="001B3B09">
            <w:pPr>
              <w:pStyle w:val="Text"/>
              <w:ind w:left="0"/>
            </w:pPr>
            <w:r>
              <w:t>Facilities</w:t>
            </w:r>
            <w:r w:rsidR="00652431">
              <w:t xml:space="preserve"> (FAC)</w:t>
            </w:r>
          </w:p>
        </w:tc>
        <w:tc>
          <w:tcPr>
            <w:tcW w:w="6900" w:type="dxa"/>
          </w:tcPr>
          <w:p w:rsidR="001B3B09" w:rsidRPr="009A15AA" w:rsidRDefault="006C0AB4" w:rsidP="0017546F">
            <w:pPr>
              <w:pStyle w:val="TableBullet0"/>
              <w:numPr>
                <w:ilvl w:val="0"/>
                <w:numId w:val="12"/>
              </w:numPr>
              <w:spacing w:after="160"/>
            </w:pPr>
            <w:r>
              <w:t>Reviews equipment, fixtures, and processes for compliance with internal business and domestic regulations and requirements concerning the environment, health and safety.</w:t>
            </w:r>
          </w:p>
        </w:tc>
      </w:tr>
      <w:tr w:rsidR="0063678E" w:rsidRPr="009A15AA" w:rsidTr="001B3B09">
        <w:tc>
          <w:tcPr>
            <w:tcW w:w="2500" w:type="dxa"/>
          </w:tcPr>
          <w:p w:rsidR="0063678E" w:rsidRDefault="0063678E" w:rsidP="001B3B09">
            <w:pPr>
              <w:pStyle w:val="Text"/>
              <w:ind w:left="0"/>
            </w:pPr>
            <w:r>
              <w:t>Independent Reviewer</w:t>
            </w:r>
            <w:r w:rsidR="00652431">
              <w:t xml:space="preserve"> (IR)</w:t>
            </w:r>
          </w:p>
        </w:tc>
        <w:tc>
          <w:tcPr>
            <w:tcW w:w="6900" w:type="dxa"/>
          </w:tcPr>
          <w:p w:rsidR="00191460" w:rsidRDefault="0004524B" w:rsidP="0017546F">
            <w:pPr>
              <w:pStyle w:val="TableBullet0"/>
              <w:numPr>
                <w:ilvl w:val="0"/>
                <w:numId w:val="12"/>
              </w:numPr>
            </w:pPr>
            <w:r>
              <w:t>Participant in design reviews.</w:t>
            </w:r>
            <w:r w:rsidR="00191460">
              <w:t xml:space="preserve">  </w:t>
            </w:r>
          </w:p>
          <w:p w:rsidR="0063678E" w:rsidRDefault="00191460" w:rsidP="0017546F">
            <w:pPr>
              <w:pStyle w:val="TableBullet0"/>
              <w:numPr>
                <w:ilvl w:val="0"/>
                <w:numId w:val="12"/>
              </w:numPr>
            </w:pPr>
            <w:r>
              <w:t xml:space="preserve">More than one independent reviewer </w:t>
            </w:r>
            <w:r w:rsidR="00117FBF">
              <w:t>may participate in a design review</w:t>
            </w:r>
            <w:r>
              <w:t xml:space="preserve">, but </w:t>
            </w:r>
            <w:r w:rsidR="00117FBF">
              <w:t xml:space="preserve">are </w:t>
            </w:r>
            <w:r>
              <w:t>not required.</w:t>
            </w:r>
          </w:p>
          <w:p w:rsidR="00191460" w:rsidRDefault="00117FBF" w:rsidP="0017546F">
            <w:pPr>
              <w:pStyle w:val="TableBullet0"/>
              <w:numPr>
                <w:ilvl w:val="0"/>
                <w:numId w:val="12"/>
              </w:numPr>
            </w:pPr>
            <w:r>
              <w:t xml:space="preserve">Must </w:t>
            </w:r>
            <w:r w:rsidR="00C4727D">
              <w:t xml:space="preserve">be </w:t>
            </w:r>
            <w:r>
              <w:t xml:space="preserve">a senior member of the technical staff </w:t>
            </w:r>
            <w:r w:rsidR="00191460">
              <w:t xml:space="preserve">and should be at a minimum a Sr. Engineer and/or </w:t>
            </w:r>
            <w:r>
              <w:t xml:space="preserve">an </w:t>
            </w:r>
            <w:r w:rsidR="00191460">
              <w:t>Engineering Manager</w:t>
            </w:r>
            <w:r>
              <w:t xml:space="preserve"> from an engineering function</w:t>
            </w:r>
            <w:r w:rsidR="00191460">
              <w:t>.</w:t>
            </w:r>
            <w:r>
              <w:t xml:space="preserve">  Junior technical staff and non-technical staff </w:t>
            </w:r>
            <w:r>
              <w:lastRenderedPageBreak/>
              <w:t>should not be used as independent reviewers.</w:t>
            </w:r>
          </w:p>
          <w:p w:rsidR="006C0AB4" w:rsidRDefault="006C0AB4" w:rsidP="0017546F">
            <w:pPr>
              <w:pStyle w:val="TableBullet0"/>
              <w:numPr>
                <w:ilvl w:val="0"/>
                <w:numId w:val="12"/>
              </w:numPr>
            </w:pPr>
            <w:r>
              <w:t xml:space="preserve">Does not have direct/indirect professional responsibility and has not participated or been involved in the </w:t>
            </w:r>
            <w:r w:rsidR="00191460">
              <w:t>product/</w:t>
            </w:r>
            <w:r>
              <w:t>design stage/element under review.</w:t>
            </w:r>
          </w:p>
          <w:p w:rsidR="006C0AB4" w:rsidRPr="009A15AA" w:rsidRDefault="006C0AB4" w:rsidP="0017546F">
            <w:pPr>
              <w:pStyle w:val="TableBullet0"/>
              <w:numPr>
                <w:ilvl w:val="0"/>
                <w:numId w:val="12"/>
              </w:numPr>
              <w:spacing w:after="160"/>
            </w:pPr>
            <w:r>
              <w:t>Ensures a fresh perspective, based on the principle that those who are too close to the design may overlook design errors.</w:t>
            </w:r>
          </w:p>
        </w:tc>
      </w:tr>
    </w:tbl>
    <w:p w:rsidR="001B3B09" w:rsidRDefault="001B3B09" w:rsidP="001B3B09">
      <w:pPr>
        <w:pStyle w:val="Text"/>
      </w:pPr>
    </w:p>
    <w:p w:rsidR="001B3B09" w:rsidRPr="001B3B09" w:rsidRDefault="001B3B09" w:rsidP="001B3B09">
      <w:pPr>
        <w:pStyle w:val="Text"/>
        <w:ind w:left="0"/>
        <w:sectPr w:rsidR="001B3B09" w:rsidRPr="001B3B09" w:rsidSect="008A7EDC">
          <w:footerReference w:type="even" r:id="rId18"/>
          <w:pgSz w:w="12240" w:h="15840" w:code="1"/>
          <w:pgMar w:top="1526" w:right="1267" w:bottom="1008" w:left="1627" w:header="720" w:footer="288" w:gutter="0"/>
          <w:cols w:space="720"/>
        </w:sectPr>
      </w:pPr>
    </w:p>
    <w:p w:rsidR="00D820DE" w:rsidRPr="009A15AA" w:rsidRDefault="00D820DE" w:rsidP="00D820DE">
      <w:pPr>
        <w:pStyle w:val="Text"/>
      </w:pPr>
      <w:r w:rsidRPr="009A15AA">
        <w:lastRenderedPageBreak/>
        <w:t>[THIS PAGE INTENTIONALLY LEFT BLANK]</w:t>
      </w:r>
    </w:p>
    <w:p w:rsidR="00D820DE" w:rsidRDefault="00D820DE">
      <w:pPr>
        <w:rPr>
          <w:rFonts w:ascii="Times New Roman" w:hAnsi="Times New Roman" w:cs="Arial"/>
          <w:b/>
          <w:sz w:val="32"/>
        </w:rPr>
      </w:pPr>
      <w:r>
        <w:br w:type="page"/>
      </w:r>
    </w:p>
    <w:p w:rsidR="00CA6FE3" w:rsidRPr="009A15AA" w:rsidRDefault="00CD184B" w:rsidP="00CA6FE3">
      <w:pPr>
        <w:pStyle w:val="Heading2"/>
      </w:pPr>
      <w:bookmarkStart w:id="33" w:name="_Toc350094721"/>
      <w:r>
        <w:lastRenderedPageBreak/>
        <w:t>The PDP3 RACI</w:t>
      </w:r>
      <w:bookmarkEnd w:id="33"/>
    </w:p>
    <w:p w:rsidR="00CA6FE3" w:rsidRDefault="00EB32F3" w:rsidP="00CA6FE3">
      <w:pPr>
        <w:pStyle w:val="Text"/>
        <w:spacing w:after="120"/>
        <w:ind w:left="450"/>
      </w:pPr>
      <w:r>
        <w:t xml:space="preserve">The </w:t>
      </w:r>
      <w:r w:rsidR="001B66AD">
        <w:t>PDP3 RACI</w:t>
      </w:r>
      <w:r w:rsidR="00CA6FE3">
        <w:t xml:space="preserve"> serves </w:t>
      </w:r>
      <w:r>
        <w:t>the following purposes</w:t>
      </w:r>
      <w:r w:rsidR="001B66AD">
        <w:t>:</w:t>
      </w:r>
    </w:p>
    <w:p w:rsidR="008C7E79" w:rsidRPr="008C7E79" w:rsidRDefault="008C7E79" w:rsidP="0017546F">
      <w:pPr>
        <w:pStyle w:val="Text"/>
        <w:numPr>
          <w:ilvl w:val="0"/>
          <w:numId w:val="32"/>
        </w:numPr>
        <w:spacing w:after="60"/>
        <w:ind w:left="1170"/>
      </w:pPr>
      <w:r>
        <w:rPr>
          <w:rFonts w:cs="Arial"/>
        </w:rPr>
        <w:t>Provide</w:t>
      </w:r>
      <w:r w:rsidR="001B66AD">
        <w:rPr>
          <w:rFonts w:cs="Arial"/>
        </w:rPr>
        <w:t>s</w:t>
      </w:r>
      <w:r w:rsidRPr="0053433B">
        <w:rPr>
          <w:rFonts w:cs="Arial"/>
        </w:rPr>
        <w:t xml:space="preserve"> a project pla</w:t>
      </w:r>
      <w:r w:rsidR="00CB067E">
        <w:rPr>
          <w:rFonts w:cs="Arial"/>
        </w:rPr>
        <w:t>nning tool throughout all phases</w:t>
      </w:r>
      <w:r w:rsidRPr="0053433B">
        <w:rPr>
          <w:rFonts w:cs="Arial"/>
        </w:rPr>
        <w:t xml:space="preserve"> of PDP projects.</w:t>
      </w:r>
    </w:p>
    <w:p w:rsidR="00EB32F3" w:rsidRPr="00EB32F3" w:rsidRDefault="00EB32F3" w:rsidP="0017546F">
      <w:pPr>
        <w:pStyle w:val="Text"/>
        <w:numPr>
          <w:ilvl w:val="0"/>
          <w:numId w:val="32"/>
        </w:numPr>
        <w:spacing w:after="60"/>
        <w:ind w:left="1170"/>
      </w:pPr>
      <w:r>
        <w:rPr>
          <w:rFonts w:cs="Arial"/>
        </w:rPr>
        <w:t>Define</w:t>
      </w:r>
      <w:r w:rsidR="001B66AD">
        <w:rPr>
          <w:rFonts w:cs="Arial"/>
        </w:rPr>
        <w:t>s</w:t>
      </w:r>
      <w:r>
        <w:rPr>
          <w:rFonts w:cs="Arial"/>
        </w:rPr>
        <w:t xml:space="preserve"> the scope of a project in terms of </w:t>
      </w:r>
      <w:r w:rsidR="00CC2EFF">
        <w:rPr>
          <w:rFonts w:cs="Arial"/>
        </w:rPr>
        <w:t>tailoring</w:t>
      </w:r>
      <w:r>
        <w:rPr>
          <w:rFonts w:cs="Arial"/>
        </w:rPr>
        <w:t xml:space="preserve"> all PDP Deliverab</w:t>
      </w:r>
      <w:r w:rsidR="00CB067E">
        <w:rPr>
          <w:rFonts w:cs="Arial"/>
        </w:rPr>
        <w:t>les either “Required” or “Tailored</w:t>
      </w:r>
      <w:r>
        <w:rPr>
          <w:rFonts w:cs="Arial"/>
        </w:rPr>
        <w:t xml:space="preserve"> Out” of the work scope of the project.</w:t>
      </w:r>
    </w:p>
    <w:p w:rsidR="00EB32F3" w:rsidRPr="00EB32F3" w:rsidRDefault="00EB32F3" w:rsidP="0017546F">
      <w:pPr>
        <w:pStyle w:val="Text"/>
        <w:numPr>
          <w:ilvl w:val="0"/>
          <w:numId w:val="32"/>
        </w:numPr>
        <w:spacing w:after="60"/>
        <w:ind w:left="1170"/>
      </w:pPr>
      <w:r>
        <w:rPr>
          <w:rFonts w:cs="Arial"/>
        </w:rPr>
        <w:t>Provide</w:t>
      </w:r>
      <w:r w:rsidR="001F24F2">
        <w:rPr>
          <w:rFonts w:cs="Arial"/>
        </w:rPr>
        <w:t>s</w:t>
      </w:r>
      <w:r>
        <w:rPr>
          <w:rFonts w:cs="Arial"/>
        </w:rPr>
        <w:t xml:space="preserve"> a formal approval process for defining the level of </w:t>
      </w:r>
      <w:r w:rsidR="00CC2EFF">
        <w:rPr>
          <w:rFonts w:cs="Arial"/>
        </w:rPr>
        <w:t>tailoring</w:t>
      </w:r>
      <w:r>
        <w:rPr>
          <w:rFonts w:cs="Arial"/>
        </w:rPr>
        <w:t xml:space="preserve"> used by the project and the resource assignments.</w:t>
      </w:r>
    </w:p>
    <w:p w:rsidR="00055D56" w:rsidRDefault="00B5763B" w:rsidP="0017546F">
      <w:pPr>
        <w:pStyle w:val="Text"/>
        <w:numPr>
          <w:ilvl w:val="0"/>
          <w:numId w:val="32"/>
        </w:numPr>
        <w:ind w:left="1170"/>
      </w:pPr>
      <w:r>
        <w:rPr>
          <w:rFonts w:cs="Arial"/>
        </w:rPr>
        <w:t>Define</w:t>
      </w:r>
      <w:r w:rsidR="001F24F2">
        <w:rPr>
          <w:rFonts w:cs="Arial"/>
        </w:rPr>
        <w:t>s</w:t>
      </w:r>
      <w:r>
        <w:rPr>
          <w:rFonts w:cs="Arial"/>
        </w:rPr>
        <w:t xml:space="preserve"> accountability for the completion and accuracy of </w:t>
      </w:r>
      <w:r w:rsidR="008C7E79">
        <w:rPr>
          <w:rFonts w:cs="Arial"/>
        </w:rPr>
        <w:t xml:space="preserve">each </w:t>
      </w:r>
      <w:r w:rsidR="00CB067E">
        <w:rPr>
          <w:rFonts w:cs="Arial"/>
        </w:rPr>
        <w:t>PDP phase</w:t>
      </w:r>
      <w:r>
        <w:rPr>
          <w:rFonts w:cs="Arial"/>
        </w:rPr>
        <w:t xml:space="preserve"> deliverable.</w:t>
      </w:r>
    </w:p>
    <w:p w:rsidR="00395BD2" w:rsidRDefault="00CA6FE3" w:rsidP="00CA6FE3">
      <w:pPr>
        <w:pStyle w:val="Text"/>
        <w:ind w:left="450"/>
      </w:pPr>
      <w:r>
        <w:t xml:space="preserve">The </w:t>
      </w:r>
      <w:r w:rsidR="008C7E79">
        <w:t>matrix</w:t>
      </w:r>
      <w:r>
        <w:t xml:space="preserve"> i</w:t>
      </w:r>
      <w:r w:rsidR="00CB067E">
        <w:t>ncludes all of the defined phase</w:t>
      </w:r>
      <w:r>
        <w:t xml:space="preserve"> deliverables (within this guidance document)</w:t>
      </w:r>
      <w:r w:rsidR="00CB067E">
        <w:t>, including reference procedures/guidance documents/templates,</w:t>
      </w:r>
      <w:r>
        <w:t xml:space="preserve"> and a c</w:t>
      </w:r>
      <w:r w:rsidR="00B5763B">
        <w:t>orresponding matrix listing which</w:t>
      </w:r>
      <w:r>
        <w:t xml:space="preserve"> function is</w:t>
      </w:r>
      <w:r w:rsidR="009943AE">
        <w:t xml:space="preserve"> </w:t>
      </w:r>
      <w:r w:rsidR="001F24F2" w:rsidRPr="00CA6FE3">
        <w:rPr>
          <w:b/>
        </w:rPr>
        <w:t>R</w:t>
      </w:r>
      <w:r w:rsidR="001F24F2">
        <w:t>esponsible</w:t>
      </w:r>
      <w:r w:rsidR="00652431">
        <w:t>/Reviewer</w:t>
      </w:r>
      <w:r w:rsidR="001F24F2">
        <w:t>,</w:t>
      </w:r>
      <w:r>
        <w:t xml:space="preserve"> </w:t>
      </w:r>
      <w:r w:rsidRPr="00CA6FE3">
        <w:rPr>
          <w:b/>
        </w:rPr>
        <w:t>A</w:t>
      </w:r>
      <w:r w:rsidR="00B5763B">
        <w:t>ccountable</w:t>
      </w:r>
      <w:r w:rsidR="00652431">
        <w:t>/Owner</w:t>
      </w:r>
      <w:r w:rsidR="001F24F2">
        <w:t>,</w:t>
      </w:r>
      <w:r>
        <w:t xml:space="preserve"> </w:t>
      </w:r>
      <w:r w:rsidRPr="00CA6FE3">
        <w:rPr>
          <w:b/>
        </w:rPr>
        <w:t>C</w:t>
      </w:r>
      <w:r>
        <w:t>on</w:t>
      </w:r>
      <w:r w:rsidR="001F24F2">
        <w:t>sulted</w:t>
      </w:r>
      <w:r w:rsidR="00652431">
        <w:t>/Contributor</w:t>
      </w:r>
      <w:r w:rsidR="001F24F2">
        <w:t>,</w:t>
      </w:r>
      <w:r>
        <w:t xml:space="preserve"> and </w:t>
      </w:r>
      <w:r w:rsidR="00B5763B">
        <w:t xml:space="preserve">the </w:t>
      </w:r>
      <w:r w:rsidRPr="00CA6FE3">
        <w:rPr>
          <w:b/>
        </w:rPr>
        <w:t>I</w:t>
      </w:r>
      <w:r>
        <w:t>nformed for the completion of each deliverable.</w:t>
      </w:r>
      <w:r w:rsidR="007A5A2B">
        <w:t xml:space="preserve">  These resources and deliverables are </w:t>
      </w:r>
      <w:r w:rsidR="007A5A2B" w:rsidRPr="00F31A45">
        <w:t xml:space="preserve">assessed </w:t>
      </w:r>
      <w:r w:rsidR="004F5DDB" w:rsidRPr="00F31A45">
        <w:t xml:space="preserve">by Senior Staff at the </w:t>
      </w:r>
      <w:r w:rsidR="007A5A2B" w:rsidRPr="00F31A45">
        <w:t>Concept Phase exit.</w:t>
      </w:r>
      <w:r w:rsidR="00395BD2">
        <w:t xml:space="preserve">  </w:t>
      </w:r>
    </w:p>
    <w:p w:rsidR="00D010CD" w:rsidRDefault="009943AE" w:rsidP="008B38E9">
      <w:pPr>
        <w:pStyle w:val="Caption"/>
        <w:keepNext/>
        <w:ind w:left="450"/>
      </w:pPr>
      <w:r w:rsidRPr="009A15AA">
        <w:t xml:space="preserve">Table </w:t>
      </w:r>
      <w:r w:rsidR="006705B9">
        <w:fldChar w:fldCharType="begin"/>
      </w:r>
      <w:r w:rsidR="006705B9">
        <w:instrText xml:space="preserve"> SEQ Table \* ARABIC </w:instrText>
      </w:r>
      <w:r w:rsidR="006705B9">
        <w:fldChar w:fldCharType="separate"/>
      </w:r>
      <w:r w:rsidR="00E21CDE">
        <w:rPr>
          <w:noProof/>
        </w:rPr>
        <w:t>3</w:t>
      </w:r>
      <w:r w:rsidR="006705B9">
        <w:rPr>
          <w:noProof/>
        </w:rPr>
        <w:fldChar w:fldCharType="end"/>
      </w:r>
      <w:r w:rsidRPr="009A15AA">
        <w:t xml:space="preserve"> – </w:t>
      </w:r>
      <w:r>
        <w:t>RACI Role Definitions</w:t>
      </w:r>
    </w:p>
    <w:p w:rsidR="00EB32F3" w:rsidRDefault="008B38E9" w:rsidP="008B38E9">
      <w:pPr>
        <w:pStyle w:val="Caption"/>
        <w:keepNext/>
        <w:ind w:left="450"/>
      </w:pPr>
      <w:r>
        <w:rPr>
          <w:noProof/>
        </w:rPr>
        <w:drawing>
          <wp:inline distT="0" distB="0" distL="0" distR="0" wp14:anchorId="03861E53" wp14:editId="4B461278">
            <wp:extent cx="5781040" cy="2828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1040" cy="2828290"/>
                    </a:xfrm>
                    <a:prstGeom prst="rect">
                      <a:avLst/>
                    </a:prstGeom>
                    <a:noFill/>
                  </pic:spPr>
                </pic:pic>
              </a:graphicData>
            </a:graphic>
          </wp:inline>
        </w:drawing>
      </w:r>
    </w:p>
    <w:p w:rsidR="00EB32F3" w:rsidRDefault="00EB32F3" w:rsidP="0024261B">
      <w:pPr>
        <w:tabs>
          <w:tab w:val="left" w:pos="1350"/>
        </w:tabs>
        <w:ind w:left="720" w:right="540"/>
      </w:pPr>
      <w:bookmarkStart w:id="34" w:name="_MON_1416814189"/>
      <w:bookmarkStart w:id="35" w:name="_MON_1416814683"/>
      <w:bookmarkStart w:id="36" w:name="_MON_1263901703"/>
      <w:bookmarkStart w:id="37" w:name="_MON_1269408940"/>
      <w:bookmarkEnd w:id="34"/>
      <w:bookmarkEnd w:id="35"/>
      <w:bookmarkEnd w:id="36"/>
      <w:bookmarkEnd w:id="37"/>
    </w:p>
    <w:p w:rsidR="001F24F2" w:rsidRDefault="001F24F2" w:rsidP="001F24F2">
      <w:pPr>
        <w:ind w:right="540"/>
      </w:pPr>
    </w:p>
    <w:p w:rsidR="009943AE" w:rsidRDefault="009943AE" w:rsidP="009943AE">
      <w:pPr>
        <w:pStyle w:val="Text"/>
        <w:spacing w:after="120"/>
        <w:ind w:left="450"/>
      </w:pPr>
      <w:r>
        <w:t xml:space="preserve">The process for completing the </w:t>
      </w:r>
      <w:r w:rsidR="00CC2EFF" w:rsidRPr="006C58C0">
        <w:rPr>
          <w:i/>
        </w:rPr>
        <w:t>Tailoring</w:t>
      </w:r>
      <w:r w:rsidRPr="006C58C0">
        <w:rPr>
          <w:i/>
        </w:rPr>
        <w:t xml:space="preserve"> </w:t>
      </w:r>
      <w:r w:rsidR="006B5CD0" w:rsidRPr="006C58C0">
        <w:rPr>
          <w:i/>
        </w:rPr>
        <w:t>Plan</w:t>
      </w:r>
      <w:r>
        <w:t xml:space="preserve"> </w:t>
      </w:r>
      <w:r w:rsidR="00324808">
        <w:t>is provided in the PDP Tailoring section of this guidebook.</w:t>
      </w:r>
    </w:p>
    <w:p w:rsidR="00EB32F3" w:rsidRDefault="00EB32F3" w:rsidP="0017546F">
      <w:pPr>
        <w:pStyle w:val="ListParagraph"/>
        <w:numPr>
          <w:ilvl w:val="0"/>
          <w:numId w:val="33"/>
        </w:numPr>
        <w:spacing w:before="120" w:after="120"/>
        <w:ind w:left="1170" w:right="540"/>
        <w:contextualSpacing w:val="0"/>
        <w:rPr>
          <w:rFonts w:cs="Arial"/>
        </w:rPr>
      </w:pPr>
      <w:r w:rsidRPr="008C7E79">
        <w:rPr>
          <w:rFonts w:cs="Arial"/>
        </w:rPr>
        <w:t xml:space="preserve">All PDP functional groups </w:t>
      </w:r>
      <w:r w:rsidR="008C7E79">
        <w:rPr>
          <w:rFonts w:cs="Arial"/>
        </w:rPr>
        <w:t>should be</w:t>
      </w:r>
      <w:r w:rsidRPr="008C7E79">
        <w:rPr>
          <w:rFonts w:cs="Arial"/>
        </w:rPr>
        <w:t xml:space="preserve"> involved in </w:t>
      </w:r>
      <w:r w:rsidR="00D72698">
        <w:rPr>
          <w:rFonts w:cs="Arial"/>
        </w:rPr>
        <w:t xml:space="preserve">the development and </w:t>
      </w:r>
      <w:r w:rsidRPr="008C7E79">
        <w:rPr>
          <w:rFonts w:cs="Arial"/>
        </w:rPr>
        <w:t xml:space="preserve">detailed review of the </w:t>
      </w:r>
      <w:r w:rsidR="00CC2EFF">
        <w:rPr>
          <w:rFonts w:cs="Arial"/>
        </w:rPr>
        <w:t xml:space="preserve">Tailoring </w:t>
      </w:r>
      <w:r w:rsidR="006B5CD0">
        <w:rPr>
          <w:rFonts w:cs="Arial"/>
        </w:rPr>
        <w:t>Plan</w:t>
      </w:r>
      <w:r w:rsidR="00D72698">
        <w:rPr>
          <w:rFonts w:cs="Arial"/>
        </w:rPr>
        <w:t>.</w:t>
      </w:r>
    </w:p>
    <w:p w:rsidR="00D72698" w:rsidRDefault="00D72698" w:rsidP="0017546F">
      <w:pPr>
        <w:pStyle w:val="ListParagraph"/>
        <w:numPr>
          <w:ilvl w:val="0"/>
          <w:numId w:val="33"/>
        </w:numPr>
        <w:spacing w:before="120" w:after="120"/>
        <w:ind w:left="1170" w:right="540"/>
        <w:contextualSpacing w:val="0"/>
        <w:rPr>
          <w:rFonts w:cs="Arial"/>
        </w:rPr>
      </w:pPr>
      <w:r>
        <w:rPr>
          <w:rFonts w:cs="Arial"/>
        </w:rPr>
        <w:t xml:space="preserve">Utilization of the </w:t>
      </w:r>
      <w:r w:rsidR="00CC2EFF">
        <w:rPr>
          <w:rFonts w:cs="Arial"/>
        </w:rPr>
        <w:t xml:space="preserve">Tailoring </w:t>
      </w:r>
      <w:r w:rsidR="006B5CD0">
        <w:rPr>
          <w:rFonts w:cs="Arial"/>
        </w:rPr>
        <w:t>Plan</w:t>
      </w:r>
      <w:r>
        <w:rPr>
          <w:rFonts w:cs="Arial"/>
        </w:rPr>
        <w:t xml:space="preserve"> is a requirement for all PDP projects.</w:t>
      </w:r>
    </w:p>
    <w:p w:rsidR="00D93EBC" w:rsidRDefault="00D93EBC" w:rsidP="00D93EBC">
      <w:pPr>
        <w:pStyle w:val="ListParagraph"/>
        <w:spacing w:before="120" w:after="120"/>
        <w:ind w:left="1170" w:right="540"/>
        <w:contextualSpacing w:val="0"/>
        <w:rPr>
          <w:rFonts w:cs="Arial"/>
        </w:rPr>
      </w:pPr>
    </w:p>
    <w:p w:rsidR="00324808" w:rsidRPr="009A15AA" w:rsidRDefault="00324808" w:rsidP="00324808">
      <w:pPr>
        <w:pStyle w:val="TableText"/>
        <w:pBdr>
          <w:top w:val="single" w:sz="4" w:space="1" w:color="auto"/>
          <w:left w:val="single" w:sz="4" w:space="4" w:color="auto"/>
          <w:bottom w:val="single" w:sz="4" w:space="1" w:color="auto"/>
          <w:right w:val="single" w:sz="4" w:space="4" w:color="auto"/>
        </w:pBdr>
        <w:ind w:left="450" w:right="144"/>
      </w:pPr>
      <w:r w:rsidRPr="009A15AA">
        <w:t xml:space="preserve">NOTE – Reference </w:t>
      </w:r>
      <w:r>
        <w:t>the PDP Tailoring section of this guidebook</w:t>
      </w:r>
      <w:r w:rsidRPr="009A15AA">
        <w:t xml:space="preserve"> for more information on </w:t>
      </w:r>
      <w:r>
        <w:t>tailoring deliverables and activities required in PDP3 for specific needs of a project</w:t>
      </w:r>
      <w:r w:rsidRPr="009A15AA">
        <w:t>.</w:t>
      </w:r>
    </w:p>
    <w:p w:rsidR="00EB32F3" w:rsidRDefault="00EB32F3" w:rsidP="00CA6FE3">
      <w:pPr>
        <w:pStyle w:val="Text"/>
        <w:ind w:left="450"/>
      </w:pPr>
    </w:p>
    <w:p w:rsidR="00CA6FE3" w:rsidRPr="009A15AA" w:rsidRDefault="003D7055" w:rsidP="009E55D2">
      <w:pPr>
        <w:pStyle w:val="Text"/>
        <w:ind w:left="0"/>
        <w:jc w:val="center"/>
      </w:pPr>
      <w:r w:rsidRPr="003D7055">
        <w:rPr>
          <w:noProof/>
        </w:rPr>
        <w:lastRenderedPageBreak/>
        <w:drawing>
          <wp:inline distT="0" distB="0" distL="0" distR="0" wp14:anchorId="5A3F67E6" wp14:editId="4D81C862">
            <wp:extent cx="5943600" cy="3502092"/>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02092"/>
                    </a:xfrm>
                    <a:prstGeom prst="rect">
                      <a:avLst/>
                    </a:prstGeom>
                    <a:noFill/>
                    <a:ln>
                      <a:noFill/>
                    </a:ln>
                  </pic:spPr>
                </pic:pic>
              </a:graphicData>
            </a:graphic>
          </wp:inline>
        </w:drawing>
      </w:r>
    </w:p>
    <w:p w:rsidR="00CA6FE3" w:rsidRDefault="00D72698" w:rsidP="00D72698">
      <w:pPr>
        <w:pStyle w:val="Caption"/>
        <w:ind w:left="0"/>
      </w:pPr>
      <w:r w:rsidRPr="009E55D2">
        <w:t xml:space="preserve">Figure </w:t>
      </w:r>
      <w:r w:rsidR="006705B9">
        <w:fldChar w:fldCharType="begin"/>
      </w:r>
      <w:r w:rsidR="006705B9">
        <w:instrText xml:space="preserve"> SEQ Figure \* ARABIC </w:instrText>
      </w:r>
      <w:r w:rsidR="006705B9">
        <w:fldChar w:fldCharType="separate"/>
      </w:r>
      <w:r w:rsidR="00E21CDE">
        <w:rPr>
          <w:noProof/>
        </w:rPr>
        <w:t>3</w:t>
      </w:r>
      <w:r w:rsidR="006705B9">
        <w:rPr>
          <w:noProof/>
        </w:rPr>
        <w:fldChar w:fldCharType="end"/>
      </w:r>
      <w:r w:rsidRPr="009E55D2">
        <w:t xml:space="preserve"> –</w:t>
      </w:r>
      <w:r w:rsidR="00387221" w:rsidRPr="009E55D2">
        <w:t xml:space="preserve"> Example of Completed </w:t>
      </w:r>
      <w:r w:rsidR="00CC2EFF" w:rsidRPr="009E55D2">
        <w:t>Tailoring</w:t>
      </w:r>
      <w:r w:rsidR="00387221" w:rsidRPr="009E55D2">
        <w:t xml:space="preserve"> </w:t>
      </w:r>
      <w:r w:rsidR="006B5CD0">
        <w:t>Plan</w:t>
      </w:r>
      <w:r w:rsidRPr="009E55D2">
        <w:t xml:space="preserve"> (screen shot)</w:t>
      </w:r>
    </w:p>
    <w:p w:rsidR="00084210" w:rsidRDefault="00084210" w:rsidP="00084210">
      <w:pPr>
        <w:pStyle w:val="Text"/>
      </w:pPr>
    </w:p>
    <w:p w:rsidR="00084210" w:rsidRDefault="00084210" w:rsidP="00084210">
      <w:pPr>
        <w:pStyle w:val="Text"/>
      </w:pPr>
    </w:p>
    <w:p w:rsidR="00084210" w:rsidRPr="00084210" w:rsidRDefault="00084210" w:rsidP="00084210">
      <w:pPr>
        <w:pStyle w:val="Text"/>
        <w:sectPr w:rsidR="00084210" w:rsidRPr="00084210" w:rsidSect="008A7EDC">
          <w:pgSz w:w="12240" w:h="15840" w:code="1"/>
          <w:pgMar w:top="1530" w:right="1260" w:bottom="1008" w:left="1620" w:header="720" w:footer="288" w:gutter="0"/>
          <w:cols w:space="720"/>
        </w:sectPr>
      </w:pPr>
    </w:p>
    <w:p w:rsidR="002D4DC4" w:rsidRPr="009A15AA" w:rsidRDefault="002D4DC4" w:rsidP="006D0AA4">
      <w:pPr>
        <w:pStyle w:val="Heading2"/>
      </w:pPr>
      <w:bookmarkStart w:id="38" w:name="_Toc350094722"/>
      <w:r w:rsidRPr="00F31A45">
        <w:lastRenderedPageBreak/>
        <w:t>PDP Reviews</w:t>
      </w:r>
      <w:bookmarkEnd w:id="30"/>
      <w:bookmarkEnd w:id="31"/>
      <w:bookmarkEnd w:id="38"/>
      <w:r w:rsidR="003F0928" w:rsidRPr="00F31A45">
        <w:t xml:space="preserve"> </w:t>
      </w:r>
    </w:p>
    <w:p w:rsidR="002D4DC4" w:rsidRPr="009A15AA" w:rsidRDefault="002D4DC4" w:rsidP="00D93EBC">
      <w:pPr>
        <w:pStyle w:val="Text"/>
        <w:spacing w:after="360"/>
        <w:ind w:left="446"/>
      </w:pPr>
      <w:r w:rsidRPr="009A15AA">
        <w:t xml:space="preserve">Reviews are a critical part of a well-defined product development process.  The reviews defined in this PDP </w:t>
      </w:r>
      <w:r w:rsidR="001862D9">
        <w:t>guide</w:t>
      </w:r>
      <w:r w:rsidR="00D46EF5">
        <w:t xml:space="preserve">book </w:t>
      </w:r>
      <w:r w:rsidRPr="009A15AA">
        <w:t xml:space="preserve">are used to improve the quality of technical documentation, to ensure that deliverables are complete, and to provide product and project updates.  </w:t>
      </w:r>
    </w:p>
    <w:p w:rsidR="002D4DC4" w:rsidRPr="009A15AA" w:rsidRDefault="002D4DC4" w:rsidP="007A7984">
      <w:pPr>
        <w:pStyle w:val="Text"/>
        <w:ind w:left="450"/>
      </w:pPr>
      <w:r w:rsidRPr="009A15AA">
        <w:t>PDP</w:t>
      </w:r>
      <w:r w:rsidR="001862D9">
        <w:t>3</w:t>
      </w:r>
      <w:r w:rsidRPr="009A15AA">
        <w:t xml:space="preserve"> contains two types of reviews – </w:t>
      </w:r>
    </w:p>
    <w:p w:rsidR="002D4DC4" w:rsidRPr="009A15AA" w:rsidRDefault="002D4DC4" w:rsidP="007A7984">
      <w:pPr>
        <w:pStyle w:val="BulletPoint"/>
        <w:tabs>
          <w:tab w:val="clear" w:pos="3240"/>
        </w:tabs>
        <w:ind w:left="810"/>
      </w:pPr>
      <w:r w:rsidRPr="009A15AA">
        <w:rPr>
          <w:b/>
        </w:rPr>
        <w:t>Technical</w:t>
      </w:r>
      <w:r w:rsidRPr="009A15AA">
        <w:t xml:space="preserve"> – Review of w</w:t>
      </w:r>
      <w:r w:rsidRPr="009A15AA">
        <w:rPr>
          <w:rFonts w:cs="Arial"/>
        </w:rPr>
        <w:t>ork products related to the product design (e.g.,</w:t>
      </w:r>
      <w:r w:rsidR="00D93EBC">
        <w:rPr>
          <w:rFonts w:cs="Arial"/>
        </w:rPr>
        <w:t xml:space="preserve"> test results, specification conformance matrix,</w:t>
      </w:r>
      <w:r w:rsidRPr="009A15AA">
        <w:rPr>
          <w:rFonts w:cs="Arial"/>
        </w:rPr>
        <w:t xml:space="preserve"> etc.).</w:t>
      </w:r>
    </w:p>
    <w:p w:rsidR="002D4DC4" w:rsidRPr="009A15AA" w:rsidRDefault="00F31A45" w:rsidP="00D93EBC">
      <w:pPr>
        <w:pStyle w:val="BulletPoint"/>
        <w:tabs>
          <w:tab w:val="clear" w:pos="3240"/>
        </w:tabs>
        <w:spacing w:after="360"/>
        <w:ind w:left="806"/>
      </w:pPr>
      <w:r>
        <w:rPr>
          <w:b/>
        </w:rPr>
        <w:t>Phase Reviews</w:t>
      </w:r>
      <w:r w:rsidR="002D4DC4" w:rsidRPr="009A15AA">
        <w:t xml:space="preserve"> - </w:t>
      </w:r>
      <w:r w:rsidR="002D4DC4" w:rsidRPr="009A15AA">
        <w:rPr>
          <w:rFonts w:cs="Arial"/>
        </w:rPr>
        <w:t xml:space="preserve">Review of work products related to business, planning, and process compliance (e.g., IP Strategy, Clinical </w:t>
      </w:r>
      <w:r w:rsidR="00D93EBC">
        <w:rPr>
          <w:rFonts w:cs="Arial"/>
        </w:rPr>
        <w:t xml:space="preserve">Development </w:t>
      </w:r>
      <w:r w:rsidR="002D4DC4" w:rsidRPr="009A15AA">
        <w:rPr>
          <w:rFonts w:cs="Arial"/>
        </w:rPr>
        <w:t xml:space="preserve">Plan, </w:t>
      </w:r>
      <w:r w:rsidR="006B5CD0">
        <w:rPr>
          <w:rFonts w:cs="Arial"/>
        </w:rPr>
        <w:t xml:space="preserve">Clinical Readiness, </w:t>
      </w:r>
      <w:r w:rsidR="002D4DC4" w:rsidRPr="009A15AA">
        <w:rPr>
          <w:rFonts w:cs="Arial"/>
        </w:rPr>
        <w:t>Regulatory Strategy, etc.).</w:t>
      </w:r>
      <w:r>
        <w:rPr>
          <w:rFonts w:cs="Arial"/>
        </w:rPr>
        <w:t xml:space="preserve">  These reviews must include an overview of the technical reviews and outputs held for a product.</w:t>
      </w:r>
      <w:r w:rsidR="006F033B">
        <w:rPr>
          <w:rFonts w:cs="Arial"/>
        </w:rPr>
        <w:t xml:space="preserve"> </w:t>
      </w:r>
    </w:p>
    <w:p w:rsidR="001004C7" w:rsidRDefault="001004C7" w:rsidP="001004C7">
      <w:pPr>
        <w:pStyle w:val="BulletPoint"/>
        <w:numPr>
          <w:ilvl w:val="0"/>
          <w:numId w:val="0"/>
        </w:numPr>
        <w:spacing w:before="240"/>
        <w:ind w:left="450"/>
      </w:pPr>
      <w:r>
        <w:t>Each type of review can be further defined as follows</w:t>
      </w:r>
      <w:r w:rsidR="00D93EBC">
        <w:t>:</w:t>
      </w:r>
    </w:p>
    <w:p w:rsidR="001004C7" w:rsidRPr="001004C7" w:rsidRDefault="001004C7" w:rsidP="00154147">
      <w:pPr>
        <w:pStyle w:val="BulletPoint"/>
        <w:tabs>
          <w:tab w:val="clear" w:pos="3240"/>
        </w:tabs>
        <w:spacing w:before="240"/>
        <w:ind w:left="810"/>
      </w:pPr>
      <w:r w:rsidRPr="009A15AA">
        <w:rPr>
          <w:b/>
        </w:rPr>
        <w:t>Technical</w:t>
      </w:r>
      <w:r>
        <w:rPr>
          <w:b/>
        </w:rPr>
        <w:t xml:space="preserve"> Reviews</w:t>
      </w:r>
    </w:p>
    <w:p w:rsidR="001004C7" w:rsidRDefault="001004C7" w:rsidP="0017546F">
      <w:pPr>
        <w:pStyle w:val="BulletPoint"/>
        <w:numPr>
          <w:ilvl w:val="0"/>
          <w:numId w:val="34"/>
        </w:numPr>
        <w:tabs>
          <w:tab w:val="clear" w:pos="3240"/>
        </w:tabs>
        <w:ind w:left="1170"/>
      </w:pPr>
      <w:r>
        <w:t xml:space="preserve">A technical review is a formal, comprehensive, systematic and methodical review of a design by a team whose expertise encompasses all technical aspects of the design and </w:t>
      </w:r>
      <w:r w:rsidR="005D3ABE">
        <w:t xml:space="preserve">must </w:t>
      </w:r>
      <w:r>
        <w:t>include</w:t>
      </w:r>
      <w:r w:rsidR="005D3ABE">
        <w:t xml:space="preserve"> an</w:t>
      </w:r>
      <w:r>
        <w:t xml:space="preserve"> independent reviewer(s).</w:t>
      </w:r>
    </w:p>
    <w:p w:rsidR="001004C7" w:rsidRDefault="001004C7" w:rsidP="0017546F">
      <w:pPr>
        <w:pStyle w:val="BulletPoint"/>
        <w:numPr>
          <w:ilvl w:val="0"/>
          <w:numId w:val="34"/>
        </w:numPr>
        <w:tabs>
          <w:tab w:val="clear" w:pos="3240"/>
        </w:tabs>
        <w:ind w:left="1170"/>
      </w:pPr>
      <w:r>
        <w:t xml:space="preserve">These reviews are highly cross-functional and focus on the ability to meet both customer and </w:t>
      </w:r>
      <w:r w:rsidR="004C7B63">
        <w:t>operations</w:t>
      </w:r>
      <w:r>
        <w:t xml:space="preserve"> requirements.</w:t>
      </w:r>
    </w:p>
    <w:p w:rsidR="001004C7" w:rsidRDefault="001004C7" w:rsidP="0017546F">
      <w:pPr>
        <w:pStyle w:val="BulletPoint"/>
        <w:numPr>
          <w:ilvl w:val="0"/>
          <w:numId w:val="34"/>
        </w:numPr>
        <w:tabs>
          <w:tab w:val="clear" w:pos="3240"/>
        </w:tabs>
        <w:ind w:left="1170"/>
      </w:pPr>
      <w:r>
        <w:t>These reviews provide confirmation that pertinent technical data was discussed, feedback was received</w:t>
      </w:r>
      <w:r w:rsidR="004C7B63">
        <w:t xml:space="preserve"> and that the project may proceed with the remainder of the phase or with a Phase Gate review.</w:t>
      </w:r>
    </w:p>
    <w:p w:rsidR="006A22FC" w:rsidRPr="001004C7" w:rsidRDefault="006A22FC" w:rsidP="00154147">
      <w:pPr>
        <w:pStyle w:val="BulletPoint"/>
        <w:tabs>
          <w:tab w:val="clear" w:pos="3240"/>
        </w:tabs>
        <w:spacing w:before="240"/>
        <w:ind w:left="810"/>
      </w:pPr>
      <w:r>
        <w:rPr>
          <w:b/>
        </w:rPr>
        <w:t xml:space="preserve">Interim </w:t>
      </w:r>
      <w:r w:rsidR="006B5CD0">
        <w:rPr>
          <w:b/>
        </w:rPr>
        <w:t>(</w:t>
      </w:r>
      <w:r w:rsidR="006C70BC">
        <w:rPr>
          <w:b/>
        </w:rPr>
        <w:t xml:space="preserve">Including </w:t>
      </w:r>
      <w:r w:rsidR="006B5CD0">
        <w:rPr>
          <w:b/>
        </w:rPr>
        <w:t xml:space="preserve">Non-Scheduled) </w:t>
      </w:r>
      <w:r>
        <w:rPr>
          <w:b/>
        </w:rPr>
        <w:t>Phase Reviews</w:t>
      </w:r>
    </w:p>
    <w:p w:rsidR="006A22FC" w:rsidRDefault="006A22FC" w:rsidP="0017546F">
      <w:pPr>
        <w:pStyle w:val="BulletPoint"/>
        <w:numPr>
          <w:ilvl w:val="0"/>
          <w:numId w:val="34"/>
        </w:numPr>
        <w:tabs>
          <w:tab w:val="clear" w:pos="3240"/>
        </w:tabs>
        <w:ind w:left="1170"/>
      </w:pPr>
      <w:r>
        <w:t xml:space="preserve">A </w:t>
      </w:r>
      <w:r w:rsidR="006C70BC">
        <w:t>Non-Scheduled</w:t>
      </w:r>
      <w:r>
        <w:t xml:space="preserve"> Phase Review is held when a project will move outside the bounds of its Project Charter, and does not fall in l</w:t>
      </w:r>
      <w:r w:rsidR="006B5CD0">
        <w:t xml:space="preserve">ine with a scheduled Phase </w:t>
      </w:r>
      <w:r>
        <w:t>Review</w:t>
      </w:r>
      <w:r w:rsidR="006B5CD0">
        <w:t>, Clinical Readiness Review or other scheduled non-technical review</w:t>
      </w:r>
      <w:r>
        <w:t>.</w:t>
      </w:r>
    </w:p>
    <w:p w:rsidR="006A22FC" w:rsidRDefault="006A22FC" w:rsidP="0017546F">
      <w:pPr>
        <w:pStyle w:val="BulletPoint"/>
        <w:numPr>
          <w:ilvl w:val="0"/>
          <w:numId w:val="34"/>
        </w:numPr>
        <w:tabs>
          <w:tab w:val="clear" w:pos="3240"/>
        </w:tabs>
        <w:ind w:left="1170"/>
      </w:pPr>
      <w:r>
        <w:t>These reviews focus on resolving specific issues that significantly impact the project and are not a complete review of all aspects of the project.</w:t>
      </w:r>
    </w:p>
    <w:p w:rsidR="006A22FC" w:rsidRDefault="006A22FC" w:rsidP="0017546F">
      <w:pPr>
        <w:pStyle w:val="BulletPoint"/>
        <w:numPr>
          <w:ilvl w:val="0"/>
          <w:numId w:val="34"/>
        </w:numPr>
        <w:tabs>
          <w:tab w:val="clear" w:pos="3240"/>
        </w:tabs>
        <w:ind w:left="1170"/>
      </w:pPr>
      <w:r>
        <w:t>The Core Team involves extended team members and functional management in developing and reviewing recommendations and alternatives.</w:t>
      </w:r>
    </w:p>
    <w:p w:rsidR="006A22FC" w:rsidRDefault="006A22FC" w:rsidP="0017546F">
      <w:pPr>
        <w:pStyle w:val="BulletPoint"/>
        <w:numPr>
          <w:ilvl w:val="0"/>
          <w:numId w:val="35"/>
        </w:numPr>
        <w:tabs>
          <w:tab w:val="clear" w:pos="3240"/>
        </w:tabs>
        <w:ind w:left="1530"/>
      </w:pPr>
      <w:r>
        <w:t>May propose changes to the project scope, resources or timing.</w:t>
      </w:r>
    </w:p>
    <w:p w:rsidR="006A22FC" w:rsidRDefault="006A22FC" w:rsidP="0017546F">
      <w:pPr>
        <w:pStyle w:val="BulletPoint"/>
        <w:numPr>
          <w:ilvl w:val="0"/>
          <w:numId w:val="35"/>
        </w:numPr>
        <w:tabs>
          <w:tab w:val="clear" w:pos="3240"/>
        </w:tabs>
        <w:ind w:left="1530"/>
      </w:pPr>
      <w:r>
        <w:t>Impact of the proposed alternatives need to be clearly understood.</w:t>
      </w:r>
    </w:p>
    <w:p w:rsidR="006A22FC" w:rsidRDefault="006A22FC" w:rsidP="0017546F">
      <w:pPr>
        <w:pStyle w:val="BulletPoint"/>
        <w:numPr>
          <w:ilvl w:val="0"/>
          <w:numId w:val="35"/>
        </w:numPr>
        <w:tabs>
          <w:tab w:val="clear" w:pos="3240"/>
        </w:tabs>
        <w:ind w:left="1530"/>
      </w:pPr>
      <w:r>
        <w:t>Impact of not resolving the issue must be presented.</w:t>
      </w:r>
    </w:p>
    <w:p w:rsidR="006A22FC" w:rsidRDefault="006A22FC" w:rsidP="0017546F">
      <w:pPr>
        <w:pStyle w:val="BulletPoint"/>
        <w:numPr>
          <w:ilvl w:val="0"/>
          <w:numId w:val="36"/>
        </w:numPr>
        <w:tabs>
          <w:tab w:val="clear" w:pos="3240"/>
        </w:tabs>
        <w:ind w:left="1170"/>
      </w:pPr>
      <w:r>
        <w:t>Once a decision is made, the Senior Staff must approve the revised Project Charter</w:t>
      </w:r>
      <w:r w:rsidR="00FB0722">
        <w:t>.</w:t>
      </w:r>
      <w:r>
        <w:t xml:space="preserve"> </w:t>
      </w:r>
    </w:p>
    <w:p w:rsidR="007912E2" w:rsidRDefault="007912E2" w:rsidP="0017546F">
      <w:pPr>
        <w:pStyle w:val="BulletPoint"/>
        <w:numPr>
          <w:ilvl w:val="0"/>
          <w:numId w:val="37"/>
        </w:numPr>
        <w:tabs>
          <w:tab w:val="clear" w:pos="3240"/>
        </w:tabs>
        <w:ind w:left="1530"/>
      </w:pPr>
      <w:r>
        <w:t>Reestablish project deliverables, resources and timing.</w:t>
      </w:r>
    </w:p>
    <w:p w:rsidR="007912E2" w:rsidRDefault="007912E2" w:rsidP="0017546F">
      <w:pPr>
        <w:pStyle w:val="BulletPoint"/>
        <w:numPr>
          <w:ilvl w:val="0"/>
          <w:numId w:val="37"/>
        </w:numPr>
        <w:tabs>
          <w:tab w:val="clear" w:pos="3240"/>
        </w:tabs>
        <w:ind w:left="1530"/>
      </w:pPr>
      <w:r>
        <w:t>Set new bounds for functional and cross-functional reviews.</w:t>
      </w:r>
    </w:p>
    <w:p w:rsidR="007912E2" w:rsidRDefault="007912E2" w:rsidP="0017546F">
      <w:pPr>
        <w:pStyle w:val="BulletPoint"/>
        <w:numPr>
          <w:ilvl w:val="0"/>
          <w:numId w:val="38"/>
        </w:numPr>
        <w:tabs>
          <w:tab w:val="clear" w:pos="3240"/>
        </w:tabs>
        <w:ind w:left="1170"/>
      </w:pPr>
      <w:r>
        <w:t>The Senior Staff can recommend canceling the project if the issues are severe.</w:t>
      </w:r>
    </w:p>
    <w:p w:rsidR="006B5197" w:rsidRDefault="007912E2" w:rsidP="0017546F">
      <w:pPr>
        <w:pStyle w:val="BulletPoint"/>
        <w:numPr>
          <w:ilvl w:val="0"/>
          <w:numId w:val="37"/>
        </w:numPr>
        <w:tabs>
          <w:tab w:val="clear" w:pos="3240"/>
        </w:tabs>
        <w:ind w:left="1530"/>
      </w:pPr>
      <w:r>
        <w:t>Cancellation can also come as a recommendation from the team.</w:t>
      </w:r>
    </w:p>
    <w:p w:rsidR="00A679C4" w:rsidRPr="00A679C4" w:rsidRDefault="00A679C4" w:rsidP="00A679C4">
      <w:pPr>
        <w:pStyle w:val="BulletPoint"/>
        <w:numPr>
          <w:ilvl w:val="0"/>
          <w:numId w:val="0"/>
        </w:numPr>
        <w:spacing w:before="240"/>
        <w:ind w:left="810"/>
      </w:pPr>
    </w:p>
    <w:p w:rsidR="00117FBF" w:rsidRDefault="00117FBF" w:rsidP="0017546F">
      <w:pPr>
        <w:pStyle w:val="BulletPoint"/>
        <w:numPr>
          <w:ilvl w:val="1"/>
          <w:numId w:val="26"/>
        </w:numPr>
        <w:tabs>
          <w:tab w:val="clear" w:pos="4320"/>
          <w:tab w:val="num" w:pos="1170"/>
        </w:tabs>
        <w:spacing w:before="240"/>
        <w:ind w:left="1170"/>
      </w:pPr>
      <w:r>
        <w:t>Clinical Readiness Review:</w:t>
      </w:r>
    </w:p>
    <w:p w:rsidR="00117FBF" w:rsidRPr="00117FBF" w:rsidRDefault="00117FBF" w:rsidP="0017546F">
      <w:pPr>
        <w:pStyle w:val="BulletPoint"/>
        <w:numPr>
          <w:ilvl w:val="2"/>
          <w:numId w:val="26"/>
        </w:numPr>
        <w:tabs>
          <w:tab w:val="clear" w:pos="5040"/>
          <w:tab w:val="num" w:pos="1530"/>
        </w:tabs>
        <w:spacing w:before="240"/>
        <w:ind w:left="1530"/>
      </w:pPr>
      <w:r>
        <w:lastRenderedPageBreak/>
        <w:t>Also when it is the intention of a project to begin human use during the middle of a Phase, a Clinical Readiness Review is held with the same requirements as a standard Phase review.  This review goes through all of the deliverables required to be completed in order to begin first human use.  A typical Phase IV review must still be held following completion of all Phase IV activities.</w:t>
      </w:r>
    </w:p>
    <w:p w:rsidR="007912E2" w:rsidRPr="001004C7" w:rsidRDefault="006B5CD0" w:rsidP="00154147">
      <w:pPr>
        <w:pStyle w:val="BulletPoint"/>
        <w:tabs>
          <w:tab w:val="clear" w:pos="3240"/>
        </w:tabs>
        <w:spacing w:before="240"/>
        <w:ind w:left="810"/>
      </w:pPr>
      <w:r>
        <w:rPr>
          <w:b/>
        </w:rPr>
        <w:t xml:space="preserve">Phase </w:t>
      </w:r>
      <w:r w:rsidR="007912E2">
        <w:rPr>
          <w:b/>
        </w:rPr>
        <w:t>Reviews</w:t>
      </w:r>
      <w:r>
        <w:rPr>
          <w:b/>
        </w:rPr>
        <w:t xml:space="preserve"> (Non-Technical)</w:t>
      </w:r>
    </w:p>
    <w:p w:rsidR="007912E2" w:rsidRDefault="006B5CD0" w:rsidP="0017546F">
      <w:pPr>
        <w:pStyle w:val="BulletPoint"/>
        <w:numPr>
          <w:ilvl w:val="0"/>
          <w:numId w:val="34"/>
        </w:numPr>
        <w:tabs>
          <w:tab w:val="clear" w:pos="3240"/>
        </w:tabs>
        <w:ind w:left="1170"/>
      </w:pPr>
      <w:r>
        <w:t>Phase</w:t>
      </w:r>
      <w:r w:rsidR="007912E2">
        <w:t xml:space="preserve"> R</w:t>
      </w:r>
      <w:r>
        <w:t xml:space="preserve">eviews are the </w:t>
      </w:r>
      <w:proofErr w:type="gramStart"/>
      <w:r>
        <w:t>mechanism</w:t>
      </w:r>
      <w:proofErr w:type="gramEnd"/>
      <w:r>
        <w:t xml:space="preserve"> by which</w:t>
      </w:r>
      <w:r w:rsidR="007912E2">
        <w:t xml:space="preserve"> the Senior Staff reviews, approves and directs projects at the end of each phase.</w:t>
      </w:r>
      <w:r w:rsidR="00FB0722">
        <w:t xml:space="preserve">  Senior Staff reviews the output of the team for completeness against the project plan and design control requirements.</w:t>
      </w:r>
    </w:p>
    <w:p w:rsidR="007912E2" w:rsidRDefault="007912E2" w:rsidP="0017546F">
      <w:pPr>
        <w:pStyle w:val="BulletPoint"/>
        <w:numPr>
          <w:ilvl w:val="0"/>
          <w:numId w:val="34"/>
        </w:numPr>
        <w:tabs>
          <w:tab w:val="clear" w:pos="3240"/>
        </w:tabs>
        <w:ind w:left="1170"/>
      </w:pPr>
      <w:r>
        <w:t>These reviews are event-driven and are conducted from a business perspective; they are not the same and do not replace technical reviews.</w:t>
      </w:r>
    </w:p>
    <w:p w:rsidR="007912E2" w:rsidRDefault="006B5CD0" w:rsidP="0017546F">
      <w:pPr>
        <w:pStyle w:val="BulletPoint"/>
        <w:numPr>
          <w:ilvl w:val="0"/>
          <w:numId w:val="34"/>
        </w:numPr>
        <w:tabs>
          <w:tab w:val="clear" w:pos="3240"/>
        </w:tabs>
        <w:ind w:left="1170"/>
      </w:pPr>
      <w:r>
        <w:t xml:space="preserve">The purpose of Phase </w:t>
      </w:r>
      <w:r w:rsidR="007912E2">
        <w:t>Reviews is to assess fulfillment of the phase objectives and enable the Senior Staff to make well-informed project decisions early in the development cycle to improve time-to-market.</w:t>
      </w:r>
    </w:p>
    <w:p w:rsidR="00FB0722" w:rsidRDefault="007912E2" w:rsidP="0017546F">
      <w:pPr>
        <w:pStyle w:val="BulletPoint"/>
        <w:numPr>
          <w:ilvl w:val="0"/>
          <w:numId w:val="34"/>
        </w:numPr>
        <w:tabs>
          <w:tab w:val="clear" w:pos="3240"/>
        </w:tabs>
        <w:ind w:left="1170"/>
      </w:pPr>
      <w:r>
        <w:t>Review</w:t>
      </w:r>
      <w:r w:rsidR="00FB0722">
        <w:t>s progress against the Project Plan and reviews project risks.</w:t>
      </w:r>
    </w:p>
    <w:p w:rsidR="007912E2" w:rsidRDefault="006B5CD0" w:rsidP="0017546F">
      <w:pPr>
        <w:pStyle w:val="BulletPoint"/>
        <w:numPr>
          <w:ilvl w:val="0"/>
          <w:numId w:val="34"/>
        </w:numPr>
        <w:tabs>
          <w:tab w:val="clear" w:pos="3240"/>
        </w:tabs>
        <w:ind w:left="1170"/>
      </w:pPr>
      <w:r>
        <w:t>The outcome of each Phase</w:t>
      </w:r>
      <w:r w:rsidR="007912E2">
        <w:t xml:space="preserve"> Review is as follows.</w:t>
      </w:r>
    </w:p>
    <w:p w:rsidR="007912E2" w:rsidRDefault="007912E2" w:rsidP="0017546F">
      <w:pPr>
        <w:pStyle w:val="BulletPoint"/>
        <w:numPr>
          <w:ilvl w:val="0"/>
          <w:numId w:val="39"/>
        </w:numPr>
        <w:tabs>
          <w:tab w:val="clear" w:pos="3240"/>
        </w:tabs>
        <w:ind w:left="1620"/>
      </w:pPr>
      <w:proofErr w:type="gramStart"/>
      <w:r>
        <w:t>An</w:t>
      </w:r>
      <w:proofErr w:type="gramEnd"/>
      <w:r>
        <w:t xml:space="preserve"> decision to continue (GO), cancel (NO-GO)</w:t>
      </w:r>
      <w:r w:rsidR="00FB0722">
        <w:t>,</w:t>
      </w:r>
      <w:r>
        <w:t xml:space="preserve"> or redirect the project.</w:t>
      </w:r>
    </w:p>
    <w:p w:rsidR="007912E2" w:rsidRDefault="007912E2" w:rsidP="0017546F">
      <w:pPr>
        <w:pStyle w:val="BulletPoint"/>
        <w:numPr>
          <w:ilvl w:val="0"/>
          <w:numId w:val="39"/>
        </w:numPr>
        <w:tabs>
          <w:tab w:val="clear" w:pos="3240"/>
        </w:tabs>
        <w:ind w:left="1620"/>
      </w:pPr>
      <w:r>
        <w:t>In the special case of a redirect, the Senior Staff and Core Team agree to a clear list of issues to be addressed and a specific date when the Core Team will come back to the Senior Staff for a GO/NO-GO decision.</w:t>
      </w:r>
    </w:p>
    <w:p w:rsidR="00FB0722" w:rsidRDefault="00FB0722" w:rsidP="0017546F">
      <w:pPr>
        <w:pStyle w:val="BulletPoint"/>
        <w:numPr>
          <w:ilvl w:val="0"/>
          <w:numId w:val="39"/>
        </w:numPr>
        <w:tabs>
          <w:tab w:val="clear" w:pos="3240"/>
        </w:tabs>
        <w:ind w:left="1620"/>
      </w:pPr>
      <w:r>
        <w:t>In rare cases a CONDITIONAL GO may be authorized, which requires a discrete one or few deliverables to be completed prior to closing the phase, but does not require re-review of the Phase by Senior Staff.  In most cases, this should not be the team recommendation going into a Phase Review, because the team is held accountable for completeness.</w:t>
      </w:r>
    </w:p>
    <w:p w:rsidR="007912E2" w:rsidRDefault="007912E2" w:rsidP="0017546F">
      <w:pPr>
        <w:pStyle w:val="BulletPoint"/>
        <w:numPr>
          <w:ilvl w:val="0"/>
          <w:numId w:val="39"/>
        </w:numPr>
        <w:tabs>
          <w:tab w:val="clear" w:pos="3240"/>
        </w:tabs>
        <w:ind w:left="1620"/>
      </w:pPr>
      <w:r>
        <w:t>Approval decisions require an allocation of capital and human resources to successfully complete the next phase.</w:t>
      </w:r>
    </w:p>
    <w:p w:rsidR="006A22FC" w:rsidRPr="009A15AA" w:rsidRDefault="006A22FC" w:rsidP="007912E2">
      <w:pPr>
        <w:pStyle w:val="BulletPoint"/>
        <w:numPr>
          <w:ilvl w:val="0"/>
          <w:numId w:val="0"/>
        </w:numPr>
      </w:pPr>
    </w:p>
    <w:p w:rsidR="002D4DC4" w:rsidRPr="009A15AA" w:rsidRDefault="002D4DC4">
      <w:pPr>
        <w:pStyle w:val="Caption"/>
        <w:ind w:left="90"/>
      </w:pPr>
      <w:bookmarkStart w:id="39" w:name="_Ref263837879"/>
      <w:r w:rsidRPr="009A15AA">
        <w:t xml:space="preserve">Table </w:t>
      </w:r>
      <w:r w:rsidR="006705B9">
        <w:fldChar w:fldCharType="begin"/>
      </w:r>
      <w:r w:rsidR="006705B9">
        <w:instrText xml:space="preserve"> SEQ Table \* ARABIC </w:instrText>
      </w:r>
      <w:r w:rsidR="006705B9">
        <w:fldChar w:fldCharType="separate"/>
      </w:r>
      <w:r w:rsidR="00E21CDE">
        <w:rPr>
          <w:noProof/>
        </w:rPr>
        <w:t>4</w:t>
      </w:r>
      <w:r w:rsidR="006705B9">
        <w:rPr>
          <w:noProof/>
        </w:rPr>
        <w:fldChar w:fldCharType="end"/>
      </w:r>
      <w:bookmarkEnd w:id="39"/>
      <w:r w:rsidRPr="009A15AA">
        <w:t xml:space="preserve"> – Review Classification</w:t>
      </w:r>
    </w:p>
    <w:tbl>
      <w:tblPr>
        <w:tblW w:w="900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0"/>
        <w:gridCol w:w="3420"/>
        <w:gridCol w:w="3600"/>
      </w:tblGrid>
      <w:tr w:rsidR="00F92010" w:rsidRPr="009A15AA" w:rsidTr="00F92010">
        <w:trPr>
          <w:tblHeader/>
        </w:trPr>
        <w:tc>
          <w:tcPr>
            <w:tcW w:w="1980" w:type="dxa"/>
            <w:shd w:val="clear" w:color="auto" w:fill="CCFFFF"/>
          </w:tcPr>
          <w:p w:rsidR="00F92010" w:rsidRPr="009A15AA" w:rsidRDefault="00F92010" w:rsidP="006D0AA4">
            <w:pPr>
              <w:pStyle w:val="TableText"/>
              <w:jc w:val="center"/>
              <w:rPr>
                <w:b/>
              </w:rPr>
            </w:pPr>
            <w:r w:rsidRPr="009A15AA">
              <w:rPr>
                <w:b/>
              </w:rPr>
              <w:t>Review Element</w:t>
            </w:r>
          </w:p>
        </w:tc>
        <w:tc>
          <w:tcPr>
            <w:tcW w:w="3420" w:type="dxa"/>
            <w:shd w:val="clear" w:color="auto" w:fill="CCFFFF"/>
          </w:tcPr>
          <w:p w:rsidR="00F92010" w:rsidRPr="009A15AA" w:rsidRDefault="00F92010" w:rsidP="006B5CD0">
            <w:pPr>
              <w:pStyle w:val="TableText"/>
              <w:jc w:val="center"/>
              <w:rPr>
                <w:b/>
              </w:rPr>
            </w:pPr>
            <w:r>
              <w:rPr>
                <w:b/>
              </w:rPr>
              <w:t>Phase Reviews (Non-Technical)</w:t>
            </w:r>
          </w:p>
        </w:tc>
        <w:tc>
          <w:tcPr>
            <w:tcW w:w="3600" w:type="dxa"/>
            <w:shd w:val="clear" w:color="auto" w:fill="CCFFFF"/>
          </w:tcPr>
          <w:p w:rsidR="00F92010" w:rsidRPr="009A15AA" w:rsidRDefault="00F92010" w:rsidP="006F033B">
            <w:pPr>
              <w:pStyle w:val="TableText"/>
              <w:jc w:val="center"/>
              <w:rPr>
                <w:b/>
              </w:rPr>
            </w:pPr>
            <w:r>
              <w:rPr>
                <w:b/>
              </w:rPr>
              <w:t>Technical Reviews</w:t>
            </w:r>
          </w:p>
        </w:tc>
      </w:tr>
      <w:tr w:rsidR="00F92010" w:rsidRPr="009A15AA" w:rsidTr="00F92010">
        <w:trPr>
          <w:trHeight w:val="1538"/>
        </w:trPr>
        <w:tc>
          <w:tcPr>
            <w:tcW w:w="1980" w:type="dxa"/>
            <w:shd w:val="clear" w:color="auto" w:fill="CCFFFF"/>
          </w:tcPr>
          <w:p w:rsidR="00F92010" w:rsidRPr="009A15AA" w:rsidRDefault="00F92010" w:rsidP="006D0AA4">
            <w:pPr>
              <w:pStyle w:val="TableText"/>
              <w:rPr>
                <w:b/>
              </w:rPr>
            </w:pPr>
            <w:r w:rsidRPr="009A15AA">
              <w:rPr>
                <w:b/>
              </w:rPr>
              <w:t>Scheduling</w:t>
            </w:r>
          </w:p>
        </w:tc>
        <w:tc>
          <w:tcPr>
            <w:tcW w:w="3420" w:type="dxa"/>
          </w:tcPr>
          <w:p w:rsidR="00F92010" w:rsidRPr="009A15AA" w:rsidRDefault="00F92010" w:rsidP="00024EA6">
            <w:pPr>
              <w:pStyle w:val="TableText"/>
              <w:rPr>
                <w:color w:val="auto"/>
              </w:rPr>
            </w:pPr>
            <w:r>
              <w:t>The meeting is s</w:t>
            </w:r>
            <w:r w:rsidRPr="009A15AA">
              <w:t>cheduled in advance (minimum 1 week notice).</w:t>
            </w:r>
          </w:p>
        </w:tc>
        <w:tc>
          <w:tcPr>
            <w:tcW w:w="3600" w:type="dxa"/>
          </w:tcPr>
          <w:p w:rsidR="00F92010" w:rsidRPr="009A15AA" w:rsidRDefault="00F92010" w:rsidP="006F033B">
            <w:pPr>
              <w:pStyle w:val="TableText"/>
            </w:pPr>
            <w:r w:rsidRPr="009A15AA">
              <w:t>The meeting is scheduled in advance</w:t>
            </w:r>
            <w:r>
              <w:t xml:space="preserve"> (minimum 2 days</w:t>
            </w:r>
            <w:r w:rsidR="00724161">
              <w:t>’</w:t>
            </w:r>
            <w:r>
              <w:t xml:space="preserve"> notice)</w:t>
            </w:r>
            <w:r w:rsidRPr="009A15AA">
              <w:t>.</w:t>
            </w:r>
          </w:p>
        </w:tc>
      </w:tr>
      <w:tr w:rsidR="00F92010" w:rsidRPr="009A15AA" w:rsidTr="00F92010">
        <w:trPr>
          <w:trHeight w:val="1538"/>
        </w:trPr>
        <w:tc>
          <w:tcPr>
            <w:tcW w:w="1980" w:type="dxa"/>
            <w:shd w:val="clear" w:color="auto" w:fill="CCFFFF"/>
          </w:tcPr>
          <w:p w:rsidR="00F92010" w:rsidRPr="009A15AA" w:rsidRDefault="00F92010" w:rsidP="006D0AA4">
            <w:pPr>
              <w:pStyle w:val="TableText"/>
              <w:rPr>
                <w:b/>
              </w:rPr>
            </w:pPr>
            <w:r w:rsidRPr="009A15AA">
              <w:rPr>
                <w:b/>
              </w:rPr>
              <w:t>Materials</w:t>
            </w:r>
          </w:p>
        </w:tc>
        <w:tc>
          <w:tcPr>
            <w:tcW w:w="3420" w:type="dxa"/>
          </w:tcPr>
          <w:p w:rsidR="00F92010" w:rsidRPr="009A15AA" w:rsidRDefault="00F92010" w:rsidP="00F92010">
            <w:pPr>
              <w:pStyle w:val="TableText"/>
            </w:pPr>
            <w:r w:rsidRPr="009A15AA">
              <w:t xml:space="preserve">Work product review material including an agenda is distributed prior to the meeting (minimum </w:t>
            </w:r>
            <w:r>
              <w:t>24</w:t>
            </w:r>
            <w:r w:rsidRPr="009A15AA">
              <w:t xml:space="preserve"> hours</w:t>
            </w:r>
            <w:r>
              <w:t>, target 48 hours</w:t>
            </w:r>
            <w:r w:rsidRPr="009A15AA">
              <w:t>).</w:t>
            </w:r>
          </w:p>
        </w:tc>
        <w:tc>
          <w:tcPr>
            <w:tcW w:w="3600" w:type="dxa"/>
          </w:tcPr>
          <w:p w:rsidR="00F92010" w:rsidRPr="009A15AA" w:rsidRDefault="00F92010" w:rsidP="00B34A8C">
            <w:pPr>
              <w:pStyle w:val="TableText"/>
            </w:pPr>
            <w:r w:rsidRPr="009A15AA">
              <w:t>Work product review material including an agenda may or may not be distributed ahead of time. If not distributed ahead of time, the meeting will allow for a real-time structured review of the work product.</w:t>
            </w:r>
          </w:p>
          <w:p w:rsidR="00F92010" w:rsidRPr="009A15AA" w:rsidRDefault="00F92010" w:rsidP="00B34A8C">
            <w:pPr>
              <w:pStyle w:val="TableText"/>
            </w:pPr>
          </w:p>
        </w:tc>
      </w:tr>
      <w:tr w:rsidR="00F92010" w:rsidRPr="009A15AA" w:rsidTr="00F92010">
        <w:trPr>
          <w:trHeight w:val="215"/>
        </w:trPr>
        <w:tc>
          <w:tcPr>
            <w:tcW w:w="1980" w:type="dxa"/>
            <w:shd w:val="clear" w:color="auto" w:fill="CCFFFF"/>
          </w:tcPr>
          <w:p w:rsidR="00F92010" w:rsidRPr="009A15AA" w:rsidRDefault="00F92010" w:rsidP="006D0AA4">
            <w:pPr>
              <w:pStyle w:val="TableText"/>
              <w:rPr>
                <w:b/>
              </w:rPr>
            </w:pPr>
            <w:r w:rsidRPr="009A15AA">
              <w:rPr>
                <w:b/>
              </w:rPr>
              <w:t>Participants</w:t>
            </w:r>
          </w:p>
        </w:tc>
        <w:tc>
          <w:tcPr>
            <w:tcW w:w="3420" w:type="dxa"/>
          </w:tcPr>
          <w:p w:rsidR="00F92010" w:rsidRPr="009A15AA" w:rsidRDefault="00F92010" w:rsidP="006D0AA4">
            <w:pPr>
              <w:pStyle w:val="TableText"/>
            </w:pPr>
            <w:r w:rsidRPr="009A15AA">
              <w:t>Required participants have been identified and agree to participate.</w:t>
            </w:r>
          </w:p>
        </w:tc>
        <w:tc>
          <w:tcPr>
            <w:tcW w:w="3600" w:type="dxa"/>
          </w:tcPr>
          <w:p w:rsidR="00F92010" w:rsidRPr="009A15AA" w:rsidRDefault="00F92010" w:rsidP="006D0AA4">
            <w:pPr>
              <w:pStyle w:val="TableText"/>
            </w:pPr>
            <w:r>
              <w:t>Fewer required participants have been identified and agree to participate.</w:t>
            </w:r>
          </w:p>
          <w:p w:rsidR="00F92010" w:rsidRPr="009A15AA" w:rsidRDefault="00F92010" w:rsidP="006D0AA4">
            <w:pPr>
              <w:pStyle w:val="TableText"/>
            </w:pPr>
          </w:p>
        </w:tc>
      </w:tr>
      <w:tr w:rsidR="00F92010" w:rsidRPr="009A15AA" w:rsidTr="00F92010">
        <w:trPr>
          <w:trHeight w:val="251"/>
        </w:trPr>
        <w:tc>
          <w:tcPr>
            <w:tcW w:w="1980" w:type="dxa"/>
            <w:shd w:val="clear" w:color="auto" w:fill="CCFFFF"/>
          </w:tcPr>
          <w:p w:rsidR="00F92010" w:rsidRPr="009A15AA" w:rsidRDefault="00F92010" w:rsidP="006D0AA4">
            <w:pPr>
              <w:pStyle w:val="TableText"/>
              <w:rPr>
                <w:b/>
              </w:rPr>
            </w:pPr>
            <w:r w:rsidRPr="009A15AA">
              <w:rPr>
                <w:b/>
              </w:rPr>
              <w:lastRenderedPageBreak/>
              <w:t>Process</w:t>
            </w:r>
          </w:p>
        </w:tc>
        <w:tc>
          <w:tcPr>
            <w:tcW w:w="3420" w:type="dxa"/>
          </w:tcPr>
          <w:p w:rsidR="00F92010" w:rsidRPr="009A15AA" w:rsidRDefault="00F92010" w:rsidP="006D0AA4">
            <w:pPr>
              <w:pStyle w:val="TableText"/>
            </w:pPr>
            <w:r w:rsidRPr="009A15AA">
              <w:t>Follows a proper process and has a defined agenda.</w:t>
            </w:r>
            <w:r>
              <w:t xml:space="preserve"> </w:t>
            </w:r>
            <w:r w:rsidRPr="009A15AA">
              <w:t>The meeting is face-to-face.</w:t>
            </w:r>
          </w:p>
        </w:tc>
        <w:tc>
          <w:tcPr>
            <w:tcW w:w="3600" w:type="dxa"/>
          </w:tcPr>
          <w:p w:rsidR="00F92010" w:rsidRPr="009A15AA" w:rsidRDefault="00F92010" w:rsidP="006F033B">
            <w:pPr>
              <w:pStyle w:val="TableText"/>
            </w:pPr>
            <w:r w:rsidRPr="009A15AA">
              <w:t xml:space="preserve">While the meeting has an agenda, the review process may only cover </w:t>
            </w:r>
            <w:r>
              <w:t>a specific</w:t>
            </w:r>
            <w:r w:rsidRPr="009A15AA">
              <w:t xml:space="preserve"> work product. The meeting is face-to-face.</w:t>
            </w:r>
          </w:p>
        </w:tc>
      </w:tr>
      <w:tr w:rsidR="00F92010" w:rsidRPr="009A15AA" w:rsidTr="00F92010">
        <w:trPr>
          <w:trHeight w:val="350"/>
        </w:trPr>
        <w:tc>
          <w:tcPr>
            <w:tcW w:w="1980" w:type="dxa"/>
            <w:shd w:val="clear" w:color="auto" w:fill="CCFFFF"/>
          </w:tcPr>
          <w:p w:rsidR="00F92010" w:rsidRPr="009A15AA" w:rsidRDefault="00F92010" w:rsidP="006D0AA4">
            <w:pPr>
              <w:pStyle w:val="TableText"/>
              <w:rPr>
                <w:b/>
              </w:rPr>
            </w:pPr>
            <w:r w:rsidRPr="009A15AA">
              <w:rPr>
                <w:b/>
              </w:rPr>
              <w:t>Leader</w:t>
            </w:r>
          </w:p>
        </w:tc>
        <w:tc>
          <w:tcPr>
            <w:tcW w:w="3420" w:type="dxa"/>
          </w:tcPr>
          <w:p w:rsidR="00F92010" w:rsidRPr="009A15AA" w:rsidRDefault="00F92010" w:rsidP="00F92010">
            <w:pPr>
              <w:pStyle w:val="TableText"/>
            </w:pPr>
            <w:r w:rsidRPr="009A15AA">
              <w:t xml:space="preserve">Facilitated by </w:t>
            </w:r>
            <w:r>
              <w:t>project manager.</w:t>
            </w:r>
          </w:p>
        </w:tc>
        <w:tc>
          <w:tcPr>
            <w:tcW w:w="3600" w:type="dxa"/>
          </w:tcPr>
          <w:p w:rsidR="00F92010" w:rsidRPr="009A15AA" w:rsidRDefault="00F92010" w:rsidP="006D0AA4">
            <w:pPr>
              <w:pStyle w:val="TableText"/>
            </w:pPr>
            <w:r w:rsidRPr="009A15AA">
              <w:t>Led by the person calling the meeting.</w:t>
            </w:r>
          </w:p>
          <w:p w:rsidR="00F92010" w:rsidRPr="009A15AA" w:rsidRDefault="00F92010" w:rsidP="006D0AA4">
            <w:pPr>
              <w:pStyle w:val="TableText"/>
            </w:pPr>
          </w:p>
        </w:tc>
      </w:tr>
      <w:tr w:rsidR="00603EA6" w:rsidRPr="009A15AA" w:rsidTr="00F92010">
        <w:trPr>
          <w:trHeight w:val="350"/>
        </w:trPr>
        <w:tc>
          <w:tcPr>
            <w:tcW w:w="1980" w:type="dxa"/>
            <w:shd w:val="clear" w:color="auto" w:fill="CCFFFF"/>
          </w:tcPr>
          <w:p w:rsidR="00603EA6" w:rsidRPr="009A15AA" w:rsidRDefault="00603EA6" w:rsidP="006D0AA4">
            <w:pPr>
              <w:pStyle w:val="TableText"/>
              <w:rPr>
                <w:b/>
              </w:rPr>
            </w:pPr>
            <w:r>
              <w:rPr>
                <w:b/>
              </w:rPr>
              <w:t>Independent Reviewer</w:t>
            </w:r>
          </w:p>
        </w:tc>
        <w:tc>
          <w:tcPr>
            <w:tcW w:w="3420" w:type="dxa"/>
          </w:tcPr>
          <w:p w:rsidR="00603EA6" w:rsidRPr="009A15AA" w:rsidRDefault="00603EA6" w:rsidP="00603EA6">
            <w:pPr>
              <w:pStyle w:val="TableText"/>
            </w:pPr>
            <w:r>
              <w:t>Responsible for candid review and feedback of the content under review to the project team and staff.  The independent reviewer also approves the review to ensure feedback has been appropriately considered and integrated as appropriate.</w:t>
            </w:r>
          </w:p>
        </w:tc>
        <w:tc>
          <w:tcPr>
            <w:tcW w:w="3600" w:type="dxa"/>
          </w:tcPr>
          <w:p w:rsidR="00603EA6" w:rsidRDefault="00603EA6" w:rsidP="006D0AA4">
            <w:pPr>
              <w:pStyle w:val="TableText"/>
            </w:pPr>
            <w:r>
              <w:t>Responsible for candid review and feedback of the content under review to the project team.</w:t>
            </w:r>
          </w:p>
          <w:p w:rsidR="00603EA6" w:rsidRPr="009A15AA" w:rsidRDefault="00603EA6" w:rsidP="006D0AA4">
            <w:pPr>
              <w:pStyle w:val="TableText"/>
            </w:pPr>
            <w:r>
              <w:t>The independent reviewer also approves the review to ensure feedback has been appropriately considered and integrated as appropriate.</w:t>
            </w:r>
          </w:p>
        </w:tc>
      </w:tr>
      <w:tr w:rsidR="00F92010" w:rsidRPr="009A15AA" w:rsidTr="00F92010">
        <w:trPr>
          <w:trHeight w:val="70"/>
        </w:trPr>
        <w:tc>
          <w:tcPr>
            <w:tcW w:w="1980" w:type="dxa"/>
            <w:shd w:val="clear" w:color="auto" w:fill="CCFFFF"/>
          </w:tcPr>
          <w:p w:rsidR="00F92010" w:rsidRPr="009A15AA" w:rsidRDefault="00F92010" w:rsidP="006D0AA4">
            <w:pPr>
              <w:pStyle w:val="TableText"/>
              <w:rPr>
                <w:b/>
              </w:rPr>
            </w:pPr>
            <w:r w:rsidRPr="009A15AA">
              <w:rPr>
                <w:b/>
              </w:rPr>
              <w:t>Meeting Minutes / Action Items</w:t>
            </w:r>
          </w:p>
        </w:tc>
        <w:tc>
          <w:tcPr>
            <w:tcW w:w="3420" w:type="dxa"/>
          </w:tcPr>
          <w:p w:rsidR="00F92010" w:rsidRPr="009A15AA" w:rsidRDefault="00F92010" w:rsidP="006D0AA4">
            <w:pPr>
              <w:pStyle w:val="TableText"/>
            </w:pPr>
            <w:r w:rsidRPr="009A15AA">
              <w:t>Produces a Meeting Minutes document containing findings as well as an Issues Log of issues needing resolution.</w:t>
            </w:r>
          </w:p>
        </w:tc>
        <w:tc>
          <w:tcPr>
            <w:tcW w:w="3600" w:type="dxa"/>
          </w:tcPr>
          <w:p w:rsidR="00F92010" w:rsidRPr="009A15AA" w:rsidRDefault="00F92010" w:rsidP="00F3504A">
            <w:pPr>
              <w:pStyle w:val="TableText"/>
            </w:pPr>
            <w:r w:rsidRPr="009A15AA">
              <w:t>Produces a Meeting Minutes document containing findings as well as an Issues Log of issues needing resolution.</w:t>
            </w:r>
          </w:p>
        </w:tc>
      </w:tr>
    </w:tbl>
    <w:p w:rsidR="002D4DC4" w:rsidRPr="009A15AA" w:rsidRDefault="002D4DC4" w:rsidP="007A7984">
      <w:pPr>
        <w:pStyle w:val="Text"/>
        <w:ind w:left="540"/>
      </w:pPr>
    </w:p>
    <w:p w:rsidR="00D63A2E" w:rsidRDefault="00D63A2E" w:rsidP="006D0AA4">
      <w:pPr>
        <w:pStyle w:val="Heading2"/>
        <w:tabs>
          <w:tab w:val="left" w:pos="7934"/>
        </w:tabs>
      </w:pPr>
      <w:bookmarkStart w:id="40" w:name="_Toc259770727"/>
      <w:bookmarkStart w:id="41" w:name="_Toc261980256"/>
      <w:r>
        <w:br w:type="page"/>
      </w:r>
    </w:p>
    <w:p w:rsidR="00D820DE" w:rsidRPr="009A15AA" w:rsidRDefault="00D820DE" w:rsidP="00D820DE">
      <w:pPr>
        <w:pStyle w:val="Text"/>
      </w:pPr>
      <w:bookmarkStart w:id="42" w:name="_Toc261980257"/>
      <w:bookmarkEnd w:id="40"/>
      <w:bookmarkEnd w:id="41"/>
      <w:r w:rsidRPr="009A15AA">
        <w:lastRenderedPageBreak/>
        <w:t>[THIS PAGE INTENTIONALLY LEFT BLANK]</w:t>
      </w:r>
    </w:p>
    <w:p w:rsidR="00D820DE" w:rsidRDefault="00D820DE">
      <w:pPr>
        <w:rPr>
          <w:rFonts w:ascii="Times New Roman" w:hAnsi="Times New Roman" w:cs="Arial"/>
          <w:b/>
          <w:sz w:val="32"/>
        </w:rPr>
      </w:pPr>
      <w:r>
        <w:br w:type="page"/>
      </w:r>
    </w:p>
    <w:p w:rsidR="002D4DC4" w:rsidRPr="009A15AA" w:rsidRDefault="003F0928" w:rsidP="006D0AA4">
      <w:pPr>
        <w:pStyle w:val="Heading2"/>
        <w:tabs>
          <w:tab w:val="left" w:pos="7934"/>
        </w:tabs>
      </w:pPr>
      <w:bookmarkStart w:id="43" w:name="_Toc350094723"/>
      <w:r>
        <w:lastRenderedPageBreak/>
        <w:t xml:space="preserve">PDP3 </w:t>
      </w:r>
      <w:r w:rsidR="002D4DC4" w:rsidRPr="009A15AA">
        <w:t>Relationship to Quality System Documentation</w:t>
      </w:r>
      <w:bookmarkEnd w:id="42"/>
      <w:bookmarkEnd w:id="43"/>
      <w:r w:rsidR="002D4DC4" w:rsidRPr="009A15AA">
        <w:tab/>
      </w:r>
    </w:p>
    <w:p w:rsidR="002D4DC4" w:rsidRPr="009A15AA" w:rsidRDefault="002D4DC4" w:rsidP="00D775F1">
      <w:pPr>
        <w:pStyle w:val="Text"/>
        <w:ind w:left="450"/>
      </w:pPr>
      <w:r w:rsidRPr="009A15AA">
        <w:t>PDP</w:t>
      </w:r>
      <w:r w:rsidR="00953C69">
        <w:t>3</w:t>
      </w:r>
      <w:r w:rsidRPr="009A15AA">
        <w:t xml:space="preserve"> provides guidance for development process activities which are governed under QAP 4.1 Design Controls.  </w:t>
      </w:r>
      <w:r w:rsidR="00953C69" w:rsidRPr="00953C69">
        <w:rPr>
          <w:b/>
        </w:rPr>
        <w:t>Figure 4</w:t>
      </w:r>
      <w:r w:rsidRPr="009A15AA">
        <w:t xml:space="preserve"> defines how PDP</w:t>
      </w:r>
      <w:r w:rsidR="00953C69">
        <w:t>3</w:t>
      </w:r>
      <w:r w:rsidRPr="009A15AA">
        <w:t xml:space="preserve"> and its accompanying documents fit into the hierarchy of the Quality System.   Additionally, for ease of use, PDP</w:t>
      </w:r>
      <w:r w:rsidR="00953C69">
        <w:t>3</w:t>
      </w:r>
      <w:r w:rsidRPr="009A15AA">
        <w:t xml:space="preserve"> has been designed to work with several accompanying documents, as defined in </w:t>
      </w:r>
      <w:r w:rsidR="00953C69">
        <w:fldChar w:fldCharType="begin"/>
      </w:r>
      <w:r w:rsidR="00953C69">
        <w:instrText xml:space="preserve"> REF _Ref256192111 \h  \* MERGEFORMAT </w:instrText>
      </w:r>
      <w:r w:rsidR="00953C69">
        <w:fldChar w:fldCharType="separate"/>
      </w:r>
      <w:r w:rsidR="00E21CDE" w:rsidRPr="00E21CDE">
        <w:rPr>
          <w:b/>
        </w:rPr>
        <w:t>Figure 4</w:t>
      </w:r>
      <w:r w:rsidR="00953C69">
        <w:fldChar w:fldCharType="end"/>
      </w:r>
      <w:r w:rsidR="00953C69" w:rsidRPr="009A15AA">
        <w:t xml:space="preserve"> </w:t>
      </w:r>
      <w:r w:rsidRPr="009A15AA">
        <w:t>below.</w:t>
      </w:r>
    </w:p>
    <w:p w:rsidR="002D4DC4" w:rsidRPr="009A15AA" w:rsidRDefault="00D775F1" w:rsidP="005B29EA">
      <w:pPr>
        <w:pStyle w:val="Text"/>
        <w:keepNext/>
        <w:ind w:left="720"/>
        <w:jc w:val="center"/>
      </w:pPr>
      <w:r w:rsidRPr="00E77833">
        <w:rPr>
          <w:noProof/>
        </w:rPr>
        <w:drawing>
          <wp:inline distT="0" distB="0" distL="0" distR="0" wp14:anchorId="33E3A5F8" wp14:editId="3F62EFC3">
            <wp:extent cx="3120437" cy="3209925"/>
            <wp:effectExtent l="0" t="0" r="0" b="0"/>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3021" cy="3212584"/>
                    </a:xfrm>
                    <a:prstGeom prst="rect">
                      <a:avLst/>
                    </a:prstGeom>
                    <a:noFill/>
                  </pic:spPr>
                </pic:pic>
              </a:graphicData>
            </a:graphic>
          </wp:inline>
        </w:drawing>
      </w:r>
    </w:p>
    <w:p w:rsidR="002D4DC4" w:rsidRPr="009A15AA" w:rsidRDefault="002D4DC4" w:rsidP="006D0AA4">
      <w:pPr>
        <w:pStyle w:val="Caption"/>
        <w:jc w:val="left"/>
      </w:pPr>
      <w:bookmarkStart w:id="44" w:name="_Ref256192111"/>
      <w:bookmarkStart w:id="45" w:name="_Ref255855149"/>
      <w:r w:rsidRPr="009A15AA">
        <w:t xml:space="preserve">Figure </w:t>
      </w:r>
      <w:r w:rsidR="006705B9">
        <w:fldChar w:fldCharType="begin"/>
      </w:r>
      <w:r w:rsidR="006705B9">
        <w:instrText xml:space="preserve"> SEQ Figure \* ARABIC </w:instrText>
      </w:r>
      <w:r w:rsidR="006705B9">
        <w:fldChar w:fldCharType="separate"/>
      </w:r>
      <w:r w:rsidR="00E21CDE">
        <w:rPr>
          <w:noProof/>
        </w:rPr>
        <w:t>4</w:t>
      </w:r>
      <w:r w:rsidR="006705B9">
        <w:rPr>
          <w:noProof/>
        </w:rPr>
        <w:fldChar w:fldCharType="end"/>
      </w:r>
      <w:bookmarkEnd w:id="44"/>
      <w:r w:rsidRPr="009A15AA">
        <w:t xml:space="preserve"> – PDP</w:t>
      </w:r>
      <w:r w:rsidR="00D775F1">
        <w:t>3</w:t>
      </w:r>
      <w:r w:rsidRPr="009A15AA">
        <w:t xml:space="preserve"> </w:t>
      </w:r>
      <w:bookmarkEnd w:id="45"/>
      <w:r w:rsidRPr="009A15AA">
        <w:t xml:space="preserve">Document Hierarchy </w:t>
      </w:r>
    </w:p>
    <w:p w:rsidR="002D4DC4" w:rsidRPr="009A15AA" w:rsidRDefault="002D4DC4" w:rsidP="006D0AA4">
      <w:pPr>
        <w:pStyle w:val="Text"/>
      </w:pPr>
    </w:p>
    <w:p w:rsidR="002D4DC4" w:rsidRPr="009A15AA" w:rsidRDefault="002D4DC4" w:rsidP="00D527F5">
      <w:pPr>
        <w:pStyle w:val="Text"/>
        <w:ind w:left="450"/>
      </w:pPr>
      <w:r w:rsidRPr="009A15AA">
        <w:t>As the figure shows, the following elements contribute to a complete and comprehensive product development process.</w:t>
      </w:r>
    </w:p>
    <w:p w:rsidR="002D4DC4" w:rsidRPr="009A15AA" w:rsidRDefault="002D4DC4" w:rsidP="00D527F5">
      <w:pPr>
        <w:pStyle w:val="BulletPoint"/>
        <w:tabs>
          <w:tab w:val="clear" w:pos="3240"/>
        </w:tabs>
        <w:ind w:left="810"/>
        <w:rPr>
          <w:b/>
        </w:rPr>
      </w:pPr>
      <w:r w:rsidRPr="009A15AA">
        <w:rPr>
          <w:b/>
        </w:rPr>
        <w:t xml:space="preserve">Quality Assurance Procedure QAP 4.1 – </w:t>
      </w:r>
      <w:r w:rsidRPr="009A15AA">
        <w:t xml:space="preserve">Defines the official </w:t>
      </w:r>
      <w:r w:rsidR="00B63A93">
        <w:t>Covidien</w:t>
      </w:r>
      <w:r w:rsidR="00B63A93" w:rsidRPr="009A15AA">
        <w:t xml:space="preserve"> </w:t>
      </w:r>
      <w:r w:rsidRPr="009A15AA">
        <w:t xml:space="preserve">Neurovascular design control requirements.  Compliance to QAP4.1 is mandatory per </w:t>
      </w:r>
      <w:r w:rsidR="00B63A93">
        <w:t>Covidien Neurovascular’s</w:t>
      </w:r>
      <w:r w:rsidR="00B63A93" w:rsidRPr="009A15AA">
        <w:t xml:space="preserve"> </w:t>
      </w:r>
      <w:r w:rsidRPr="009A15AA">
        <w:t>Quality System.  QAP4.1 covers a subset of the guidance materials.</w:t>
      </w:r>
    </w:p>
    <w:p w:rsidR="002D4DC4" w:rsidRPr="009A15AA" w:rsidRDefault="002D4DC4" w:rsidP="00D527F5">
      <w:pPr>
        <w:pStyle w:val="BulletPoint"/>
        <w:tabs>
          <w:tab w:val="clear" w:pos="3240"/>
        </w:tabs>
        <w:ind w:left="810"/>
      </w:pPr>
      <w:r w:rsidRPr="009A15AA">
        <w:rPr>
          <w:b/>
        </w:rPr>
        <w:t>PDP</w:t>
      </w:r>
      <w:r w:rsidR="007A7984">
        <w:rPr>
          <w:b/>
        </w:rPr>
        <w:t>3</w:t>
      </w:r>
      <w:r w:rsidRPr="009A15AA">
        <w:t xml:space="preserve"> – Provides guidance on best practices for product development.</w:t>
      </w:r>
    </w:p>
    <w:p w:rsidR="002D4DC4" w:rsidRPr="009A15AA" w:rsidRDefault="00CC2EFF" w:rsidP="00D527F5">
      <w:pPr>
        <w:pStyle w:val="BulletPoint"/>
        <w:tabs>
          <w:tab w:val="clear" w:pos="3240"/>
        </w:tabs>
        <w:ind w:left="810"/>
      </w:pPr>
      <w:r>
        <w:rPr>
          <w:b/>
        </w:rPr>
        <w:t>Tailoring</w:t>
      </w:r>
      <w:r w:rsidR="00953C69">
        <w:rPr>
          <w:b/>
        </w:rPr>
        <w:t xml:space="preserve"> / RACI Matrix</w:t>
      </w:r>
      <w:r w:rsidR="002D4DC4" w:rsidRPr="009A15AA">
        <w:t xml:space="preserve"> </w:t>
      </w:r>
      <w:r w:rsidR="005B29EA">
        <w:t xml:space="preserve">(“PDP3 RACI”) </w:t>
      </w:r>
      <w:r w:rsidR="002D4DC4" w:rsidRPr="009A15AA">
        <w:t>–</w:t>
      </w:r>
      <w:r w:rsidR="002D4DC4" w:rsidRPr="009A15AA">
        <w:rPr>
          <w:b/>
        </w:rPr>
        <w:t xml:space="preserve"> </w:t>
      </w:r>
      <w:r w:rsidR="002D4DC4" w:rsidRPr="009A15AA">
        <w:t>Microsoft Excel® document provides guidance on the content of each deliverable</w:t>
      </w:r>
      <w:r w:rsidR="00502886" w:rsidRPr="00502886">
        <w:t xml:space="preserve"> </w:t>
      </w:r>
      <w:r w:rsidR="00502886" w:rsidRPr="009A15AA">
        <w:t xml:space="preserve">and </w:t>
      </w:r>
      <w:r w:rsidR="00502886">
        <w:t xml:space="preserve">required </w:t>
      </w:r>
      <w:proofErr w:type="gramStart"/>
      <w:r w:rsidR="00502886" w:rsidRPr="009A15AA">
        <w:t>approvals</w:t>
      </w:r>
      <w:proofErr w:type="gramEnd"/>
      <w:r w:rsidR="002D4DC4" w:rsidRPr="009A15AA">
        <w:t xml:space="preserve">.  </w:t>
      </w:r>
    </w:p>
    <w:p w:rsidR="002D4DC4" w:rsidRPr="009A15AA" w:rsidRDefault="002D4DC4" w:rsidP="00D527F5">
      <w:pPr>
        <w:pStyle w:val="BulletPoint"/>
        <w:tabs>
          <w:tab w:val="clear" w:pos="3240"/>
        </w:tabs>
        <w:ind w:left="810"/>
        <w:rPr>
          <w:b/>
        </w:rPr>
      </w:pPr>
      <w:r w:rsidRPr="009A15AA">
        <w:rPr>
          <w:b/>
        </w:rPr>
        <w:t xml:space="preserve">Auxiliary Processes </w:t>
      </w:r>
      <w:r w:rsidRPr="009A15AA">
        <w:t>– Provide additional</w:t>
      </w:r>
      <w:r w:rsidR="00502886">
        <w:t xml:space="preserve"> in-depth</w:t>
      </w:r>
      <w:r w:rsidRPr="009A15AA">
        <w:t xml:space="preserve"> guidance related to a specific process area within the product development process.</w:t>
      </w:r>
    </w:p>
    <w:p w:rsidR="002D4DC4" w:rsidRPr="009A15AA" w:rsidRDefault="002D4DC4" w:rsidP="00D527F5">
      <w:pPr>
        <w:pStyle w:val="BulletPoint"/>
        <w:tabs>
          <w:tab w:val="clear" w:pos="3240"/>
        </w:tabs>
        <w:ind w:left="810"/>
      </w:pPr>
      <w:r w:rsidRPr="009A15AA">
        <w:rPr>
          <w:b/>
        </w:rPr>
        <w:t>PDP</w:t>
      </w:r>
      <w:r w:rsidR="007A7984">
        <w:rPr>
          <w:b/>
        </w:rPr>
        <w:t>3</w:t>
      </w:r>
      <w:r w:rsidRPr="009A15AA">
        <w:rPr>
          <w:b/>
        </w:rPr>
        <w:t xml:space="preserve"> Templates – </w:t>
      </w:r>
      <w:r w:rsidRPr="009A15AA">
        <w:t xml:space="preserve">Provide additional guidance on the content of specific deliverables by establishing standards and examples </w:t>
      </w:r>
      <w:r w:rsidR="00FD050D">
        <w:t>that</w:t>
      </w:r>
      <w:r w:rsidRPr="009A15AA">
        <w:t xml:space="preserve"> allow best practices to be leveraged over multiple development efforts.</w:t>
      </w:r>
    </w:p>
    <w:p w:rsidR="002D4DC4" w:rsidRDefault="002D4DC4" w:rsidP="00D91750">
      <w:pPr>
        <w:pStyle w:val="Text"/>
      </w:pPr>
    </w:p>
    <w:p w:rsidR="00591AE2" w:rsidRPr="00591AE2" w:rsidRDefault="00591AE2" w:rsidP="005B29EA">
      <w:pPr>
        <w:pStyle w:val="Text"/>
        <w:ind w:left="0"/>
        <w:rPr>
          <w:color w:val="FF0000"/>
          <w:sz w:val="32"/>
          <w:szCs w:val="32"/>
        </w:rPr>
      </w:pPr>
    </w:p>
    <w:p w:rsidR="005B29EA" w:rsidRPr="009A15AA" w:rsidRDefault="005B29EA" w:rsidP="005B29EA">
      <w:pPr>
        <w:pStyle w:val="Text"/>
        <w:ind w:left="0"/>
        <w:jc w:val="center"/>
      </w:pPr>
      <w:bookmarkStart w:id="46" w:name="_Getting_Started_–"/>
      <w:bookmarkStart w:id="47" w:name="_Toc261980258"/>
      <w:bookmarkEnd w:id="46"/>
      <w:r w:rsidRPr="009A15AA">
        <w:t>[THIS PAGE INTENTIONALLY LEFT BLANK]</w:t>
      </w:r>
    </w:p>
    <w:p w:rsidR="002C2724" w:rsidRDefault="002C2724" w:rsidP="007A7984">
      <w:pPr>
        <w:pStyle w:val="Heading1"/>
        <w:spacing w:after="480"/>
        <w:sectPr w:rsidR="002C2724" w:rsidSect="008A7EDC">
          <w:pgSz w:w="12240" w:h="15840" w:code="1"/>
          <w:pgMar w:top="1530" w:right="1260" w:bottom="1008" w:left="1620" w:header="720" w:footer="288" w:gutter="0"/>
          <w:cols w:space="720"/>
        </w:sectPr>
      </w:pPr>
    </w:p>
    <w:p w:rsidR="002D4DC4" w:rsidRPr="00366DEE" w:rsidRDefault="002D4DC4" w:rsidP="00D527F5">
      <w:pPr>
        <w:pStyle w:val="Heading1"/>
        <w:spacing w:after="480"/>
        <w:rPr>
          <w:color w:val="FF0000"/>
        </w:rPr>
      </w:pPr>
      <w:bookmarkStart w:id="48" w:name="_Toc350094724"/>
      <w:r w:rsidRPr="009A15AA">
        <w:lastRenderedPageBreak/>
        <w:t>Getting Started – Project Initiation</w:t>
      </w:r>
      <w:bookmarkEnd w:id="47"/>
      <w:bookmarkEnd w:id="48"/>
      <w:r w:rsidR="00366DEE">
        <w:t xml:space="preserve"> </w:t>
      </w:r>
    </w:p>
    <w:p w:rsidR="003B6946" w:rsidRDefault="0068245C" w:rsidP="007A7984">
      <w:pPr>
        <w:pStyle w:val="Text"/>
        <w:ind w:left="450"/>
      </w:pPr>
      <w:r>
        <w:t>Product Development Process (</w:t>
      </w:r>
      <w:r w:rsidR="003B6946">
        <w:t>PDP</w:t>
      </w:r>
      <w:r>
        <w:t>)</w:t>
      </w:r>
      <w:r w:rsidR="003B6946">
        <w:t xml:space="preserve"> projects are initiated by the </w:t>
      </w:r>
      <w:r w:rsidR="002F5860">
        <w:t xml:space="preserve">NV </w:t>
      </w:r>
      <w:r w:rsidR="003B6946">
        <w:t>Portfolio Management Team as part of the portfolio management business process.</w:t>
      </w:r>
    </w:p>
    <w:p w:rsidR="003B6946" w:rsidRDefault="003B6946" w:rsidP="007A7984">
      <w:pPr>
        <w:pStyle w:val="Text"/>
        <w:ind w:left="450"/>
      </w:pPr>
      <w:r>
        <w:t>Early-stage R&amp;D or marketing exploratory activities prior to PDP initiation are sometime</w:t>
      </w:r>
      <w:r w:rsidR="00B63A93">
        <w:t>s</w:t>
      </w:r>
      <w:r>
        <w:t xml:space="preserve"> referred to as “Phase 0” activities.  </w:t>
      </w:r>
      <w:r w:rsidR="0068245C">
        <w:t>To more formally explore new technologies</w:t>
      </w:r>
      <w:r w:rsidR="00B63A93">
        <w:t>,</w:t>
      </w:r>
      <w:r w:rsidR="0068245C">
        <w:t xml:space="preserve"> a companion business process called the “Technology Development Process (TDP)” may be employed, by which entrance into the PDP would occur at a prescribed exit review within the TDP.  The TDP process is not covered within this Guidebook.  </w:t>
      </w:r>
    </w:p>
    <w:p w:rsidR="007E00E6" w:rsidRPr="007E00E6" w:rsidRDefault="0068245C" w:rsidP="007A7984">
      <w:pPr>
        <w:pStyle w:val="Text"/>
        <w:ind w:left="450"/>
      </w:pPr>
      <w:r>
        <w:t>Entry criteria to begin Phase 1:</w:t>
      </w:r>
      <w:r w:rsidR="007E00E6">
        <w:rPr>
          <w:strike/>
        </w:rPr>
        <w:t xml:space="preserve"> </w:t>
      </w:r>
    </w:p>
    <w:p w:rsidR="0068245C" w:rsidRPr="0068245C" w:rsidRDefault="002F5860" w:rsidP="0017546F">
      <w:pPr>
        <w:pStyle w:val="BulletPoint"/>
        <w:numPr>
          <w:ilvl w:val="0"/>
          <w:numId w:val="11"/>
        </w:numPr>
        <w:tabs>
          <w:tab w:val="clear" w:pos="3240"/>
        </w:tabs>
        <w:ind w:left="810"/>
      </w:pPr>
      <w:r>
        <w:rPr>
          <w:b/>
        </w:rPr>
        <w:t xml:space="preserve">Business model loaded into </w:t>
      </w:r>
      <w:r>
        <w:rPr>
          <w:b/>
          <w:i/>
        </w:rPr>
        <w:t>Enrich</w:t>
      </w:r>
      <w:r>
        <w:rPr>
          <w:b/>
        </w:rPr>
        <w:t xml:space="preserve"> Software</w:t>
      </w:r>
      <w:r w:rsidR="0068245C" w:rsidRPr="0068245C">
        <w:t xml:space="preserve"> – </w:t>
      </w:r>
      <w:r>
        <w:t>All divisions of Covidien Vascular Therapies are required to load pro</w:t>
      </w:r>
      <w:r w:rsidR="005D41BD">
        <w:t xml:space="preserve">ject financial </w:t>
      </w:r>
      <w:r w:rsidR="00B63A93">
        <w:t>information</w:t>
      </w:r>
      <w:r w:rsidR="0068245C" w:rsidRPr="0068245C">
        <w:t xml:space="preserve"> </w:t>
      </w:r>
      <w:r>
        <w:t>to calculate financial metrics</w:t>
      </w:r>
      <w:r w:rsidR="00B63A93">
        <w:t>,</w:t>
      </w:r>
      <w:r>
        <w:t xml:space="preserve"> such as 10-year NPV.  This information is used by the </w:t>
      </w:r>
      <w:r w:rsidR="007E00E6">
        <w:t>NV Portfolio Management Team to choose and prioritize projects.</w:t>
      </w:r>
    </w:p>
    <w:p w:rsidR="005D41BD" w:rsidRPr="005D41BD" w:rsidRDefault="005D41BD" w:rsidP="0017546F">
      <w:pPr>
        <w:pStyle w:val="BulletPoint"/>
        <w:numPr>
          <w:ilvl w:val="0"/>
          <w:numId w:val="11"/>
        </w:numPr>
        <w:tabs>
          <w:tab w:val="clear" w:pos="3240"/>
        </w:tabs>
        <w:ind w:left="810" w:right="360"/>
      </w:pPr>
      <w:r>
        <w:rPr>
          <w:b/>
        </w:rPr>
        <w:t>The Portfolio Management Team approves the project</w:t>
      </w:r>
    </w:p>
    <w:p w:rsidR="00637EA1" w:rsidRPr="00637EA1" w:rsidRDefault="00637EA1" w:rsidP="0017546F">
      <w:pPr>
        <w:pStyle w:val="BulletPoint"/>
        <w:numPr>
          <w:ilvl w:val="0"/>
          <w:numId w:val="11"/>
        </w:numPr>
        <w:tabs>
          <w:tab w:val="clear" w:pos="3240"/>
        </w:tabs>
        <w:ind w:left="810" w:right="360"/>
      </w:pPr>
      <w:r>
        <w:rPr>
          <w:b/>
        </w:rPr>
        <w:t>A Project Sponsor is selected</w:t>
      </w:r>
      <w:r w:rsidRPr="0068245C">
        <w:rPr>
          <w:b/>
        </w:rPr>
        <w:t xml:space="preserve"> </w:t>
      </w:r>
      <w:r w:rsidRPr="0068245C">
        <w:t xml:space="preserve">– </w:t>
      </w:r>
      <w:r>
        <w:t xml:space="preserve">The Portfolio </w:t>
      </w:r>
      <w:r w:rsidR="005D41BD">
        <w:t>Management team selects a sponsor for the project.  For new product development, this is often the Technical Director.</w:t>
      </w:r>
    </w:p>
    <w:p w:rsidR="0068245C" w:rsidRDefault="005D41BD" w:rsidP="0017546F">
      <w:pPr>
        <w:pStyle w:val="BulletPoint"/>
        <w:numPr>
          <w:ilvl w:val="0"/>
          <w:numId w:val="11"/>
        </w:numPr>
        <w:tabs>
          <w:tab w:val="clear" w:pos="3240"/>
        </w:tabs>
        <w:ind w:left="810" w:right="360"/>
      </w:pPr>
      <w:r>
        <w:rPr>
          <w:b/>
        </w:rPr>
        <w:t>The Project Sponsor selects a Project Manager.</w:t>
      </w:r>
    </w:p>
    <w:p w:rsidR="005619A1" w:rsidRDefault="0084551B" w:rsidP="0017546F">
      <w:pPr>
        <w:pStyle w:val="BulletPoint"/>
        <w:numPr>
          <w:ilvl w:val="0"/>
          <w:numId w:val="11"/>
        </w:numPr>
        <w:tabs>
          <w:tab w:val="clear" w:pos="3240"/>
        </w:tabs>
        <w:ind w:left="810" w:right="360"/>
      </w:pPr>
      <w:r>
        <w:rPr>
          <w:b/>
          <w:bCs/>
        </w:rPr>
        <w:t>The Project Manager works with the F</w:t>
      </w:r>
      <w:r w:rsidR="004859FC">
        <w:rPr>
          <w:b/>
          <w:bCs/>
        </w:rPr>
        <w:t>unctional Managers to select a C</w:t>
      </w:r>
      <w:r>
        <w:rPr>
          <w:b/>
          <w:bCs/>
        </w:rPr>
        <w:t xml:space="preserve">ore </w:t>
      </w:r>
      <w:r w:rsidR="004859FC">
        <w:rPr>
          <w:b/>
          <w:bCs/>
        </w:rPr>
        <w:t>T</w:t>
      </w:r>
      <w:r>
        <w:rPr>
          <w:b/>
          <w:bCs/>
        </w:rPr>
        <w:t xml:space="preserve">eam.  </w:t>
      </w:r>
      <w:r>
        <w:t>The team then begins working on the Project Charter (Phase 1 deliverable).</w:t>
      </w:r>
    </w:p>
    <w:p w:rsidR="00B3337B" w:rsidRPr="0068245C" w:rsidRDefault="00B3337B" w:rsidP="0017546F">
      <w:pPr>
        <w:pStyle w:val="BulletPoint"/>
        <w:numPr>
          <w:ilvl w:val="0"/>
          <w:numId w:val="11"/>
        </w:numPr>
        <w:tabs>
          <w:tab w:val="clear" w:pos="3240"/>
        </w:tabs>
        <w:ind w:left="810" w:right="360"/>
      </w:pPr>
      <w:r>
        <w:rPr>
          <w:b/>
          <w:bCs/>
        </w:rPr>
        <w:t>Project Initiation Form</w:t>
      </w:r>
      <w:r>
        <w:t xml:space="preserve"> </w:t>
      </w:r>
      <w:r w:rsidR="00D9648D">
        <w:t xml:space="preserve">(CF1658) </w:t>
      </w:r>
      <w:r>
        <w:t>is completed</w:t>
      </w:r>
      <w:r w:rsidR="005B29EA">
        <w:t xml:space="preserve"> and approved.  This form is attached to the Project Plan in the Concept Phase.  </w:t>
      </w:r>
    </w:p>
    <w:p w:rsidR="0068245C" w:rsidRDefault="0068245C">
      <w:pPr>
        <w:pStyle w:val="Text"/>
      </w:pPr>
    </w:p>
    <w:p w:rsidR="003B6946" w:rsidRDefault="003B6946" w:rsidP="00841613">
      <w:pPr>
        <w:pStyle w:val="Text"/>
        <w:ind w:left="0"/>
        <w:rPr>
          <w:strike/>
        </w:rPr>
      </w:pPr>
    </w:p>
    <w:p w:rsidR="00D565C3" w:rsidRDefault="00D565C3">
      <w:pPr>
        <w:rPr>
          <w:color w:val="000000"/>
        </w:rPr>
      </w:pPr>
      <w:r>
        <w:br w:type="page"/>
      </w:r>
    </w:p>
    <w:p w:rsidR="00D565C3" w:rsidRPr="009A15AA" w:rsidRDefault="00D565C3" w:rsidP="00D565C3">
      <w:pPr>
        <w:pStyle w:val="Text"/>
      </w:pPr>
      <w:r w:rsidRPr="009A15AA">
        <w:lastRenderedPageBreak/>
        <w:t>[THIS PAGE INTENTIONALLY LEFT BLANK]</w:t>
      </w:r>
    </w:p>
    <w:p w:rsidR="00D565C3" w:rsidRPr="009A15AA" w:rsidRDefault="00D565C3" w:rsidP="00D565C3">
      <w:pPr>
        <w:pStyle w:val="Text"/>
      </w:pPr>
    </w:p>
    <w:p w:rsidR="00D565C3" w:rsidRPr="009A15AA" w:rsidRDefault="00D565C3" w:rsidP="00D565C3">
      <w:pPr>
        <w:pStyle w:val="Text"/>
        <w:sectPr w:rsidR="00D565C3" w:rsidRPr="009A15AA" w:rsidSect="008A7EDC">
          <w:pgSz w:w="12240" w:h="15840" w:code="1"/>
          <w:pgMar w:top="1530" w:right="1260" w:bottom="1008" w:left="1620" w:header="720" w:footer="288" w:gutter="0"/>
          <w:pgBorders w:offsetFrom="page">
            <w:right w:val="single" w:sz="48" w:space="24" w:color="FF9999"/>
          </w:pgBorders>
          <w:cols w:space="720"/>
        </w:sectPr>
      </w:pPr>
    </w:p>
    <w:p w:rsidR="002D4DC4" w:rsidRPr="009A15AA" w:rsidRDefault="002D4DC4" w:rsidP="001B6B9E">
      <w:pPr>
        <w:pStyle w:val="Heading1"/>
        <w:spacing w:after="480"/>
      </w:pPr>
      <w:bookmarkStart w:id="49" w:name="_Toc259770728"/>
      <w:bookmarkStart w:id="50" w:name="_Toc261980259"/>
      <w:bookmarkStart w:id="51" w:name="_Toc350094725"/>
      <w:r w:rsidRPr="009A15AA">
        <w:lastRenderedPageBreak/>
        <w:t xml:space="preserve">Phase 1 – Concept </w:t>
      </w:r>
      <w:bookmarkEnd w:id="49"/>
      <w:bookmarkEnd w:id="50"/>
      <w:r w:rsidR="002C2724">
        <w:t>Phase</w:t>
      </w:r>
      <w:bookmarkEnd w:id="51"/>
      <w:r w:rsidR="002C2724">
        <w:t xml:space="preserve"> </w:t>
      </w:r>
      <w:r w:rsidR="005468A3">
        <w:t xml:space="preserve"> </w:t>
      </w:r>
    </w:p>
    <w:p w:rsidR="002D4DC4" w:rsidRPr="00841613" w:rsidRDefault="002D4DC4" w:rsidP="00F63F8D">
      <w:pPr>
        <w:pStyle w:val="Heading2"/>
        <w:tabs>
          <w:tab w:val="left" w:pos="7934"/>
        </w:tabs>
        <w:rPr>
          <w:color w:val="FF0000"/>
        </w:rPr>
      </w:pPr>
      <w:bookmarkStart w:id="52" w:name="_Toc259770729"/>
      <w:bookmarkStart w:id="53" w:name="_Toc261980260"/>
      <w:bookmarkStart w:id="54" w:name="_Toc350094726"/>
      <w:r w:rsidRPr="009A15AA">
        <w:t>Overview</w:t>
      </w:r>
      <w:bookmarkEnd w:id="52"/>
      <w:bookmarkEnd w:id="53"/>
      <w:bookmarkEnd w:id="54"/>
      <w:r w:rsidR="00841613">
        <w:t xml:space="preserve"> </w:t>
      </w:r>
    </w:p>
    <w:p w:rsidR="002D4DC4" w:rsidRDefault="00154147" w:rsidP="002C2724">
      <w:pPr>
        <w:pStyle w:val="Text"/>
        <w:ind w:left="450"/>
      </w:pPr>
      <w:r>
        <w:t>The Concept Phase starts the formal Product Development Process (PDP).  In this phase, t</w:t>
      </w:r>
      <w:r w:rsidR="002D4DC4" w:rsidRPr="009A15AA">
        <w:t xml:space="preserve">he main goal is to evaluate the business potential and technical feasibility of one or more product concepts so that the business can make a decision whether to commit the budget, resources, and time to develop the product.  </w:t>
      </w:r>
    </w:p>
    <w:p w:rsidR="00CD2348" w:rsidRPr="009A15AA" w:rsidRDefault="00CD2348" w:rsidP="00CD2348">
      <w:pPr>
        <w:pStyle w:val="Text"/>
        <w:ind w:left="0"/>
      </w:pPr>
    </w:p>
    <w:p w:rsidR="002D4DC4" w:rsidRPr="009A15AA" w:rsidRDefault="00154147" w:rsidP="00F63F8D">
      <w:pPr>
        <w:pStyle w:val="Heading2"/>
        <w:tabs>
          <w:tab w:val="left" w:pos="7934"/>
        </w:tabs>
      </w:pPr>
      <w:bookmarkStart w:id="55" w:name="_Toc350094727"/>
      <w:r>
        <w:t>Key Accomplishments</w:t>
      </w:r>
      <w:bookmarkEnd w:id="55"/>
    </w:p>
    <w:p w:rsidR="00154147" w:rsidRDefault="00154147" w:rsidP="002C2724">
      <w:pPr>
        <w:pStyle w:val="BulletPoint"/>
        <w:tabs>
          <w:tab w:val="clear" w:pos="3240"/>
        </w:tabs>
        <w:ind w:left="810"/>
      </w:pPr>
      <w:r>
        <w:t xml:space="preserve">Gather and prioritize </w:t>
      </w:r>
      <w:r w:rsidR="009C1806">
        <w:t>user needs</w:t>
      </w:r>
      <w:r>
        <w:t>.</w:t>
      </w:r>
    </w:p>
    <w:p w:rsidR="002D4DC4" w:rsidRPr="009A15AA" w:rsidRDefault="00154147" w:rsidP="002C2724">
      <w:pPr>
        <w:pStyle w:val="BulletPoint"/>
        <w:tabs>
          <w:tab w:val="clear" w:pos="3240"/>
        </w:tabs>
        <w:ind w:left="810"/>
      </w:pPr>
      <w:r>
        <w:t>E</w:t>
      </w:r>
      <w:r w:rsidR="002D4DC4" w:rsidRPr="009A15AA">
        <w:t>valuat</w:t>
      </w:r>
      <w:r>
        <w:t>e</w:t>
      </w:r>
      <w:r w:rsidR="002D4DC4" w:rsidRPr="009A15AA">
        <w:t xml:space="preserve"> various candidate concepts and select the concept that is the best strategic fit for the business need.</w:t>
      </w:r>
    </w:p>
    <w:p w:rsidR="00154147" w:rsidRDefault="00154147" w:rsidP="002C2724">
      <w:pPr>
        <w:pStyle w:val="BulletPoint"/>
        <w:tabs>
          <w:tab w:val="clear" w:pos="3240"/>
        </w:tabs>
        <w:ind w:left="810"/>
      </w:pPr>
      <w:r>
        <w:t>Perform competitive analysis and survey the intellectual property landscape.</w:t>
      </w:r>
    </w:p>
    <w:p w:rsidR="00154147" w:rsidRDefault="00154147" w:rsidP="002C2724">
      <w:pPr>
        <w:pStyle w:val="BulletPoint"/>
        <w:tabs>
          <w:tab w:val="clear" w:pos="3240"/>
        </w:tabs>
        <w:ind w:left="810"/>
      </w:pPr>
      <w:r>
        <w:t>Identify and mitigate technology and product safety risks.</w:t>
      </w:r>
    </w:p>
    <w:p w:rsidR="002D4DC4" w:rsidRPr="009A15AA" w:rsidRDefault="002D4DC4" w:rsidP="002C2724">
      <w:pPr>
        <w:pStyle w:val="BulletPoint"/>
        <w:tabs>
          <w:tab w:val="clear" w:pos="3240"/>
        </w:tabs>
        <w:ind w:left="810"/>
      </w:pPr>
      <w:r w:rsidRPr="009A15AA">
        <w:t xml:space="preserve">Perform detailed planning of the </w:t>
      </w:r>
      <w:r w:rsidR="00DA1205">
        <w:t>Feasibility</w:t>
      </w:r>
      <w:r w:rsidR="00DA1205" w:rsidRPr="009A15AA">
        <w:t xml:space="preserve"> </w:t>
      </w:r>
      <w:r w:rsidRPr="009A15AA">
        <w:t>Phase and high level planning of all subsequent phases for the product.</w:t>
      </w:r>
    </w:p>
    <w:p w:rsidR="002D4DC4" w:rsidRDefault="002D4DC4" w:rsidP="002C2724">
      <w:pPr>
        <w:pStyle w:val="BulletPoint"/>
        <w:tabs>
          <w:tab w:val="clear" w:pos="3240"/>
        </w:tabs>
        <w:ind w:left="810"/>
      </w:pPr>
      <w:r w:rsidRPr="009A15AA">
        <w:t xml:space="preserve">Make a </w:t>
      </w:r>
      <w:r w:rsidR="001B6B9E">
        <w:t xml:space="preserve">Go/No-Go </w:t>
      </w:r>
      <w:r w:rsidRPr="009A15AA">
        <w:t>decision, once a viable concept is identified.</w:t>
      </w:r>
    </w:p>
    <w:p w:rsidR="006E72FC" w:rsidRDefault="006E72FC" w:rsidP="00CD2348">
      <w:pPr>
        <w:pStyle w:val="BulletPoint"/>
        <w:numPr>
          <w:ilvl w:val="0"/>
          <w:numId w:val="0"/>
        </w:numPr>
        <w:ind w:left="810"/>
      </w:pPr>
      <w:r>
        <w:br w:type="page"/>
      </w:r>
    </w:p>
    <w:p w:rsidR="001E6E8C" w:rsidRPr="009A15AA" w:rsidRDefault="002D4DC4">
      <w:pPr>
        <w:pStyle w:val="Heading2"/>
      </w:pPr>
      <w:bookmarkStart w:id="56" w:name="_Toc259770731"/>
      <w:bookmarkStart w:id="57" w:name="_Toc261980263"/>
      <w:bookmarkStart w:id="58" w:name="_Toc350094728"/>
      <w:r w:rsidRPr="009A15AA">
        <w:lastRenderedPageBreak/>
        <w:t>Concept Phase Description</w:t>
      </w:r>
      <w:bookmarkEnd w:id="56"/>
      <w:bookmarkEnd w:id="57"/>
      <w:bookmarkEnd w:id="58"/>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6822"/>
      </w:tblGrid>
      <w:tr w:rsidR="00B574D4" w:rsidRPr="009A15AA" w:rsidTr="00BB0364">
        <w:trPr>
          <w:tblHeader/>
        </w:trPr>
        <w:tc>
          <w:tcPr>
            <w:tcW w:w="2520" w:type="dxa"/>
            <w:shd w:val="clear" w:color="auto" w:fill="CCFFFF"/>
          </w:tcPr>
          <w:p w:rsidR="00B574D4" w:rsidRPr="009A15AA" w:rsidRDefault="00B574D4" w:rsidP="00BB0364">
            <w:pPr>
              <w:pStyle w:val="TableText"/>
              <w:jc w:val="center"/>
              <w:rPr>
                <w:b/>
              </w:rPr>
            </w:pPr>
            <w:r w:rsidRPr="009A15AA">
              <w:rPr>
                <w:b/>
              </w:rPr>
              <w:t>Process Step</w:t>
            </w:r>
          </w:p>
        </w:tc>
        <w:tc>
          <w:tcPr>
            <w:tcW w:w="6822" w:type="dxa"/>
            <w:shd w:val="clear" w:color="auto" w:fill="CCFFFF"/>
          </w:tcPr>
          <w:p w:rsidR="00B574D4" w:rsidRPr="009A15AA" w:rsidRDefault="00B574D4" w:rsidP="00BB0364">
            <w:pPr>
              <w:pStyle w:val="TableText"/>
              <w:jc w:val="center"/>
              <w:rPr>
                <w:b/>
              </w:rPr>
            </w:pPr>
            <w:r w:rsidRPr="009A15AA">
              <w:rPr>
                <w:b/>
              </w:rPr>
              <w:t>Detailed Instructions</w:t>
            </w:r>
          </w:p>
        </w:tc>
      </w:tr>
      <w:tr w:rsidR="002D4DC4" w:rsidRPr="009A15AA" w:rsidTr="006D0AA4">
        <w:tc>
          <w:tcPr>
            <w:tcW w:w="2520" w:type="dxa"/>
          </w:tcPr>
          <w:p w:rsidR="001E6E8C" w:rsidRPr="009A15AA" w:rsidRDefault="002D4DC4" w:rsidP="0017546F">
            <w:pPr>
              <w:pStyle w:val="Text"/>
              <w:numPr>
                <w:ilvl w:val="0"/>
                <w:numId w:val="3"/>
              </w:numPr>
              <w:pBdr>
                <w:right w:val="single" w:sz="12" w:space="4" w:color="32859D"/>
              </w:pBdr>
              <w:ind w:left="342" w:hanging="270"/>
              <w:rPr>
                <w:rFonts w:cs="Arial"/>
                <w:b/>
              </w:rPr>
            </w:pPr>
            <w:r w:rsidRPr="009A15AA">
              <w:rPr>
                <w:b/>
              </w:rPr>
              <w:t>Entry into Concept</w:t>
            </w:r>
            <w:r w:rsidR="004859FC">
              <w:rPr>
                <w:b/>
              </w:rPr>
              <w:t xml:space="preserve"> </w:t>
            </w:r>
            <w:r w:rsidRPr="009A15AA">
              <w:rPr>
                <w:b/>
              </w:rPr>
              <w:t>Phase</w:t>
            </w:r>
          </w:p>
        </w:tc>
        <w:tc>
          <w:tcPr>
            <w:tcW w:w="6822" w:type="dxa"/>
          </w:tcPr>
          <w:p w:rsidR="002D4DC4" w:rsidRPr="009A15AA" w:rsidRDefault="002D4DC4">
            <w:pPr>
              <w:pStyle w:val="TableText"/>
              <w:pBdr>
                <w:right w:val="single" w:sz="12" w:space="4" w:color="32859D"/>
              </w:pBdr>
            </w:pPr>
            <w:r w:rsidRPr="009A15AA">
              <w:t xml:space="preserve">The following criteria must be met to enter into the </w:t>
            </w:r>
            <w:r w:rsidR="004D7802">
              <w:t>p</w:t>
            </w:r>
            <w:r w:rsidRPr="009A15AA">
              <w:t>hase –</w:t>
            </w:r>
          </w:p>
          <w:p w:rsidR="002D4DC4" w:rsidRPr="004859FC" w:rsidRDefault="004859FC">
            <w:pPr>
              <w:pStyle w:val="TableBullet0"/>
              <w:pBdr>
                <w:right w:val="single" w:sz="12" w:space="4" w:color="32859D"/>
              </w:pBdr>
            </w:pPr>
            <w:r w:rsidRPr="004859FC">
              <w:t xml:space="preserve">Business model </w:t>
            </w:r>
            <w:r>
              <w:t xml:space="preserve">is </w:t>
            </w:r>
            <w:r w:rsidRPr="004859FC">
              <w:t xml:space="preserve">loaded into </w:t>
            </w:r>
            <w:r w:rsidRPr="004859FC">
              <w:rPr>
                <w:i/>
              </w:rPr>
              <w:t>Enrich</w:t>
            </w:r>
            <w:r w:rsidRPr="004859FC">
              <w:t xml:space="preserve"> Software</w:t>
            </w:r>
            <w:r>
              <w:t>.</w:t>
            </w:r>
          </w:p>
          <w:p w:rsidR="002D4DC4" w:rsidRPr="009A15AA" w:rsidRDefault="002D4DC4">
            <w:pPr>
              <w:pStyle w:val="TableBullet0"/>
              <w:pBdr>
                <w:right w:val="single" w:sz="12" w:space="4" w:color="32859D"/>
              </w:pBdr>
            </w:pPr>
            <w:r w:rsidRPr="009A15AA">
              <w:t xml:space="preserve">Project Sponsor, Project Manager, and Core Team are identified.  </w:t>
            </w:r>
          </w:p>
          <w:p w:rsidR="002D4DC4" w:rsidRDefault="002D4DC4">
            <w:pPr>
              <w:pStyle w:val="TableBullet0"/>
              <w:pBdr>
                <w:right w:val="single" w:sz="12" w:space="4" w:color="32859D"/>
              </w:pBdr>
            </w:pPr>
            <w:r w:rsidRPr="009A15AA">
              <w:t>Management has provided budget and resources to accomplish the activities of the Phase.</w:t>
            </w:r>
          </w:p>
          <w:p w:rsidR="007816F3" w:rsidRDefault="007816F3">
            <w:pPr>
              <w:pStyle w:val="TableBullet0"/>
              <w:pBdr>
                <w:right w:val="single" w:sz="12" w:space="4" w:color="32859D"/>
              </w:pBdr>
            </w:pPr>
            <w:r>
              <w:t xml:space="preserve">Project Initiation form </w:t>
            </w:r>
            <w:r w:rsidR="00A679C4">
              <w:t xml:space="preserve">(CF1658) </w:t>
            </w:r>
            <w:r>
              <w:t xml:space="preserve">is completed.  This form is ultimately attached to the </w:t>
            </w:r>
            <w:r w:rsidR="00D14F58">
              <w:t>P</w:t>
            </w:r>
            <w:r>
              <w:t xml:space="preserve">roject </w:t>
            </w:r>
            <w:r w:rsidR="00D14F58">
              <w:t>P</w:t>
            </w:r>
            <w:r>
              <w:t>lan.</w:t>
            </w:r>
          </w:p>
          <w:p w:rsidR="002D4DC4" w:rsidRPr="009A15AA" w:rsidRDefault="002D4DC4" w:rsidP="005535CB">
            <w:pPr>
              <w:pStyle w:val="TableBullet0"/>
              <w:numPr>
                <w:ilvl w:val="0"/>
                <w:numId w:val="0"/>
              </w:numPr>
              <w:pBdr>
                <w:right w:val="single" w:sz="12" w:space="4" w:color="32859D"/>
              </w:pBdr>
            </w:pPr>
          </w:p>
        </w:tc>
      </w:tr>
      <w:tr w:rsidR="004859FC" w:rsidRPr="009A15AA" w:rsidTr="006D0AA4">
        <w:tc>
          <w:tcPr>
            <w:tcW w:w="2520" w:type="dxa"/>
          </w:tcPr>
          <w:p w:rsidR="004859FC" w:rsidRPr="009A15AA" w:rsidRDefault="004859FC" w:rsidP="0017546F">
            <w:pPr>
              <w:pStyle w:val="Text"/>
              <w:numPr>
                <w:ilvl w:val="0"/>
                <w:numId w:val="3"/>
              </w:numPr>
              <w:pBdr>
                <w:right w:val="single" w:sz="12" w:space="4" w:color="32859D"/>
              </w:pBdr>
              <w:ind w:left="342" w:hanging="270"/>
              <w:rPr>
                <w:b/>
              </w:rPr>
            </w:pPr>
            <w:r>
              <w:rPr>
                <w:b/>
              </w:rPr>
              <w:t>Create the Project Charter</w:t>
            </w:r>
          </w:p>
        </w:tc>
        <w:tc>
          <w:tcPr>
            <w:tcW w:w="6822" w:type="dxa"/>
          </w:tcPr>
          <w:p w:rsidR="004859FC" w:rsidRDefault="004859FC" w:rsidP="00F2360D">
            <w:pPr>
              <w:pStyle w:val="TableText"/>
              <w:pBdr>
                <w:right w:val="single" w:sz="12" w:space="4" w:color="32859D"/>
              </w:pBdr>
              <w:spacing w:after="120"/>
            </w:pPr>
            <w:r w:rsidRPr="009A15AA">
              <w:t>The initial activity performed</w:t>
            </w:r>
            <w:r>
              <w:t xml:space="preserve"> in the Concept Phase</w:t>
            </w:r>
            <w:r w:rsidRPr="009A15AA">
              <w:t xml:space="preserve"> is the creation of the</w:t>
            </w:r>
            <w:r>
              <w:t xml:space="preserve"> </w:t>
            </w:r>
            <w:r w:rsidRPr="00BC1FDB">
              <w:rPr>
                <w:color w:val="0000FF"/>
                <w:u w:val="single"/>
              </w:rPr>
              <w:t>Project Charter</w:t>
            </w:r>
            <w:r>
              <w:t>, which includes definition of key parameters of the product, estimated time and resources required to accomplish the scope, and the key elements of the business case that show the product is a good fit into the overall investment portfolio.</w:t>
            </w:r>
            <w:r w:rsidR="00474E0D">
              <w:t xml:space="preserve">  Additional guidance for the Project Charter is </w:t>
            </w:r>
            <w:r w:rsidR="00C0422D">
              <w:t>located</w:t>
            </w:r>
            <w:r w:rsidR="00474E0D">
              <w:t xml:space="preserve"> in DPRD01.  </w:t>
            </w:r>
          </w:p>
          <w:p w:rsidR="00F2360D" w:rsidRDefault="00F2360D" w:rsidP="00F2360D">
            <w:pPr>
              <w:pStyle w:val="TableText"/>
              <w:pBdr>
                <w:right w:val="single" w:sz="12" w:space="4" w:color="32859D"/>
              </w:pBdr>
              <w:spacing w:after="120"/>
            </w:pPr>
            <w:r>
              <w:t xml:space="preserve">A project team recommendation to combine PDP Phases must be justified and approved in the Project </w:t>
            </w:r>
            <w:r w:rsidR="00D9648D">
              <w:t>Plan</w:t>
            </w:r>
            <w:r>
              <w:t xml:space="preserve"> [see additional details in the Tailoring Section of this Guidebook].</w:t>
            </w:r>
          </w:p>
          <w:p w:rsidR="005535CB" w:rsidRDefault="005535CB" w:rsidP="00F2360D">
            <w:pPr>
              <w:pStyle w:val="TableText"/>
              <w:pBdr>
                <w:right w:val="single" w:sz="12" w:space="4" w:color="32859D"/>
              </w:pBdr>
              <w:spacing w:after="120"/>
            </w:pPr>
            <w:r>
              <w:t>The Project Charter should be maintained and updated as necessary over the life of the product development effort.</w:t>
            </w:r>
          </w:p>
          <w:p w:rsidR="005535CB" w:rsidRPr="005535CB" w:rsidRDefault="006D30F1" w:rsidP="006D30F1">
            <w:pPr>
              <w:pStyle w:val="TableBullet0"/>
              <w:pBdr>
                <w:right w:val="single" w:sz="12" w:space="4" w:color="32859D"/>
              </w:pBdr>
            </w:pPr>
            <w:r w:rsidRPr="005535CB">
              <w:t>The identification of significant changes to the Charter signals the need for a</w:t>
            </w:r>
            <w:r>
              <w:t xml:space="preserve">n Interim Phase Review </w:t>
            </w:r>
            <w:r w:rsidRPr="005535CB">
              <w:t>of the proposed changes, resulting in either approval or rejection of a modified Charter and all its downstream consequences</w:t>
            </w:r>
            <w:r>
              <w:t>.</w:t>
            </w:r>
          </w:p>
          <w:p w:rsidR="004859FC" w:rsidRPr="009A15AA" w:rsidRDefault="004859FC">
            <w:pPr>
              <w:pStyle w:val="TableText"/>
              <w:pBdr>
                <w:right w:val="single" w:sz="12" w:space="4" w:color="32859D"/>
              </w:pBdr>
            </w:pPr>
          </w:p>
        </w:tc>
      </w:tr>
      <w:tr w:rsidR="002D4DC4" w:rsidRPr="009A15AA" w:rsidTr="006D0AA4">
        <w:tc>
          <w:tcPr>
            <w:tcW w:w="2520" w:type="dxa"/>
          </w:tcPr>
          <w:p w:rsidR="001E6E8C" w:rsidRPr="009A15AA" w:rsidRDefault="002D4DC4" w:rsidP="0017546F">
            <w:pPr>
              <w:pStyle w:val="Text"/>
              <w:numPr>
                <w:ilvl w:val="0"/>
                <w:numId w:val="3"/>
              </w:numPr>
              <w:pBdr>
                <w:right w:val="single" w:sz="12" w:space="4" w:color="32859D"/>
              </w:pBdr>
              <w:ind w:left="342" w:hanging="270"/>
              <w:rPr>
                <w:b/>
              </w:rPr>
            </w:pPr>
            <w:r w:rsidRPr="009A15AA">
              <w:rPr>
                <w:b/>
              </w:rPr>
              <w:t>Create the Project Plan</w:t>
            </w:r>
          </w:p>
        </w:tc>
        <w:tc>
          <w:tcPr>
            <w:tcW w:w="6822" w:type="dxa"/>
          </w:tcPr>
          <w:p w:rsidR="002D4DC4" w:rsidRPr="009A15AA" w:rsidRDefault="00EE4639">
            <w:pPr>
              <w:pStyle w:val="TableText"/>
              <w:pBdr>
                <w:right w:val="single" w:sz="12" w:space="4" w:color="32859D"/>
              </w:pBdr>
            </w:pPr>
            <w:r>
              <w:t xml:space="preserve">Another </w:t>
            </w:r>
            <w:r w:rsidR="002D4DC4" w:rsidRPr="009A15AA">
              <w:t>initial activity performed</w:t>
            </w:r>
            <w:r>
              <w:t xml:space="preserve"> in the Concept Phase</w:t>
            </w:r>
            <w:r w:rsidR="002D4DC4" w:rsidRPr="009A15AA">
              <w:t xml:space="preserve"> is the creation of the </w:t>
            </w:r>
            <w:r w:rsidR="00BD71F8" w:rsidRPr="00BC1FDB">
              <w:rPr>
                <w:color w:val="0000FF"/>
                <w:u w:val="single"/>
              </w:rPr>
              <w:t>Project Plan</w:t>
            </w:r>
            <w:r w:rsidR="002D4DC4" w:rsidRPr="009A15AA">
              <w:t xml:space="preserve">, which includes objectives, scope, schedule, budget, and resources required for the </w:t>
            </w:r>
            <w:r w:rsidR="004F5820">
              <w:t>project.</w:t>
            </w:r>
            <w:r w:rsidR="00474E0D">
              <w:t xml:space="preserve">  Project planning is conducted per QAP4.11 with additional guidance below.  </w:t>
            </w:r>
          </w:p>
          <w:p w:rsidR="002D4DC4" w:rsidRPr="009A15AA" w:rsidRDefault="002D4DC4">
            <w:pPr>
              <w:pStyle w:val="TableText"/>
              <w:pBdr>
                <w:right w:val="single" w:sz="12" w:space="4" w:color="32859D"/>
              </w:pBdr>
            </w:pPr>
          </w:p>
          <w:p w:rsidR="002D4DC4" w:rsidRPr="009A15AA" w:rsidRDefault="002D4DC4">
            <w:pPr>
              <w:pStyle w:val="TableText"/>
              <w:pBdr>
                <w:right w:val="single" w:sz="12" w:space="4" w:color="32859D"/>
              </w:pBdr>
            </w:pPr>
            <w:r w:rsidRPr="009A15AA">
              <w:t xml:space="preserve">Key steps in </w:t>
            </w:r>
            <w:r w:rsidR="00474E0D">
              <w:t xml:space="preserve">project </w:t>
            </w:r>
            <w:r w:rsidRPr="009A15AA">
              <w:t>planning include –</w:t>
            </w:r>
          </w:p>
          <w:p w:rsidR="002D4DC4" w:rsidRPr="009A15AA" w:rsidRDefault="002D4DC4">
            <w:pPr>
              <w:pStyle w:val="TableBullet0"/>
              <w:pBdr>
                <w:right w:val="single" w:sz="12" w:space="4" w:color="32859D"/>
              </w:pBdr>
            </w:pPr>
            <w:r w:rsidRPr="009A15AA">
              <w:t xml:space="preserve">Align on </w:t>
            </w:r>
            <w:r w:rsidR="004F5820">
              <w:t>project objectives.</w:t>
            </w:r>
          </w:p>
          <w:p w:rsidR="002D4DC4" w:rsidRPr="009A15AA" w:rsidRDefault="004F5820">
            <w:pPr>
              <w:pStyle w:val="TableBullet0"/>
              <w:pBdr>
                <w:right w:val="single" w:sz="12" w:space="4" w:color="32859D"/>
              </w:pBdr>
            </w:pPr>
            <w:r>
              <w:t xml:space="preserve">Complete the </w:t>
            </w:r>
            <w:r w:rsidR="00C8350C">
              <w:t>Tailoring Plan</w:t>
            </w:r>
            <w:r>
              <w:t xml:space="preserve"> to determine what PDP deliverables </w:t>
            </w:r>
            <w:proofErr w:type="gramStart"/>
            <w:r>
              <w:t>are</w:t>
            </w:r>
            <w:proofErr w:type="gramEnd"/>
            <w:r>
              <w:t xml:space="preserve"> in-scope for the project</w:t>
            </w:r>
            <w:r w:rsidR="002D4DC4" w:rsidRPr="009A15AA">
              <w:t xml:space="preserve"> (for details see the chapter on </w:t>
            </w:r>
            <w:r w:rsidR="001C5259" w:rsidRPr="001C5259">
              <w:t>PDP Tailoring</w:t>
            </w:r>
            <w:r w:rsidR="002D4DC4" w:rsidRPr="009A15AA">
              <w:t>).</w:t>
            </w:r>
            <w:r w:rsidR="00474E0D">
              <w:t xml:space="preserve">  The </w:t>
            </w:r>
            <w:r w:rsidR="00C8350C">
              <w:t>Tailoring Plan</w:t>
            </w:r>
            <w:r w:rsidR="00474E0D">
              <w:t xml:space="preserve"> is attached to the </w:t>
            </w:r>
            <w:r w:rsidR="00C8350C">
              <w:t>Project History File (PHF).</w:t>
            </w:r>
            <w:r w:rsidR="00474E0D">
              <w:t xml:space="preserve">   </w:t>
            </w:r>
          </w:p>
          <w:p w:rsidR="002D4DC4" w:rsidRPr="009A15AA" w:rsidRDefault="002D4DC4">
            <w:pPr>
              <w:pStyle w:val="TableBullet0"/>
              <w:pBdr>
                <w:right w:val="single" w:sz="12" w:space="4" w:color="32859D"/>
              </w:pBdr>
            </w:pPr>
            <w:r w:rsidRPr="009A15AA">
              <w:t>Identify all other work products</w:t>
            </w:r>
            <w:r w:rsidR="004F5820">
              <w:t xml:space="preserve"> for the project</w:t>
            </w:r>
            <w:r w:rsidRPr="009A15AA">
              <w:t xml:space="preserve">. Some work products are not directly identified in the </w:t>
            </w:r>
            <w:r w:rsidR="00C8350C">
              <w:t>Tailoring Plan</w:t>
            </w:r>
            <w:r w:rsidR="00A57229">
              <w:t>,</w:t>
            </w:r>
            <w:r w:rsidRPr="009A15AA">
              <w:t xml:space="preserve"> but </w:t>
            </w:r>
            <w:r w:rsidR="004F5820">
              <w:t xml:space="preserve">may be important for the project. </w:t>
            </w:r>
          </w:p>
          <w:p w:rsidR="00F43499" w:rsidRDefault="002D4DC4">
            <w:pPr>
              <w:pStyle w:val="TableBullet0"/>
              <w:pBdr>
                <w:right w:val="single" w:sz="12" w:space="4" w:color="32859D"/>
              </w:pBdr>
            </w:pPr>
            <w:r w:rsidRPr="009A15AA">
              <w:t xml:space="preserve">Conduct a Kickoff Planning session </w:t>
            </w:r>
            <w:r w:rsidR="00F43499">
              <w:t>involving the extended</w:t>
            </w:r>
            <w:r w:rsidR="00830814">
              <w:t xml:space="preserve"> team and all critical customer &amp; </w:t>
            </w:r>
            <w:r w:rsidR="00F43499">
              <w:t xml:space="preserve">support functions </w:t>
            </w:r>
            <w:r w:rsidRPr="009A15AA">
              <w:t>to develop</w:t>
            </w:r>
            <w:r w:rsidR="00474E0D">
              <w:t xml:space="preserve"> or validate the Project Plan</w:t>
            </w:r>
            <w:r w:rsidRPr="009A15AA">
              <w:t xml:space="preserve"> </w:t>
            </w:r>
            <w:r w:rsidR="00474E0D">
              <w:t>including a</w:t>
            </w:r>
            <w:r w:rsidRPr="009A15AA">
              <w:t xml:space="preserve"> </w:t>
            </w:r>
            <w:r w:rsidR="00474E0D">
              <w:t xml:space="preserve">detailed schedule (typ. Gantt).  </w:t>
            </w:r>
          </w:p>
          <w:p w:rsidR="002D4DC4" w:rsidRDefault="00474E0D">
            <w:pPr>
              <w:pStyle w:val="TableBullet0"/>
              <w:pBdr>
                <w:right w:val="single" w:sz="12" w:space="4" w:color="32859D"/>
              </w:pBdr>
            </w:pPr>
            <w:r>
              <w:t xml:space="preserve">For long projects, it may be impractical to have a </w:t>
            </w:r>
            <w:r w:rsidR="003A54FD">
              <w:t>schedule detailed to the task level</w:t>
            </w:r>
            <w:r>
              <w:t xml:space="preserve"> for the entire project.  At a minimum, the Project Plan should provide a </w:t>
            </w:r>
            <w:r w:rsidR="003A54FD">
              <w:t>high level schedule for the entire project and a detailed schedule for the upcoming phase (with the exception of Phase 1 which is planned at the beginning of the phase</w:t>
            </w:r>
            <w:r w:rsidR="00E21DA4">
              <w:t xml:space="preserve"> and often</w:t>
            </w:r>
            <w:r w:rsidR="00D95197">
              <w:t xml:space="preserve"> will include Phase 2 detail).</w:t>
            </w:r>
          </w:p>
          <w:p w:rsidR="00E21DA4" w:rsidRDefault="00E21DA4" w:rsidP="00E21DA4">
            <w:pPr>
              <w:pStyle w:val="TableBullet0"/>
              <w:numPr>
                <w:ilvl w:val="0"/>
                <w:numId w:val="0"/>
              </w:numPr>
              <w:pBdr>
                <w:right w:val="single" w:sz="12" w:space="4" w:color="32859D"/>
              </w:pBdr>
              <w:ind w:left="360" w:hanging="360"/>
            </w:pPr>
          </w:p>
          <w:p w:rsidR="00E21DA4" w:rsidRPr="009A15AA" w:rsidRDefault="00E21DA4" w:rsidP="00E21DA4">
            <w:pPr>
              <w:pStyle w:val="TableBullet0"/>
              <w:numPr>
                <w:ilvl w:val="0"/>
                <w:numId w:val="0"/>
              </w:numPr>
              <w:pBdr>
                <w:right w:val="single" w:sz="12" w:space="4" w:color="32859D"/>
              </w:pBdr>
              <w:ind w:hanging="18"/>
            </w:pPr>
            <w:r>
              <w:lastRenderedPageBreak/>
              <w:t xml:space="preserve">The Project Plan is maintained and updated as necessary over the course of the project.  </w:t>
            </w:r>
          </w:p>
          <w:p w:rsidR="00474E0D" w:rsidRPr="009A15AA" w:rsidRDefault="00474E0D" w:rsidP="00E21DA4">
            <w:pPr>
              <w:pStyle w:val="TableBullet0"/>
              <w:numPr>
                <w:ilvl w:val="0"/>
                <w:numId w:val="0"/>
              </w:numPr>
              <w:pBdr>
                <w:right w:val="single" w:sz="12" w:space="4" w:color="32859D"/>
              </w:pBdr>
              <w:ind w:hanging="18"/>
            </w:pPr>
          </w:p>
        </w:tc>
      </w:tr>
      <w:tr w:rsidR="00D63A2E" w:rsidRPr="009A15AA" w:rsidTr="006D0AA4">
        <w:tc>
          <w:tcPr>
            <w:tcW w:w="2520" w:type="dxa"/>
          </w:tcPr>
          <w:p w:rsidR="00D63A2E" w:rsidRPr="009A15AA" w:rsidRDefault="00D63A2E" w:rsidP="0017546F">
            <w:pPr>
              <w:pStyle w:val="Text"/>
              <w:numPr>
                <w:ilvl w:val="0"/>
                <w:numId w:val="3"/>
              </w:numPr>
              <w:pBdr>
                <w:right w:val="single" w:sz="12" w:space="4" w:color="32859D"/>
              </w:pBdr>
              <w:ind w:left="342" w:hanging="270"/>
              <w:rPr>
                <w:b/>
              </w:rPr>
            </w:pPr>
            <w:r>
              <w:rPr>
                <w:b/>
              </w:rPr>
              <w:lastRenderedPageBreak/>
              <w:t>Initiate the Design History File</w:t>
            </w:r>
          </w:p>
        </w:tc>
        <w:tc>
          <w:tcPr>
            <w:tcW w:w="6822" w:type="dxa"/>
          </w:tcPr>
          <w:p w:rsidR="00D63A2E" w:rsidRDefault="00805DD3" w:rsidP="00805DD3">
            <w:pPr>
              <w:pStyle w:val="TableText"/>
              <w:pBdr>
                <w:right w:val="single" w:sz="12" w:space="4" w:color="32859D"/>
              </w:pBdr>
              <w:rPr>
                <w:rStyle w:val="msoins0"/>
                <w:bCs/>
                <w:u w:val="none"/>
              </w:rPr>
            </w:pPr>
            <w:r w:rsidRPr="00805DD3">
              <w:rPr>
                <w:rStyle w:val="msoins0"/>
                <w:bCs/>
                <w:u w:val="none"/>
              </w:rPr>
              <w:t xml:space="preserve">All projects subject to </w:t>
            </w:r>
            <w:r>
              <w:rPr>
                <w:rStyle w:val="msoins0"/>
                <w:bCs/>
                <w:u w:val="none"/>
              </w:rPr>
              <w:t>design controls</w:t>
            </w:r>
            <w:r w:rsidRPr="00805DD3">
              <w:rPr>
                <w:rStyle w:val="msoins0"/>
                <w:bCs/>
                <w:u w:val="none"/>
              </w:rPr>
              <w:t xml:space="preserve"> require a </w:t>
            </w:r>
            <w:r w:rsidRPr="00805DD3">
              <w:rPr>
                <w:rStyle w:val="msoins0"/>
                <w:bCs/>
                <w:color w:val="0000FF"/>
              </w:rPr>
              <w:t>Design History File (DHF)</w:t>
            </w:r>
            <w:r w:rsidRPr="00805DD3">
              <w:rPr>
                <w:rStyle w:val="msoins0"/>
                <w:bCs/>
                <w:u w:val="none"/>
              </w:rPr>
              <w:t xml:space="preserve">.  The DHF is initiated in the Concept Phase and maintained throughout the product development cycle.  The DHF shall contain or reference the records necessary to demonstrate that the design was developed in accordance with the Project Plan and </w:t>
            </w:r>
            <w:r w:rsidR="007E3519">
              <w:rPr>
                <w:rStyle w:val="msoins0"/>
                <w:bCs/>
                <w:u w:val="none"/>
              </w:rPr>
              <w:t xml:space="preserve">QAP4.1.  </w:t>
            </w:r>
          </w:p>
          <w:p w:rsidR="008D2F2E" w:rsidRDefault="008D2F2E" w:rsidP="00805DD3">
            <w:pPr>
              <w:pStyle w:val="TableText"/>
              <w:pBdr>
                <w:right w:val="single" w:sz="12" w:space="4" w:color="32859D"/>
              </w:pBdr>
              <w:rPr>
                <w:rStyle w:val="msoins0"/>
                <w:bCs/>
                <w:u w:val="none"/>
              </w:rPr>
            </w:pPr>
          </w:p>
          <w:p w:rsidR="008D2F2E" w:rsidRDefault="008D2F2E" w:rsidP="00805DD3">
            <w:pPr>
              <w:pStyle w:val="TableText"/>
              <w:pBdr>
                <w:right w:val="single" w:sz="12" w:space="4" w:color="32859D"/>
              </w:pBdr>
              <w:rPr>
                <w:rStyle w:val="msoins0"/>
                <w:bCs/>
                <w:u w:val="none"/>
              </w:rPr>
            </w:pPr>
            <w:r>
              <w:rPr>
                <w:rStyle w:val="msoins0"/>
                <w:bCs/>
                <w:u w:val="none"/>
              </w:rPr>
              <w:t xml:space="preserve">Key steps in initiating and maintaining the DHF include – </w:t>
            </w:r>
          </w:p>
          <w:p w:rsidR="008D2F2E" w:rsidRDefault="008D2F2E" w:rsidP="0017546F">
            <w:pPr>
              <w:pStyle w:val="BulletPoint"/>
              <w:numPr>
                <w:ilvl w:val="0"/>
                <w:numId w:val="47"/>
              </w:numPr>
              <w:ind w:left="342"/>
            </w:pPr>
            <w:r>
              <w:t xml:space="preserve">The DHF should be </w:t>
            </w:r>
            <w:r w:rsidR="00280C3A">
              <w:t xml:space="preserve">maintained </w:t>
            </w:r>
            <w:r>
              <w:t>as results are made available throughout each phase.</w:t>
            </w:r>
          </w:p>
          <w:p w:rsidR="008D2F2E" w:rsidRPr="00635A34" w:rsidRDefault="00280C3A" w:rsidP="0017546F">
            <w:pPr>
              <w:pStyle w:val="BulletPoint"/>
              <w:numPr>
                <w:ilvl w:val="0"/>
                <w:numId w:val="45"/>
              </w:numPr>
            </w:pPr>
            <w:r>
              <w:t xml:space="preserve">Non-mandatory </w:t>
            </w:r>
            <w:r w:rsidR="00814036">
              <w:t>“</w:t>
            </w:r>
            <w:r w:rsidR="008D2F2E" w:rsidRPr="00635A34">
              <w:t>Recommended</w:t>
            </w:r>
            <w:r w:rsidR="00814036">
              <w:t>”</w:t>
            </w:r>
            <w:r w:rsidR="008D2F2E" w:rsidRPr="00635A34">
              <w:t xml:space="preserve"> </w:t>
            </w:r>
            <w:r w:rsidR="00814036">
              <w:t xml:space="preserve">PDP </w:t>
            </w:r>
            <w:r w:rsidR="008D2F2E" w:rsidRPr="00635A34">
              <w:t xml:space="preserve">documents are not </w:t>
            </w:r>
            <w:r w:rsidR="00647391">
              <w:t>typically</w:t>
            </w:r>
            <w:r w:rsidR="00830814">
              <w:t xml:space="preserve"> required to be</w:t>
            </w:r>
            <w:r>
              <w:t xml:space="preserve"> listed</w:t>
            </w:r>
            <w:r w:rsidR="008D2F2E" w:rsidRPr="00635A34">
              <w:t xml:space="preserve"> in the DHF.  </w:t>
            </w:r>
            <w:r w:rsidR="00647391">
              <w:t>Refer to the PDP RACI for guidance on what documents to</w:t>
            </w:r>
            <w:r>
              <w:t xml:space="preserve"> reference in the DHF.</w:t>
            </w:r>
            <w:r w:rsidR="00647391">
              <w:t xml:space="preserve">  </w:t>
            </w:r>
            <w:r w:rsidR="008D2F2E" w:rsidRPr="00635A34">
              <w:t>The</w:t>
            </w:r>
            <w:r>
              <w:t>se “Recommended”</w:t>
            </w:r>
            <w:r w:rsidR="008D2F2E" w:rsidRPr="00635A34">
              <w:t xml:space="preserve"> </w:t>
            </w:r>
            <w:r>
              <w:t xml:space="preserve">documents </w:t>
            </w:r>
            <w:r w:rsidR="008D2F2E" w:rsidRPr="00635A34">
              <w:t>are typically referenced in other documents</w:t>
            </w:r>
            <w:r w:rsidR="00E74665">
              <w:t xml:space="preserve"> but may be added as deemed necessary by the project team.</w:t>
            </w:r>
            <w:r w:rsidR="008D2F2E" w:rsidRPr="00635A34">
              <w:t xml:space="preserve"> </w:t>
            </w:r>
            <w:r>
              <w:t xml:space="preserve">  </w:t>
            </w:r>
          </w:p>
          <w:p w:rsidR="008D2F2E" w:rsidRPr="00635A34" w:rsidRDefault="008D2F2E" w:rsidP="0017546F">
            <w:pPr>
              <w:pStyle w:val="BulletPoint"/>
              <w:numPr>
                <w:ilvl w:val="0"/>
                <w:numId w:val="45"/>
              </w:numPr>
            </w:pPr>
            <w:r w:rsidRPr="00635A34">
              <w:t>If a document is a numeric</w:t>
            </w:r>
            <w:r w:rsidR="00280C3A">
              <w:t xml:space="preserve"> </w:t>
            </w:r>
            <w:r w:rsidRPr="00635A34">
              <w:t xml:space="preserve">controlled document, the DHF should be updated </w:t>
            </w:r>
            <w:r w:rsidR="00280C3A">
              <w:t>to include it.</w:t>
            </w:r>
            <w:r w:rsidRPr="00635A34">
              <w:t xml:space="preserve">  Th</w:t>
            </w:r>
            <w:r w:rsidR="00280C3A">
              <w:t xml:space="preserve">is </w:t>
            </w:r>
            <w:r w:rsidRPr="00635A34">
              <w:t>document may be noted in a latter phase where the deliverable is required</w:t>
            </w:r>
            <w:r w:rsidR="009B7FAD">
              <w:t xml:space="preserve"> </w:t>
            </w:r>
            <w:r w:rsidRPr="00635A34">
              <w:t>per the DHF Checklist template.  Upon alpha release of the document, the DHF must be updated to reflect this change in the phase where the deliverable is required.</w:t>
            </w:r>
          </w:p>
          <w:p w:rsidR="00FE5234" w:rsidRDefault="00FE5234" w:rsidP="0017546F">
            <w:pPr>
              <w:pStyle w:val="BulletPoint"/>
              <w:numPr>
                <w:ilvl w:val="0"/>
                <w:numId w:val="46"/>
              </w:numPr>
              <w:ind w:left="342"/>
            </w:pPr>
            <w:r>
              <w:t xml:space="preserve">The DHF must be updated at the conclusion </w:t>
            </w:r>
            <w:r w:rsidR="00280C3A">
              <w:t xml:space="preserve">of </w:t>
            </w:r>
            <w:r>
              <w:t>each phase with deliverable result references.</w:t>
            </w:r>
          </w:p>
          <w:p w:rsidR="00280C3A" w:rsidRPr="00805DD3" w:rsidRDefault="00FE5234" w:rsidP="0017546F">
            <w:pPr>
              <w:pStyle w:val="BulletPoint"/>
              <w:numPr>
                <w:ilvl w:val="0"/>
                <w:numId w:val="46"/>
              </w:numPr>
              <w:spacing w:after="240"/>
              <w:ind w:left="346"/>
            </w:pPr>
            <w:r>
              <w:t xml:space="preserve">The DHF must be audited by Quality Engineering </w:t>
            </w:r>
            <w:r w:rsidR="00280C3A">
              <w:t xml:space="preserve">and released </w:t>
            </w:r>
            <w:r>
              <w:t>at the conclusion of each phase to ensure accuracy</w:t>
            </w:r>
            <w:r w:rsidR="00280C3A">
              <w:t xml:space="preserve">, typically shortly after the Phase Review meeting.  </w:t>
            </w:r>
          </w:p>
        </w:tc>
      </w:tr>
      <w:tr w:rsidR="007816F3" w:rsidRPr="009A15AA" w:rsidTr="006D0AA4">
        <w:tc>
          <w:tcPr>
            <w:tcW w:w="2520" w:type="dxa"/>
          </w:tcPr>
          <w:p w:rsidR="007816F3" w:rsidRPr="009A15AA" w:rsidRDefault="007816F3" w:rsidP="0017546F">
            <w:pPr>
              <w:pStyle w:val="Text"/>
              <w:numPr>
                <w:ilvl w:val="0"/>
                <w:numId w:val="3"/>
              </w:numPr>
              <w:pBdr>
                <w:right w:val="single" w:sz="12" w:space="4" w:color="32859D"/>
              </w:pBdr>
              <w:ind w:left="342" w:hanging="270"/>
              <w:rPr>
                <w:b/>
              </w:rPr>
            </w:pPr>
            <w:r>
              <w:rPr>
                <w:b/>
              </w:rPr>
              <w:t>Initiate the Project History File</w:t>
            </w:r>
          </w:p>
        </w:tc>
        <w:tc>
          <w:tcPr>
            <w:tcW w:w="6822" w:type="dxa"/>
          </w:tcPr>
          <w:p w:rsidR="00591192" w:rsidRDefault="007816F3" w:rsidP="00591192">
            <w:pPr>
              <w:pStyle w:val="TableText"/>
              <w:pBdr>
                <w:right w:val="single" w:sz="12" w:space="4" w:color="32859D"/>
              </w:pBdr>
              <w:rPr>
                <w:rStyle w:val="msoins0"/>
                <w:bCs/>
                <w:u w:val="none"/>
              </w:rPr>
            </w:pPr>
            <w:r w:rsidRPr="00805DD3">
              <w:rPr>
                <w:rStyle w:val="msoins0"/>
                <w:bCs/>
                <w:u w:val="none"/>
              </w:rPr>
              <w:t xml:space="preserve">All </w:t>
            </w:r>
            <w:r>
              <w:rPr>
                <w:rStyle w:val="msoins0"/>
                <w:bCs/>
                <w:u w:val="none"/>
              </w:rPr>
              <w:t xml:space="preserve">project documents that are not referenced directly on the DHF are listed in the Project History File (PHF).  </w:t>
            </w:r>
          </w:p>
          <w:p w:rsidR="00591192" w:rsidRDefault="00591192" w:rsidP="00591192">
            <w:pPr>
              <w:pStyle w:val="TableText"/>
              <w:pBdr>
                <w:right w:val="single" w:sz="12" w:space="4" w:color="32859D"/>
              </w:pBdr>
              <w:rPr>
                <w:rStyle w:val="msoins0"/>
                <w:bCs/>
                <w:u w:val="none"/>
              </w:rPr>
            </w:pPr>
          </w:p>
          <w:p w:rsidR="00591192" w:rsidRDefault="00591192" w:rsidP="0017546F">
            <w:pPr>
              <w:pStyle w:val="BulletPoint"/>
              <w:numPr>
                <w:ilvl w:val="0"/>
                <w:numId w:val="46"/>
              </w:numPr>
              <w:ind w:left="342"/>
            </w:pPr>
            <w:r>
              <w:t xml:space="preserve">QAP4.1 and PDP3 RACI </w:t>
            </w:r>
            <w:r w:rsidR="00763F79">
              <w:t>list</w:t>
            </w:r>
            <w:r>
              <w:t xml:space="preserve"> documents to </w:t>
            </w:r>
            <w:r w:rsidR="00763F79">
              <w:t xml:space="preserve">be </w:t>
            </w:r>
            <w:r>
              <w:t>reference</w:t>
            </w:r>
            <w:r w:rsidR="00763F79">
              <w:t>d</w:t>
            </w:r>
            <w:r>
              <w:t xml:space="preserve"> </w:t>
            </w:r>
            <w:r w:rsidR="00763F79">
              <w:t xml:space="preserve">directly </w:t>
            </w:r>
            <w:r>
              <w:t>on the DHF.</w:t>
            </w:r>
          </w:p>
          <w:p w:rsidR="00591192" w:rsidRDefault="00591192" w:rsidP="0017546F">
            <w:pPr>
              <w:pStyle w:val="BulletPoint"/>
              <w:numPr>
                <w:ilvl w:val="0"/>
                <w:numId w:val="46"/>
              </w:numPr>
              <w:ind w:left="342"/>
            </w:pPr>
            <w:r>
              <w:t>All other do</w:t>
            </w:r>
            <w:r w:rsidR="00763F79">
              <w:t xml:space="preserve">cuments to be listed in the PHF – </w:t>
            </w:r>
          </w:p>
          <w:p w:rsidR="00591192" w:rsidRDefault="00763F79" w:rsidP="00763F79">
            <w:pPr>
              <w:pStyle w:val="2ndBulletPoint"/>
              <w:tabs>
                <w:tab w:val="clear" w:pos="3960"/>
                <w:tab w:val="left" w:pos="702"/>
              </w:tabs>
              <w:ind w:left="702" w:hanging="350"/>
              <w:rPr>
                <w:bCs/>
              </w:rPr>
            </w:pPr>
            <w:r>
              <w:t>The PHF has the deliverables</w:t>
            </w:r>
            <w:r w:rsidR="00591192">
              <w:t xml:space="preserve"> listed as </w:t>
            </w:r>
            <w:r>
              <w:t>“</w:t>
            </w:r>
            <w:r w:rsidR="00591192">
              <w:t>required</w:t>
            </w:r>
            <w:r>
              <w:t xml:space="preserve"> for this project”</w:t>
            </w:r>
            <w:r w:rsidR="00591192">
              <w:t xml:space="preserve"> from the Tailoring </w:t>
            </w:r>
            <w:r w:rsidR="00C8350C">
              <w:t>Plan</w:t>
            </w:r>
            <w:r w:rsidR="00591192">
              <w:t>.</w:t>
            </w:r>
          </w:p>
          <w:p w:rsidR="00591192" w:rsidRDefault="00591192" w:rsidP="00591192">
            <w:pPr>
              <w:pStyle w:val="2ndBulletPoint"/>
              <w:tabs>
                <w:tab w:val="clear" w:pos="3960"/>
                <w:tab w:val="left" w:pos="702"/>
              </w:tabs>
              <w:ind w:left="702"/>
              <w:rPr>
                <w:bCs/>
              </w:rPr>
            </w:pPr>
            <w:r>
              <w:rPr>
                <w:bCs/>
              </w:rPr>
              <w:t>PHF</w:t>
            </w:r>
            <w:r w:rsidR="00763F79">
              <w:rPr>
                <w:bCs/>
              </w:rPr>
              <w:t xml:space="preserve"> deliverable references</w:t>
            </w:r>
            <w:r>
              <w:rPr>
                <w:bCs/>
              </w:rPr>
              <w:t xml:space="preserve"> </w:t>
            </w:r>
            <w:r w:rsidR="00763F79">
              <w:rPr>
                <w:bCs/>
              </w:rPr>
              <w:t xml:space="preserve">specific to the completed phase are </w:t>
            </w:r>
            <w:r>
              <w:rPr>
                <w:bCs/>
              </w:rPr>
              <w:t xml:space="preserve">to be listed in the Phase Review slide deck, demonstrating completion of </w:t>
            </w:r>
            <w:r w:rsidR="00763F79">
              <w:rPr>
                <w:bCs/>
              </w:rPr>
              <w:t xml:space="preserve">those </w:t>
            </w:r>
            <w:r>
              <w:rPr>
                <w:bCs/>
              </w:rPr>
              <w:t>activities.</w:t>
            </w:r>
          </w:p>
          <w:p w:rsidR="00763F79" w:rsidRPr="00763F79" w:rsidRDefault="00763F79" w:rsidP="00763F79">
            <w:pPr>
              <w:pStyle w:val="2ndBulletPoint"/>
              <w:tabs>
                <w:tab w:val="clear" w:pos="3960"/>
                <w:tab w:val="left" w:pos="702"/>
              </w:tabs>
              <w:spacing w:after="240"/>
              <w:ind w:hanging="3614"/>
              <w:rPr>
                <w:bCs/>
              </w:rPr>
            </w:pPr>
            <w:r>
              <w:rPr>
                <w:bCs/>
              </w:rPr>
              <w:t xml:space="preserve">The PHF ultimately becomes part of the Phase Review records. </w:t>
            </w:r>
          </w:p>
        </w:tc>
      </w:tr>
      <w:tr w:rsidR="002D4DC4" w:rsidRPr="009A15AA" w:rsidTr="006D0AA4">
        <w:tc>
          <w:tcPr>
            <w:tcW w:w="2520" w:type="dxa"/>
          </w:tcPr>
          <w:p w:rsidR="001E6E8C" w:rsidRPr="009A15AA" w:rsidRDefault="002D4DC4" w:rsidP="0017546F">
            <w:pPr>
              <w:pStyle w:val="Text"/>
              <w:numPr>
                <w:ilvl w:val="0"/>
                <w:numId w:val="3"/>
              </w:numPr>
              <w:pBdr>
                <w:right w:val="single" w:sz="12" w:space="4" w:color="32859D"/>
              </w:pBdr>
              <w:ind w:left="342" w:hanging="270"/>
              <w:rPr>
                <w:b/>
              </w:rPr>
            </w:pPr>
            <w:r w:rsidRPr="009A15AA">
              <w:rPr>
                <w:b/>
              </w:rPr>
              <w:t xml:space="preserve">Gain a Clear  Understanding of </w:t>
            </w:r>
            <w:r w:rsidR="009C1806">
              <w:rPr>
                <w:b/>
              </w:rPr>
              <w:t>User Needs</w:t>
            </w:r>
          </w:p>
        </w:tc>
        <w:tc>
          <w:tcPr>
            <w:tcW w:w="6822" w:type="dxa"/>
          </w:tcPr>
          <w:p w:rsidR="002D4DC4" w:rsidRPr="009A15AA" w:rsidRDefault="002D4DC4">
            <w:pPr>
              <w:pStyle w:val="TableText"/>
              <w:pBdr>
                <w:right w:val="single" w:sz="12" w:space="4" w:color="32859D"/>
              </w:pBdr>
            </w:pPr>
            <w:r w:rsidRPr="009A15AA">
              <w:t xml:space="preserve">One of the key objectives of the Concept Phase is to gain an understanding of </w:t>
            </w:r>
            <w:r w:rsidR="009C1806">
              <w:t>user needs</w:t>
            </w:r>
            <w:r w:rsidRPr="009A15AA">
              <w:t xml:space="preserve">.  This assures that when released to market, the product is successful both in the eyes of customers as well as from a business perspective.  Several </w:t>
            </w:r>
            <w:proofErr w:type="gramStart"/>
            <w:r w:rsidRPr="009A15AA">
              <w:t>Voice</w:t>
            </w:r>
            <w:proofErr w:type="gramEnd"/>
            <w:r w:rsidRPr="009A15AA">
              <w:t xml:space="preserve"> of the Customer (VOC) activities </w:t>
            </w:r>
            <w:r w:rsidRPr="009A15AA">
              <w:lastRenderedPageBreak/>
              <w:t>comprise this step.</w:t>
            </w:r>
          </w:p>
          <w:p w:rsidR="002D4DC4" w:rsidRPr="009A15AA" w:rsidRDefault="002D4DC4">
            <w:pPr>
              <w:pStyle w:val="TableText"/>
              <w:pBdr>
                <w:right w:val="single" w:sz="12" w:space="4" w:color="32859D"/>
              </w:pBdr>
            </w:pPr>
          </w:p>
          <w:p w:rsidR="002D4DC4" w:rsidRPr="00E32101" w:rsidRDefault="00E32101" w:rsidP="0017546F">
            <w:pPr>
              <w:pStyle w:val="TableBullet0"/>
              <w:numPr>
                <w:ilvl w:val="0"/>
                <w:numId w:val="12"/>
              </w:numPr>
              <w:pBdr>
                <w:right w:val="single" w:sz="12" w:space="4" w:color="32859D"/>
              </w:pBdr>
              <w:rPr>
                <w:color w:val="0000FF"/>
                <w:u w:val="single"/>
              </w:rPr>
            </w:pPr>
            <w:r w:rsidRPr="00E32101">
              <w:rPr>
                <w:color w:val="0000FF"/>
                <w:u w:val="single"/>
              </w:rPr>
              <w:t>Voice of the Customer Plan (VOCP)</w:t>
            </w:r>
            <w:r w:rsidRPr="00E32101" w:rsidDel="009F4589">
              <w:rPr>
                <w:color w:val="0000FF"/>
                <w:u w:val="single"/>
              </w:rPr>
              <w:t xml:space="preserve"> </w:t>
            </w:r>
          </w:p>
          <w:p w:rsidR="002D4DC4" w:rsidRPr="009A15AA" w:rsidRDefault="002D4DC4" w:rsidP="0017546F">
            <w:pPr>
              <w:pStyle w:val="TableBullet2"/>
              <w:numPr>
                <w:ilvl w:val="0"/>
                <w:numId w:val="13"/>
              </w:numPr>
              <w:pBdr>
                <w:right w:val="single" w:sz="12" w:space="4" w:color="32859D"/>
              </w:pBdr>
            </w:pPr>
            <w:r w:rsidRPr="009A15AA">
              <w:t xml:space="preserve">A </w:t>
            </w:r>
            <w:r w:rsidR="00E32101" w:rsidRPr="00E32101">
              <w:t>VOCP</w:t>
            </w:r>
            <w:r w:rsidRPr="009A15AA">
              <w:t xml:space="preserve"> is approved to detail and direct the activities required to complete this process step.  The </w:t>
            </w:r>
            <w:hyperlink w:anchor="_Appendix_D_E" w:history="1">
              <w:r w:rsidRPr="009A15AA">
                <w:t>VOCP</w:t>
              </w:r>
            </w:hyperlink>
            <w:r w:rsidRPr="009A15AA">
              <w:t xml:space="preserve"> is created early in this </w:t>
            </w:r>
            <w:r w:rsidR="0062452E">
              <w:t>p</w:t>
            </w:r>
            <w:r w:rsidRPr="009A15AA">
              <w:t xml:space="preserve">hase and is updated as needed throughout the product development cycle. </w:t>
            </w:r>
          </w:p>
          <w:p w:rsidR="002448CB" w:rsidRDefault="002D4DC4" w:rsidP="0017546F">
            <w:pPr>
              <w:pStyle w:val="TableBullet2"/>
              <w:numPr>
                <w:ilvl w:val="0"/>
                <w:numId w:val="13"/>
              </w:numPr>
              <w:pBdr>
                <w:right w:val="single" w:sz="12" w:space="4" w:color="32859D"/>
              </w:pBdr>
            </w:pPr>
            <w:r w:rsidRPr="00E93018">
              <w:t xml:space="preserve">A </w:t>
            </w:r>
            <w:r w:rsidR="00E93018" w:rsidRPr="00E93018">
              <w:rPr>
                <w:color w:val="0000FF"/>
                <w:u w:val="single"/>
              </w:rPr>
              <w:t>Concept Selection Report</w:t>
            </w:r>
            <w:r w:rsidR="00E93018" w:rsidRPr="00E93018">
              <w:t xml:space="preserve"> </w:t>
            </w:r>
            <w:r w:rsidRPr="00E93018">
              <w:t>is</w:t>
            </w:r>
            <w:r w:rsidRPr="009A15AA">
              <w:t xml:space="preserve"> created towards the end of this phase </w:t>
            </w:r>
            <w:r w:rsidR="00030024">
              <w:t xml:space="preserve">and </w:t>
            </w:r>
            <w:r w:rsidR="00E93018">
              <w:t>include</w:t>
            </w:r>
            <w:r w:rsidR="00030024">
              <w:t>s</w:t>
            </w:r>
            <w:r w:rsidRPr="009A15AA">
              <w:t xml:space="preserve"> what has been learned from the </w:t>
            </w:r>
            <w:r w:rsidR="004E5348">
              <w:t xml:space="preserve">Concept </w:t>
            </w:r>
            <w:r w:rsidR="001568BA">
              <w:t xml:space="preserve">Phase </w:t>
            </w:r>
            <w:r w:rsidRPr="009A15AA">
              <w:t xml:space="preserve">activities carried out in accordance with the </w:t>
            </w:r>
            <w:r w:rsidR="00E32101" w:rsidRPr="00E32101">
              <w:t>VOCP</w:t>
            </w:r>
            <w:r w:rsidRPr="009A15AA">
              <w:t>.</w:t>
            </w:r>
          </w:p>
          <w:p w:rsidR="002D4DC4" w:rsidRDefault="002448CB" w:rsidP="0017546F">
            <w:pPr>
              <w:pStyle w:val="TableBullet2"/>
              <w:numPr>
                <w:ilvl w:val="0"/>
                <w:numId w:val="13"/>
              </w:numPr>
              <w:pBdr>
                <w:right w:val="single" w:sz="12" w:space="4" w:color="32859D"/>
              </w:pBdr>
            </w:pPr>
            <w:r>
              <w:t>The Marketing Claims Matrix is used to identify the claims marketing desires to make regarding a new product or new feature. It outlines the supporting data and regulatory requirements needed to support the desired claims. This tool is intended to be updated throughout the development process.</w:t>
            </w:r>
            <w:r w:rsidR="002D4DC4" w:rsidRPr="009A15AA">
              <w:t xml:space="preserve">  </w:t>
            </w:r>
          </w:p>
          <w:p w:rsidR="00FF42E7" w:rsidRPr="009A15AA" w:rsidRDefault="00FF42E7" w:rsidP="00FF42E7">
            <w:pPr>
              <w:pStyle w:val="TableText"/>
              <w:pBdr>
                <w:right w:val="single" w:sz="12" w:space="4" w:color="32859D"/>
              </w:pBdr>
            </w:pPr>
          </w:p>
          <w:p w:rsidR="00FF42E7" w:rsidRPr="009A15AA" w:rsidRDefault="00FF42E7" w:rsidP="00FF42E7">
            <w:pPr>
              <w:pStyle w:val="TableText"/>
              <w:pBdr>
                <w:top w:val="single" w:sz="8" w:space="1" w:color="auto"/>
                <w:left w:val="single" w:sz="8" w:space="4" w:color="auto"/>
                <w:bottom w:val="single" w:sz="8" w:space="1" w:color="auto"/>
                <w:right w:val="single" w:sz="8" w:space="4" w:color="auto"/>
              </w:pBdr>
              <w:ind w:left="252" w:right="144"/>
            </w:pPr>
            <w:r w:rsidRPr="009A15AA">
              <w:t xml:space="preserve">NOTE – </w:t>
            </w:r>
            <w:r>
              <w:t xml:space="preserve">Additional information on </w:t>
            </w:r>
            <w:r w:rsidR="001C5259" w:rsidRPr="001C5259">
              <w:t>Gathering the Voice of the Customer</w:t>
            </w:r>
            <w:r>
              <w:t xml:space="preserve"> can be found in Appendix A1.</w:t>
            </w:r>
          </w:p>
          <w:p w:rsidR="00FF42E7" w:rsidRDefault="00FF42E7" w:rsidP="00FF42E7">
            <w:pPr>
              <w:pStyle w:val="TableBullet0"/>
              <w:numPr>
                <w:ilvl w:val="0"/>
                <w:numId w:val="0"/>
              </w:numPr>
              <w:pBdr>
                <w:right w:val="single" w:sz="12" w:space="4" w:color="32859D"/>
              </w:pBdr>
              <w:ind w:left="360"/>
            </w:pPr>
          </w:p>
          <w:p w:rsidR="002D4DC4" w:rsidRPr="009A15AA" w:rsidRDefault="00E32101">
            <w:pPr>
              <w:pStyle w:val="TableBullet0"/>
              <w:pBdr>
                <w:right w:val="single" w:sz="12" w:space="4" w:color="32859D"/>
              </w:pBdr>
            </w:pPr>
            <w:r w:rsidRPr="00E32101">
              <w:rPr>
                <w:color w:val="0000FF"/>
                <w:u w:val="single"/>
              </w:rPr>
              <w:t>User Needs</w:t>
            </w:r>
            <w:r w:rsidR="008538F5" w:rsidRPr="008538F5">
              <w:t xml:space="preserve"> and</w:t>
            </w:r>
            <w:r w:rsidR="002D4DC4" w:rsidRPr="009A15AA">
              <w:t xml:space="preserve"> the </w:t>
            </w:r>
            <w:r w:rsidRPr="00E32101">
              <w:rPr>
                <w:color w:val="0000FF"/>
                <w:u w:val="single"/>
              </w:rPr>
              <w:t>Specification Conformance Matrix (SCM)</w:t>
            </w:r>
          </w:p>
          <w:p w:rsidR="002D4DC4" w:rsidRPr="009A15AA" w:rsidRDefault="002D4DC4">
            <w:pPr>
              <w:pStyle w:val="TableBullet2"/>
              <w:pBdr>
                <w:right w:val="single" w:sz="12" w:space="4" w:color="32859D"/>
              </w:pBdr>
            </w:pPr>
            <w:r w:rsidRPr="009A15AA">
              <w:t xml:space="preserve">The </w:t>
            </w:r>
            <w:r w:rsidR="001C5259">
              <w:t xml:space="preserve">User Needs </w:t>
            </w:r>
            <w:r w:rsidRPr="009A15AA">
              <w:t xml:space="preserve">are elicited through the VOC activities.  Early in this </w:t>
            </w:r>
            <w:r w:rsidR="0062452E">
              <w:t>phase</w:t>
            </w:r>
            <w:r w:rsidRPr="009A15AA">
              <w:t xml:space="preserve">, the most important user needs that the product must meet are documented in the first section of the </w:t>
            </w:r>
            <w:r w:rsidR="00E32101" w:rsidRPr="00E32101">
              <w:t>Specification Conformance Matrix</w:t>
            </w:r>
            <w:r w:rsidR="00722272">
              <w:t xml:space="preserve"> (SCM)</w:t>
            </w:r>
            <w:r w:rsidRPr="009A15AA">
              <w:t xml:space="preserve">.  The SCM is updated throughout the </w:t>
            </w:r>
            <w:r w:rsidR="0062452E">
              <w:t>phase</w:t>
            </w:r>
            <w:r w:rsidRPr="009A15AA">
              <w:t xml:space="preserve"> as additional needs are identified and as those needs are translated into more specific </w:t>
            </w:r>
            <w:r w:rsidR="009C1806">
              <w:t>user needs</w:t>
            </w:r>
            <w:r w:rsidRPr="009A15AA">
              <w:t>.</w:t>
            </w:r>
          </w:p>
          <w:p w:rsidR="002D4DC4" w:rsidRPr="009A15AA" w:rsidRDefault="002D4DC4">
            <w:pPr>
              <w:pStyle w:val="TableBullet2"/>
              <w:pBdr>
                <w:right w:val="single" w:sz="12" w:space="4" w:color="32859D"/>
              </w:pBdr>
            </w:pPr>
            <w:r w:rsidRPr="009A15AA">
              <w:t>By the end of the Concept Phase a preliminary version of the SCM is reviewed.</w:t>
            </w:r>
          </w:p>
          <w:p w:rsidR="002D4DC4" w:rsidRDefault="003526DD">
            <w:pPr>
              <w:pStyle w:val="TableBullet2"/>
              <w:pBdr>
                <w:right w:val="single" w:sz="12" w:space="4" w:color="32859D"/>
              </w:pBdr>
            </w:pPr>
            <w:r>
              <w:t>Also by the end of this phase</w:t>
            </w:r>
            <w:r w:rsidR="002D4DC4" w:rsidRPr="009A15AA">
              <w:t xml:space="preserve">, Critical to Quality (CTQ) elements are selected and denoted in the draft </w:t>
            </w:r>
            <w:r w:rsidR="00E32101" w:rsidRPr="00E32101">
              <w:t>SCM</w:t>
            </w:r>
            <w:r w:rsidR="002D4DC4" w:rsidRPr="009A15AA">
              <w:t xml:space="preserve">.  These elements represent the key requirements that must be met to satisfy the customer. </w:t>
            </w:r>
          </w:p>
          <w:p w:rsidR="00921C89" w:rsidRDefault="00921C89" w:rsidP="00921C89">
            <w:pPr>
              <w:pStyle w:val="TableBullet2"/>
              <w:numPr>
                <w:ilvl w:val="0"/>
                <w:numId w:val="0"/>
              </w:numPr>
              <w:pBdr>
                <w:right w:val="single" w:sz="12" w:space="4" w:color="32859D"/>
              </w:pBdr>
              <w:ind w:left="720"/>
            </w:pPr>
          </w:p>
          <w:p w:rsidR="00921C89" w:rsidRPr="009A15AA" w:rsidRDefault="00921C89" w:rsidP="00921C89">
            <w:pPr>
              <w:pStyle w:val="TableText"/>
              <w:pBdr>
                <w:top w:val="single" w:sz="8" w:space="1" w:color="auto"/>
                <w:left w:val="single" w:sz="8" w:space="4" w:color="auto"/>
                <w:bottom w:val="single" w:sz="8" w:space="1" w:color="auto"/>
                <w:right w:val="single" w:sz="8" w:space="4" w:color="auto"/>
              </w:pBdr>
              <w:ind w:left="252" w:right="144"/>
            </w:pPr>
            <w:r w:rsidRPr="009A15AA">
              <w:t xml:space="preserve">NOTE – </w:t>
            </w:r>
            <w:r>
              <w:t xml:space="preserve">Tips for </w:t>
            </w:r>
            <w:r w:rsidR="001C5259" w:rsidRPr="001C5259">
              <w:t>Developing Good Requirements</w:t>
            </w:r>
            <w:r>
              <w:t xml:space="preserve"> can be found in Appendix A5.</w:t>
            </w:r>
          </w:p>
          <w:p w:rsidR="00921C89" w:rsidRDefault="00921C89" w:rsidP="00921C89">
            <w:pPr>
              <w:pStyle w:val="TableBullet0"/>
              <w:numPr>
                <w:ilvl w:val="0"/>
                <w:numId w:val="0"/>
              </w:numPr>
              <w:pBdr>
                <w:right w:val="single" w:sz="12" w:space="4" w:color="32859D"/>
              </w:pBdr>
              <w:ind w:left="360"/>
              <w:rPr>
                <w:b/>
              </w:rPr>
            </w:pPr>
          </w:p>
          <w:p w:rsidR="002D4DC4" w:rsidRPr="009A15AA" w:rsidRDefault="002D4DC4">
            <w:pPr>
              <w:pStyle w:val="TableBullet0"/>
              <w:pBdr>
                <w:right w:val="single" w:sz="12" w:space="4" w:color="32859D"/>
              </w:pBdr>
              <w:rPr>
                <w:b/>
              </w:rPr>
            </w:pPr>
            <w:r w:rsidRPr="009A15AA">
              <w:rPr>
                <w:b/>
              </w:rPr>
              <w:t>Concept Development</w:t>
            </w:r>
          </w:p>
          <w:p w:rsidR="002D4DC4" w:rsidRPr="009A15AA" w:rsidRDefault="002D4DC4">
            <w:pPr>
              <w:pStyle w:val="TableBullet2"/>
              <w:pBdr>
                <w:right w:val="single" w:sz="12" w:space="4" w:color="32859D"/>
              </w:pBdr>
              <w:rPr>
                <w:b/>
              </w:rPr>
            </w:pPr>
            <w:r w:rsidRPr="009A15AA">
              <w:t xml:space="preserve">Based on the </w:t>
            </w:r>
            <w:r w:rsidR="001C5259" w:rsidRPr="001C5259">
              <w:rPr>
                <w:rStyle w:val="Hyperlink"/>
                <w:color w:val="auto"/>
                <w:u w:val="none"/>
              </w:rPr>
              <w:t>User Needs</w:t>
            </w:r>
            <w:r w:rsidRPr="009A15AA">
              <w:t xml:space="preserve">, brainstorming of various </w:t>
            </w:r>
            <w:r w:rsidR="003526DD">
              <w:t xml:space="preserve">product </w:t>
            </w:r>
            <w:r w:rsidRPr="009A15AA">
              <w:t>concepts is performed.  Ideas are captured in Engineering Notebooks or preliminary rough drafts to allow prototype development to occur.</w:t>
            </w:r>
          </w:p>
          <w:p w:rsidR="002F42AD" w:rsidRPr="009A15AA" w:rsidRDefault="002F42AD" w:rsidP="002F42AD">
            <w:pPr>
              <w:pStyle w:val="TableBullet0"/>
              <w:pBdr>
                <w:right w:val="single" w:sz="12" w:space="4" w:color="32859D"/>
              </w:pBdr>
              <w:rPr>
                <w:b/>
              </w:rPr>
            </w:pPr>
            <w:r>
              <w:rPr>
                <w:b/>
              </w:rPr>
              <w:t>Test Method Development</w:t>
            </w:r>
          </w:p>
          <w:p w:rsidR="002F42AD" w:rsidRPr="009A15AA" w:rsidRDefault="002F42AD" w:rsidP="002F42AD">
            <w:pPr>
              <w:pStyle w:val="TableBullet2"/>
              <w:pBdr>
                <w:right w:val="single" w:sz="12" w:space="4" w:color="32859D"/>
              </w:pBdr>
            </w:pPr>
            <w:r w:rsidRPr="002F42AD">
              <w:t xml:space="preserve">The </w:t>
            </w:r>
            <w:r w:rsidR="00C0009E" w:rsidRPr="00C0009E">
              <w:rPr>
                <w:color w:val="0000FF"/>
                <w:u w:val="single"/>
              </w:rPr>
              <w:t xml:space="preserve">Design </w:t>
            </w:r>
            <w:r w:rsidRPr="002F42AD">
              <w:rPr>
                <w:color w:val="0000FF"/>
                <w:u w:val="single"/>
              </w:rPr>
              <w:t xml:space="preserve">Test Method </w:t>
            </w:r>
            <w:r w:rsidR="00E56FA2">
              <w:rPr>
                <w:color w:val="0000FF"/>
                <w:u w:val="single"/>
              </w:rPr>
              <w:t xml:space="preserve">(TM) </w:t>
            </w:r>
            <w:r w:rsidRPr="002F42AD">
              <w:rPr>
                <w:color w:val="0000FF"/>
                <w:u w:val="single"/>
              </w:rPr>
              <w:t>Document</w:t>
            </w:r>
            <w:r w:rsidR="006D7C78">
              <w:rPr>
                <w:color w:val="0000FF"/>
                <w:u w:val="single"/>
              </w:rPr>
              <w:t>s</w:t>
            </w:r>
            <w:r w:rsidRPr="002F42AD">
              <w:t xml:space="preserve"> </w:t>
            </w:r>
            <w:r w:rsidR="006D7C78">
              <w:t>are</w:t>
            </w:r>
            <w:r w:rsidRPr="002F42AD">
              <w:t xml:space="preserve"> initiated in the Concept Phase to include the test methods required to evaluate the competing concepts and competitive products.</w:t>
            </w:r>
          </w:p>
          <w:p w:rsidR="002D4DC4" w:rsidRPr="009A15AA" w:rsidRDefault="002D4DC4">
            <w:pPr>
              <w:pStyle w:val="TableBullet0"/>
              <w:pBdr>
                <w:right w:val="single" w:sz="12" w:space="4" w:color="32859D"/>
              </w:pBdr>
              <w:rPr>
                <w:b/>
              </w:rPr>
            </w:pPr>
            <w:r w:rsidRPr="009A15AA">
              <w:rPr>
                <w:b/>
              </w:rPr>
              <w:t>Competitive Analysis</w:t>
            </w:r>
          </w:p>
          <w:p w:rsidR="002D4DC4" w:rsidRPr="009A15AA" w:rsidRDefault="002D4DC4">
            <w:pPr>
              <w:pStyle w:val="TableBullet2"/>
              <w:pBdr>
                <w:right w:val="single" w:sz="12" w:space="4" w:color="32859D"/>
              </w:pBdr>
            </w:pPr>
            <w:r w:rsidRPr="009A15AA">
              <w:t xml:space="preserve">Analysis of competitive products is performed and documented in </w:t>
            </w:r>
            <w:r w:rsidR="00E93018">
              <w:t>the</w:t>
            </w:r>
            <w:r w:rsidRPr="009A15AA">
              <w:t xml:space="preserve"> </w:t>
            </w:r>
            <w:r w:rsidR="00580DEF" w:rsidRPr="00580DEF">
              <w:rPr>
                <w:rStyle w:val="Hyperlink"/>
              </w:rPr>
              <w:t>Concept Selection Report</w:t>
            </w:r>
            <w:r w:rsidRPr="009A15AA">
              <w:t xml:space="preserve">. </w:t>
            </w:r>
            <w:r w:rsidR="003526DD">
              <w:t>Knowledge of</w:t>
            </w:r>
            <w:r w:rsidRPr="009A15AA">
              <w:t xml:space="preserve"> competitive products can be used to help set preliminary requirements and specifications.</w:t>
            </w:r>
          </w:p>
          <w:p w:rsidR="002D4DC4" w:rsidRPr="009A15AA" w:rsidRDefault="002D4DC4">
            <w:pPr>
              <w:pStyle w:val="TableBullet0"/>
              <w:pBdr>
                <w:right w:val="single" w:sz="12" w:space="4" w:color="32859D"/>
              </w:pBdr>
              <w:rPr>
                <w:b/>
              </w:rPr>
            </w:pPr>
            <w:r w:rsidRPr="009A15AA">
              <w:rPr>
                <w:b/>
              </w:rPr>
              <w:t>Prototype Development</w:t>
            </w:r>
          </w:p>
          <w:p w:rsidR="002D4DC4" w:rsidRPr="009A15AA" w:rsidRDefault="002D4DC4" w:rsidP="0017546F">
            <w:pPr>
              <w:pStyle w:val="TableBullet2"/>
              <w:numPr>
                <w:ilvl w:val="0"/>
                <w:numId w:val="13"/>
              </w:numPr>
              <w:pBdr>
                <w:right w:val="single" w:sz="12" w:space="4" w:color="32859D"/>
              </w:pBdr>
              <w:rPr>
                <w:b/>
              </w:rPr>
            </w:pPr>
            <w:r w:rsidRPr="009A15AA">
              <w:lastRenderedPageBreak/>
              <w:t xml:space="preserve">Multiple device prototypes are developed to further elicit VOC, to refine understanding of </w:t>
            </w:r>
            <w:r w:rsidR="009C1806">
              <w:t>user needs</w:t>
            </w:r>
            <w:r w:rsidRPr="009A15AA">
              <w:t>, and to test the suitability of potential designs to meet requirement</w:t>
            </w:r>
            <w:r w:rsidR="009B7FAD">
              <w:t>s.</w:t>
            </w:r>
          </w:p>
          <w:p w:rsidR="002D4DC4" w:rsidRPr="009A15AA" w:rsidRDefault="002D4DC4">
            <w:pPr>
              <w:pStyle w:val="TableBullet2"/>
              <w:pBdr>
                <w:right w:val="single" w:sz="12" w:space="4" w:color="32859D"/>
              </w:pBdr>
            </w:pPr>
            <w:r w:rsidRPr="009A15AA">
              <w:t>Prototypes may include –</w:t>
            </w:r>
          </w:p>
          <w:p w:rsidR="002D4DC4" w:rsidRPr="009A15AA" w:rsidRDefault="002D4DC4">
            <w:pPr>
              <w:pStyle w:val="TableBullet3"/>
              <w:pBdr>
                <w:right w:val="single" w:sz="12" w:space="4" w:color="32859D"/>
              </w:pBdr>
            </w:pPr>
            <w:r w:rsidRPr="009A15AA">
              <w:t>Simple drawings and artwork representing product concepts.</w:t>
            </w:r>
          </w:p>
          <w:p w:rsidR="002D4DC4" w:rsidRPr="009A15AA" w:rsidRDefault="002D4DC4">
            <w:pPr>
              <w:pStyle w:val="TableBullet3"/>
              <w:pBdr>
                <w:right w:val="single" w:sz="12" w:space="4" w:color="32859D"/>
              </w:pBdr>
            </w:pPr>
            <w:r w:rsidRPr="009A15AA">
              <w:t>3D models of product concepts.</w:t>
            </w:r>
          </w:p>
          <w:p w:rsidR="002D4DC4" w:rsidRPr="009A15AA" w:rsidRDefault="002D4DC4">
            <w:pPr>
              <w:pStyle w:val="TableBullet3"/>
              <w:pBdr>
                <w:right w:val="single" w:sz="12" w:space="4" w:color="32859D"/>
              </w:pBdr>
            </w:pPr>
            <w:r w:rsidRPr="009A15AA">
              <w:t>Actual devices produced as the result of design efforts with target materials and manufacturing processes.</w:t>
            </w:r>
          </w:p>
          <w:p w:rsidR="002D4DC4" w:rsidRDefault="002D4DC4">
            <w:pPr>
              <w:pStyle w:val="TableBullet2"/>
              <w:pBdr>
                <w:right w:val="single" w:sz="12" w:space="4" w:color="32859D"/>
              </w:pBdr>
            </w:pPr>
            <w:r w:rsidRPr="009A15AA">
              <w:t>Input from representative customers is required to identify those requirements that are Critical to Quality (CTQ).</w:t>
            </w:r>
          </w:p>
          <w:p w:rsidR="00A84348" w:rsidRPr="009A15AA" w:rsidRDefault="00A84348">
            <w:pPr>
              <w:pStyle w:val="TableBullet2"/>
              <w:pBdr>
                <w:right w:val="single" w:sz="12" w:space="4" w:color="32859D"/>
              </w:pBdr>
            </w:pPr>
            <w:r>
              <w:t>During prototype development, the Project Team should engage the Advanced Sourcing and Supplier Quality groups for any sourcing decisions.</w:t>
            </w:r>
          </w:p>
          <w:p w:rsidR="002D4DC4" w:rsidRPr="009A15AA" w:rsidRDefault="002D4DC4" w:rsidP="00802614">
            <w:pPr>
              <w:pStyle w:val="TableText"/>
            </w:pPr>
          </w:p>
          <w:p w:rsidR="002D4DC4" w:rsidRPr="009A15AA" w:rsidRDefault="002D4DC4" w:rsidP="009A15AA">
            <w:pPr>
              <w:pStyle w:val="TableBullet2"/>
              <w:numPr>
                <w:ilvl w:val="0"/>
                <w:numId w:val="0"/>
              </w:numPr>
              <w:pBdr>
                <w:top w:val="single" w:sz="8" w:space="1" w:color="auto"/>
                <w:left w:val="single" w:sz="8" w:space="4" w:color="auto"/>
                <w:bottom w:val="single" w:sz="8" w:space="1" w:color="auto"/>
                <w:right w:val="single" w:sz="8" w:space="4" w:color="auto"/>
              </w:pBdr>
              <w:ind w:left="720" w:right="324"/>
            </w:pPr>
            <w:r w:rsidRPr="009A15AA">
              <w:t xml:space="preserve">NOTE – Prototypes developed during the Concept Phase are always “proof of concept” and should never be considered to be the “final” design.  </w:t>
            </w:r>
          </w:p>
          <w:p w:rsidR="002D4DC4" w:rsidRPr="009A15AA" w:rsidRDefault="002D4DC4">
            <w:pPr>
              <w:pStyle w:val="TableText"/>
              <w:pBdr>
                <w:right w:val="single" w:sz="12" w:space="4" w:color="32859D"/>
              </w:pBdr>
            </w:pPr>
          </w:p>
        </w:tc>
      </w:tr>
      <w:tr w:rsidR="002D4DC4" w:rsidRPr="009A15AA" w:rsidTr="006D0AA4">
        <w:tc>
          <w:tcPr>
            <w:tcW w:w="2520" w:type="dxa"/>
          </w:tcPr>
          <w:p w:rsidR="001E6E8C" w:rsidRPr="009A15AA" w:rsidRDefault="002D4DC4" w:rsidP="0017546F">
            <w:pPr>
              <w:pStyle w:val="Text"/>
              <w:numPr>
                <w:ilvl w:val="0"/>
                <w:numId w:val="3"/>
              </w:numPr>
              <w:pBdr>
                <w:right w:val="single" w:sz="12" w:space="4" w:color="32859D"/>
              </w:pBdr>
              <w:ind w:left="342" w:hanging="270"/>
              <w:rPr>
                <w:b/>
              </w:rPr>
            </w:pPr>
            <w:r w:rsidRPr="009A15AA">
              <w:rPr>
                <w:b/>
              </w:rPr>
              <w:lastRenderedPageBreak/>
              <w:t>Conduct Preliminary Engineering Design</w:t>
            </w:r>
          </w:p>
        </w:tc>
        <w:tc>
          <w:tcPr>
            <w:tcW w:w="6822" w:type="dxa"/>
          </w:tcPr>
          <w:p w:rsidR="002D4DC4" w:rsidRPr="009A15AA" w:rsidRDefault="002D4DC4">
            <w:pPr>
              <w:pStyle w:val="TableText"/>
              <w:pBdr>
                <w:right w:val="single" w:sz="12" w:space="4" w:color="32859D"/>
              </w:pBdr>
            </w:pPr>
            <w:r w:rsidRPr="009A15AA">
              <w:t xml:space="preserve">The creation of physical prototypes requires that R&amp;D, Process and Quality engineers begin to translate perceived </w:t>
            </w:r>
            <w:r w:rsidR="009C1806">
              <w:t>user needs</w:t>
            </w:r>
            <w:r w:rsidRPr="009A15AA">
              <w:t xml:space="preserve"> into </w:t>
            </w:r>
            <w:r w:rsidR="00EE3D3C">
              <w:t>technical specifications</w:t>
            </w:r>
            <w:r w:rsidRPr="009A15AA">
              <w:t xml:space="preserve"> and associated design and process documentation. The key deliverables of this effort include –</w:t>
            </w:r>
          </w:p>
          <w:p w:rsidR="002D4DC4" w:rsidRPr="009A15AA" w:rsidRDefault="002D4DC4">
            <w:pPr>
              <w:pStyle w:val="TableText"/>
              <w:pBdr>
                <w:right w:val="single" w:sz="12" w:space="4" w:color="32859D"/>
              </w:pBdr>
            </w:pPr>
          </w:p>
          <w:p w:rsidR="002D4DC4" w:rsidRPr="009A15AA" w:rsidRDefault="002D4DC4">
            <w:pPr>
              <w:pStyle w:val="TableBullet0"/>
              <w:pBdr>
                <w:right w:val="single" w:sz="12" w:space="4" w:color="32859D"/>
              </w:pBdr>
              <w:rPr>
                <w:b/>
              </w:rPr>
            </w:pPr>
            <w:r w:rsidRPr="009A15AA">
              <w:rPr>
                <w:b/>
              </w:rPr>
              <w:t xml:space="preserve">Preliminary </w:t>
            </w:r>
            <w:r w:rsidR="00EE3D3C">
              <w:rPr>
                <w:b/>
              </w:rPr>
              <w:t>Technical Specifications</w:t>
            </w:r>
          </w:p>
          <w:p w:rsidR="002D4DC4" w:rsidRPr="009A15AA" w:rsidRDefault="002D4DC4">
            <w:pPr>
              <w:pStyle w:val="TableBullet2"/>
              <w:pBdr>
                <w:right w:val="single" w:sz="12" w:space="4" w:color="32859D"/>
              </w:pBdr>
            </w:pPr>
            <w:r w:rsidRPr="009A15AA">
              <w:t xml:space="preserve">The </w:t>
            </w:r>
            <w:r w:rsidR="00EE3D3C" w:rsidRPr="001568BA">
              <w:rPr>
                <w:color w:val="0000FF"/>
                <w:u w:val="single"/>
              </w:rPr>
              <w:t>Technical Specifications</w:t>
            </w:r>
            <w:r w:rsidRPr="009A15AA">
              <w:t xml:space="preserve"> contain requirements that are derived from sources including –</w:t>
            </w:r>
          </w:p>
          <w:p w:rsidR="002D4DC4" w:rsidRPr="009A15AA" w:rsidRDefault="00EE3D3C">
            <w:pPr>
              <w:pStyle w:val="TableBullet3"/>
              <w:pBdr>
                <w:right w:val="single" w:sz="12" w:space="4" w:color="32859D"/>
              </w:pBdr>
            </w:pPr>
            <w:r>
              <w:t>User Needs</w:t>
            </w:r>
          </w:p>
          <w:p w:rsidR="002D4DC4" w:rsidRPr="009A15AA" w:rsidRDefault="002D4DC4">
            <w:pPr>
              <w:pStyle w:val="TableBullet3"/>
              <w:pBdr>
                <w:right w:val="single" w:sz="12" w:space="4" w:color="32859D"/>
              </w:pBdr>
            </w:pPr>
            <w:r w:rsidRPr="009A15AA">
              <w:t>Standards and Regulatory Requirements</w:t>
            </w:r>
          </w:p>
          <w:p w:rsidR="002D4DC4" w:rsidRPr="009A15AA" w:rsidRDefault="002D4DC4">
            <w:pPr>
              <w:pStyle w:val="TableBullet3"/>
              <w:pBdr>
                <w:right w:val="single" w:sz="12" w:space="4" w:color="32859D"/>
              </w:pBdr>
            </w:pPr>
            <w:r w:rsidRPr="009A15AA">
              <w:t>Hazard Analysis</w:t>
            </w:r>
          </w:p>
          <w:p w:rsidR="002D4DC4" w:rsidRPr="009A15AA" w:rsidRDefault="002D4DC4">
            <w:pPr>
              <w:pStyle w:val="TableBullet3"/>
              <w:pBdr>
                <w:right w:val="single" w:sz="12" w:space="4" w:color="32859D"/>
              </w:pBdr>
            </w:pPr>
            <w:r w:rsidRPr="009A15AA">
              <w:t>Manufacturing Standards</w:t>
            </w:r>
          </w:p>
          <w:p w:rsidR="002D4DC4" w:rsidRPr="009A15AA" w:rsidRDefault="00EE3D3C">
            <w:pPr>
              <w:pStyle w:val="TableBullet2"/>
              <w:pBdr>
                <w:right w:val="single" w:sz="12" w:space="4" w:color="32859D"/>
              </w:pBdr>
            </w:pPr>
            <w:r>
              <w:t>Technical Specifications</w:t>
            </w:r>
            <w:r w:rsidR="002D4DC4" w:rsidRPr="009A15AA">
              <w:t xml:space="preserve"> are drafted but not fully developed at the conclusion of the Concept</w:t>
            </w:r>
            <w:r>
              <w:t xml:space="preserve"> </w:t>
            </w:r>
            <w:r w:rsidR="002D4DC4" w:rsidRPr="009A15AA">
              <w:t>Phase.</w:t>
            </w:r>
          </w:p>
          <w:p w:rsidR="002D4DC4" w:rsidRPr="009A15AA" w:rsidRDefault="00EE3D3C">
            <w:pPr>
              <w:pStyle w:val="TableBullet2"/>
              <w:pBdr>
                <w:right w:val="single" w:sz="12" w:space="4" w:color="32859D"/>
              </w:pBdr>
            </w:pPr>
            <w:r>
              <w:t>Technical Specifications</w:t>
            </w:r>
            <w:r w:rsidR="002D4DC4" w:rsidRPr="009A15AA">
              <w:t xml:space="preserve"> are listed in the </w:t>
            </w:r>
            <w:r w:rsidR="002D4DC4" w:rsidRPr="00E56FA2">
              <w:rPr>
                <w:color w:val="0000FF"/>
                <w:u w:val="single"/>
              </w:rPr>
              <w:t>Specification Conformance Matrix</w:t>
            </w:r>
            <w:r w:rsidRPr="00E56FA2">
              <w:rPr>
                <w:color w:val="0000FF"/>
                <w:u w:val="single"/>
              </w:rPr>
              <w:t xml:space="preserve"> (SCM)</w:t>
            </w:r>
            <w:r w:rsidR="002D4DC4" w:rsidRPr="009A15AA">
              <w:t>.</w:t>
            </w:r>
          </w:p>
          <w:p w:rsidR="002D4DC4" w:rsidRPr="009A15AA" w:rsidRDefault="002D4DC4">
            <w:pPr>
              <w:pStyle w:val="TableBullet0"/>
              <w:pBdr>
                <w:right w:val="single" w:sz="12" w:space="4" w:color="32859D"/>
              </w:pBdr>
              <w:rPr>
                <w:b/>
              </w:rPr>
            </w:pPr>
            <w:r w:rsidRPr="009A15AA">
              <w:rPr>
                <w:b/>
              </w:rPr>
              <w:t>Multiple Device Prototypes</w:t>
            </w:r>
          </w:p>
          <w:p w:rsidR="002D4DC4" w:rsidRPr="009A15AA" w:rsidRDefault="002D4DC4">
            <w:pPr>
              <w:pStyle w:val="TableBullet2"/>
              <w:pBdr>
                <w:right w:val="single" w:sz="12" w:space="4" w:color="32859D"/>
              </w:pBdr>
            </w:pPr>
            <w:r w:rsidRPr="009A15AA">
              <w:t>Multiple physical prototypes are developed to support –</w:t>
            </w:r>
          </w:p>
          <w:p w:rsidR="002D4DC4" w:rsidRPr="009A15AA" w:rsidRDefault="002D4DC4">
            <w:pPr>
              <w:pStyle w:val="TableBullet3"/>
              <w:pBdr>
                <w:right w:val="single" w:sz="12" w:space="4" w:color="32859D"/>
              </w:pBdr>
            </w:pPr>
            <w:r w:rsidRPr="009A15AA">
              <w:t>VOC activities</w:t>
            </w:r>
          </w:p>
          <w:p w:rsidR="002D4DC4" w:rsidRPr="009A15AA" w:rsidRDefault="002D4DC4">
            <w:pPr>
              <w:pStyle w:val="TableBullet3"/>
              <w:pBdr>
                <w:right w:val="single" w:sz="12" w:space="4" w:color="32859D"/>
              </w:pBdr>
            </w:pPr>
            <w:r w:rsidRPr="009A15AA">
              <w:t>Feasibility studies that compare the performance of the evolving design to the requirements</w:t>
            </w:r>
          </w:p>
          <w:p w:rsidR="002D4DC4" w:rsidRPr="009A15AA" w:rsidRDefault="002D4DC4">
            <w:pPr>
              <w:pStyle w:val="TableBullet3"/>
              <w:pBdr>
                <w:right w:val="single" w:sz="12" w:space="4" w:color="32859D"/>
              </w:pBdr>
            </w:pPr>
            <w:r w:rsidRPr="009A15AA">
              <w:t>Risk and hazard mitigation</w:t>
            </w:r>
          </w:p>
          <w:p w:rsidR="002D4DC4" w:rsidRPr="009A15AA" w:rsidRDefault="002D4DC4">
            <w:pPr>
              <w:pStyle w:val="TableBullet3"/>
              <w:pBdr>
                <w:right w:val="single" w:sz="12" w:space="4" w:color="32859D"/>
              </w:pBdr>
            </w:pPr>
            <w:r w:rsidRPr="009A15AA">
              <w:t>Manufacturing planning</w:t>
            </w:r>
          </w:p>
          <w:p w:rsidR="002D4DC4" w:rsidRDefault="002D4DC4">
            <w:pPr>
              <w:pStyle w:val="TableBullet2"/>
              <w:pBdr>
                <w:right w:val="single" w:sz="12" w:space="4" w:color="32859D"/>
              </w:pBdr>
            </w:pPr>
            <w:r w:rsidRPr="009A15AA">
              <w:t xml:space="preserve">Competing concepts are evaluated to determine the best fit for the customer and business needs.  The result of the evaluation of these concepts is documented in the </w:t>
            </w:r>
            <w:hyperlink w:anchor="_Appendix_D_E" w:history="1">
              <w:r w:rsidR="00EE3D3C" w:rsidRPr="00D14FEB">
                <w:rPr>
                  <w:rStyle w:val="Hyperlink"/>
                </w:rPr>
                <w:t>Concept</w:t>
              </w:r>
            </w:hyperlink>
            <w:r w:rsidR="00EE3D3C" w:rsidRPr="00D14FEB">
              <w:rPr>
                <w:rStyle w:val="Hyperlink"/>
              </w:rPr>
              <w:t xml:space="preserve"> Selection Report</w:t>
            </w:r>
            <w:r w:rsidRPr="009A15AA">
              <w:t xml:space="preserve">.  </w:t>
            </w:r>
          </w:p>
          <w:p w:rsidR="009A5BCA" w:rsidRDefault="009A5BCA" w:rsidP="009A5BCA">
            <w:pPr>
              <w:pStyle w:val="TableBullet2"/>
              <w:numPr>
                <w:ilvl w:val="0"/>
                <w:numId w:val="0"/>
              </w:numPr>
              <w:pBdr>
                <w:right w:val="single" w:sz="12" w:space="4" w:color="32859D"/>
              </w:pBdr>
              <w:ind w:left="720"/>
            </w:pPr>
          </w:p>
          <w:p w:rsidR="009A5BCA" w:rsidRPr="009A15AA" w:rsidRDefault="009A5BCA" w:rsidP="009A5BCA">
            <w:pPr>
              <w:pStyle w:val="TableText"/>
              <w:pBdr>
                <w:top w:val="single" w:sz="8" w:space="1" w:color="auto"/>
                <w:left w:val="single" w:sz="8" w:space="4" w:color="auto"/>
                <w:bottom w:val="single" w:sz="8" w:space="1" w:color="auto"/>
                <w:right w:val="single" w:sz="8" w:space="4" w:color="auto"/>
              </w:pBdr>
              <w:ind w:left="252" w:right="144"/>
            </w:pPr>
            <w:r w:rsidRPr="009A15AA">
              <w:t xml:space="preserve">NOTE – </w:t>
            </w:r>
            <w:r>
              <w:t xml:space="preserve">Additional information on </w:t>
            </w:r>
            <w:r w:rsidR="00EE3D3C" w:rsidRPr="00EE3D3C">
              <w:t>Design Convergence of Different Concepts</w:t>
            </w:r>
            <w:r>
              <w:t xml:space="preserve"> can be found in Appendix A4.</w:t>
            </w:r>
          </w:p>
          <w:p w:rsidR="009A5BCA" w:rsidRPr="009A15AA" w:rsidRDefault="009A5BCA" w:rsidP="004E5348">
            <w:pPr>
              <w:pStyle w:val="TableBullet2"/>
              <w:numPr>
                <w:ilvl w:val="0"/>
                <w:numId w:val="0"/>
              </w:numPr>
              <w:pBdr>
                <w:right w:val="single" w:sz="12" w:space="4" w:color="32859D"/>
              </w:pBdr>
              <w:ind w:left="720"/>
            </w:pPr>
          </w:p>
          <w:p w:rsidR="002D4DC4" w:rsidRPr="009A15AA" w:rsidRDefault="002D4DC4">
            <w:pPr>
              <w:pStyle w:val="TableBullet0"/>
              <w:pBdr>
                <w:right w:val="single" w:sz="12" w:space="4" w:color="32859D"/>
              </w:pBdr>
              <w:rPr>
                <w:b/>
              </w:rPr>
            </w:pPr>
            <w:r w:rsidRPr="009A15AA">
              <w:rPr>
                <w:b/>
              </w:rPr>
              <w:lastRenderedPageBreak/>
              <w:t>Preliminary Design Specifications</w:t>
            </w:r>
          </w:p>
          <w:p w:rsidR="002D4DC4" w:rsidRPr="009A15AA" w:rsidRDefault="002D4DC4">
            <w:pPr>
              <w:pStyle w:val="TableBullet2"/>
              <w:pBdr>
                <w:right w:val="single" w:sz="12" w:space="4" w:color="32859D"/>
              </w:pBdr>
            </w:pPr>
            <w:r w:rsidRPr="009A15AA">
              <w:t xml:space="preserve">In order to produce physical prototypes, </w:t>
            </w:r>
            <w:r w:rsidR="00EE3D3C">
              <w:t xml:space="preserve">the </w:t>
            </w:r>
            <w:r w:rsidR="006D7C78" w:rsidRPr="006D7C78">
              <w:rPr>
                <w:color w:val="0000FF"/>
                <w:u w:val="single"/>
              </w:rPr>
              <w:t>Design Drawings</w:t>
            </w:r>
            <w:r w:rsidRPr="009A15AA">
              <w:t xml:space="preserve"> will be produced.  These typically are in the form of component, assembly, and top level drawings or solid models.</w:t>
            </w:r>
          </w:p>
          <w:p w:rsidR="002D4DC4" w:rsidRPr="009A15AA" w:rsidRDefault="002D4DC4">
            <w:pPr>
              <w:pStyle w:val="TableBullet2"/>
              <w:pBdr>
                <w:right w:val="single" w:sz="12" w:space="4" w:color="32859D"/>
              </w:pBdr>
            </w:pPr>
            <w:r w:rsidRPr="009A15AA">
              <w:t xml:space="preserve">While not “final” specifications, standard engineering practice should be followed to assure that these early drawings comply with established procedures for these documents.  </w:t>
            </w:r>
          </w:p>
          <w:p w:rsidR="002D4DC4" w:rsidRPr="009A15AA" w:rsidRDefault="002D4DC4">
            <w:pPr>
              <w:pStyle w:val="TableBullet0"/>
              <w:pBdr>
                <w:right w:val="single" w:sz="12" w:space="4" w:color="32859D"/>
              </w:pBdr>
              <w:rPr>
                <w:b/>
              </w:rPr>
            </w:pPr>
            <w:r w:rsidRPr="009A15AA">
              <w:rPr>
                <w:b/>
              </w:rPr>
              <w:t>Product Risk Management</w:t>
            </w:r>
          </w:p>
          <w:p w:rsidR="002D4DC4" w:rsidRPr="009A15AA" w:rsidRDefault="002D4DC4">
            <w:pPr>
              <w:pStyle w:val="TableBullet2"/>
              <w:pBdr>
                <w:right w:val="single" w:sz="12" w:space="4" w:color="32859D"/>
              </w:pBdr>
            </w:pPr>
            <w:r w:rsidRPr="009A15AA">
              <w:t xml:space="preserve">Approval of the </w:t>
            </w:r>
            <w:r w:rsidR="00E32101" w:rsidRPr="00E32101">
              <w:rPr>
                <w:color w:val="0000FF"/>
                <w:u w:val="single"/>
              </w:rPr>
              <w:t>Risk Management Plan</w:t>
            </w:r>
            <w:r w:rsidRPr="009A15AA">
              <w:t xml:space="preserve"> – Outlines the risk management activities to be performed throughout the phases of product development to ensure that the product has an acceptable level of risk.</w:t>
            </w:r>
            <w:r w:rsidR="00191D76">
              <w:t xml:space="preserve">  Risk Management is conducted per QAP 4.19.  </w:t>
            </w:r>
          </w:p>
          <w:p w:rsidR="002D4DC4" w:rsidRPr="009A15AA" w:rsidRDefault="00A97D21">
            <w:pPr>
              <w:pStyle w:val="TableBullet2"/>
              <w:pBdr>
                <w:right w:val="single" w:sz="12" w:space="4" w:color="32859D"/>
              </w:pBdr>
            </w:pPr>
            <w:r>
              <w:t>Approval of the</w:t>
            </w:r>
            <w:r w:rsidR="002D4DC4" w:rsidRPr="009A15AA">
              <w:t xml:space="preserve"> </w:t>
            </w:r>
            <w:r w:rsidR="00FF5625">
              <w:rPr>
                <w:color w:val="0000FF"/>
                <w:u w:val="single"/>
              </w:rPr>
              <w:t>Procedure</w:t>
            </w:r>
            <w:r w:rsidR="00E32101" w:rsidRPr="00E32101">
              <w:rPr>
                <w:color w:val="0000FF"/>
                <w:u w:val="single"/>
              </w:rPr>
              <w:t xml:space="preserve"> Hazard Analysis</w:t>
            </w:r>
            <w:r w:rsidR="0038415F" w:rsidRPr="00E32101">
              <w:rPr>
                <w:rStyle w:val="Hyperlink"/>
              </w:rPr>
              <w:t xml:space="preserve"> (</w:t>
            </w:r>
            <w:r w:rsidR="0038415F">
              <w:rPr>
                <w:rStyle w:val="Hyperlink"/>
              </w:rPr>
              <w:t>PHA),</w:t>
            </w:r>
            <w:r w:rsidR="002D4DC4" w:rsidRPr="009A15AA">
              <w:t xml:space="preserve"> </w:t>
            </w:r>
            <w:r w:rsidR="0038415F">
              <w:t xml:space="preserve">part of the </w:t>
            </w:r>
            <w:r w:rsidR="0038415F" w:rsidRPr="007C663F">
              <w:rPr>
                <w:color w:val="0000FF"/>
                <w:u w:val="single"/>
              </w:rPr>
              <w:t>Risk Management Workbook (RMW)</w:t>
            </w:r>
            <w:r w:rsidR="0038415F">
              <w:t xml:space="preserve">, </w:t>
            </w:r>
            <w:r w:rsidR="002D4DC4" w:rsidRPr="009A15AA">
              <w:t>assures that medical risks are understood early in the design.</w:t>
            </w:r>
            <w:r w:rsidR="006F769E">
              <w:t xml:space="preserve">  The </w:t>
            </w:r>
            <w:r w:rsidR="006D7C78">
              <w:t>PHA</w:t>
            </w:r>
            <w:r w:rsidR="006F769E">
              <w:t xml:space="preserve"> is developed in accordance with QAP 4.9.</w:t>
            </w:r>
          </w:p>
          <w:p w:rsidR="002D4DC4" w:rsidRPr="009A15AA" w:rsidRDefault="002D4DC4">
            <w:pPr>
              <w:pStyle w:val="TableBullet0"/>
              <w:pBdr>
                <w:right w:val="single" w:sz="12" w:space="4" w:color="32859D"/>
              </w:pBdr>
              <w:rPr>
                <w:b/>
              </w:rPr>
            </w:pPr>
            <w:r w:rsidRPr="009A15AA">
              <w:rPr>
                <w:b/>
              </w:rPr>
              <w:t>Review of Manufacturing and Assembly Process</w:t>
            </w:r>
            <w:r w:rsidR="0088137B">
              <w:rPr>
                <w:b/>
              </w:rPr>
              <w:t>es</w:t>
            </w:r>
          </w:p>
          <w:p w:rsidR="002D4DC4" w:rsidRPr="009A15AA" w:rsidRDefault="002D4DC4">
            <w:pPr>
              <w:pStyle w:val="TableBullet2"/>
              <w:pBdr>
                <w:right w:val="single" w:sz="12" w:space="4" w:color="32859D"/>
              </w:pBdr>
              <w:rPr>
                <w:b/>
              </w:rPr>
            </w:pPr>
            <w:r w:rsidRPr="009A15AA">
              <w:t>Develop and review methods/processes used to manufacture and assemble concept models and prototypes.</w:t>
            </w:r>
          </w:p>
          <w:p w:rsidR="002D4DC4" w:rsidRPr="009A15AA" w:rsidRDefault="002D4DC4">
            <w:pPr>
              <w:pStyle w:val="TableBullet2"/>
              <w:pBdr>
                <w:right w:val="single" w:sz="12" w:space="4" w:color="32859D"/>
              </w:pBdr>
              <w:rPr>
                <w:b/>
              </w:rPr>
            </w:pPr>
            <w:r w:rsidRPr="009A15AA">
              <w:t>Develop draft manufacturing analysis, process flow model, and cost model for each prototype model planned to exit phase.</w:t>
            </w:r>
          </w:p>
          <w:p w:rsidR="002D4DC4" w:rsidRPr="009A15AA" w:rsidRDefault="002D4DC4">
            <w:pPr>
              <w:pStyle w:val="TableBullet0"/>
              <w:pBdr>
                <w:right w:val="single" w:sz="12" w:space="4" w:color="32859D"/>
              </w:pBdr>
              <w:rPr>
                <w:b/>
              </w:rPr>
            </w:pPr>
            <w:r w:rsidRPr="009A15AA">
              <w:rPr>
                <w:b/>
              </w:rPr>
              <w:t>Technical Risk Management</w:t>
            </w:r>
          </w:p>
          <w:p w:rsidR="002D4DC4" w:rsidRDefault="002D4DC4">
            <w:pPr>
              <w:pStyle w:val="TableBullet2"/>
              <w:pBdr>
                <w:right w:val="single" w:sz="12" w:space="4" w:color="32859D"/>
              </w:pBdr>
            </w:pPr>
            <w:r w:rsidRPr="009A15AA">
              <w:t xml:space="preserve">Technical </w:t>
            </w:r>
            <w:r w:rsidR="00D95197">
              <w:t xml:space="preserve">project </w:t>
            </w:r>
            <w:r w:rsidRPr="009A15AA">
              <w:t xml:space="preserve">risk is managed via </w:t>
            </w:r>
            <w:r w:rsidR="00D95197">
              <w:t>use of project management tools like the Risk Register.</w:t>
            </w:r>
          </w:p>
          <w:p w:rsidR="00867401" w:rsidRPr="009A15AA" w:rsidRDefault="00867401">
            <w:pPr>
              <w:pStyle w:val="TableText"/>
              <w:pBdr>
                <w:right w:val="single" w:sz="12" w:space="4" w:color="32859D"/>
              </w:pBdr>
            </w:pPr>
          </w:p>
          <w:p w:rsidR="002D4DC4" w:rsidRPr="009A15AA" w:rsidRDefault="002D4DC4" w:rsidP="009A15AA">
            <w:pPr>
              <w:pStyle w:val="TableBullet2"/>
              <w:numPr>
                <w:ilvl w:val="0"/>
                <w:numId w:val="0"/>
              </w:numPr>
              <w:pBdr>
                <w:top w:val="single" w:sz="8" w:space="1" w:color="auto"/>
                <w:left w:val="single" w:sz="8" w:space="4" w:color="auto"/>
                <w:bottom w:val="single" w:sz="8" w:space="1" w:color="auto"/>
                <w:right w:val="single" w:sz="8" w:space="4" w:color="auto"/>
              </w:pBdr>
              <w:ind w:left="372" w:right="324"/>
            </w:pPr>
            <w:r w:rsidRPr="009A15AA">
              <w:t>NOTE – Most deliverables in this step are draft documents and would not be considered complete or near complete.  These deliverables include only the most important information required to document the major elements of the prototype</w:t>
            </w:r>
            <w:r w:rsidR="003526DD">
              <w:t>s</w:t>
            </w:r>
            <w:r w:rsidRPr="009A15AA">
              <w:t xml:space="preserve"> to be created.  Draft documents are approved as per Appendix </w:t>
            </w:r>
            <w:r w:rsidR="008D72FF" w:rsidRPr="009A15AA">
              <w:t>C</w:t>
            </w:r>
            <w:r w:rsidRPr="009A15AA">
              <w:t>.</w:t>
            </w:r>
          </w:p>
          <w:p w:rsidR="002D4DC4" w:rsidRPr="009A15AA" w:rsidRDefault="002D4DC4">
            <w:pPr>
              <w:pStyle w:val="TableText"/>
              <w:pBdr>
                <w:right w:val="single" w:sz="12" w:space="4" w:color="32859D"/>
              </w:pBdr>
            </w:pPr>
          </w:p>
        </w:tc>
      </w:tr>
      <w:tr w:rsidR="002D4DC4" w:rsidRPr="009A15AA" w:rsidTr="006D0AA4">
        <w:tc>
          <w:tcPr>
            <w:tcW w:w="2520" w:type="dxa"/>
          </w:tcPr>
          <w:p w:rsidR="001E6E8C" w:rsidRPr="009A15AA" w:rsidRDefault="002D4DC4" w:rsidP="0017546F">
            <w:pPr>
              <w:pStyle w:val="Text"/>
              <w:numPr>
                <w:ilvl w:val="0"/>
                <w:numId w:val="3"/>
              </w:numPr>
              <w:pBdr>
                <w:right w:val="single" w:sz="12" w:space="4" w:color="32859D"/>
              </w:pBdr>
              <w:ind w:left="342" w:hanging="270"/>
              <w:rPr>
                <w:b/>
              </w:rPr>
            </w:pPr>
            <w:r w:rsidRPr="009A15AA">
              <w:rPr>
                <w:b/>
              </w:rPr>
              <w:lastRenderedPageBreak/>
              <w:t>Plan Development Builds</w:t>
            </w:r>
          </w:p>
        </w:tc>
        <w:tc>
          <w:tcPr>
            <w:tcW w:w="6822" w:type="dxa"/>
          </w:tcPr>
          <w:p w:rsidR="002D4DC4" w:rsidRPr="009A15AA" w:rsidRDefault="00D95197" w:rsidP="00D95197">
            <w:pPr>
              <w:pStyle w:val="TableText"/>
              <w:pBdr>
                <w:right w:val="single" w:sz="12" w:space="4" w:color="32859D"/>
              </w:pBdr>
              <w:spacing w:after="120"/>
            </w:pPr>
            <w:r>
              <w:t xml:space="preserve">The project manager should establish a clear line of communication with production planning and pilot line </w:t>
            </w:r>
            <w:r w:rsidR="00C0009E">
              <w:t>management</w:t>
            </w:r>
            <w:r>
              <w:t xml:space="preserve"> around the development build plan and upcoming builds.</w:t>
            </w:r>
            <w:r w:rsidR="000256CC">
              <w:t xml:space="preserve">  A recurring meeting should be established to monitor changes in build requirements.</w:t>
            </w:r>
            <w:r>
              <w:t xml:space="preserve">  </w:t>
            </w:r>
          </w:p>
        </w:tc>
      </w:tr>
      <w:tr w:rsidR="001364CB" w:rsidRPr="009A15AA" w:rsidTr="006D0AA4">
        <w:tc>
          <w:tcPr>
            <w:tcW w:w="2520" w:type="dxa"/>
          </w:tcPr>
          <w:p w:rsidR="001364CB" w:rsidRPr="00635A34" w:rsidRDefault="001364CB" w:rsidP="0017546F">
            <w:pPr>
              <w:pStyle w:val="Text"/>
              <w:numPr>
                <w:ilvl w:val="0"/>
                <w:numId w:val="3"/>
              </w:numPr>
              <w:pBdr>
                <w:right w:val="single" w:sz="12" w:space="4" w:color="32859D"/>
              </w:pBdr>
              <w:ind w:left="342" w:hanging="270"/>
              <w:rPr>
                <w:b/>
              </w:rPr>
            </w:pPr>
            <w:r w:rsidRPr="00635A34">
              <w:rPr>
                <w:b/>
              </w:rPr>
              <w:t xml:space="preserve">Conduct </w:t>
            </w:r>
            <w:r w:rsidR="00AA67E8">
              <w:rPr>
                <w:b/>
              </w:rPr>
              <w:t>IP Planning Session</w:t>
            </w:r>
          </w:p>
        </w:tc>
        <w:tc>
          <w:tcPr>
            <w:tcW w:w="6822" w:type="dxa"/>
          </w:tcPr>
          <w:p w:rsidR="001364CB" w:rsidRPr="00635A34" w:rsidRDefault="001364CB" w:rsidP="00AA67E8">
            <w:pPr>
              <w:pStyle w:val="TableText"/>
              <w:pBdr>
                <w:right w:val="single" w:sz="12" w:space="4" w:color="32859D"/>
              </w:pBdr>
              <w:spacing w:after="120"/>
            </w:pPr>
            <w:r w:rsidRPr="00635A34">
              <w:t xml:space="preserve">The project manager and Legal </w:t>
            </w:r>
            <w:r w:rsidR="00AA67E8">
              <w:t xml:space="preserve">(IP) </w:t>
            </w:r>
            <w:r w:rsidRPr="00635A34">
              <w:t xml:space="preserve">group conduct an </w:t>
            </w:r>
            <w:r w:rsidRPr="00D14FEB">
              <w:rPr>
                <w:color w:val="0000FF"/>
                <w:u w:val="single"/>
              </w:rPr>
              <w:t xml:space="preserve">IP </w:t>
            </w:r>
            <w:r w:rsidR="00AA67E8">
              <w:rPr>
                <w:color w:val="0000FF"/>
                <w:u w:val="single"/>
              </w:rPr>
              <w:t>Planning Session</w:t>
            </w:r>
            <w:r w:rsidRPr="00635A34">
              <w:t xml:space="preserve"> to </w:t>
            </w:r>
            <w:r w:rsidR="00AA67E8">
              <w:t>lay out the IP milestones and deliverables</w:t>
            </w:r>
            <w:r w:rsidRPr="00635A34">
              <w:t xml:space="preserve">.  The </w:t>
            </w:r>
            <w:r w:rsidR="00AA67E8">
              <w:t>IP attorney signs that the session was conducted on the “IP Planning Session Record” form</w:t>
            </w:r>
            <w:r w:rsidR="006B6670">
              <w:t xml:space="preserve">.  </w:t>
            </w:r>
            <w:r w:rsidR="00AA67E8">
              <w:t>Include the signed form in the Phase 1 Review slide deck.</w:t>
            </w:r>
          </w:p>
        </w:tc>
      </w:tr>
      <w:tr w:rsidR="00A97D21" w:rsidRPr="009A15AA" w:rsidTr="006D0AA4">
        <w:tc>
          <w:tcPr>
            <w:tcW w:w="2520" w:type="dxa"/>
          </w:tcPr>
          <w:p w:rsidR="00A97D21" w:rsidRDefault="00A97D21" w:rsidP="0017546F">
            <w:pPr>
              <w:pStyle w:val="Text"/>
              <w:numPr>
                <w:ilvl w:val="0"/>
                <w:numId w:val="3"/>
              </w:numPr>
              <w:pBdr>
                <w:right w:val="single" w:sz="12" w:space="4" w:color="32859D"/>
              </w:pBdr>
              <w:ind w:left="522" w:hanging="450"/>
              <w:rPr>
                <w:b/>
              </w:rPr>
            </w:pPr>
            <w:r>
              <w:rPr>
                <w:b/>
              </w:rPr>
              <w:t>Create the Regulatory Plan</w:t>
            </w:r>
          </w:p>
        </w:tc>
        <w:tc>
          <w:tcPr>
            <w:tcW w:w="6822" w:type="dxa"/>
          </w:tcPr>
          <w:p w:rsidR="00A97D21" w:rsidRDefault="005F7E25" w:rsidP="005F7E25">
            <w:pPr>
              <w:pStyle w:val="TableBullet0"/>
              <w:numPr>
                <w:ilvl w:val="0"/>
                <w:numId w:val="0"/>
              </w:numPr>
              <w:pBdr>
                <w:right w:val="single" w:sz="12" w:space="4" w:color="32859D"/>
              </w:pBdr>
            </w:pPr>
            <w:r w:rsidRPr="005F7E25">
              <w:t xml:space="preserve">Create and approve the </w:t>
            </w:r>
            <w:r w:rsidR="00A97D21" w:rsidRPr="00AB5211">
              <w:rPr>
                <w:color w:val="0000FF"/>
                <w:u w:val="single"/>
              </w:rPr>
              <w:t>Regulatory Plan</w:t>
            </w:r>
            <w:r w:rsidR="00A97D21" w:rsidRPr="009A15AA">
              <w:t xml:space="preserve"> </w:t>
            </w:r>
            <w:r>
              <w:t>to o</w:t>
            </w:r>
            <w:r w:rsidR="00A97D21" w:rsidRPr="009A15AA">
              <w:t>utline the regulatory strategy and approach for all intended markets.</w:t>
            </w:r>
          </w:p>
          <w:p w:rsidR="00363E0B" w:rsidRDefault="00363E0B" w:rsidP="0017546F">
            <w:pPr>
              <w:pStyle w:val="TableBullet0"/>
              <w:numPr>
                <w:ilvl w:val="2"/>
                <w:numId w:val="23"/>
              </w:numPr>
              <w:pBdr>
                <w:right w:val="single" w:sz="12" w:space="4" w:color="32859D"/>
              </w:pBdr>
              <w:ind w:left="342" w:hanging="342"/>
            </w:pPr>
            <w:r>
              <w:t>Domestic Markets, European Markets, IDM, CAPLA, etc… should be discussed including submission strategies.</w:t>
            </w:r>
          </w:p>
          <w:p w:rsidR="00363E0B" w:rsidRDefault="00363E0B" w:rsidP="0017546F">
            <w:pPr>
              <w:pStyle w:val="TableBullet0"/>
              <w:numPr>
                <w:ilvl w:val="2"/>
                <w:numId w:val="23"/>
              </w:numPr>
              <w:pBdr>
                <w:right w:val="single" w:sz="12" w:space="4" w:color="32859D"/>
              </w:pBdr>
              <w:ind w:left="342" w:hanging="342"/>
            </w:pPr>
            <w:r>
              <w:t>Specific regulatory requirements for FDA, CE, PMDA, CMDA, TGA, SFDA, KFDA, etc… should be discussed in detail in order to appropriately plan the feasibility, development, and testing stages of the project.</w:t>
            </w:r>
          </w:p>
          <w:p w:rsidR="00363E0B" w:rsidRPr="009A15AA" w:rsidRDefault="00363E0B" w:rsidP="0017546F">
            <w:pPr>
              <w:pStyle w:val="TableBullet0"/>
              <w:numPr>
                <w:ilvl w:val="3"/>
                <w:numId w:val="23"/>
              </w:numPr>
              <w:pBdr>
                <w:right w:val="single" w:sz="12" w:space="4" w:color="32859D"/>
              </w:pBdr>
              <w:ind w:left="702" w:hanging="350"/>
            </w:pPr>
            <w:r>
              <w:t>The regulatory and marketing team members should work directly with the RBU teams to integrate all international requirements in to the project via the Regulatory Plan.</w:t>
            </w:r>
          </w:p>
          <w:p w:rsidR="00A97D21" w:rsidRPr="009A15AA" w:rsidRDefault="00A97D21">
            <w:pPr>
              <w:pStyle w:val="TableText"/>
              <w:pBdr>
                <w:right w:val="single" w:sz="12" w:space="4" w:color="32859D"/>
              </w:pBdr>
            </w:pPr>
          </w:p>
        </w:tc>
      </w:tr>
      <w:tr w:rsidR="002D4DC4" w:rsidRPr="009A15AA" w:rsidTr="006D0AA4">
        <w:tc>
          <w:tcPr>
            <w:tcW w:w="2520" w:type="dxa"/>
          </w:tcPr>
          <w:p w:rsidR="006B6670" w:rsidRPr="006B6670" w:rsidRDefault="00230F1A" w:rsidP="0017546F">
            <w:pPr>
              <w:pStyle w:val="Text"/>
              <w:numPr>
                <w:ilvl w:val="0"/>
                <w:numId w:val="3"/>
              </w:numPr>
              <w:pBdr>
                <w:right w:val="single" w:sz="12" w:space="4" w:color="32859D"/>
              </w:pBdr>
              <w:ind w:left="522" w:hanging="450"/>
              <w:rPr>
                <w:b/>
              </w:rPr>
            </w:pPr>
            <w:r>
              <w:rPr>
                <w:b/>
              </w:rPr>
              <w:lastRenderedPageBreak/>
              <w:t>Draft Functional P</w:t>
            </w:r>
            <w:r w:rsidR="006B6670">
              <w:rPr>
                <w:b/>
              </w:rPr>
              <w:t>lans</w:t>
            </w:r>
          </w:p>
        </w:tc>
        <w:tc>
          <w:tcPr>
            <w:tcW w:w="6822" w:type="dxa"/>
          </w:tcPr>
          <w:p w:rsidR="002D4DC4" w:rsidRPr="009A15AA" w:rsidRDefault="002D4DC4">
            <w:pPr>
              <w:pStyle w:val="TableText"/>
              <w:pBdr>
                <w:right w:val="single" w:sz="12" w:space="4" w:color="32859D"/>
              </w:pBdr>
            </w:pPr>
            <w:r w:rsidRPr="009A15AA">
              <w:t xml:space="preserve">During the Concept Phase, </w:t>
            </w:r>
            <w:r w:rsidR="006B6670">
              <w:t>team members</w:t>
            </w:r>
            <w:r w:rsidRPr="009A15AA">
              <w:t xml:space="preserve"> begin to assess the impact of this product on their activities.  </w:t>
            </w:r>
          </w:p>
          <w:p w:rsidR="002D4DC4" w:rsidRPr="009A15AA" w:rsidRDefault="002D4DC4">
            <w:pPr>
              <w:pStyle w:val="TableText"/>
              <w:pBdr>
                <w:right w:val="single" w:sz="12" w:space="4" w:color="32859D"/>
              </w:pBdr>
            </w:pPr>
          </w:p>
          <w:p w:rsidR="002D4DC4" w:rsidRPr="009A15AA" w:rsidRDefault="002D4DC4">
            <w:pPr>
              <w:pStyle w:val="TableText"/>
              <w:pBdr>
                <w:right w:val="single" w:sz="12" w:space="4" w:color="32859D"/>
              </w:pBdr>
            </w:pPr>
            <w:r w:rsidRPr="009A15AA">
              <w:t>Once one or more concepts that meet the business needs are identified, plans should be created for all support functions that will participate in product development.  Planning for the following functions can start during the Concept Phase, but will not be completed until development of the concept is well underway</w:t>
            </w:r>
            <w:r w:rsidR="0098649C">
              <w:t xml:space="preserve"> (ref. PDP RACI)</w:t>
            </w:r>
            <w:r w:rsidRPr="009A15AA">
              <w:t xml:space="preserve"> –</w:t>
            </w:r>
          </w:p>
          <w:p w:rsidR="002D4DC4" w:rsidRPr="009A15AA" w:rsidRDefault="00AB5211">
            <w:pPr>
              <w:pStyle w:val="TableBullet0"/>
              <w:pBdr>
                <w:right w:val="single" w:sz="12" w:space="4" w:color="32859D"/>
              </w:pBdr>
            </w:pPr>
            <w:r w:rsidRPr="00C0009E">
              <w:t xml:space="preserve">Clinical </w:t>
            </w:r>
            <w:r w:rsidR="00A97D21">
              <w:t>Development</w:t>
            </w:r>
            <w:r w:rsidR="00A97D21" w:rsidRPr="00C0009E">
              <w:t xml:space="preserve"> </w:t>
            </w:r>
            <w:r w:rsidRPr="00C0009E">
              <w:t>Plan</w:t>
            </w:r>
            <w:r w:rsidR="002D4DC4" w:rsidRPr="00C0009E">
              <w:t xml:space="preserve"> </w:t>
            </w:r>
            <w:r w:rsidR="002D4DC4" w:rsidRPr="009A15AA">
              <w:t>– Outlines the approach to clinical testing and potential clinical trials.</w:t>
            </w:r>
            <w:r w:rsidR="00D31042">
              <w:t xml:space="preserve"> </w:t>
            </w:r>
            <w:r w:rsidR="00D31042" w:rsidRPr="009A15AA">
              <w:t xml:space="preserve">– </w:t>
            </w:r>
            <w:r w:rsidR="00D31042">
              <w:t>(Clinical Studies, if required</w:t>
            </w:r>
            <w:r w:rsidR="00FE7B46">
              <w:t xml:space="preserve"> to validate marketing claims or fulfill regulatory requirements</w:t>
            </w:r>
            <w:r w:rsidR="00D31042">
              <w:t>, are an element that may be conducted during Design Validation.)</w:t>
            </w:r>
          </w:p>
          <w:p w:rsidR="002D4DC4" w:rsidRPr="009A15AA" w:rsidRDefault="00AB5211">
            <w:pPr>
              <w:pStyle w:val="TableBullet0"/>
              <w:pBdr>
                <w:right w:val="single" w:sz="12" w:space="4" w:color="32859D"/>
              </w:pBdr>
            </w:pPr>
            <w:r w:rsidRPr="00C0009E">
              <w:t>Supplier Development Plan</w:t>
            </w:r>
            <w:r w:rsidR="002D4DC4" w:rsidRPr="009A15AA">
              <w:t xml:space="preserve"> – Outlines the types of suppliers and components that will require assessment and qualification, and defines how suppliers will be managed.</w:t>
            </w:r>
          </w:p>
          <w:p w:rsidR="002D4DC4" w:rsidRPr="009A15AA" w:rsidRDefault="00AB5211">
            <w:pPr>
              <w:pStyle w:val="TableBullet0"/>
              <w:pBdr>
                <w:right w:val="single" w:sz="12" w:space="4" w:color="32859D"/>
              </w:pBdr>
            </w:pPr>
            <w:r w:rsidRPr="00C0009E">
              <w:t>Design Characterization Matrix</w:t>
            </w:r>
            <w:r w:rsidR="00625151" w:rsidRPr="00C0009E">
              <w:rPr>
                <w:rStyle w:val="Hyperlink"/>
                <w:color w:val="auto"/>
                <w:u w:val="none"/>
              </w:rPr>
              <w:t xml:space="preserve"> (DCM)</w:t>
            </w:r>
            <w:r w:rsidR="0038415F" w:rsidRPr="009A15AA">
              <w:t xml:space="preserve"> </w:t>
            </w:r>
            <w:r w:rsidR="002D4DC4" w:rsidRPr="009A15AA">
              <w:t>– Outlines the activities and testing to be performed to develop the engineering design specifications and to define challenge testing to verify that those specifications are correct.</w:t>
            </w:r>
          </w:p>
          <w:p w:rsidR="002D4DC4" w:rsidRPr="009A15AA" w:rsidRDefault="00AB5211">
            <w:pPr>
              <w:pStyle w:val="TableBullet0"/>
              <w:pBdr>
                <w:right w:val="single" w:sz="12" w:space="4" w:color="32859D"/>
              </w:pBdr>
            </w:pPr>
            <w:r w:rsidRPr="00D21FA8">
              <w:t>Process Characterization Plan</w:t>
            </w:r>
            <w:r w:rsidR="002D4DC4" w:rsidRPr="009A15AA">
              <w:t xml:space="preserve"> – Outlines the activities that will be performed to assess the feasibility and availability of different process technologies, </w:t>
            </w:r>
            <w:r w:rsidR="006E0836" w:rsidRPr="009A15AA">
              <w:t>determines parameters for qualification and production</w:t>
            </w:r>
            <w:r w:rsidR="00366AA8">
              <w:t>,</w:t>
            </w:r>
            <w:r w:rsidR="006E0836" w:rsidRPr="009A15AA">
              <w:t xml:space="preserve"> </w:t>
            </w:r>
            <w:r w:rsidR="002D4DC4" w:rsidRPr="009A15AA">
              <w:t>and develops and selects the appropriate assembly flow and processes to support the manufacturing and cost of the proposed product.</w:t>
            </w:r>
          </w:p>
          <w:p w:rsidR="002D4DC4" w:rsidRPr="009A15AA" w:rsidRDefault="002D4DC4">
            <w:pPr>
              <w:pStyle w:val="TableText"/>
              <w:pBdr>
                <w:right w:val="single" w:sz="12" w:space="4" w:color="32859D"/>
              </w:pBdr>
            </w:pPr>
          </w:p>
          <w:p w:rsidR="002D4DC4" w:rsidRPr="009A15AA" w:rsidRDefault="002D4DC4" w:rsidP="009A15AA">
            <w:pPr>
              <w:pStyle w:val="TableText"/>
              <w:pBdr>
                <w:top w:val="single" w:sz="8" w:space="1" w:color="auto"/>
                <w:left w:val="single" w:sz="8" w:space="4" w:color="auto"/>
                <w:bottom w:val="single" w:sz="8" w:space="1" w:color="auto"/>
                <w:right w:val="single" w:sz="8" w:space="4" w:color="auto"/>
              </w:pBdr>
              <w:ind w:left="252" w:right="144"/>
            </w:pPr>
            <w:r w:rsidRPr="009A15AA">
              <w:t>NOTE – Most plans are living documents and should be updated throughout the product development cycle as further knowledge is gathered.</w:t>
            </w:r>
          </w:p>
          <w:p w:rsidR="002D4DC4" w:rsidRPr="009A15AA" w:rsidRDefault="002D4DC4">
            <w:pPr>
              <w:pStyle w:val="TableText"/>
              <w:pBdr>
                <w:right w:val="single" w:sz="12" w:space="4" w:color="32859D"/>
              </w:pBdr>
            </w:pPr>
          </w:p>
        </w:tc>
      </w:tr>
      <w:tr w:rsidR="002D4DC4" w:rsidRPr="009A15AA" w:rsidTr="006D0AA4">
        <w:tc>
          <w:tcPr>
            <w:tcW w:w="2520" w:type="dxa"/>
          </w:tcPr>
          <w:p w:rsidR="001E6E8C" w:rsidRPr="009A15AA" w:rsidRDefault="002D4DC4" w:rsidP="0017546F">
            <w:pPr>
              <w:pStyle w:val="Text"/>
              <w:numPr>
                <w:ilvl w:val="0"/>
                <w:numId w:val="3"/>
              </w:numPr>
              <w:pBdr>
                <w:right w:val="single" w:sz="12" w:space="4" w:color="32859D"/>
              </w:pBdr>
              <w:ind w:left="522" w:hanging="450"/>
              <w:rPr>
                <w:b/>
              </w:rPr>
            </w:pPr>
            <w:r w:rsidRPr="009A15AA">
              <w:rPr>
                <w:b/>
              </w:rPr>
              <w:t>Exit from Concept Phase</w:t>
            </w:r>
          </w:p>
        </w:tc>
        <w:tc>
          <w:tcPr>
            <w:tcW w:w="6822" w:type="dxa"/>
          </w:tcPr>
          <w:p w:rsidR="001E6E8C" w:rsidRPr="009A15AA" w:rsidRDefault="002D4DC4">
            <w:pPr>
              <w:pStyle w:val="TableText"/>
            </w:pPr>
            <w:r w:rsidRPr="009A15AA">
              <w:t xml:space="preserve">The Concept Phase is exited once a </w:t>
            </w:r>
            <w:r w:rsidR="00874812">
              <w:t>Go/No-Go</w:t>
            </w:r>
            <w:r w:rsidRPr="009A15AA">
              <w:t xml:space="preserve"> decision is made as a result of the </w:t>
            </w:r>
            <w:r w:rsidR="00874812">
              <w:t>Phase Gate</w:t>
            </w:r>
            <w:r w:rsidRPr="009A15AA">
              <w:t xml:space="preserve"> Review (see </w:t>
            </w:r>
            <w:r w:rsidR="00D26635" w:rsidRPr="001364CB">
              <w:fldChar w:fldCharType="begin"/>
            </w:r>
            <w:r w:rsidR="00D26635" w:rsidRPr="001364CB">
              <w:instrText xml:space="preserve"> REF _Ref256604153 \h  \* MERGEFORMAT </w:instrText>
            </w:r>
            <w:r w:rsidR="00D26635" w:rsidRPr="001364CB">
              <w:fldChar w:fldCharType="separate"/>
            </w:r>
            <w:r w:rsidR="00E21CDE" w:rsidRPr="009A15AA">
              <w:rPr>
                <w:b/>
              </w:rPr>
              <w:t xml:space="preserve">Table </w:t>
            </w:r>
            <w:r w:rsidR="00E21CDE">
              <w:rPr>
                <w:b/>
                <w:noProof/>
              </w:rPr>
              <w:t>5</w:t>
            </w:r>
            <w:r w:rsidR="00D26635" w:rsidRPr="001364CB">
              <w:fldChar w:fldCharType="end"/>
            </w:r>
            <w:r w:rsidRPr="009A15AA">
              <w:t xml:space="preserve">).  The following exit criteria must be met to exit this </w:t>
            </w:r>
            <w:r w:rsidR="00BD3F01">
              <w:t>p</w:t>
            </w:r>
            <w:r w:rsidRPr="009A15AA">
              <w:t>hase -</w:t>
            </w:r>
          </w:p>
          <w:p w:rsidR="001E6E8C" w:rsidRPr="009A15AA" w:rsidRDefault="001E6E8C">
            <w:pPr>
              <w:pStyle w:val="TableText"/>
            </w:pPr>
          </w:p>
          <w:p w:rsidR="001E6E8C" w:rsidRPr="009A15AA" w:rsidRDefault="002D4DC4" w:rsidP="00924964">
            <w:pPr>
              <w:pStyle w:val="TableBullet0"/>
            </w:pPr>
            <w:r w:rsidRPr="009A15AA">
              <w:t xml:space="preserve">Planning of the </w:t>
            </w:r>
            <w:r w:rsidR="00874812">
              <w:t>Feasibility</w:t>
            </w:r>
            <w:r w:rsidR="00874812" w:rsidRPr="009A15AA">
              <w:t xml:space="preserve"> </w:t>
            </w:r>
            <w:r w:rsidRPr="009A15AA">
              <w:t>Phase is completed.</w:t>
            </w:r>
          </w:p>
          <w:p w:rsidR="001E6E8C" w:rsidRPr="009A15AA" w:rsidRDefault="002D4DC4" w:rsidP="00924964">
            <w:pPr>
              <w:pStyle w:val="TableBullet0"/>
            </w:pPr>
            <w:r w:rsidRPr="009A15AA">
              <w:t>High level planning of the entire project is completed.</w:t>
            </w:r>
          </w:p>
          <w:p w:rsidR="001E6E8C" w:rsidRPr="009A15AA" w:rsidRDefault="002D4DC4" w:rsidP="00924964">
            <w:pPr>
              <w:pStyle w:val="TableBullet0"/>
            </w:pPr>
            <w:r w:rsidRPr="009A15AA">
              <w:t xml:space="preserve">At least one candidate concept has testing </w:t>
            </w:r>
            <w:r w:rsidR="003526DD">
              <w:t>that demonstrates</w:t>
            </w:r>
            <w:r w:rsidR="003526DD" w:rsidRPr="009A15AA">
              <w:t xml:space="preserve"> </w:t>
            </w:r>
            <w:r w:rsidRPr="009A15AA">
              <w:t>a good fit for both customer and business needs.</w:t>
            </w:r>
          </w:p>
          <w:p w:rsidR="001E6E8C" w:rsidRPr="009A15AA" w:rsidRDefault="002D4DC4" w:rsidP="00924964">
            <w:pPr>
              <w:pStyle w:val="TableBullet0"/>
            </w:pPr>
            <w:r w:rsidRPr="009A15AA">
              <w:t>The business case for the product and project is established.</w:t>
            </w:r>
          </w:p>
          <w:p w:rsidR="001E6E8C" w:rsidRPr="009A15AA" w:rsidRDefault="002D4DC4" w:rsidP="00924964">
            <w:pPr>
              <w:pStyle w:val="TableBullet0"/>
            </w:pPr>
            <w:r w:rsidRPr="009A15AA">
              <w:t>Remaining technical, project, and product risks are understood and mitigation plans are in place.</w:t>
            </w:r>
          </w:p>
          <w:p w:rsidR="001E6E8C" w:rsidRPr="009A15AA" w:rsidRDefault="001E6E8C">
            <w:pPr>
              <w:pStyle w:val="TableText"/>
              <w:ind w:left="252" w:right="144"/>
            </w:pPr>
          </w:p>
        </w:tc>
      </w:tr>
    </w:tbl>
    <w:p w:rsidR="002D4DC4" w:rsidRPr="009A15AA" w:rsidRDefault="002D4DC4" w:rsidP="00F63F8D">
      <w:pPr>
        <w:pStyle w:val="Text"/>
      </w:pPr>
    </w:p>
    <w:p w:rsidR="004548D3" w:rsidRDefault="004548D3" w:rsidP="00F63F8D">
      <w:pPr>
        <w:pStyle w:val="Heading2"/>
      </w:pPr>
      <w:bookmarkStart w:id="59" w:name="_Toc259770732"/>
      <w:bookmarkStart w:id="60" w:name="_Toc261980264"/>
      <w:r>
        <w:br w:type="page"/>
      </w:r>
    </w:p>
    <w:p w:rsidR="002D4DC4" w:rsidRPr="009A15AA" w:rsidRDefault="00191D76" w:rsidP="00F63F8D">
      <w:pPr>
        <w:pStyle w:val="Heading2"/>
      </w:pPr>
      <w:bookmarkStart w:id="61" w:name="_Toc350094729"/>
      <w:r>
        <w:lastRenderedPageBreak/>
        <w:t>Phase 1</w:t>
      </w:r>
      <w:r w:rsidR="006E72FC">
        <w:t xml:space="preserve"> – </w:t>
      </w:r>
      <w:r w:rsidR="002D4DC4" w:rsidRPr="009A15AA">
        <w:t xml:space="preserve">Concept </w:t>
      </w:r>
      <w:r w:rsidR="00ED1EA9">
        <w:t xml:space="preserve">Phase – </w:t>
      </w:r>
      <w:r w:rsidR="002D4DC4" w:rsidRPr="009A15AA">
        <w:t>Reviews</w:t>
      </w:r>
      <w:bookmarkEnd w:id="59"/>
      <w:bookmarkEnd w:id="60"/>
      <w:bookmarkEnd w:id="61"/>
    </w:p>
    <w:p w:rsidR="002D4DC4" w:rsidRPr="009A15AA" w:rsidRDefault="004F4FB6" w:rsidP="00874812">
      <w:pPr>
        <w:pStyle w:val="Text"/>
        <w:ind w:left="450"/>
      </w:pPr>
      <w:r w:rsidRPr="001364CB">
        <w:fldChar w:fldCharType="begin"/>
      </w:r>
      <w:r w:rsidR="002D4DC4" w:rsidRPr="001364CB">
        <w:instrText xml:space="preserve"> REF _Ref256604153 \h </w:instrText>
      </w:r>
      <w:r w:rsidR="004548D3" w:rsidRPr="001364CB">
        <w:instrText xml:space="preserve"> \* MERGEFORMAT </w:instrText>
      </w:r>
      <w:r w:rsidRPr="001364CB">
        <w:fldChar w:fldCharType="separate"/>
      </w:r>
      <w:r w:rsidR="00E21CDE" w:rsidRPr="009A15AA">
        <w:rPr>
          <w:b/>
        </w:rPr>
        <w:t xml:space="preserve">Table </w:t>
      </w:r>
      <w:r w:rsidR="00E21CDE">
        <w:rPr>
          <w:b/>
          <w:noProof/>
        </w:rPr>
        <w:t>5</w:t>
      </w:r>
      <w:r w:rsidRPr="001364CB">
        <w:fldChar w:fldCharType="end"/>
      </w:r>
      <w:r w:rsidR="002D4DC4" w:rsidRPr="009A15AA">
        <w:t xml:space="preserve"> describes basic information for the reviews in the Concept Phase.  These reviews ensure that a good foundation is in place for the </w:t>
      </w:r>
      <w:r w:rsidR="00874812">
        <w:t>Feasibility</w:t>
      </w:r>
      <w:r w:rsidR="00874812" w:rsidRPr="009A15AA">
        <w:t xml:space="preserve"> </w:t>
      </w:r>
      <w:r w:rsidR="002D4DC4" w:rsidRPr="009A15AA">
        <w:t xml:space="preserve">Phase by ensuring that </w:t>
      </w:r>
      <w:r w:rsidR="009C1806">
        <w:t>user needs</w:t>
      </w:r>
      <w:r w:rsidR="002D4DC4" w:rsidRPr="009A15AA">
        <w:t xml:space="preserve"> are correct and complete, and that sound engineering practices have been used in evaluating and selecting the final concept(s).  </w:t>
      </w:r>
    </w:p>
    <w:p w:rsidR="002D4DC4" w:rsidRPr="009A15AA" w:rsidRDefault="002D4DC4" w:rsidP="00F63F8D">
      <w:pPr>
        <w:pStyle w:val="Text"/>
        <w:rPr>
          <w:b/>
        </w:rPr>
      </w:pPr>
      <w:bookmarkStart w:id="62" w:name="_Ref256604153"/>
      <w:bookmarkStart w:id="63" w:name="_Ref259397277"/>
      <w:r w:rsidRPr="009A15AA">
        <w:rPr>
          <w:b/>
        </w:rPr>
        <w:t xml:space="preserve">Table </w:t>
      </w:r>
      <w:r w:rsidR="004F4FB6" w:rsidRPr="009A15AA">
        <w:rPr>
          <w:b/>
        </w:rPr>
        <w:fldChar w:fldCharType="begin"/>
      </w:r>
      <w:r w:rsidRPr="009A15AA">
        <w:rPr>
          <w:b/>
        </w:rPr>
        <w:instrText xml:space="preserve"> SEQ Table \* ARABIC </w:instrText>
      </w:r>
      <w:r w:rsidR="004F4FB6" w:rsidRPr="009A15AA">
        <w:rPr>
          <w:b/>
        </w:rPr>
        <w:fldChar w:fldCharType="separate"/>
      </w:r>
      <w:r w:rsidR="00E21CDE">
        <w:rPr>
          <w:b/>
          <w:noProof/>
        </w:rPr>
        <w:t>5</w:t>
      </w:r>
      <w:r w:rsidR="004F4FB6" w:rsidRPr="009A15AA">
        <w:rPr>
          <w:b/>
        </w:rPr>
        <w:fldChar w:fldCharType="end"/>
      </w:r>
      <w:bookmarkEnd w:id="62"/>
      <w:r w:rsidRPr="009A15AA">
        <w:rPr>
          <w:b/>
        </w:rPr>
        <w:t xml:space="preserve"> – Concept </w:t>
      </w:r>
      <w:r w:rsidR="00ED1EA9">
        <w:rPr>
          <w:b/>
        </w:rPr>
        <w:t xml:space="preserve">Phase – </w:t>
      </w:r>
      <w:r w:rsidRPr="009A15AA">
        <w:rPr>
          <w:b/>
        </w:rPr>
        <w:t>Reviews</w:t>
      </w:r>
      <w:bookmarkEnd w:id="63"/>
    </w:p>
    <w:tbl>
      <w:tblPr>
        <w:tblW w:w="873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30"/>
        <w:gridCol w:w="3600"/>
        <w:gridCol w:w="2700"/>
      </w:tblGrid>
      <w:tr w:rsidR="004548D3" w:rsidRPr="009A15AA" w:rsidTr="004548D3">
        <w:trPr>
          <w:trHeight w:val="782"/>
          <w:tblHeader/>
        </w:trPr>
        <w:tc>
          <w:tcPr>
            <w:tcW w:w="2430" w:type="dxa"/>
            <w:shd w:val="clear" w:color="auto" w:fill="CCFFFF"/>
            <w:vAlign w:val="center"/>
          </w:tcPr>
          <w:p w:rsidR="004548D3" w:rsidRPr="009A15AA" w:rsidRDefault="004548D3">
            <w:pPr>
              <w:pBdr>
                <w:right w:val="single" w:sz="12" w:space="4" w:color="32859D"/>
              </w:pBdr>
              <w:jc w:val="center"/>
              <w:rPr>
                <w:rFonts w:cs="Arial"/>
                <w:b/>
                <w:bCs/>
              </w:rPr>
            </w:pPr>
            <w:r w:rsidRPr="009A15AA">
              <w:rPr>
                <w:rFonts w:cs="Arial"/>
                <w:b/>
                <w:bCs/>
              </w:rPr>
              <w:t>Review Name</w:t>
            </w:r>
          </w:p>
        </w:tc>
        <w:tc>
          <w:tcPr>
            <w:tcW w:w="3600" w:type="dxa"/>
            <w:shd w:val="clear" w:color="auto" w:fill="CCFFFF"/>
            <w:vAlign w:val="center"/>
          </w:tcPr>
          <w:p w:rsidR="004548D3" w:rsidRPr="009A15AA" w:rsidRDefault="004548D3">
            <w:pPr>
              <w:pBdr>
                <w:right w:val="single" w:sz="12" w:space="4" w:color="32859D"/>
              </w:pBdr>
              <w:jc w:val="center"/>
              <w:rPr>
                <w:rFonts w:cs="Arial"/>
                <w:b/>
                <w:bCs/>
              </w:rPr>
            </w:pPr>
            <w:r w:rsidRPr="009A15AA">
              <w:rPr>
                <w:rFonts w:cs="Arial"/>
                <w:b/>
                <w:bCs/>
              </w:rPr>
              <w:t>Description</w:t>
            </w:r>
          </w:p>
        </w:tc>
        <w:tc>
          <w:tcPr>
            <w:tcW w:w="2700" w:type="dxa"/>
            <w:shd w:val="clear" w:color="auto" w:fill="CCFFFF"/>
            <w:vAlign w:val="center"/>
          </w:tcPr>
          <w:p w:rsidR="004548D3" w:rsidRPr="009A15AA" w:rsidRDefault="004548D3">
            <w:pPr>
              <w:pBdr>
                <w:right w:val="single" w:sz="12" w:space="4" w:color="32859D"/>
              </w:pBdr>
              <w:jc w:val="center"/>
              <w:rPr>
                <w:rFonts w:cs="Arial"/>
                <w:b/>
                <w:bCs/>
              </w:rPr>
            </w:pPr>
            <w:r w:rsidRPr="009A15AA">
              <w:rPr>
                <w:rFonts w:cs="Arial"/>
                <w:b/>
                <w:bCs/>
              </w:rPr>
              <w:t>Inputs</w:t>
            </w:r>
          </w:p>
        </w:tc>
      </w:tr>
      <w:tr w:rsidR="004548D3" w:rsidRPr="009A15AA" w:rsidTr="002263A6">
        <w:trPr>
          <w:trHeight w:val="1502"/>
        </w:trPr>
        <w:tc>
          <w:tcPr>
            <w:tcW w:w="2430" w:type="dxa"/>
          </w:tcPr>
          <w:p w:rsidR="004548D3" w:rsidRPr="009A15AA" w:rsidRDefault="004548D3">
            <w:pPr>
              <w:pBdr>
                <w:right w:val="single" w:sz="12" w:space="4" w:color="32859D"/>
              </w:pBdr>
              <w:rPr>
                <w:rFonts w:cs="Arial"/>
                <w:bCs/>
              </w:rPr>
            </w:pPr>
            <w:r w:rsidRPr="009A15AA">
              <w:rPr>
                <w:rFonts w:cs="Arial"/>
                <w:bCs/>
              </w:rPr>
              <w:t>ID:  R1-01</w:t>
            </w:r>
          </w:p>
          <w:p w:rsidR="004548D3" w:rsidRPr="009A15AA" w:rsidRDefault="004548D3">
            <w:pPr>
              <w:pBdr>
                <w:right w:val="single" w:sz="12" w:space="4" w:color="32859D"/>
              </w:pBdr>
              <w:rPr>
                <w:rFonts w:cs="Arial"/>
                <w:bCs/>
              </w:rPr>
            </w:pPr>
          </w:p>
          <w:p w:rsidR="004548D3" w:rsidRPr="009A15AA" w:rsidRDefault="004548D3">
            <w:pPr>
              <w:pBdr>
                <w:right w:val="single" w:sz="12" w:space="4" w:color="32859D"/>
              </w:pBdr>
              <w:rPr>
                <w:rFonts w:cs="Arial"/>
                <w:bCs/>
              </w:rPr>
            </w:pPr>
            <w:r w:rsidRPr="009A15AA">
              <w:rPr>
                <w:rFonts w:cs="Arial"/>
                <w:bCs/>
              </w:rPr>
              <w:t xml:space="preserve">Name: </w:t>
            </w:r>
            <w:r>
              <w:rPr>
                <w:rFonts w:cs="Arial"/>
                <w:bCs/>
              </w:rPr>
              <w:t>User Needs</w:t>
            </w:r>
            <w:r w:rsidRPr="009A15AA">
              <w:rPr>
                <w:rFonts w:cs="Arial"/>
                <w:bCs/>
              </w:rPr>
              <w:t xml:space="preserve"> Review</w:t>
            </w:r>
          </w:p>
          <w:p w:rsidR="004548D3" w:rsidRPr="009A15AA" w:rsidRDefault="004548D3">
            <w:pPr>
              <w:pBdr>
                <w:right w:val="single" w:sz="12" w:space="4" w:color="32859D"/>
              </w:pBdr>
              <w:rPr>
                <w:rFonts w:cs="Arial"/>
                <w:bCs/>
              </w:rPr>
            </w:pPr>
          </w:p>
          <w:p w:rsidR="004548D3" w:rsidRDefault="004548D3">
            <w:pPr>
              <w:pBdr>
                <w:right w:val="single" w:sz="12" w:space="4" w:color="32859D"/>
              </w:pBdr>
              <w:rPr>
                <w:rFonts w:cs="Arial"/>
                <w:bCs/>
              </w:rPr>
            </w:pPr>
            <w:r w:rsidRPr="009A15AA">
              <w:rPr>
                <w:rFonts w:cs="Arial"/>
                <w:bCs/>
              </w:rPr>
              <w:t>Type:  Technical</w:t>
            </w:r>
          </w:p>
          <w:p w:rsidR="005F2D45" w:rsidRPr="009A15AA" w:rsidRDefault="005F2D45">
            <w:pPr>
              <w:pBdr>
                <w:right w:val="single" w:sz="12" w:space="4" w:color="32859D"/>
              </w:pBdr>
              <w:rPr>
                <w:rFonts w:cs="Arial"/>
                <w:bCs/>
              </w:rPr>
            </w:pPr>
          </w:p>
        </w:tc>
        <w:tc>
          <w:tcPr>
            <w:tcW w:w="3600" w:type="dxa"/>
          </w:tcPr>
          <w:p w:rsidR="004548D3" w:rsidRPr="009A15AA" w:rsidRDefault="004548D3" w:rsidP="00ED21D2">
            <w:pPr>
              <w:pBdr>
                <w:right w:val="single" w:sz="12" w:space="4" w:color="32859D"/>
              </w:pBdr>
              <w:rPr>
                <w:rFonts w:cs="Arial"/>
                <w:bCs/>
              </w:rPr>
            </w:pPr>
            <w:r>
              <w:rPr>
                <w:rFonts w:cs="Arial"/>
                <w:bCs/>
              </w:rPr>
              <w:t>User needs</w:t>
            </w:r>
            <w:r w:rsidRPr="009A15AA">
              <w:rPr>
                <w:rFonts w:cs="Arial"/>
                <w:bCs/>
              </w:rPr>
              <w:t xml:space="preserve"> are assessed to ensure the characteristics of good requirements, ensure that user needs are correctly expressed, and to identify Critical to Quality features.</w:t>
            </w:r>
          </w:p>
        </w:tc>
        <w:tc>
          <w:tcPr>
            <w:tcW w:w="2700" w:type="dxa"/>
            <w:shd w:val="clear" w:color="auto" w:fill="auto"/>
          </w:tcPr>
          <w:p w:rsidR="004548D3" w:rsidRDefault="004548D3">
            <w:pPr>
              <w:pStyle w:val="TableBullet0"/>
            </w:pPr>
            <w:r w:rsidRPr="00AA752E">
              <w:t>Draft User Needs (in SCM)</w:t>
            </w:r>
          </w:p>
          <w:p w:rsidR="00363E0B" w:rsidRPr="00AA752E" w:rsidRDefault="00363E0B">
            <w:pPr>
              <w:pStyle w:val="TableBullet0"/>
            </w:pPr>
            <w:r>
              <w:t>Critical to Quality Identified</w:t>
            </w:r>
          </w:p>
          <w:p w:rsidR="004548D3" w:rsidRPr="00AA752E" w:rsidRDefault="004548D3">
            <w:pPr>
              <w:pStyle w:val="TableBullet0"/>
            </w:pPr>
            <w:r w:rsidRPr="00AA752E">
              <w:t>Approved VOC</w:t>
            </w:r>
            <w:r w:rsidR="00161B90">
              <w:t>P</w:t>
            </w:r>
          </w:p>
          <w:p w:rsidR="004548D3" w:rsidRPr="00AA752E" w:rsidRDefault="004548D3" w:rsidP="00A34DDD">
            <w:pPr>
              <w:pStyle w:val="TableBullet0"/>
              <w:numPr>
                <w:ilvl w:val="0"/>
                <w:numId w:val="0"/>
              </w:numPr>
              <w:ind w:left="360"/>
            </w:pPr>
          </w:p>
        </w:tc>
      </w:tr>
      <w:tr w:rsidR="004548D3" w:rsidRPr="009A15AA" w:rsidTr="002263A6">
        <w:trPr>
          <w:trHeight w:val="1790"/>
        </w:trPr>
        <w:tc>
          <w:tcPr>
            <w:tcW w:w="2430" w:type="dxa"/>
            <w:tcBorders>
              <w:bottom w:val="single" w:sz="4" w:space="0" w:color="auto"/>
            </w:tcBorders>
          </w:tcPr>
          <w:p w:rsidR="004548D3" w:rsidRPr="009A15AA" w:rsidRDefault="004548D3">
            <w:pPr>
              <w:pBdr>
                <w:right w:val="single" w:sz="12" w:space="4" w:color="32859D"/>
              </w:pBdr>
              <w:rPr>
                <w:rFonts w:cs="Arial"/>
                <w:bCs/>
              </w:rPr>
            </w:pPr>
            <w:r w:rsidRPr="009A15AA">
              <w:rPr>
                <w:rFonts w:cs="Arial"/>
                <w:bCs/>
              </w:rPr>
              <w:t>ID:  R1-02</w:t>
            </w:r>
          </w:p>
          <w:p w:rsidR="004548D3" w:rsidRPr="009A15AA" w:rsidRDefault="004548D3">
            <w:pPr>
              <w:pBdr>
                <w:right w:val="single" w:sz="12" w:space="4" w:color="32859D"/>
              </w:pBdr>
              <w:rPr>
                <w:rFonts w:cs="Arial"/>
                <w:bCs/>
              </w:rPr>
            </w:pPr>
          </w:p>
          <w:p w:rsidR="004548D3" w:rsidRPr="009A15AA" w:rsidRDefault="004548D3">
            <w:pPr>
              <w:pBdr>
                <w:right w:val="single" w:sz="12" w:space="4" w:color="32859D"/>
              </w:pBdr>
              <w:rPr>
                <w:rFonts w:cs="Arial"/>
                <w:bCs/>
              </w:rPr>
            </w:pPr>
            <w:r w:rsidRPr="009A15AA">
              <w:rPr>
                <w:rFonts w:cs="Arial"/>
                <w:bCs/>
              </w:rPr>
              <w:t>Name:</w:t>
            </w:r>
          </w:p>
          <w:p w:rsidR="004548D3" w:rsidRPr="009A15AA" w:rsidRDefault="004548D3">
            <w:pPr>
              <w:pBdr>
                <w:right w:val="single" w:sz="12" w:space="4" w:color="32859D"/>
              </w:pBdr>
              <w:rPr>
                <w:rFonts w:cs="Arial"/>
                <w:bCs/>
              </w:rPr>
            </w:pPr>
            <w:r w:rsidRPr="009A15AA">
              <w:rPr>
                <w:rFonts w:cs="Arial"/>
                <w:bCs/>
              </w:rPr>
              <w:t xml:space="preserve">Concept </w:t>
            </w:r>
            <w:r>
              <w:rPr>
                <w:rFonts w:cs="Arial"/>
                <w:bCs/>
              </w:rPr>
              <w:t xml:space="preserve">Selection </w:t>
            </w:r>
            <w:r w:rsidRPr="009A15AA">
              <w:rPr>
                <w:rFonts w:cs="Arial"/>
                <w:bCs/>
              </w:rPr>
              <w:t>Technical Review</w:t>
            </w:r>
          </w:p>
          <w:p w:rsidR="004548D3" w:rsidRPr="009A15AA" w:rsidRDefault="004548D3">
            <w:pPr>
              <w:pBdr>
                <w:right w:val="single" w:sz="12" w:space="4" w:color="32859D"/>
              </w:pBdr>
              <w:rPr>
                <w:rFonts w:cs="Arial"/>
                <w:bCs/>
              </w:rPr>
            </w:pPr>
          </w:p>
          <w:p w:rsidR="004548D3" w:rsidRDefault="004548D3">
            <w:pPr>
              <w:pBdr>
                <w:right w:val="single" w:sz="12" w:space="4" w:color="32859D"/>
              </w:pBdr>
              <w:rPr>
                <w:rFonts w:cs="Arial"/>
                <w:bCs/>
              </w:rPr>
            </w:pPr>
            <w:r w:rsidRPr="009A15AA">
              <w:rPr>
                <w:rFonts w:cs="Arial"/>
                <w:bCs/>
              </w:rPr>
              <w:t>Type:  Technical</w:t>
            </w:r>
          </w:p>
          <w:p w:rsidR="005F2D45" w:rsidRPr="009A15AA" w:rsidRDefault="005F2D45">
            <w:pPr>
              <w:pBdr>
                <w:right w:val="single" w:sz="12" w:space="4" w:color="32859D"/>
              </w:pBdr>
              <w:rPr>
                <w:rFonts w:cs="Arial"/>
                <w:bCs/>
              </w:rPr>
            </w:pPr>
          </w:p>
        </w:tc>
        <w:tc>
          <w:tcPr>
            <w:tcW w:w="3600" w:type="dxa"/>
            <w:tcBorders>
              <w:bottom w:val="single" w:sz="4" w:space="0" w:color="auto"/>
            </w:tcBorders>
          </w:tcPr>
          <w:p w:rsidR="004548D3" w:rsidRPr="009A15AA" w:rsidRDefault="004548D3">
            <w:pPr>
              <w:pBdr>
                <w:right w:val="single" w:sz="12" w:space="4" w:color="32859D"/>
              </w:pBdr>
              <w:rPr>
                <w:rFonts w:cs="Arial"/>
                <w:bCs/>
              </w:rPr>
            </w:pPr>
            <w:r w:rsidRPr="009A15AA">
              <w:rPr>
                <w:rFonts w:cs="Arial"/>
                <w:bCs/>
              </w:rPr>
              <w:t>Review of the concepts considered and the rationale behind the concept selected.</w:t>
            </w:r>
          </w:p>
        </w:tc>
        <w:tc>
          <w:tcPr>
            <w:tcW w:w="2700" w:type="dxa"/>
            <w:tcBorders>
              <w:bottom w:val="single" w:sz="4" w:space="0" w:color="auto"/>
            </w:tcBorders>
            <w:shd w:val="clear" w:color="auto" w:fill="auto"/>
          </w:tcPr>
          <w:p w:rsidR="004548D3" w:rsidRDefault="00191D76" w:rsidP="00874812">
            <w:pPr>
              <w:pStyle w:val="TableBullet0"/>
            </w:pPr>
            <w:r>
              <w:t>Prototype testing results</w:t>
            </w:r>
          </w:p>
          <w:p w:rsidR="00363E0B" w:rsidRDefault="00363E0B" w:rsidP="00874812">
            <w:pPr>
              <w:pStyle w:val="TableBullet0"/>
            </w:pPr>
            <w:r>
              <w:t>Prototype VOC results</w:t>
            </w:r>
          </w:p>
          <w:p w:rsidR="00191D76" w:rsidRPr="00AA752E" w:rsidRDefault="00191D76" w:rsidP="00191D76">
            <w:pPr>
              <w:pStyle w:val="TableBullet0"/>
              <w:numPr>
                <w:ilvl w:val="0"/>
                <w:numId w:val="0"/>
              </w:numPr>
            </w:pPr>
          </w:p>
        </w:tc>
      </w:tr>
      <w:tr w:rsidR="00527FDB" w:rsidRPr="009A15AA" w:rsidTr="004548D3">
        <w:trPr>
          <w:trHeight w:val="737"/>
        </w:trPr>
        <w:tc>
          <w:tcPr>
            <w:tcW w:w="2430" w:type="dxa"/>
          </w:tcPr>
          <w:p w:rsidR="00AA752E" w:rsidRPr="009A15AA" w:rsidRDefault="00AA752E" w:rsidP="00AA752E">
            <w:pPr>
              <w:pBdr>
                <w:right w:val="single" w:sz="12" w:space="4" w:color="32859D"/>
              </w:pBdr>
              <w:rPr>
                <w:rFonts w:cs="Arial"/>
                <w:bCs/>
              </w:rPr>
            </w:pPr>
            <w:r>
              <w:rPr>
                <w:rFonts w:cs="Arial"/>
                <w:bCs/>
              </w:rPr>
              <w:t>ID:  R1-03</w:t>
            </w:r>
          </w:p>
          <w:p w:rsidR="00AA752E" w:rsidRDefault="00AA752E">
            <w:pPr>
              <w:pBdr>
                <w:right w:val="single" w:sz="12" w:space="4" w:color="32859D"/>
              </w:pBdr>
              <w:rPr>
                <w:rFonts w:cs="Arial"/>
                <w:bCs/>
              </w:rPr>
            </w:pPr>
          </w:p>
          <w:p w:rsidR="00527FDB" w:rsidRPr="009A15AA" w:rsidRDefault="00527FDB">
            <w:pPr>
              <w:pBdr>
                <w:right w:val="single" w:sz="12" w:space="4" w:color="32859D"/>
              </w:pBdr>
              <w:rPr>
                <w:rFonts w:cs="Arial"/>
                <w:bCs/>
              </w:rPr>
            </w:pPr>
            <w:r w:rsidRPr="009A15AA">
              <w:rPr>
                <w:rFonts w:cs="Arial"/>
                <w:bCs/>
              </w:rPr>
              <w:t xml:space="preserve">Name:  </w:t>
            </w:r>
            <w:r>
              <w:rPr>
                <w:rFonts w:cs="Arial"/>
                <w:bCs/>
              </w:rPr>
              <w:t>Phase</w:t>
            </w:r>
            <w:r w:rsidR="0023397A">
              <w:rPr>
                <w:rFonts w:cs="Arial"/>
                <w:bCs/>
              </w:rPr>
              <w:t xml:space="preserve"> 1</w:t>
            </w:r>
            <w:r>
              <w:rPr>
                <w:rFonts w:cs="Arial"/>
                <w:bCs/>
              </w:rPr>
              <w:t xml:space="preserve"> Gate</w:t>
            </w:r>
            <w:r w:rsidRPr="009A15AA">
              <w:rPr>
                <w:rFonts w:cs="Arial"/>
                <w:bCs/>
              </w:rPr>
              <w:t xml:space="preserve"> Review</w:t>
            </w:r>
          </w:p>
          <w:p w:rsidR="00527FDB" w:rsidRPr="009A15AA" w:rsidRDefault="00527FDB">
            <w:pPr>
              <w:pBdr>
                <w:right w:val="single" w:sz="12" w:space="4" w:color="32859D"/>
              </w:pBdr>
              <w:rPr>
                <w:rFonts w:cs="Arial"/>
                <w:bCs/>
              </w:rPr>
            </w:pPr>
          </w:p>
          <w:p w:rsidR="00527FDB" w:rsidRPr="009A15AA" w:rsidRDefault="00527FDB">
            <w:pPr>
              <w:pBdr>
                <w:right w:val="single" w:sz="12" w:space="4" w:color="32859D"/>
              </w:pBdr>
              <w:rPr>
                <w:rFonts w:cs="Arial"/>
                <w:bCs/>
              </w:rPr>
            </w:pPr>
            <w:r w:rsidRPr="009A15AA">
              <w:rPr>
                <w:rFonts w:cs="Arial"/>
                <w:bCs/>
              </w:rPr>
              <w:t xml:space="preserve">Type:  </w:t>
            </w:r>
            <w:r w:rsidR="00203A38">
              <w:rPr>
                <w:rFonts w:cs="Arial"/>
                <w:bCs/>
              </w:rPr>
              <w:t>Phase Review</w:t>
            </w:r>
          </w:p>
          <w:p w:rsidR="00527FDB" w:rsidRPr="009A15AA" w:rsidRDefault="00527FDB">
            <w:pPr>
              <w:pBdr>
                <w:right w:val="single" w:sz="12" w:space="4" w:color="32859D"/>
              </w:pBdr>
              <w:rPr>
                <w:rFonts w:cs="Arial"/>
                <w:bCs/>
              </w:rPr>
            </w:pPr>
          </w:p>
        </w:tc>
        <w:tc>
          <w:tcPr>
            <w:tcW w:w="3600" w:type="dxa"/>
          </w:tcPr>
          <w:p w:rsidR="00527FDB" w:rsidRPr="009A15AA" w:rsidRDefault="00527FDB" w:rsidP="002866CF">
            <w:pPr>
              <w:pBdr>
                <w:right w:val="single" w:sz="12" w:space="4" w:color="32859D"/>
              </w:pBdr>
              <w:rPr>
                <w:rFonts w:cs="Arial"/>
                <w:bCs/>
              </w:rPr>
            </w:pPr>
            <w:r w:rsidRPr="009A15AA">
              <w:rPr>
                <w:rFonts w:cs="Arial"/>
                <w:bCs/>
              </w:rPr>
              <w:t xml:space="preserve">A business review at the end of the Concept </w:t>
            </w:r>
            <w:r>
              <w:rPr>
                <w:rFonts w:cs="Arial"/>
                <w:bCs/>
              </w:rPr>
              <w:t>Phase</w:t>
            </w:r>
            <w:r w:rsidRPr="009A15AA">
              <w:rPr>
                <w:rFonts w:cs="Arial"/>
                <w:bCs/>
              </w:rPr>
              <w:t xml:space="preserve"> to determine if the concept selected is a good fit for the customer and business needs.  A </w:t>
            </w:r>
            <w:r>
              <w:rPr>
                <w:rFonts w:cs="Arial"/>
                <w:bCs/>
              </w:rPr>
              <w:t>Go/No-Go</w:t>
            </w:r>
            <w:r w:rsidRPr="009A15AA">
              <w:rPr>
                <w:rFonts w:cs="Arial"/>
                <w:bCs/>
              </w:rPr>
              <w:t xml:space="preserve"> decision is made at the conclusion of this review.</w:t>
            </w:r>
          </w:p>
        </w:tc>
        <w:tc>
          <w:tcPr>
            <w:tcW w:w="2700" w:type="dxa"/>
          </w:tcPr>
          <w:p w:rsidR="00363E0B" w:rsidRDefault="00363E0B">
            <w:pPr>
              <w:pStyle w:val="TableBullet0"/>
            </w:pPr>
            <w:r>
              <w:t>Project Charter</w:t>
            </w:r>
          </w:p>
          <w:p w:rsidR="002263A6" w:rsidRDefault="002263A6">
            <w:pPr>
              <w:pStyle w:val="TableBullet0"/>
            </w:pPr>
            <w:r w:rsidRPr="00DC0C9D">
              <w:rPr>
                <w:color w:val="0000FF"/>
                <w:u w:val="single"/>
              </w:rPr>
              <w:t>Project Plan</w:t>
            </w:r>
          </w:p>
          <w:p w:rsidR="00527FDB" w:rsidRDefault="00527FDB">
            <w:pPr>
              <w:pStyle w:val="TableBullet0"/>
            </w:pPr>
            <w:r w:rsidRPr="009A15AA">
              <w:t xml:space="preserve">All </w:t>
            </w:r>
            <w:r>
              <w:t>mandatory p</w:t>
            </w:r>
            <w:r w:rsidRPr="009A15AA">
              <w:t>hase deliverables</w:t>
            </w:r>
          </w:p>
        </w:tc>
      </w:tr>
    </w:tbl>
    <w:p w:rsidR="002D4DC4" w:rsidRPr="009A15AA" w:rsidRDefault="002D4DC4" w:rsidP="004A1E68">
      <w:pPr>
        <w:pStyle w:val="Space"/>
      </w:pPr>
    </w:p>
    <w:p w:rsidR="004A1E68" w:rsidRPr="009A15AA" w:rsidRDefault="004A1E68" w:rsidP="004A1E68">
      <w:pPr>
        <w:pStyle w:val="Space"/>
      </w:pPr>
    </w:p>
    <w:p w:rsidR="004A1E68" w:rsidRPr="009A15AA" w:rsidRDefault="004A1E68" w:rsidP="004A1E68">
      <w:pPr>
        <w:pStyle w:val="Space"/>
      </w:pPr>
    </w:p>
    <w:p w:rsidR="004A1E68" w:rsidRPr="009A15AA" w:rsidRDefault="004A1E68" w:rsidP="004A1E68">
      <w:pPr>
        <w:pStyle w:val="Text"/>
        <w:sectPr w:rsidR="004A1E68" w:rsidRPr="009A15AA" w:rsidSect="008A7EDC">
          <w:headerReference w:type="even" r:id="rId22"/>
          <w:pgSz w:w="12240" w:h="15840" w:code="1"/>
          <w:pgMar w:top="1440" w:right="1584" w:bottom="1008" w:left="1642" w:header="720" w:footer="288" w:gutter="0"/>
          <w:pgBorders w:offsetFrom="page">
            <w:right w:val="single" w:sz="48" w:space="24" w:color="53B7E8"/>
          </w:pgBorders>
          <w:cols w:space="720"/>
        </w:sectPr>
      </w:pPr>
      <w:bookmarkStart w:id="64" w:name="_Toc259770736"/>
      <w:bookmarkStart w:id="65" w:name="_Toc261980268"/>
    </w:p>
    <w:p w:rsidR="002D4DC4" w:rsidRPr="009A15AA" w:rsidRDefault="004A1E68" w:rsidP="00604E6D">
      <w:pPr>
        <w:pStyle w:val="Heading1"/>
        <w:spacing w:after="480"/>
      </w:pPr>
      <w:bookmarkStart w:id="66" w:name="_Toc350094730"/>
      <w:r w:rsidRPr="009A15AA">
        <w:lastRenderedPageBreak/>
        <w:t>P</w:t>
      </w:r>
      <w:r w:rsidR="002D4DC4" w:rsidRPr="009A15AA">
        <w:t xml:space="preserve">hase 2 – </w:t>
      </w:r>
      <w:bookmarkEnd w:id="64"/>
      <w:bookmarkEnd w:id="65"/>
      <w:r w:rsidR="00ED1EA9">
        <w:t>Feasibility</w:t>
      </w:r>
      <w:r w:rsidR="00ED1EA9" w:rsidRPr="009A15AA">
        <w:t xml:space="preserve"> </w:t>
      </w:r>
      <w:r w:rsidR="00ED1EA9">
        <w:t>Phase</w:t>
      </w:r>
      <w:bookmarkEnd w:id="66"/>
      <w:r w:rsidR="005468A3">
        <w:t xml:space="preserve"> </w:t>
      </w:r>
    </w:p>
    <w:p w:rsidR="00604E6D" w:rsidRPr="009A15AA" w:rsidRDefault="00604E6D" w:rsidP="00604E6D">
      <w:pPr>
        <w:pStyle w:val="Heading2"/>
      </w:pPr>
      <w:bookmarkStart w:id="67" w:name="_Toc350094731"/>
      <w:bookmarkStart w:id="68" w:name="_Toc259770737"/>
      <w:bookmarkStart w:id="69" w:name="_Toc261980269"/>
      <w:r>
        <w:t>Overview</w:t>
      </w:r>
      <w:bookmarkEnd w:id="67"/>
    </w:p>
    <w:p w:rsidR="00604E6D" w:rsidRPr="009A15AA" w:rsidRDefault="00604E6D" w:rsidP="00604E6D">
      <w:pPr>
        <w:pStyle w:val="Text"/>
        <w:ind w:left="450"/>
      </w:pPr>
      <w:r w:rsidRPr="009A15AA">
        <w:t xml:space="preserve">The main goal of the </w:t>
      </w:r>
      <w:r>
        <w:t>Feasibility</w:t>
      </w:r>
      <w:r w:rsidRPr="009A15AA">
        <w:t xml:space="preserve"> Phase is to develop the selected concept into a design that </w:t>
      </w:r>
      <w:r>
        <w:t xml:space="preserve">meets clearly defined customer and product requirements, is safe and efficacious, is reliable, is projected to be manufacturable within target costs and yields, and is commercially viable. </w:t>
      </w:r>
    </w:p>
    <w:p w:rsidR="002D4DC4" w:rsidRPr="009A15AA" w:rsidRDefault="00604E6D" w:rsidP="006D0AA4">
      <w:pPr>
        <w:pStyle w:val="Heading2"/>
      </w:pPr>
      <w:bookmarkStart w:id="70" w:name="_Toc350094732"/>
      <w:bookmarkEnd w:id="68"/>
      <w:bookmarkEnd w:id="69"/>
      <w:r>
        <w:t>Key Accomplishments</w:t>
      </w:r>
      <w:bookmarkEnd w:id="70"/>
    </w:p>
    <w:p w:rsidR="002D4DC4" w:rsidRPr="009A15AA" w:rsidRDefault="002D4DC4" w:rsidP="00ED1EA9">
      <w:pPr>
        <w:pStyle w:val="BulletPoint"/>
        <w:tabs>
          <w:tab w:val="clear" w:pos="3240"/>
        </w:tabs>
        <w:ind w:left="810"/>
      </w:pPr>
      <w:r w:rsidRPr="009A15AA">
        <w:t>Validat</w:t>
      </w:r>
      <w:r w:rsidR="00604E6D">
        <w:t>e</w:t>
      </w:r>
      <w:r w:rsidRPr="009A15AA">
        <w:t xml:space="preserve"> that the VOC has been appropriately translated into </w:t>
      </w:r>
      <w:r w:rsidR="00910F82">
        <w:t>user needs and technical specifications.</w:t>
      </w:r>
    </w:p>
    <w:p w:rsidR="002D4DC4" w:rsidRPr="009A15AA" w:rsidRDefault="002D4DC4" w:rsidP="00ED1EA9">
      <w:pPr>
        <w:pStyle w:val="BulletPoint"/>
        <w:tabs>
          <w:tab w:val="clear" w:pos="3240"/>
        </w:tabs>
        <w:ind w:left="810"/>
      </w:pPr>
      <w:r w:rsidRPr="009A15AA">
        <w:t>Optim</w:t>
      </w:r>
      <w:r w:rsidR="00604E6D">
        <w:t>ize</w:t>
      </w:r>
      <w:r w:rsidRPr="009A15AA">
        <w:t xml:space="preserve"> the design through characterization and robustness testing.</w:t>
      </w:r>
    </w:p>
    <w:p w:rsidR="002D4DC4" w:rsidRDefault="002D4DC4" w:rsidP="00ED1EA9">
      <w:pPr>
        <w:pStyle w:val="BulletPoint"/>
        <w:tabs>
          <w:tab w:val="clear" w:pos="3240"/>
        </w:tabs>
        <w:ind w:left="810"/>
      </w:pPr>
      <w:r w:rsidRPr="009A15AA">
        <w:t>Develop</w:t>
      </w:r>
      <w:r w:rsidR="00604E6D">
        <w:t xml:space="preserve"> and document</w:t>
      </w:r>
      <w:r w:rsidRPr="009A15AA">
        <w:t xml:space="preserve"> the manufacturing processes</w:t>
      </w:r>
      <w:r w:rsidR="00604E6D">
        <w:t>.  O</w:t>
      </w:r>
      <w:r w:rsidR="00604E6D" w:rsidRPr="009A15AA">
        <w:t>ptimiz</w:t>
      </w:r>
      <w:r w:rsidR="00604E6D">
        <w:t>e</w:t>
      </w:r>
      <w:r w:rsidR="00604E6D" w:rsidRPr="009A15AA">
        <w:t xml:space="preserve"> </w:t>
      </w:r>
      <w:r w:rsidRPr="009A15AA">
        <w:t>through Design for Manufacturability and Assembly, characterization and evaluation of process capabilities.</w:t>
      </w:r>
    </w:p>
    <w:p w:rsidR="002D4DC4" w:rsidRPr="009A15AA" w:rsidRDefault="002D4DC4" w:rsidP="00ED1EA9">
      <w:pPr>
        <w:pStyle w:val="BulletPoint"/>
        <w:tabs>
          <w:tab w:val="clear" w:pos="3240"/>
        </w:tabs>
        <w:ind w:left="810"/>
      </w:pPr>
      <w:r w:rsidRPr="009A15AA">
        <w:t>Ensur</w:t>
      </w:r>
      <w:r w:rsidR="00604E6D">
        <w:t>e</w:t>
      </w:r>
      <w:r w:rsidRPr="009A15AA">
        <w:t xml:space="preserve"> effective mitigations of </w:t>
      </w:r>
      <w:r w:rsidR="00910F82">
        <w:t xml:space="preserve">product </w:t>
      </w:r>
      <w:r w:rsidRPr="009A15AA">
        <w:t>hazards.</w:t>
      </w:r>
    </w:p>
    <w:p w:rsidR="002D4DC4" w:rsidRDefault="002D4DC4" w:rsidP="00ED1EA9">
      <w:pPr>
        <w:pStyle w:val="BulletPoint"/>
        <w:tabs>
          <w:tab w:val="clear" w:pos="3240"/>
        </w:tabs>
        <w:ind w:left="810"/>
      </w:pPr>
      <w:r w:rsidRPr="009A15AA">
        <w:t>Ensur</w:t>
      </w:r>
      <w:r w:rsidR="00604E6D">
        <w:t>e</w:t>
      </w:r>
      <w:r w:rsidRPr="009A15AA">
        <w:t xml:space="preserve"> approved suppliers exist with the capability to provide the required costs, quality, and quantities.  </w:t>
      </w:r>
    </w:p>
    <w:p w:rsidR="00604E6D" w:rsidRDefault="00604E6D" w:rsidP="00ED1EA9">
      <w:pPr>
        <w:pStyle w:val="BulletPoint"/>
        <w:tabs>
          <w:tab w:val="clear" w:pos="3240"/>
        </w:tabs>
        <w:ind w:left="810"/>
      </w:pPr>
      <w:r>
        <w:t>Prove that commercial objectives continue to be satisfied.</w:t>
      </w:r>
    </w:p>
    <w:p w:rsidR="00A569C6" w:rsidRPr="009A15AA" w:rsidRDefault="00A569C6" w:rsidP="00ED1EA9">
      <w:pPr>
        <w:pStyle w:val="BulletPoint"/>
        <w:tabs>
          <w:tab w:val="clear" w:pos="3240"/>
        </w:tabs>
        <w:ind w:left="810"/>
      </w:pPr>
      <w:r>
        <w:t>Make a Phase Exit decision, once feasibility and pre-verification/validation testing is completed.</w:t>
      </w:r>
    </w:p>
    <w:p w:rsidR="002D4DC4" w:rsidRPr="009A15AA" w:rsidRDefault="002D4DC4" w:rsidP="00CD2348">
      <w:pPr>
        <w:pStyle w:val="Text"/>
        <w:ind w:left="0"/>
      </w:pPr>
    </w:p>
    <w:p w:rsidR="006D7C78" w:rsidRDefault="006D7C78">
      <w:pPr>
        <w:pStyle w:val="Heading2"/>
      </w:pPr>
      <w:bookmarkStart w:id="71" w:name="_Toc259770739"/>
      <w:bookmarkStart w:id="72" w:name="_Toc261980272"/>
      <w:r>
        <w:br w:type="page"/>
      </w:r>
    </w:p>
    <w:p w:rsidR="001E6E8C" w:rsidRPr="009A15AA" w:rsidRDefault="00FC2CEC">
      <w:pPr>
        <w:pStyle w:val="Heading2"/>
      </w:pPr>
      <w:bookmarkStart w:id="73" w:name="_Toc350094733"/>
      <w:r>
        <w:lastRenderedPageBreak/>
        <w:t>Feasibility</w:t>
      </w:r>
      <w:r w:rsidRPr="009A15AA">
        <w:t xml:space="preserve"> </w:t>
      </w:r>
      <w:r w:rsidR="002D4DC4" w:rsidRPr="009A15AA">
        <w:t>Phase Description</w:t>
      </w:r>
      <w:bookmarkEnd w:id="71"/>
      <w:bookmarkEnd w:id="72"/>
      <w:bookmarkEnd w:id="73"/>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6822"/>
      </w:tblGrid>
      <w:tr w:rsidR="002D4DC4" w:rsidRPr="009A15AA" w:rsidTr="007705A5">
        <w:trPr>
          <w:tblHeader/>
        </w:trPr>
        <w:tc>
          <w:tcPr>
            <w:tcW w:w="2520" w:type="dxa"/>
            <w:shd w:val="clear" w:color="auto" w:fill="CCFFFF"/>
          </w:tcPr>
          <w:p w:rsidR="002D4DC4" w:rsidRPr="009A15AA" w:rsidRDefault="002D4DC4" w:rsidP="007705A5">
            <w:pPr>
              <w:pStyle w:val="TableText"/>
              <w:jc w:val="center"/>
              <w:rPr>
                <w:b/>
              </w:rPr>
            </w:pPr>
            <w:r w:rsidRPr="009A15AA">
              <w:rPr>
                <w:b/>
              </w:rPr>
              <w:t>Process Step</w:t>
            </w:r>
          </w:p>
        </w:tc>
        <w:tc>
          <w:tcPr>
            <w:tcW w:w="6822" w:type="dxa"/>
            <w:shd w:val="clear" w:color="auto" w:fill="CCFFFF"/>
          </w:tcPr>
          <w:p w:rsidR="002D4DC4" w:rsidRPr="009A15AA" w:rsidRDefault="002D4DC4" w:rsidP="007705A5">
            <w:pPr>
              <w:pStyle w:val="TableText"/>
              <w:jc w:val="center"/>
              <w:rPr>
                <w:b/>
              </w:rPr>
            </w:pPr>
            <w:r w:rsidRPr="009A15AA">
              <w:rPr>
                <w:b/>
              </w:rPr>
              <w:t>Detailed Instructions</w:t>
            </w:r>
          </w:p>
        </w:tc>
      </w:tr>
      <w:tr w:rsidR="002D4DC4" w:rsidRPr="009A15AA" w:rsidTr="007705A5">
        <w:tc>
          <w:tcPr>
            <w:tcW w:w="2520" w:type="dxa"/>
          </w:tcPr>
          <w:p w:rsidR="001E6E8C" w:rsidRPr="009A15AA" w:rsidRDefault="002D4DC4" w:rsidP="0017546F">
            <w:pPr>
              <w:pStyle w:val="Text"/>
              <w:numPr>
                <w:ilvl w:val="0"/>
                <w:numId w:val="7"/>
              </w:numPr>
              <w:ind w:left="342" w:hanging="270"/>
              <w:rPr>
                <w:b/>
              </w:rPr>
            </w:pPr>
            <w:r w:rsidRPr="009A15AA">
              <w:rPr>
                <w:b/>
              </w:rPr>
              <w:t xml:space="preserve">Validate the VOC to </w:t>
            </w:r>
            <w:r w:rsidR="00C32411">
              <w:rPr>
                <w:b/>
              </w:rPr>
              <w:t>Technical Specifications</w:t>
            </w:r>
            <w:r w:rsidRPr="009A15AA">
              <w:rPr>
                <w:b/>
              </w:rPr>
              <w:t xml:space="preserve"> Translation</w:t>
            </w:r>
          </w:p>
        </w:tc>
        <w:tc>
          <w:tcPr>
            <w:tcW w:w="6822" w:type="dxa"/>
          </w:tcPr>
          <w:p w:rsidR="002D4DC4" w:rsidRPr="009A15AA" w:rsidRDefault="002D4DC4" w:rsidP="007705A5">
            <w:pPr>
              <w:pStyle w:val="TableText"/>
            </w:pPr>
            <w:r w:rsidRPr="009A15AA">
              <w:t xml:space="preserve">VOC activities will continue and are an essential part of the </w:t>
            </w:r>
            <w:r w:rsidR="00C32411">
              <w:t>Feasibility</w:t>
            </w:r>
            <w:r w:rsidR="00C32411" w:rsidRPr="009A15AA">
              <w:t xml:space="preserve"> </w:t>
            </w:r>
            <w:r w:rsidRPr="009A15AA">
              <w:t>Phase.</w:t>
            </w:r>
          </w:p>
          <w:p w:rsidR="002D4DC4" w:rsidRPr="009A15AA" w:rsidRDefault="002D4DC4" w:rsidP="007705A5">
            <w:pPr>
              <w:pStyle w:val="TableText"/>
            </w:pPr>
          </w:p>
          <w:p w:rsidR="002D4DC4" w:rsidRPr="009A15AA" w:rsidRDefault="002D4DC4" w:rsidP="007705A5">
            <w:pPr>
              <w:pStyle w:val="TableText"/>
            </w:pPr>
            <w:r w:rsidRPr="009A15AA">
              <w:t xml:space="preserve">Voice of the Customer activities in the </w:t>
            </w:r>
            <w:r w:rsidR="00C32411">
              <w:t>Feasibility</w:t>
            </w:r>
            <w:r w:rsidR="00C32411" w:rsidRPr="009A15AA">
              <w:t xml:space="preserve"> </w:t>
            </w:r>
            <w:r w:rsidRPr="009A15AA">
              <w:t>Phase include –</w:t>
            </w:r>
          </w:p>
          <w:p w:rsidR="00BE37AE" w:rsidRDefault="00BE37AE" w:rsidP="00BE37AE">
            <w:pPr>
              <w:pStyle w:val="TableBullet0"/>
              <w:numPr>
                <w:ilvl w:val="0"/>
                <w:numId w:val="0"/>
              </w:numPr>
              <w:ind w:left="360" w:hanging="360"/>
            </w:pPr>
          </w:p>
          <w:p w:rsidR="00BE37AE" w:rsidRDefault="00BE37AE" w:rsidP="00BE37AE">
            <w:pPr>
              <w:pStyle w:val="TableBullet0"/>
            </w:pPr>
            <w:r w:rsidRPr="00BE37AE">
              <w:rPr>
                <w:b/>
              </w:rPr>
              <w:t>Document VOC Activities</w:t>
            </w:r>
            <w:r>
              <w:t xml:space="preserve"> – </w:t>
            </w:r>
            <w:r w:rsidR="00161B90" w:rsidRPr="00161B90">
              <w:rPr>
                <w:color w:val="0000FF"/>
                <w:u w:val="single"/>
              </w:rPr>
              <w:t>Feasibility</w:t>
            </w:r>
            <w:r w:rsidR="00161B90">
              <w:t xml:space="preserve"> testing is performed in the Feasibility Phase to document VOC activities</w:t>
            </w:r>
            <w:r w:rsidRPr="009A15AA">
              <w:t xml:space="preserve">.  </w:t>
            </w:r>
            <w:r w:rsidR="003C24A0">
              <w:t>This testing is performed through consolidation of design options through an iterative process of design and testing.  Functional and performance data is gathered to demonstrate that the consolidated design will, with reasonable confidence of success, meet User Needs.</w:t>
            </w:r>
          </w:p>
          <w:p w:rsidR="002D4DC4" w:rsidRPr="009A15AA" w:rsidRDefault="002D4DC4" w:rsidP="007705A5">
            <w:pPr>
              <w:pStyle w:val="TableText"/>
            </w:pPr>
          </w:p>
          <w:p w:rsidR="002D4DC4" w:rsidRPr="009A15AA" w:rsidRDefault="002D4DC4" w:rsidP="00D85C9B">
            <w:pPr>
              <w:pStyle w:val="TableBullet0"/>
            </w:pPr>
            <w:r w:rsidRPr="009A15AA">
              <w:rPr>
                <w:b/>
              </w:rPr>
              <w:t xml:space="preserve">Baseline the </w:t>
            </w:r>
            <w:r w:rsidR="009C1806">
              <w:rPr>
                <w:b/>
              </w:rPr>
              <w:t>User Needs</w:t>
            </w:r>
            <w:r w:rsidRPr="009A15AA">
              <w:t xml:space="preserve"> – The </w:t>
            </w:r>
            <w:r w:rsidR="00AB5211" w:rsidRPr="00AB5211">
              <w:rPr>
                <w:color w:val="0000FF"/>
                <w:u w:val="single"/>
              </w:rPr>
              <w:t>Specification Conformance Matrix (SCM)</w:t>
            </w:r>
            <w:r w:rsidR="008E5FAE" w:rsidRPr="009A15AA">
              <w:t>, which includes</w:t>
            </w:r>
            <w:r w:rsidRPr="009A15AA">
              <w:t xml:space="preserve"> </w:t>
            </w:r>
            <w:r w:rsidRPr="000C3AFC">
              <w:t xml:space="preserve">the </w:t>
            </w:r>
            <w:r w:rsidR="009C1806" w:rsidRPr="000C3AFC">
              <w:rPr>
                <w:color w:val="0000FF"/>
                <w:u w:val="single"/>
              </w:rPr>
              <w:t>User Needs</w:t>
            </w:r>
            <w:r w:rsidR="000C3AFC">
              <w:t xml:space="preserve"> and </w:t>
            </w:r>
            <w:r w:rsidR="000C3AFC" w:rsidRPr="000C3AFC">
              <w:rPr>
                <w:color w:val="0000FF"/>
                <w:u w:val="single"/>
              </w:rPr>
              <w:t>Technical Specifications</w:t>
            </w:r>
            <w:r w:rsidRPr="000C3AFC">
              <w:t xml:space="preserve"> </w:t>
            </w:r>
            <w:r w:rsidRPr="009A15AA">
              <w:t xml:space="preserve">is completed and approved.  The final inputs </w:t>
            </w:r>
            <w:r w:rsidR="008E5FAE" w:rsidRPr="009A15AA">
              <w:t xml:space="preserve">to the </w:t>
            </w:r>
            <w:r w:rsidR="009C1806">
              <w:t>User Needs</w:t>
            </w:r>
            <w:r w:rsidR="008E5FAE" w:rsidRPr="009A15AA">
              <w:t xml:space="preserve"> come from </w:t>
            </w:r>
            <w:r w:rsidRPr="009A15AA">
              <w:t xml:space="preserve"> – </w:t>
            </w:r>
          </w:p>
          <w:p w:rsidR="002D4DC4" w:rsidRPr="009A15AA" w:rsidRDefault="001364CB" w:rsidP="00D85C9B">
            <w:pPr>
              <w:pStyle w:val="TableBullet2"/>
            </w:pPr>
            <w:r w:rsidRPr="00910F82">
              <w:t xml:space="preserve">Competitive </w:t>
            </w:r>
            <w:r w:rsidR="00910F82" w:rsidRPr="00910F82">
              <w:t>p</w:t>
            </w:r>
            <w:r w:rsidRPr="00910F82">
              <w:t xml:space="preserve">roduct </w:t>
            </w:r>
            <w:r w:rsidR="00910F82" w:rsidRPr="00910F82">
              <w:t>a</w:t>
            </w:r>
            <w:r w:rsidRPr="00910F82">
              <w:t>nalysis</w:t>
            </w:r>
            <w:r w:rsidR="00FD66C8" w:rsidRPr="00910F82">
              <w:t>,</w:t>
            </w:r>
            <w:r w:rsidRPr="001364CB">
              <w:t xml:space="preserve"> within the </w:t>
            </w:r>
            <w:r w:rsidRPr="00036EB9">
              <w:t>Concept Selection Report</w:t>
            </w:r>
            <w:r w:rsidR="00FD66C8" w:rsidRPr="00FD66C8">
              <w:t>,</w:t>
            </w:r>
            <w:r w:rsidR="002D4DC4" w:rsidRPr="001364CB">
              <w:rPr>
                <w:color w:val="0000FF"/>
              </w:rPr>
              <w:t xml:space="preserve"> </w:t>
            </w:r>
            <w:r w:rsidR="002D4DC4" w:rsidRPr="009A15AA">
              <w:t xml:space="preserve">provides additional </w:t>
            </w:r>
            <w:r w:rsidR="009C1806">
              <w:t>user needs</w:t>
            </w:r>
            <w:r w:rsidR="002D4DC4" w:rsidRPr="009A15AA">
              <w:t xml:space="preserve"> </w:t>
            </w:r>
            <w:r w:rsidR="00036EB9">
              <w:t>necessary</w:t>
            </w:r>
            <w:r w:rsidR="002D4DC4" w:rsidRPr="009A15AA">
              <w:t xml:space="preserve"> for the product to be competitive in the market.   </w:t>
            </w:r>
          </w:p>
          <w:p w:rsidR="002D4DC4" w:rsidRPr="009A15AA" w:rsidRDefault="002D4DC4" w:rsidP="00D85C9B">
            <w:pPr>
              <w:pStyle w:val="TableBullet2"/>
            </w:pPr>
            <w:r w:rsidRPr="009A15AA">
              <w:t xml:space="preserve">The VOC is validated with the customer as demos, prototypes, tests, data and drawings </w:t>
            </w:r>
            <w:r w:rsidR="003433CA">
              <w:t xml:space="preserve">that </w:t>
            </w:r>
            <w:r w:rsidRPr="009A15AA">
              <w:t>become available from the design work being performed</w:t>
            </w:r>
            <w:r w:rsidR="003526DD" w:rsidRPr="009A15AA">
              <w:t xml:space="preserve"> concurrently</w:t>
            </w:r>
            <w:r w:rsidRPr="009A15AA">
              <w:t xml:space="preserve">.  Customer feedback is reviewed to determine if </w:t>
            </w:r>
            <w:r w:rsidR="009C1806">
              <w:t>user needs</w:t>
            </w:r>
            <w:r w:rsidRPr="009A15AA">
              <w:t xml:space="preserve"> need to be added or modified.  </w:t>
            </w:r>
          </w:p>
          <w:p w:rsidR="002D4DC4" w:rsidRDefault="002D4DC4" w:rsidP="00D85C9B">
            <w:pPr>
              <w:pStyle w:val="TableBullet2"/>
            </w:pPr>
            <w:r w:rsidRPr="000C3AFC">
              <w:t xml:space="preserve">Translation of </w:t>
            </w:r>
            <w:r w:rsidR="00AB5211" w:rsidRPr="000C3AFC">
              <w:t>User Needs</w:t>
            </w:r>
            <w:r w:rsidRPr="000C3AFC">
              <w:t xml:space="preserve"> into </w:t>
            </w:r>
            <w:r w:rsidR="00FD66C8" w:rsidRPr="000C3AFC">
              <w:t>Technical</w:t>
            </w:r>
            <w:r w:rsidR="00C32411" w:rsidRPr="000C3AFC">
              <w:rPr>
                <w:rStyle w:val="Hyperlink"/>
                <w:color w:val="auto"/>
                <w:u w:val="none"/>
              </w:rPr>
              <w:t xml:space="preserve"> Specifications</w:t>
            </w:r>
            <w:r w:rsidRPr="000C3AFC">
              <w:t xml:space="preserve"> </w:t>
            </w:r>
            <w:r w:rsidRPr="009A15AA">
              <w:t xml:space="preserve">and designs.  As design work evolves and it becomes apparent that certain </w:t>
            </w:r>
            <w:r w:rsidR="009C1806">
              <w:t>user needs</w:t>
            </w:r>
            <w:r w:rsidR="00ED21D2" w:rsidRPr="009A15AA">
              <w:t xml:space="preserve"> </w:t>
            </w:r>
            <w:r w:rsidRPr="009A15AA">
              <w:t xml:space="preserve">cannot be met within the constraints of the project, the </w:t>
            </w:r>
            <w:r w:rsidR="00AB5211" w:rsidRPr="00AB5211">
              <w:t>SCM</w:t>
            </w:r>
            <w:r w:rsidRPr="009A15AA">
              <w:t xml:space="preserve"> is re-assessed.</w:t>
            </w:r>
          </w:p>
          <w:p w:rsidR="00EB5A20" w:rsidRPr="009A15AA" w:rsidRDefault="00EB5A20" w:rsidP="00D85C9B">
            <w:pPr>
              <w:pStyle w:val="TableBullet2"/>
            </w:pPr>
            <w:r>
              <w:t>During this process Critical to Quality (CTQ) elements of the product and its design are determined and documented in the SCM.  (Reference DPRD02.)</w:t>
            </w:r>
          </w:p>
          <w:p w:rsidR="002D4DC4" w:rsidRPr="009A15AA" w:rsidRDefault="002D4DC4" w:rsidP="00CC59FB">
            <w:pPr>
              <w:pStyle w:val="TableText"/>
            </w:pPr>
          </w:p>
          <w:p w:rsidR="002D4DC4" w:rsidRPr="009A15AA" w:rsidRDefault="002D4DC4" w:rsidP="00D85C9B">
            <w:pPr>
              <w:pStyle w:val="TableBullet0"/>
            </w:pPr>
            <w:r w:rsidRPr="009A15AA">
              <w:rPr>
                <w:b/>
              </w:rPr>
              <w:t xml:space="preserve">Baseline the </w:t>
            </w:r>
            <w:r w:rsidR="00C32411">
              <w:rPr>
                <w:b/>
              </w:rPr>
              <w:t>Technical Specifications</w:t>
            </w:r>
            <w:r w:rsidRPr="009A15AA">
              <w:rPr>
                <w:b/>
              </w:rPr>
              <w:t xml:space="preserve"> </w:t>
            </w:r>
            <w:r w:rsidRPr="009A15AA">
              <w:t xml:space="preserve">– </w:t>
            </w:r>
            <w:r w:rsidRPr="00AF621E">
              <w:t xml:space="preserve">The </w:t>
            </w:r>
            <w:r w:rsidR="00AB5211" w:rsidRPr="00AF621E">
              <w:t>Technical</w:t>
            </w:r>
            <w:r w:rsidR="00C32411" w:rsidRPr="00AF621E">
              <w:rPr>
                <w:rStyle w:val="Hyperlink"/>
                <w:color w:val="auto"/>
                <w:u w:val="none"/>
              </w:rPr>
              <w:t xml:space="preserve"> Specifications</w:t>
            </w:r>
            <w:r w:rsidR="009E3FAE" w:rsidRPr="00AF621E">
              <w:t xml:space="preserve"> </w:t>
            </w:r>
            <w:r w:rsidR="00910F82" w:rsidRPr="00AF621E">
              <w:t xml:space="preserve">(also referred to as Product Specifications) </w:t>
            </w:r>
            <w:r w:rsidRPr="00AF621E">
              <w:t>are finalized and approved</w:t>
            </w:r>
            <w:r w:rsidR="00ED21D2" w:rsidRPr="00AF621E">
              <w:t xml:space="preserve"> in the </w:t>
            </w:r>
            <w:r w:rsidR="00AB5211" w:rsidRPr="00AF621E">
              <w:t>Specification Conformance Matrix</w:t>
            </w:r>
            <w:r w:rsidR="00C32411" w:rsidRPr="00AF621E">
              <w:rPr>
                <w:rStyle w:val="Hyperlink"/>
                <w:color w:val="auto"/>
                <w:u w:val="none"/>
              </w:rPr>
              <w:t xml:space="preserve"> (SCM)</w:t>
            </w:r>
            <w:r w:rsidRPr="00AF621E">
              <w:t xml:space="preserve">.  The </w:t>
            </w:r>
            <w:hyperlink w:anchor="_Appendix_D_E" w:history="1">
              <w:r w:rsidR="00C32411" w:rsidRPr="00AF621E">
                <w:rPr>
                  <w:rStyle w:val="Hyperlink"/>
                  <w:color w:val="auto"/>
                  <w:u w:val="none"/>
                </w:rPr>
                <w:t>Technical</w:t>
              </w:r>
            </w:hyperlink>
            <w:r w:rsidR="00C32411" w:rsidRPr="00AF621E">
              <w:rPr>
                <w:rStyle w:val="Hyperlink"/>
                <w:color w:val="auto"/>
                <w:u w:val="none"/>
              </w:rPr>
              <w:t xml:space="preserve"> Specifications</w:t>
            </w:r>
            <w:r w:rsidR="00F14917" w:rsidRPr="00AF621E">
              <w:t xml:space="preserve"> are</w:t>
            </w:r>
            <w:r w:rsidRPr="00AF621E">
              <w:t xml:space="preserve"> system requirements to which the design must conform.  Detailed design work ensures </w:t>
            </w:r>
            <w:r w:rsidRPr="009A15AA">
              <w:t xml:space="preserve">that the requirements are achievable given the project constraints of time, budget, resources, and technology. </w:t>
            </w:r>
          </w:p>
          <w:p w:rsidR="002D4DC4" w:rsidRPr="009A15AA" w:rsidRDefault="002D4DC4">
            <w:pPr>
              <w:pStyle w:val="TableText"/>
            </w:pPr>
          </w:p>
          <w:p w:rsidR="002D4DC4" w:rsidRPr="009A15AA" w:rsidRDefault="002D4DC4">
            <w:pPr>
              <w:pStyle w:val="TableText"/>
              <w:pBdr>
                <w:top w:val="single" w:sz="4" w:space="1" w:color="auto"/>
                <w:left w:val="single" w:sz="4" w:space="4" w:color="auto"/>
                <w:bottom w:val="single" w:sz="4" w:space="1" w:color="auto"/>
                <w:right w:val="single" w:sz="4" w:space="4" w:color="auto"/>
              </w:pBdr>
              <w:ind w:left="342" w:right="144"/>
            </w:pPr>
            <w:r w:rsidRPr="009A15AA">
              <w:t xml:space="preserve">NOTE – </w:t>
            </w:r>
            <w:r w:rsidRPr="00AF621E">
              <w:rPr>
                <w:color w:val="auto"/>
              </w:rPr>
              <w:t xml:space="preserve">The </w:t>
            </w:r>
            <w:r w:rsidR="00AB5211" w:rsidRPr="00AF621E">
              <w:rPr>
                <w:color w:val="auto"/>
              </w:rPr>
              <w:t>User Needs</w:t>
            </w:r>
            <w:r w:rsidRPr="00AF621E">
              <w:rPr>
                <w:color w:val="auto"/>
              </w:rPr>
              <w:t xml:space="preserve"> are typically base</w:t>
            </w:r>
            <w:r w:rsidR="00724161">
              <w:rPr>
                <w:color w:val="auto"/>
              </w:rPr>
              <w:t xml:space="preserve"> </w:t>
            </w:r>
            <w:r w:rsidRPr="00AF621E">
              <w:rPr>
                <w:color w:val="auto"/>
              </w:rPr>
              <w:t xml:space="preserve">lined prior to the </w:t>
            </w:r>
            <w:hyperlink w:anchor="_Appendix_D_E" w:history="1">
              <w:r w:rsidR="00C32411" w:rsidRPr="00AF621E">
                <w:rPr>
                  <w:rStyle w:val="Hyperlink"/>
                  <w:color w:val="auto"/>
                  <w:u w:val="none"/>
                </w:rPr>
                <w:t>Technical</w:t>
              </w:r>
            </w:hyperlink>
            <w:r w:rsidR="00C32411" w:rsidRPr="00AF621E">
              <w:rPr>
                <w:rStyle w:val="Hyperlink"/>
                <w:color w:val="auto"/>
                <w:u w:val="none"/>
              </w:rPr>
              <w:t xml:space="preserve"> Specifications</w:t>
            </w:r>
            <w:r w:rsidRPr="00AF621E">
              <w:rPr>
                <w:color w:val="auto"/>
              </w:rPr>
              <w:t xml:space="preserve">.  The </w:t>
            </w:r>
            <w:hyperlink w:anchor="_Appendix_D_E" w:history="1">
              <w:r w:rsidR="00C32411" w:rsidRPr="00AF621E">
                <w:rPr>
                  <w:rStyle w:val="Hyperlink"/>
                  <w:color w:val="auto"/>
                  <w:u w:val="none"/>
                </w:rPr>
                <w:t>Technical</w:t>
              </w:r>
            </w:hyperlink>
            <w:r w:rsidR="00C32411" w:rsidRPr="00AF621E">
              <w:rPr>
                <w:rStyle w:val="Hyperlink"/>
                <w:color w:val="auto"/>
                <w:u w:val="none"/>
              </w:rPr>
              <w:t xml:space="preserve"> Specifications</w:t>
            </w:r>
            <w:r w:rsidRPr="00AF621E">
              <w:rPr>
                <w:color w:val="auto"/>
              </w:rPr>
              <w:t xml:space="preserve"> may evolve as Steps </w:t>
            </w:r>
            <w:r w:rsidR="00F14917" w:rsidRPr="00AF621E">
              <w:rPr>
                <w:color w:val="auto"/>
              </w:rPr>
              <w:t xml:space="preserve">2 </w:t>
            </w:r>
            <w:r w:rsidRPr="00AF621E">
              <w:rPr>
                <w:color w:val="auto"/>
              </w:rPr>
              <w:t xml:space="preserve">and </w:t>
            </w:r>
            <w:r w:rsidR="00F14917" w:rsidRPr="00AF621E">
              <w:rPr>
                <w:color w:val="auto"/>
              </w:rPr>
              <w:t xml:space="preserve">3 </w:t>
            </w:r>
            <w:r w:rsidRPr="00AF621E">
              <w:rPr>
                <w:color w:val="auto"/>
              </w:rPr>
              <w:t>below are conducted.</w:t>
            </w:r>
          </w:p>
          <w:p w:rsidR="00CC59FB" w:rsidRPr="00CC59FB" w:rsidRDefault="00CC59FB" w:rsidP="00CC59FB">
            <w:pPr>
              <w:pStyle w:val="TableText"/>
            </w:pPr>
          </w:p>
          <w:p w:rsidR="002D4DC4" w:rsidRPr="00CC295B" w:rsidRDefault="002D4DC4" w:rsidP="00D85C9B">
            <w:pPr>
              <w:pStyle w:val="TableBullet0"/>
            </w:pPr>
            <w:r w:rsidRPr="009A15AA">
              <w:rPr>
                <w:b/>
              </w:rPr>
              <w:t xml:space="preserve">Conduct </w:t>
            </w:r>
            <w:r w:rsidR="00E612F5" w:rsidRPr="00CC295B">
              <w:rPr>
                <w:b/>
                <w:color w:val="0000FF"/>
                <w:u w:val="single"/>
              </w:rPr>
              <w:t xml:space="preserve">Technical Specifications </w:t>
            </w:r>
            <w:r w:rsidRPr="00CC295B">
              <w:rPr>
                <w:b/>
                <w:color w:val="0000FF"/>
                <w:u w:val="single"/>
              </w:rPr>
              <w:t>Review</w:t>
            </w:r>
            <w:r w:rsidRPr="009A15AA">
              <w:t xml:space="preserve"> –The customer and product requirements are the foundation of all </w:t>
            </w:r>
            <w:r w:rsidRPr="00CC295B">
              <w:t xml:space="preserve">subsequent design work. To ensure that this is a solid foundation, a technical review of the requirements is performed to ensure that they possess the characteristics of good requirements and that all </w:t>
            </w:r>
            <w:r w:rsidR="00B77E77" w:rsidRPr="00CC295B">
              <w:t>User Needs</w:t>
            </w:r>
            <w:r w:rsidRPr="00CC295B">
              <w:t xml:space="preserve"> are accounted for in the </w:t>
            </w:r>
            <w:hyperlink w:anchor="_Appendix_D_E" w:history="1">
              <w:r w:rsidR="00E612F5" w:rsidRPr="00CC295B">
                <w:rPr>
                  <w:rStyle w:val="Hyperlink"/>
                  <w:color w:val="auto"/>
                  <w:u w:val="none"/>
                </w:rPr>
                <w:t>Technical</w:t>
              </w:r>
            </w:hyperlink>
            <w:r w:rsidR="00E612F5" w:rsidRPr="00CC295B">
              <w:rPr>
                <w:rStyle w:val="Hyperlink"/>
                <w:color w:val="auto"/>
                <w:u w:val="none"/>
              </w:rPr>
              <w:t xml:space="preserve"> Specifications</w:t>
            </w:r>
            <w:r w:rsidRPr="00CC295B">
              <w:t>.  Reference</w:t>
            </w:r>
            <w:r w:rsidR="00CA7A3A" w:rsidRPr="00CC295B">
              <w:t xml:space="preserve"> the</w:t>
            </w:r>
            <w:r w:rsidRPr="00CC295B">
              <w:t xml:space="preserve"> section </w:t>
            </w:r>
            <w:r w:rsidR="00B77E77" w:rsidRPr="00CC295B">
              <w:t xml:space="preserve">in Appendix 5 </w:t>
            </w:r>
            <w:r w:rsidRPr="00CC295B">
              <w:t xml:space="preserve">on </w:t>
            </w:r>
            <w:r w:rsidR="00B77E77" w:rsidRPr="00CC295B">
              <w:t>Characteristics of Good Requirements</w:t>
            </w:r>
            <w:r w:rsidRPr="00CC295B">
              <w:t>.</w:t>
            </w:r>
          </w:p>
          <w:p w:rsidR="002D4DC4" w:rsidRPr="00CC295B" w:rsidRDefault="002D4DC4" w:rsidP="00EA1730">
            <w:pPr>
              <w:pStyle w:val="TableText"/>
              <w:rPr>
                <w:color w:val="auto"/>
              </w:rPr>
            </w:pPr>
          </w:p>
          <w:p w:rsidR="002D4DC4" w:rsidRPr="00CC295B" w:rsidRDefault="002D4DC4" w:rsidP="00024BAE">
            <w:pPr>
              <w:pStyle w:val="TableText"/>
              <w:ind w:left="372"/>
              <w:rPr>
                <w:color w:val="auto"/>
              </w:rPr>
            </w:pPr>
            <w:r w:rsidRPr="00CC295B">
              <w:rPr>
                <w:color w:val="auto"/>
              </w:rPr>
              <w:t>As part of the requirements</w:t>
            </w:r>
            <w:r w:rsidR="00E901B9" w:rsidRPr="00CC295B">
              <w:rPr>
                <w:color w:val="auto"/>
              </w:rPr>
              <w:t xml:space="preserve"> reviews</w:t>
            </w:r>
            <w:r w:rsidRPr="00CC295B">
              <w:rPr>
                <w:color w:val="auto"/>
              </w:rPr>
              <w:t xml:space="preserve">, Critical to Quality (CTQ) requirements are verified to ensure that they have been properly traced from the </w:t>
            </w:r>
            <w:r w:rsidR="00B77E77" w:rsidRPr="00CC295B">
              <w:rPr>
                <w:color w:val="auto"/>
              </w:rPr>
              <w:t>User Needs</w:t>
            </w:r>
            <w:r w:rsidRPr="00CC295B">
              <w:rPr>
                <w:color w:val="auto"/>
              </w:rPr>
              <w:t xml:space="preserve"> to </w:t>
            </w:r>
            <w:r w:rsidR="00B77E77" w:rsidRPr="00CC295B">
              <w:rPr>
                <w:color w:val="auto"/>
              </w:rPr>
              <w:t>Technical</w:t>
            </w:r>
            <w:r w:rsidR="00E612F5" w:rsidRPr="00CC295B">
              <w:rPr>
                <w:rStyle w:val="Hyperlink"/>
                <w:color w:val="auto"/>
                <w:u w:val="none"/>
              </w:rPr>
              <w:t xml:space="preserve"> Specifications</w:t>
            </w:r>
            <w:r w:rsidRPr="00CC295B">
              <w:rPr>
                <w:color w:val="auto"/>
              </w:rPr>
              <w:t>.</w:t>
            </w:r>
          </w:p>
          <w:p w:rsidR="00CC59FB" w:rsidRPr="009A15AA" w:rsidRDefault="00CC59FB" w:rsidP="00BE37AE">
            <w:pPr>
              <w:pStyle w:val="TableBullet0"/>
              <w:numPr>
                <w:ilvl w:val="0"/>
                <w:numId w:val="0"/>
              </w:numPr>
            </w:pPr>
          </w:p>
        </w:tc>
      </w:tr>
      <w:tr w:rsidR="002D4DC4" w:rsidRPr="009A15AA" w:rsidTr="007705A5">
        <w:tc>
          <w:tcPr>
            <w:tcW w:w="2520" w:type="dxa"/>
          </w:tcPr>
          <w:p w:rsidR="001E6E8C" w:rsidRPr="009A15AA" w:rsidRDefault="002D4DC4" w:rsidP="0017546F">
            <w:pPr>
              <w:pStyle w:val="Text"/>
              <w:numPr>
                <w:ilvl w:val="0"/>
                <w:numId w:val="7"/>
              </w:numPr>
              <w:ind w:left="342" w:hanging="270"/>
              <w:rPr>
                <w:b/>
              </w:rPr>
            </w:pPr>
            <w:r w:rsidRPr="009A15AA">
              <w:rPr>
                <w:b/>
              </w:rPr>
              <w:lastRenderedPageBreak/>
              <w:t>Complete Detailed Design</w:t>
            </w:r>
          </w:p>
        </w:tc>
        <w:tc>
          <w:tcPr>
            <w:tcW w:w="6822" w:type="dxa"/>
          </w:tcPr>
          <w:p w:rsidR="002D4DC4" w:rsidRPr="009A15AA" w:rsidRDefault="002D4DC4">
            <w:pPr>
              <w:pStyle w:val="TableText"/>
              <w:ind w:right="144"/>
              <w:rPr>
                <w:rFonts w:cs="Arial"/>
              </w:rPr>
            </w:pPr>
            <w:r w:rsidRPr="009A15AA">
              <w:rPr>
                <w:rFonts w:cs="Arial"/>
              </w:rPr>
              <w:t xml:space="preserve">The preliminary design created during the Concept Phase is evolved to ensure that all </w:t>
            </w:r>
            <w:r w:rsidR="00B77E77" w:rsidRPr="00BE37AE">
              <w:rPr>
                <w:rFonts w:cs="Arial"/>
                <w:color w:val="auto"/>
              </w:rPr>
              <w:t>Technical</w:t>
            </w:r>
            <w:r w:rsidR="00525191" w:rsidRPr="00BE37AE">
              <w:rPr>
                <w:rStyle w:val="Hyperlink"/>
                <w:rFonts w:cs="Arial"/>
                <w:color w:val="auto"/>
                <w:u w:val="none"/>
              </w:rPr>
              <w:t xml:space="preserve"> Specifications</w:t>
            </w:r>
            <w:r w:rsidRPr="00BE37AE">
              <w:rPr>
                <w:rFonts w:cs="Arial"/>
                <w:color w:val="auto"/>
              </w:rPr>
              <w:t xml:space="preserve"> </w:t>
            </w:r>
            <w:r w:rsidRPr="009A15AA">
              <w:rPr>
                <w:rFonts w:cs="Arial"/>
              </w:rPr>
              <w:t xml:space="preserve">can be satisfied and that the design will meet its reliability, safety, </w:t>
            </w:r>
            <w:proofErr w:type="gramStart"/>
            <w:r w:rsidRPr="009A15AA">
              <w:rPr>
                <w:rFonts w:cs="Arial"/>
              </w:rPr>
              <w:t>quality</w:t>
            </w:r>
            <w:proofErr w:type="gramEnd"/>
            <w:r w:rsidRPr="009A15AA">
              <w:rPr>
                <w:rFonts w:cs="Arial"/>
              </w:rPr>
              <w:t xml:space="preserve">, cost, and performance goals.  Depending on the complexity of the design, the product (or “system”) may be partitioned into two or more integrated subsystems.  </w:t>
            </w:r>
          </w:p>
          <w:p w:rsidR="002D4DC4" w:rsidRPr="009A15AA" w:rsidRDefault="002D4DC4">
            <w:pPr>
              <w:pStyle w:val="TableText"/>
              <w:ind w:right="144"/>
              <w:rPr>
                <w:rFonts w:cs="Arial"/>
              </w:rPr>
            </w:pPr>
          </w:p>
          <w:p w:rsidR="002D4DC4" w:rsidRPr="009A15AA" w:rsidRDefault="002D4DC4">
            <w:pPr>
              <w:pStyle w:val="TableText"/>
              <w:pBdr>
                <w:top w:val="single" w:sz="4" w:space="1" w:color="auto"/>
                <w:left w:val="single" w:sz="4" w:space="4" w:color="auto"/>
                <w:bottom w:val="single" w:sz="4" w:space="1" w:color="auto"/>
                <w:right w:val="single" w:sz="4" w:space="4" w:color="auto"/>
              </w:pBdr>
              <w:ind w:left="342" w:right="144"/>
              <w:rPr>
                <w:rFonts w:cs="Arial"/>
              </w:rPr>
            </w:pPr>
            <w:r w:rsidRPr="009A15AA">
              <w:rPr>
                <w:rFonts w:cs="Arial"/>
              </w:rPr>
              <w:t>EXAMPLE – A system for delivering coils to an aneurysm can be decomposed into the coil, the pusher used to deliver the coils, and the detachment device.  This would require design work to be performed on each of the subsystems and design outputs to be created for each of the subsystems. The partitioning of functionality to subsystems, and the interfaces between subsystems, must be carefully specified and managed to ensure integration.</w:t>
            </w:r>
          </w:p>
          <w:p w:rsidR="002D4DC4" w:rsidRPr="009A15AA" w:rsidRDefault="002D4DC4" w:rsidP="007705A5">
            <w:pPr>
              <w:pStyle w:val="TableText"/>
              <w:rPr>
                <w:rFonts w:cs="Arial"/>
              </w:rPr>
            </w:pPr>
          </w:p>
          <w:p w:rsidR="002D4DC4" w:rsidRDefault="002D4DC4" w:rsidP="007705A5">
            <w:pPr>
              <w:pStyle w:val="TableText"/>
              <w:rPr>
                <w:rFonts w:cs="Arial"/>
              </w:rPr>
            </w:pPr>
            <w:r w:rsidRPr="009A15AA">
              <w:rPr>
                <w:rFonts w:cs="Arial"/>
              </w:rPr>
              <w:t>Key steps in completing the detailed design include –</w:t>
            </w:r>
          </w:p>
          <w:p w:rsidR="00E901B9" w:rsidRPr="009A15AA" w:rsidRDefault="00E901B9" w:rsidP="007705A5">
            <w:pPr>
              <w:pStyle w:val="TableText"/>
              <w:rPr>
                <w:rFonts w:cs="Arial"/>
              </w:rPr>
            </w:pPr>
          </w:p>
          <w:p w:rsidR="002D4DC4" w:rsidRPr="009A15AA" w:rsidRDefault="002D4DC4" w:rsidP="00D85C9B">
            <w:pPr>
              <w:pStyle w:val="TableBullet0"/>
            </w:pPr>
            <w:r w:rsidRPr="009A15AA">
              <w:rPr>
                <w:b/>
              </w:rPr>
              <w:t>Evolve the design</w:t>
            </w:r>
            <w:r w:rsidRPr="009A15AA">
              <w:t xml:space="preserve"> </w:t>
            </w:r>
            <w:r w:rsidRPr="009A15AA">
              <w:rPr>
                <w:rFonts w:cs="Arial"/>
              </w:rPr>
              <w:t xml:space="preserve">– </w:t>
            </w:r>
            <w:r w:rsidRPr="009A15AA">
              <w:t xml:space="preserve">Iteratively optimize the design and make design decisions based on data gathered from activities performed to assess critical areas of the design.  The </w:t>
            </w:r>
            <w:r w:rsidR="00B77E77" w:rsidRPr="00B77E77">
              <w:rPr>
                <w:color w:val="0000FF"/>
                <w:u w:val="single"/>
              </w:rPr>
              <w:t>Design Characterization Matrix (DCM)</w:t>
            </w:r>
            <w:r w:rsidRPr="009A15AA">
              <w:t xml:space="preserve"> is used to document which activities will be performed for a specific project.  Activities can include –</w:t>
            </w:r>
          </w:p>
          <w:p w:rsidR="002D4DC4" w:rsidRPr="009A15AA" w:rsidRDefault="002D4DC4" w:rsidP="00D85C9B">
            <w:pPr>
              <w:pStyle w:val="TableBullet2"/>
            </w:pPr>
            <w:r w:rsidRPr="009A15AA">
              <w:t>Competitive Analysis / Benchmarks</w:t>
            </w:r>
          </w:p>
          <w:p w:rsidR="002D4DC4" w:rsidRPr="009A15AA" w:rsidRDefault="002D4DC4" w:rsidP="00D85C9B">
            <w:pPr>
              <w:pStyle w:val="TableBullet2"/>
            </w:pPr>
            <w:r w:rsidRPr="009A15AA">
              <w:t>Design calculations</w:t>
            </w:r>
          </w:p>
          <w:p w:rsidR="002D4DC4" w:rsidRPr="007E69DD" w:rsidRDefault="002D4DC4" w:rsidP="00D85C9B">
            <w:pPr>
              <w:pStyle w:val="TableBullet2"/>
            </w:pPr>
            <w:r w:rsidRPr="007E69DD">
              <w:t xml:space="preserve">Tolerance </w:t>
            </w:r>
            <w:r w:rsidR="00651958" w:rsidRPr="007E69DD">
              <w:t>A</w:t>
            </w:r>
            <w:r w:rsidRPr="007E69DD">
              <w:t xml:space="preserve">nalysis </w:t>
            </w:r>
            <w:r w:rsidR="00651958" w:rsidRPr="007E69DD">
              <w:t>Report</w:t>
            </w:r>
          </w:p>
          <w:p w:rsidR="002D4DC4" w:rsidRPr="009A15AA" w:rsidRDefault="002D4DC4" w:rsidP="00D85C9B">
            <w:pPr>
              <w:pStyle w:val="TableBullet2"/>
            </w:pPr>
            <w:r w:rsidRPr="009A15AA">
              <w:t>Design of Experiments</w:t>
            </w:r>
          </w:p>
          <w:p w:rsidR="006E0836" w:rsidRPr="009A15AA" w:rsidRDefault="006E0836" w:rsidP="00D85C9B">
            <w:pPr>
              <w:pStyle w:val="TableBullet2"/>
            </w:pPr>
            <w:r w:rsidRPr="009A15AA">
              <w:t>Design for manufacturability and assembly</w:t>
            </w:r>
          </w:p>
          <w:p w:rsidR="002D4DC4" w:rsidRDefault="002D4DC4" w:rsidP="00D85C9B">
            <w:pPr>
              <w:pStyle w:val="TableBullet2"/>
            </w:pPr>
            <w:r w:rsidRPr="009A15AA">
              <w:t>Finite element analysis</w:t>
            </w:r>
          </w:p>
          <w:p w:rsidR="00D97093" w:rsidRPr="009A15AA" w:rsidRDefault="00D97093" w:rsidP="00D85C9B">
            <w:pPr>
              <w:pStyle w:val="TableBullet2"/>
            </w:pPr>
            <w:r>
              <w:t>Reliability testing</w:t>
            </w:r>
          </w:p>
          <w:p w:rsidR="002D4DC4" w:rsidRPr="009A15AA" w:rsidRDefault="002D4DC4" w:rsidP="00D85C9B">
            <w:pPr>
              <w:pStyle w:val="TableBullet2"/>
            </w:pPr>
            <w:r w:rsidRPr="009A15AA">
              <w:t xml:space="preserve">Mechanical models </w:t>
            </w:r>
          </w:p>
          <w:p w:rsidR="002D4DC4" w:rsidRPr="009A15AA" w:rsidRDefault="002D4DC4" w:rsidP="00D85C9B">
            <w:pPr>
              <w:pStyle w:val="TableBullet2"/>
            </w:pPr>
            <w:r w:rsidRPr="009A15AA">
              <w:t>Simulations</w:t>
            </w:r>
          </w:p>
          <w:p w:rsidR="002D4DC4" w:rsidRPr="009A15AA" w:rsidRDefault="002D4DC4" w:rsidP="00D85C9B">
            <w:pPr>
              <w:pStyle w:val="TableBullet2"/>
            </w:pPr>
            <w:r w:rsidRPr="009A15AA">
              <w:t>Modeling</w:t>
            </w:r>
          </w:p>
          <w:p w:rsidR="00651958" w:rsidRPr="00D97093" w:rsidRDefault="00651958" w:rsidP="00D85C9B">
            <w:pPr>
              <w:pStyle w:val="TableBullet2"/>
            </w:pPr>
            <w:r w:rsidRPr="00D97093">
              <w:t>Design test methods</w:t>
            </w:r>
          </w:p>
          <w:p w:rsidR="002D4DC4" w:rsidRPr="00651958" w:rsidRDefault="002D4DC4" w:rsidP="00D85C9B">
            <w:pPr>
              <w:pStyle w:val="TableBullet2"/>
              <w:rPr>
                <w:color w:val="0000FF"/>
                <w:u w:val="single"/>
              </w:rPr>
            </w:pPr>
            <w:r w:rsidRPr="00651958">
              <w:rPr>
                <w:color w:val="0000FF"/>
                <w:u w:val="single"/>
              </w:rPr>
              <w:t xml:space="preserve">Design </w:t>
            </w:r>
            <w:r w:rsidR="00651958" w:rsidRPr="00651958">
              <w:rPr>
                <w:color w:val="0000FF"/>
                <w:u w:val="single"/>
              </w:rPr>
              <w:t>C</w:t>
            </w:r>
            <w:r w:rsidRPr="00651958">
              <w:rPr>
                <w:color w:val="0000FF"/>
                <w:u w:val="single"/>
              </w:rPr>
              <w:t xml:space="preserve">hallenge </w:t>
            </w:r>
            <w:r w:rsidR="00651958" w:rsidRPr="00651958">
              <w:rPr>
                <w:color w:val="0000FF"/>
                <w:u w:val="single"/>
              </w:rPr>
              <w:t>T</w:t>
            </w:r>
            <w:r w:rsidRPr="00651958">
              <w:rPr>
                <w:color w:val="0000FF"/>
                <w:u w:val="single"/>
              </w:rPr>
              <w:t>esting</w:t>
            </w:r>
            <w:r w:rsidR="00651958" w:rsidRPr="00651958">
              <w:rPr>
                <w:color w:val="0000FF"/>
                <w:u w:val="single"/>
              </w:rPr>
              <w:t xml:space="preserve"> Protocol(s)/Report(s)</w:t>
            </w:r>
          </w:p>
          <w:p w:rsidR="002D4DC4" w:rsidRPr="009A15AA" w:rsidRDefault="002D4DC4" w:rsidP="00D85C9B">
            <w:pPr>
              <w:pStyle w:val="TableBullet2"/>
            </w:pPr>
            <w:r w:rsidRPr="009A15AA">
              <w:t>Extreme condition testing</w:t>
            </w:r>
          </w:p>
          <w:p w:rsidR="002D4DC4" w:rsidRPr="009A15AA" w:rsidRDefault="002D4DC4" w:rsidP="00D85C9B">
            <w:pPr>
              <w:pStyle w:val="TableBullet2"/>
            </w:pPr>
            <w:r w:rsidRPr="009A15AA">
              <w:t>Testing to failure</w:t>
            </w:r>
          </w:p>
          <w:p w:rsidR="002D4DC4" w:rsidRPr="009A15AA" w:rsidRDefault="002D4DC4" w:rsidP="00954700">
            <w:pPr>
              <w:pStyle w:val="TableText"/>
            </w:pPr>
          </w:p>
          <w:p w:rsidR="001E6E8C" w:rsidRPr="00F73E4C" w:rsidRDefault="002D4DC4" w:rsidP="00F14917">
            <w:pPr>
              <w:pStyle w:val="TableBullet0"/>
            </w:pPr>
            <w:r w:rsidRPr="006519FB">
              <w:rPr>
                <w:b/>
              </w:rPr>
              <w:t>Assess and improve the safety of the design</w:t>
            </w:r>
            <w:r w:rsidRPr="006519FB">
              <w:t xml:space="preserve"> </w:t>
            </w:r>
            <w:r w:rsidRPr="006519FB">
              <w:rPr>
                <w:rFonts w:cs="Arial"/>
              </w:rPr>
              <w:t xml:space="preserve">– </w:t>
            </w:r>
            <w:r w:rsidRPr="006519FB">
              <w:t>Continually</w:t>
            </w:r>
            <w:r w:rsidRPr="009A15AA">
              <w:t xml:space="preserve"> assess the safety of the device by performing risk management activities as </w:t>
            </w:r>
            <w:r w:rsidRPr="00F73E4C">
              <w:t xml:space="preserve">defined in </w:t>
            </w:r>
            <w:r w:rsidRPr="00CF1A94">
              <w:t xml:space="preserve">the </w:t>
            </w:r>
            <w:r w:rsidR="00B77E77" w:rsidRPr="00CF1A94">
              <w:t>Risk Management Plan (RMP)</w:t>
            </w:r>
            <w:r w:rsidRPr="00CF1A94">
              <w:t xml:space="preserve">, </w:t>
            </w:r>
            <w:r w:rsidRPr="00F73E4C">
              <w:t xml:space="preserve">including </w:t>
            </w:r>
            <w:r w:rsidR="00525191" w:rsidRPr="00F73E4C">
              <w:t xml:space="preserve">the contents of the </w:t>
            </w:r>
            <w:r w:rsidR="00525191" w:rsidRPr="007C663F">
              <w:rPr>
                <w:color w:val="0000FF"/>
                <w:u w:val="single"/>
              </w:rPr>
              <w:t>Risk Management Workbook (RMW)</w:t>
            </w:r>
            <w:r w:rsidR="00BE37AE" w:rsidRPr="00BE37AE">
              <w:t xml:space="preserve">.  The </w:t>
            </w:r>
            <w:r w:rsidR="00F23744">
              <w:t xml:space="preserve">PHA, UFMECA and DFMECA sections of the </w:t>
            </w:r>
            <w:r w:rsidR="00BE37AE" w:rsidRPr="00BE37AE">
              <w:t xml:space="preserve">RMW </w:t>
            </w:r>
            <w:r w:rsidR="00F23744">
              <w:t>are</w:t>
            </w:r>
            <w:r w:rsidR="00BE37AE" w:rsidRPr="00BE37AE">
              <w:t xml:space="preserve"> completed </w:t>
            </w:r>
            <w:r w:rsidR="00CA11B4">
              <w:t>in accordance with QAP 4.9</w:t>
            </w:r>
            <w:r w:rsidR="00F23744">
              <w:t>.  The RMW</w:t>
            </w:r>
            <w:r w:rsidR="00BE37AE" w:rsidRPr="00BE37AE">
              <w:t xml:space="preserve"> </w:t>
            </w:r>
            <w:r w:rsidR="00CA11B4">
              <w:t xml:space="preserve">is </w:t>
            </w:r>
            <w:r w:rsidR="00BE37AE" w:rsidRPr="00BE37AE">
              <w:t xml:space="preserve">approved in the Feasibility Phase with initial risk evaluation of the following </w:t>
            </w:r>
            <w:r w:rsidRPr="00F73E4C">
              <w:t>–</w:t>
            </w:r>
          </w:p>
          <w:p w:rsidR="002D4DC4" w:rsidRPr="00F73E4C" w:rsidRDefault="002D4DC4" w:rsidP="0017546F">
            <w:pPr>
              <w:pStyle w:val="TableBullet2"/>
              <w:numPr>
                <w:ilvl w:val="0"/>
                <w:numId w:val="13"/>
              </w:numPr>
            </w:pPr>
            <w:r w:rsidRPr="00F73E4C">
              <w:t xml:space="preserve">The </w:t>
            </w:r>
            <w:r w:rsidRPr="00B77E77">
              <w:rPr>
                <w:color w:val="0000FF"/>
                <w:u w:val="single"/>
              </w:rPr>
              <w:t>Pro</w:t>
            </w:r>
            <w:r w:rsidR="00B7068E">
              <w:rPr>
                <w:color w:val="0000FF"/>
                <w:u w:val="single"/>
              </w:rPr>
              <w:t>cedure</w:t>
            </w:r>
            <w:r w:rsidRPr="00B77E77">
              <w:rPr>
                <w:color w:val="0000FF"/>
                <w:u w:val="single"/>
              </w:rPr>
              <w:t xml:space="preserve"> Hazard Analysis (PHA)</w:t>
            </w:r>
            <w:r w:rsidRPr="00B77E77">
              <w:rPr>
                <w:color w:val="0000FF"/>
              </w:rPr>
              <w:t xml:space="preserve"> </w:t>
            </w:r>
            <w:r w:rsidRPr="00F73E4C">
              <w:t>is a top-down assessment of hazards and clinical effects.</w:t>
            </w:r>
          </w:p>
          <w:p w:rsidR="00525191" w:rsidRDefault="00525191" w:rsidP="0017546F">
            <w:pPr>
              <w:pStyle w:val="TableBullet2"/>
              <w:numPr>
                <w:ilvl w:val="0"/>
                <w:numId w:val="13"/>
              </w:numPr>
            </w:pPr>
            <w:r w:rsidRPr="00F73E4C">
              <w:t xml:space="preserve">The </w:t>
            </w:r>
            <w:r w:rsidRPr="00B77E77">
              <w:rPr>
                <w:color w:val="0000FF"/>
                <w:u w:val="single"/>
              </w:rPr>
              <w:t xml:space="preserve">User Failure Mode, Effects, and Criticality Analysis </w:t>
            </w:r>
            <w:r w:rsidRPr="00B77E77">
              <w:rPr>
                <w:color w:val="0000FF"/>
                <w:u w:val="single"/>
              </w:rPr>
              <w:lastRenderedPageBreak/>
              <w:t>(UFMEC</w:t>
            </w:r>
            <w:r w:rsidR="009A3508" w:rsidRPr="00B77E77">
              <w:rPr>
                <w:color w:val="0000FF"/>
                <w:u w:val="single"/>
              </w:rPr>
              <w:t>A)</w:t>
            </w:r>
            <w:r w:rsidR="009A3508" w:rsidRPr="00F73E4C">
              <w:t xml:space="preserve"> is</w:t>
            </w:r>
            <w:r w:rsidR="009A3508">
              <w:t xml:space="preserve"> a sequential risk assessment used to determine the risk level associated with foreseeable misuse of the product.</w:t>
            </w:r>
          </w:p>
          <w:p w:rsidR="002D4DC4" w:rsidRDefault="002D4DC4" w:rsidP="0017546F">
            <w:pPr>
              <w:pStyle w:val="TableBullet2"/>
              <w:numPr>
                <w:ilvl w:val="0"/>
                <w:numId w:val="13"/>
              </w:numPr>
            </w:pPr>
            <w:r w:rsidRPr="009A15AA">
              <w:t xml:space="preserve">The </w:t>
            </w:r>
            <w:r w:rsidR="00B77E77" w:rsidRPr="00B77E77">
              <w:rPr>
                <w:color w:val="0000FF"/>
                <w:u w:val="single"/>
              </w:rPr>
              <w:t>Design Failure Mode, Effects, and Criticality Analysis (DFMECA)</w:t>
            </w:r>
            <w:r w:rsidR="009E3FAE" w:rsidRPr="009A15AA">
              <w:t xml:space="preserve"> </w:t>
            </w:r>
            <w:r w:rsidRPr="009A15AA">
              <w:t>is a bottom</w:t>
            </w:r>
            <w:r w:rsidR="00525191">
              <w:t>-</w:t>
            </w:r>
            <w:r w:rsidRPr="009A15AA">
              <w:t>up assessment of potential failures of the product and the potential effects on the end user</w:t>
            </w:r>
            <w:r w:rsidR="00B44C95">
              <w:t>.</w:t>
            </w:r>
          </w:p>
          <w:p w:rsidR="002D4DC4" w:rsidRPr="009A15AA" w:rsidRDefault="002D4DC4" w:rsidP="00F14917">
            <w:pPr>
              <w:pStyle w:val="TableText"/>
            </w:pPr>
          </w:p>
          <w:p w:rsidR="002D4DC4" w:rsidRPr="009A15AA" w:rsidRDefault="002D4DC4" w:rsidP="00B7068E">
            <w:pPr>
              <w:pStyle w:val="TableBullet0"/>
            </w:pPr>
            <w:r w:rsidRPr="009A15AA">
              <w:rPr>
                <w:b/>
              </w:rPr>
              <w:t>Create Design Outputs</w:t>
            </w:r>
            <w:r w:rsidRPr="009A15AA">
              <w:t xml:space="preserve"> </w:t>
            </w:r>
            <w:r w:rsidRPr="009A15AA">
              <w:rPr>
                <w:rFonts w:cs="Arial"/>
              </w:rPr>
              <w:t>–</w:t>
            </w:r>
            <w:r w:rsidRPr="009A15AA">
              <w:t xml:space="preserve"> Document the design through the creation of appropriate </w:t>
            </w:r>
            <w:r w:rsidR="0054631B">
              <w:rPr>
                <w:color w:val="0000FF"/>
                <w:u w:val="single"/>
              </w:rPr>
              <w:t>Design Drawings</w:t>
            </w:r>
            <w:r w:rsidR="00CA11B4" w:rsidRPr="00CA11B4">
              <w:t xml:space="preserve"> (in </w:t>
            </w:r>
            <w:r w:rsidR="00CA11B4" w:rsidRPr="006D7C78">
              <w:t>accordance with QAP</w:t>
            </w:r>
            <w:r w:rsidR="00C0122A" w:rsidRPr="006D7C78">
              <w:t xml:space="preserve"> </w:t>
            </w:r>
            <w:r w:rsidR="00CA11B4" w:rsidRPr="006D7C78">
              <w:t>5.20</w:t>
            </w:r>
            <w:r w:rsidR="00C0122A" w:rsidRPr="006D7C78">
              <w:t xml:space="preserve"> and QAP 5.2</w:t>
            </w:r>
            <w:r w:rsidR="00CA11B4" w:rsidRPr="006D7C78">
              <w:t>)</w:t>
            </w:r>
            <w:r w:rsidRPr="006D7C78">
              <w:t xml:space="preserve">, </w:t>
            </w:r>
            <w:r w:rsidRPr="009A15AA">
              <w:t>including –</w:t>
            </w:r>
          </w:p>
          <w:p w:rsidR="002D4DC4" w:rsidRPr="009A15AA" w:rsidRDefault="002D4DC4" w:rsidP="00D85C9B">
            <w:pPr>
              <w:pStyle w:val="TableBullet2"/>
            </w:pPr>
            <w:r w:rsidRPr="009A15AA">
              <w:t>Part and component drawings</w:t>
            </w:r>
          </w:p>
          <w:p w:rsidR="002D4DC4" w:rsidRPr="009A15AA" w:rsidRDefault="002D4DC4" w:rsidP="00D85C9B">
            <w:pPr>
              <w:pStyle w:val="TableBullet2"/>
            </w:pPr>
            <w:r w:rsidRPr="009A15AA">
              <w:t>Assembly drawings</w:t>
            </w:r>
          </w:p>
          <w:p w:rsidR="002D4DC4" w:rsidRPr="009A15AA" w:rsidRDefault="002D4DC4" w:rsidP="00D85C9B">
            <w:pPr>
              <w:pStyle w:val="TableBullet2"/>
            </w:pPr>
            <w:r w:rsidRPr="009A15AA">
              <w:t>Materials specifications</w:t>
            </w:r>
          </w:p>
          <w:p w:rsidR="002D4DC4" w:rsidRDefault="002D4DC4" w:rsidP="00D85C9B">
            <w:pPr>
              <w:pStyle w:val="TableBullet2"/>
            </w:pPr>
            <w:r w:rsidRPr="009A15AA">
              <w:t>Schematics</w:t>
            </w:r>
          </w:p>
          <w:p w:rsidR="00124146" w:rsidRPr="00E66F55" w:rsidRDefault="00124146" w:rsidP="00D85C9B">
            <w:pPr>
              <w:pStyle w:val="TableBullet2"/>
            </w:pPr>
            <w:r w:rsidRPr="00E66F55">
              <w:t>Item Masters</w:t>
            </w:r>
          </w:p>
          <w:p w:rsidR="002D4DC4" w:rsidRPr="009A15AA" w:rsidRDefault="002D4DC4" w:rsidP="00F14917">
            <w:pPr>
              <w:pStyle w:val="TableText"/>
            </w:pPr>
          </w:p>
          <w:p w:rsidR="00564581" w:rsidRDefault="00564581" w:rsidP="00564581">
            <w:pPr>
              <w:pStyle w:val="TableBullet0"/>
            </w:pPr>
            <w:r w:rsidRPr="00564581">
              <w:rPr>
                <w:b/>
              </w:rPr>
              <w:t xml:space="preserve">Verify </w:t>
            </w:r>
            <w:r w:rsidR="00EF6475">
              <w:rPr>
                <w:b/>
              </w:rPr>
              <w:t>r</w:t>
            </w:r>
            <w:r w:rsidRPr="00564581">
              <w:rPr>
                <w:b/>
              </w:rPr>
              <w:t>equirements</w:t>
            </w:r>
            <w:r>
              <w:t xml:space="preserve"> </w:t>
            </w:r>
          </w:p>
          <w:p w:rsidR="00564581" w:rsidRPr="009A15AA" w:rsidRDefault="00564581" w:rsidP="00564581">
            <w:pPr>
              <w:pStyle w:val="TableBullet2"/>
            </w:pPr>
            <w:r w:rsidRPr="009A15AA">
              <w:t xml:space="preserve">Verify that all of the </w:t>
            </w:r>
            <w:r w:rsidR="009A3508" w:rsidRPr="00E074E5">
              <w:rPr>
                <w:color w:val="0000FF"/>
                <w:u w:val="single"/>
              </w:rPr>
              <w:t>Technical Specifications</w:t>
            </w:r>
            <w:r w:rsidRPr="009A15AA">
              <w:t xml:space="preserve"> are addressed in the design.</w:t>
            </w:r>
          </w:p>
          <w:p w:rsidR="002D4DC4" w:rsidRPr="009A15AA" w:rsidRDefault="002D4DC4" w:rsidP="00564581">
            <w:pPr>
              <w:pStyle w:val="TableBullet2"/>
            </w:pPr>
            <w:r w:rsidRPr="009A15AA">
              <w:t xml:space="preserve">Critical to Quality (CTQ) requirements are verified to ensure that they have been properly traced from </w:t>
            </w:r>
            <w:r w:rsidRPr="00E074E5">
              <w:rPr>
                <w:color w:val="000000" w:themeColor="text1"/>
              </w:rPr>
              <w:t xml:space="preserve">the </w:t>
            </w:r>
            <w:r w:rsidR="003D273E" w:rsidRPr="00E074E5">
              <w:rPr>
                <w:color w:val="000000" w:themeColor="text1"/>
              </w:rPr>
              <w:t>Technical</w:t>
            </w:r>
            <w:r w:rsidR="009A3508" w:rsidRPr="00E074E5">
              <w:rPr>
                <w:rStyle w:val="Hyperlink"/>
                <w:color w:val="000000" w:themeColor="text1"/>
                <w:u w:val="none"/>
              </w:rPr>
              <w:t xml:space="preserve"> Specifications</w:t>
            </w:r>
            <w:r w:rsidRPr="00E074E5">
              <w:rPr>
                <w:color w:val="000000" w:themeColor="text1"/>
              </w:rPr>
              <w:t xml:space="preserve"> </w:t>
            </w:r>
            <w:r w:rsidRPr="009A15AA">
              <w:t>to the design outputs.</w:t>
            </w:r>
            <w:r w:rsidR="00564581">
              <w:t xml:space="preserve">  </w:t>
            </w:r>
          </w:p>
          <w:p w:rsidR="002D4DC4" w:rsidRPr="00564581" w:rsidRDefault="002D4DC4" w:rsidP="00564581">
            <w:pPr>
              <w:pStyle w:val="TableText"/>
            </w:pPr>
          </w:p>
          <w:p w:rsidR="002D4DC4" w:rsidRPr="009A15AA" w:rsidRDefault="002D4DC4" w:rsidP="00777EA3">
            <w:pPr>
              <w:pStyle w:val="TableText"/>
              <w:pBdr>
                <w:top w:val="single" w:sz="4" w:space="1" w:color="auto"/>
                <w:left w:val="single" w:sz="4" w:space="4" w:color="auto"/>
                <w:bottom w:val="single" w:sz="4" w:space="1" w:color="auto"/>
                <w:right w:val="single" w:sz="4" w:space="4" w:color="auto"/>
              </w:pBdr>
              <w:ind w:left="342" w:right="144"/>
            </w:pPr>
            <w:r w:rsidRPr="009A15AA">
              <w:t xml:space="preserve">NOTE – Reference </w:t>
            </w:r>
            <w:r w:rsidR="009A3508" w:rsidRPr="009A3508">
              <w:t>Developing a Robust Design</w:t>
            </w:r>
            <w:r w:rsidRPr="009A15AA">
              <w:t xml:space="preserve"> in Appendix </w:t>
            </w:r>
            <w:r w:rsidR="00466110" w:rsidRPr="009A15AA">
              <w:t>A</w:t>
            </w:r>
            <w:r w:rsidR="007F6357">
              <w:t>6</w:t>
            </w:r>
            <w:r w:rsidR="00466110" w:rsidRPr="009A15AA">
              <w:t xml:space="preserve"> </w:t>
            </w:r>
            <w:r w:rsidRPr="009A15AA">
              <w:t>for more information on completing and optimizing the detailed design.</w:t>
            </w:r>
          </w:p>
          <w:p w:rsidR="001E6E8C" w:rsidRPr="009A15AA" w:rsidRDefault="001E6E8C">
            <w:pPr>
              <w:pStyle w:val="TableBullet2"/>
              <w:numPr>
                <w:ilvl w:val="0"/>
                <w:numId w:val="0"/>
              </w:numPr>
            </w:pPr>
          </w:p>
          <w:p w:rsidR="002D4DC4" w:rsidRPr="009A15AA" w:rsidRDefault="00CF0A26" w:rsidP="00D85C9B">
            <w:pPr>
              <w:pStyle w:val="TableBullet0"/>
            </w:pPr>
            <w:r>
              <w:rPr>
                <w:b/>
              </w:rPr>
              <w:t>Initiate</w:t>
            </w:r>
            <w:r w:rsidRPr="009A15AA">
              <w:rPr>
                <w:b/>
              </w:rPr>
              <w:t xml:space="preserve"> </w:t>
            </w:r>
            <w:r w:rsidR="002D4DC4" w:rsidRPr="009A15AA">
              <w:rPr>
                <w:b/>
              </w:rPr>
              <w:t>labeling</w:t>
            </w:r>
            <w:r w:rsidR="002D4DC4" w:rsidRPr="009A15AA">
              <w:t xml:space="preserve"> – Label development begins in this phase with the </w:t>
            </w:r>
            <w:r w:rsidR="00844E03">
              <w:t>initiation</w:t>
            </w:r>
            <w:r w:rsidR="00844E03" w:rsidRPr="009A15AA">
              <w:t xml:space="preserve"> </w:t>
            </w:r>
            <w:r w:rsidR="002D4DC4" w:rsidRPr="009A15AA">
              <w:t xml:space="preserve">of the </w:t>
            </w:r>
            <w:r w:rsidR="00B77E77" w:rsidRPr="00B77E77">
              <w:rPr>
                <w:color w:val="0000FF"/>
                <w:u w:val="single"/>
              </w:rPr>
              <w:t>L</w:t>
            </w:r>
            <w:r w:rsidR="00BE37AE">
              <w:rPr>
                <w:color w:val="0000FF"/>
                <w:u w:val="single"/>
              </w:rPr>
              <w:t>abels and Information for Use (IFU)</w:t>
            </w:r>
            <w:r w:rsidR="002D4DC4" w:rsidRPr="00B723DA">
              <w:rPr>
                <w:color w:val="0000FF"/>
              </w:rPr>
              <w:t>.</w:t>
            </w:r>
            <w:r w:rsidR="002D4DC4" w:rsidRPr="009A15AA">
              <w:t xml:space="preserve">  Key requirements</w:t>
            </w:r>
            <w:r w:rsidR="00844E03">
              <w:t xml:space="preserve"> for this phase</w:t>
            </w:r>
            <w:r w:rsidR="002D4DC4" w:rsidRPr="009A15AA">
              <w:t xml:space="preserve"> include –</w:t>
            </w:r>
          </w:p>
          <w:p w:rsidR="003E0EA1" w:rsidRPr="009A15AA" w:rsidRDefault="003E0EA1" w:rsidP="003E0EA1">
            <w:pPr>
              <w:pStyle w:val="TableBullet2"/>
            </w:pPr>
            <w:r>
              <w:t>Identification of product packaging levels (product description, GTIN, PCN/SKU, size(s), quantity of measure).</w:t>
            </w:r>
          </w:p>
          <w:p w:rsidR="00844E03" w:rsidRDefault="00844E03" w:rsidP="00D85C9B">
            <w:pPr>
              <w:pStyle w:val="TableBullet2"/>
            </w:pPr>
            <w:r>
              <w:t>Initiation of t</w:t>
            </w:r>
            <w:r w:rsidR="002D4DC4" w:rsidRPr="009A15AA">
              <w:t xml:space="preserve">he </w:t>
            </w:r>
            <w:r w:rsidR="00CA11B4" w:rsidRPr="00CA11B4">
              <w:rPr>
                <w:color w:val="0000FF"/>
                <w:u w:val="single"/>
              </w:rPr>
              <w:t>P</w:t>
            </w:r>
            <w:r w:rsidR="002D4DC4" w:rsidRPr="00CA11B4">
              <w:rPr>
                <w:color w:val="0000FF"/>
                <w:u w:val="single"/>
              </w:rPr>
              <w:t xml:space="preserve">roduct </w:t>
            </w:r>
            <w:r w:rsidR="00CA11B4" w:rsidRPr="00CA11B4">
              <w:rPr>
                <w:color w:val="0000FF"/>
                <w:u w:val="single"/>
              </w:rPr>
              <w:t>B</w:t>
            </w:r>
            <w:r w:rsidR="002D4DC4" w:rsidRPr="00CA11B4">
              <w:rPr>
                <w:color w:val="0000FF"/>
                <w:u w:val="single"/>
              </w:rPr>
              <w:t xml:space="preserve">randing </w:t>
            </w:r>
            <w:r w:rsidR="00CA11B4" w:rsidRPr="00CA11B4">
              <w:rPr>
                <w:color w:val="0000FF"/>
                <w:u w:val="single"/>
              </w:rPr>
              <w:t>N</w:t>
            </w:r>
            <w:r w:rsidR="002D4DC4" w:rsidRPr="00CA11B4">
              <w:rPr>
                <w:color w:val="0000FF"/>
                <w:u w:val="single"/>
              </w:rPr>
              <w:t>ame</w:t>
            </w:r>
            <w:r w:rsidR="00B7068E">
              <w:t xml:space="preserve"> process.</w:t>
            </w:r>
          </w:p>
          <w:p w:rsidR="001D0AB1" w:rsidRDefault="00844E03" w:rsidP="0016558D">
            <w:pPr>
              <w:pStyle w:val="TableBullet2"/>
            </w:pPr>
            <w:r>
              <w:t xml:space="preserve">Generation of </w:t>
            </w:r>
            <w:r w:rsidR="00C45D6D" w:rsidRPr="00CA11B4">
              <w:rPr>
                <w:rFonts w:cs="Arial"/>
                <w:color w:val="0000FF"/>
                <w:sz w:val="19"/>
                <w:szCs w:val="19"/>
                <w:u w:val="single"/>
              </w:rPr>
              <w:t>Global Trade Item Number(s) (GTIN)</w:t>
            </w:r>
            <w:r w:rsidR="00CA11B4" w:rsidRPr="00CA11B4">
              <w:rPr>
                <w:rFonts w:cs="Arial"/>
                <w:sz w:val="19"/>
                <w:szCs w:val="19"/>
              </w:rPr>
              <w:t xml:space="preserve"> (in accordance with LST-003)</w:t>
            </w:r>
            <w:r w:rsidR="00EF6475" w:rsidRPr="00CA11B4">
              <w:t>.</w:t>
            </w:r>
          </w:p>
          <w:p w:rsidR="00B77E77" w:rsidRDefault="001D0AB1" w:rsidP="00D85C9B">
            <w:pPr>
              <w:pStyle w:val="TableBullet2"/>
            </w:pPr>
            <w:r>
              <w:t>Generation of Product Catalog Number(s) (PCN) and item numbers (PCN</w:t>
            </w:r>
            <w:r w:rsidR="00D31042">
              <w:t xml:space="preserve"> </w:t>
            </w:r>
            <w:r>
              <w:t>+</w:t>
            </w:r>
            <w:r w:rsidR="00D31042">
              <w:t xml:space="preserve"> </w:t>
            </w:r>
            <w:r>
              <w:t>version).</w:t>
            </w:r>
          </w:p>
          <w:p w:rsidR="00D002B4" w:rsidRDefault="00D002B4" w:rsidP="00D85C9B">
            <w:pPr>
              <w:pStyle w:val="TableBullet2"/>
            </w:pPr>
            <w:r>
              <w:t>Generation of RFID product classification information with RFID service provider.</w:t>
            </w:r>
          </w:p>
          <w:p w:rsidR="006E0836" w:rsidRPr="009A15AA" w:rsidRDefault="006E0836" w:rsidP="00B05715">
            <w:pPr>
              <w:pStyle w:val="TableBullet2"/>
            </w:pPr>
            <w:r w:rsidRPr="009A15AA">
              <w:t xml:space="preserve">Complete </w:t>
            </w:r>
            <w:r w:rsidR="00B05715">
              <w:t xml:space="preserve">draft of the </w:t>
            </w:r>
            <w:r w:rsidRPr="009A15AA">
              <w:t>English version of the</w:t>
            </w:r>
            <w:r w:rsidR="00E901B9">
              <w:t xml:space="preserve"> Instructions for Use (</w:t>
            </w:r>
            <w:r w:rsidRPr="009A15AA">
              <w:t>IFU</w:t>
            </w:r>
            <w:r w:rsidR="00E901B9">
              <w:t>)</w:t>
            </w:r>
            <w:r w:rsidRPr="009A15AA">
              <w:t>.</w:t>
            </w:r>
          </w:p>
          <w:p w:rsidR="002D4DC4" w:rsidRPr="009A15AA" w:rsidRDefault="002D4DC4" w:rsidP="00B05715">
            <w:pPr>
              <w:pStyle w:val="TableBullet2"/>
            </w:pPr>
            <w:r w:rsidRPr="009A15AA">
              <w:t>Requirements identified as risk controls.</w:t>
            </w:r>
          </w:p>
          <w:p w:rsidR="002D4DC4" w:rsidRPr="009A15AA" w:rsidRDefault="002D4DC4" w:rsidP="00B05715">
            <w:pPr>
              <w:pStyle w:val="TableBullet2"/>
            </w:pPr>
            <w:r w:rsidRPr="009A15AA">
              <w:t>Requirements need</w:t>
            </w:r>
            <w:r w:rsidR="00EF6475">
              <w:t>ed</w:t>
            </w:r>
            <w:r w:rsidRPr="009A15AA">
              <w:t xml:space="preserve"> to conform to standards.</w:t>
            </w:r>
          </w:p>
          <w:p w:rsidR="002D4DC4" w:rsidRPr="009A15AA" w:rsidRDefault="002D4DC4" w:rsidP="00B05715">
            <w:pPr>
              <w:pStyle w:val="TableBullet2"/>
            </w:pPr>
            <w:r w:rsidRPr="009A15AA">
              <w:t>Requirements identifying all the languages into which the labeling</w:t>
            </w:r>
            <w:r w:rsidR="006E0836" w:rsidRPr="009A15AA">
              <w:t xml:space="preserve"> and IFU </w:t>
            </w:r>
            <w:r w:rsidRPr="009A15AA">
              <w:t>must be translated.</w:t>
            </w:r>
          </w:p>
          <w:p w:rsidR="002D4DC4" w:rsidRPr="009A15AA" w:rsidRDefault="002D4DC4" w:rsidP="00B05715">
            <w:pPr>
              <w:pStyle w:val="TableBullet2"/>
            </w:pPr>
            <w:r w:rsidRPr="009A15AA">
              <w:t xml:space="preserve">Requirements specifying the content of </w:t>
            </w:r>
            <w:r w:rsidR="006E0836" w:rsidRPr="009A15AA">
              <w:t>all</w:t>
            </w:r>
            <w:r w:rsidRPr="009A15AA">
              <w:t xml:space="preserve"> labels to appear on the packaging.</w:t>
            </w:r>
          </w:p>
          <w:p w:rsidR="006E0836" w:rsidRPr="009A15AA" w:rsidRDefault="006E0836" w:rsidP="00B05715">
            <w:pPr>
              <w:pStyle w:val="TableBullet2"/>
            </w:pPr>
            <w:r w:rsidRPr="009A15AA">
              <w:t>Requirements for the appearance of the packaging.</w:t>
            </w:r>
          </w:p>
          <w:p w:rsidR="00844E03" w:rsidRPr="00844E03" w:rsidRDefault="00844E03" w:rsidP="0054631B">
            <w:pPr>
              <w:pStyle w:val="TableBullet0"/>
              <w:numPr>
                <w:ilvl w:val="0"/>
                <w:numId w:val="0"/>
              </w:numPr>
            </w:pPr>
          </w:p>
          <w:p w:rsidR="002D4DC4" w:rsidRPr="009A15AA" w:rsidRDefault="002D4DC4" w:rsidP="0017546F">
            <w:pPr>
              <w:pStyle w:val="TableBullet0"/>
              <w:numPr>
                <w:ilvl w:val="0"/>
                <w:numId w:val="12"/>
              </w:numPr>
            </w:pPr>
            <w:r w:rsidRPr="009A15AA">
              <w:rPr>
                <w:b/>
              </w:rPr>
              <w:t xml:space="preserve">Design the </w:t>
            </w:r>
            <w:r w:rsidR="00EF6475">
              <w:rPr>
                <w:b/>
              </w:rPr>
              <w:t>p</w:t>
            </w:r>
            <w:r w:rsidRPr="009A15AA">
              <w:rPr>
                <w:b/>
              </w:rPr>
              <w:t xml:space="preserve">ackaging </w:t>
            </w:r>
            <w:r w:rsidRPr="009A15AA">
              <w:t>–</w:t>
            </w:r>
            <w:r w:rsidRPr="009A15AA">
              <w:rPr>
                <w:b/>
              </w:rPr>
              <w:t xml:space="preserve"> </w:t>
            </w:r>
            <w:r w:rsidRPr="009A15AA">
              <w:t>The packaging is designed to ensure the integrity of the device from the point of manufacture to the point of final use.  Key considerations for packaging design are –</w:t>
            </w:r>
          </w:p>
          <w:p w:rsidR="002D4DC4" w:rsidRPr="009A15AA" w:rsidRDefault="002D4DC4" w:rsidP="0017546F">
            <w:pPr>
              <w:pStyle w:val="TableBullet2"/>
              <w:numPr>
                <w:ilvl w:val="0"/>
                <w:numId w:val="13"/>
              </w:numPr>
            </w:pPr>
            <w:r w:rsidRPr="009A15AA">
              <w:rPr>
                <w:szCs w:val="25"/>
              </w:rPr>
              <w:lastRenderedPageBreak/>
              <w:t>The package must keep a device sterile</w:t>
            </w:r>
            <w:r w:rsidR="00E61EEE" w:rsidRPr="009A15AA">
              <w:rPr>
                <w:szCs w:val="25"/>
              </w:rPr>
              <w:t xml:space="preserve"> for the entire duration of the established shelf life</w:t>
            </w:r>
            <w:r w:rsidRPr="009A15AA">
              <w:rPr>
                <w:szCs w:val="25"/>
              </w:rPr>
              <w:t xml:space="preserve"> throughout all the stresses and hazards generated by –</w:t>
            </w:r>
          </w:p>
          <w:p w:rsidR="007B173C" w:rsidRDefault="007B173C" w:rsidP="0016558D">
            <w:pPr>
              <w:pStyle w:val="TableBullet3"/>
            </w:pPr>
            <w:r>
              <w:t>Sterilization</w:t>
            </w:r>
          </w:p>
          <w:p w:rsidR="002D4DC4" w:rsidRPr="009A15AA" w:rsidRDefault="002D4DC4" w:rsidP="0016558D">
            <w:pPr>
              <w:pStyle w:val="TableBullet3"/>
            </w:pPr>
            <w:r w:rsidRPr="009A15AA">
              <w:t>Sh</w:t>
            </w:r>
            <w:r w:rsidR="00E074E5">
              <w:t>ipp</w:t>
            </w:r>
            <w:r w:rsidRPr="009A15AA">
              <w:t>ing.</w:t>
            </w:r>
          </w:p>
          <w:p w:rsidR="002D4DC4" w:rsidRPr="009A15AA" w:rsidRDefault="002D4DC4" w:rsidP="0016558D">
            <w:pPr>
              <w:pStyle w:val="TableBullet3"/>
            </w:pPr>
            <w:r w:rsidRPr="009A15AA">
              <w:t>Storage environments.</w:t>
            </w:r>
          </w:p>
          <w:p w:rsidR="002D4DC4" w:rsidRPr="009A15AA" w:rsidRDefault="002D4DC4" w:rsidP="0017546F">
            <w:pPr>
              <w:pStyle w:val="TableBullet2"/>
              <w:numPr>
                <w:ilvl w:val="0"/>
                <w:numId w:val="13"/>
              </w:numPr>
            </w:pPr>
            <w:r w:rsidRPr="009A15AA">
              <w:t>The packaged product may be subjected to –</w:t>
            </w:r>
          </w:p>
          <w:p w:rsidR="002D4DC4" w:rsidRPr="009A15AA" w:rsidRDefault="002D4DC4" w:rsidP="0016558D">
            <w:pPr>
              <w:pStyle w:val="TableBullet3"/>
            </w:pPr>
            <w:r w:rsidRPr="009A15AA">
              <w:t>Shock</w:t>
            </w:r>
            <w:r w:rsidR="00EB10B3">
              <w:t xml:space="preserve"> and v</w:t>
            </w:r>
            <w:r w:rsidRPr="009A15AA">
              <w:t>ibration.</w:t>
            </w:r>
          </w:p>
          <w:p w:rsidR="002D4DC4" w:rsidRPr="009A15AA" w:rsidRDefault="002D4DC4" w:rsidP="0016558D">
            <w:pPr>
              <w:pStyle w:val="TableBullet3"/>
            </w:pPr>
            <w:r w:rsidRPr="009A15AA">
              <w:t>Changes in atmospheric pressure.</w:t>
            </w:r>
          </w:p>
          <w:p w:rsidR="002D4DC4" w:rsidRPr="009A15AA" w:rsidRDefault="002D4DC4" w:rsidP="0016558D">
            <w:pPr>
              <w:pStyle w:val="TableBullet3"/>
            </w:pPr>
            <w:r w:rsidRPr="009A15AA">
              <w:t>High and low temperature extremes.</w:t>
            </w:r>
          </w:p>
          <w:p w:rsidR="00E61EEE" w:rsidRPr="009A15AA" w:rsidRDefault="00E61EEE" w:rsidP="0016558D">
            <w:pPr>
              <w:pStyle w:val="TableBullet3"/>
            </w:pPr>
            <w:r w:rsidRPr="009A15AA">
              <w:t>High and low humidity extremes.</w:t>
            </w:r>
          </w:p>
          <w:p w:rsidR="002D4DC4" w:rsidRPr="009A15AA" w:rsidRDefault="002D4DC4" w:rsidP="00E61EEE">
            <w:pPr>
              <w:pStyle w:val="TableText"/>
            </w:pPr>
          </w:p>
          <w:p w:rsidR="002D4DC4" w:rsidRPr="009A15AA" w:rsidRDefault="002D4DC4" w:rsidP="00D85C9B">
            <w:pPr>
              <w:pStyle w:val="TableBullet0"/>
            </w:pPr>
            <w:r w:rsidRPr="009A15AA">
              <w:rPr>
                <w:b/>
              </w:rPr>
              <w:t xml:space="preserve">Identify </w:t>
            </w:r>
            <w:r w:rsidR="00E901B9">
              <w:rPr>
                <w:b/>
              </w:rPr>
              <w:t>E</w:t>
            </w:r>
            <w:r w:rsidRPr="009A15AA">
              <w:rPr>
                <w:b/>
              </w:rPr>
              <w:t xml:space="preserve">ssential </w:t>
            </w:r>
            <w:r w:rsidR="00E901B9">
              <w:rPr>
                <w:b/>
              </w:rPr>
              <w:t>D</w:t>
            </w:r>
            <w:r w:rsidR="00E901B9" w:rsidRPr="009A15AA">
              <w:rPr>
                <w:b/>
              </w:rPr>
              <w:t xml:space="preserve">esign </w:t>
            </w:r>
            <w:r w:rsidR="00E901B9">
              <w:rPr>
                <w:b/>
              </w:rPr>
              <w:t>O</w:t>
            </w:r>
            <w:r w:rsidR="00E901B9" w:rsidRPr="009A15AA">
              <w:rPr>
                <w:b/>
              </w:rPr>
              <w:t>utputs</w:t>
            </w:r>
            <w:r w:rsidR="00E901B9" w:rsidRPr="009A15AA">
              <w:t xml:space="preserve"> </w:t>
            </w:r>
            <w:r w:rsidRPr="009A15AA">
              <w:rPr>
                <w:rFonts w:cs="Arial"/>
              </w:rPr>
              <w:t>– Design outputs that are essential to the proper functioning and safety of the device are considered essential design outputs.  Those elements of the design whose failures could affect safety, effectiveness</w:t>
            </w:r>
            <w:r w:rsidR="00564581">
              <w:rPr>
                <w:rFonts w:cs="Arial"/>
              </w:rPr>
              <w:t>,</w:t>
            </w:r>
            <w:r w:rsidRPr="009A15AA">
              <w:rPr>
                <w:rFonts w:cs="Arial"/>
              </w:rPr>
              <w:t xml:space="preserve"> and reliability are considered essential.  </w:t>
            </w:r>
            <w:r w:rsidRPr="009A15AA">
              <w:t>Essential design outputs are identified via –</w:t>
            </w:r>
          </w:p>
          <w:p w:rsidR="002D4DC4" w:rsidRPr="009A15AA" w:rsidRDefault="002D4DC4" w:rsidP="00DD1DAB">
            <w:pPr>
              <w:pStyle w:val="TableBullet2"/>
            </w:pPr>
            <w:r w:rsidRPr="009A15AA">
              <w:t>Risk management activities.</w:t>
            </w:r>
          </w:p>
          <w:p w:rsidR="002D4DC4" w:rsidRPr="009A15AA" w:rsidRDefault="002D4DC4" w:rsidP="00DD1DAB">
            <w:pPr>
              <w:pStyle w:val="TableBullet2"/>
            </w:pPr>
            <w:r w:rsidRPr="009A15AA">
              <w:t>Design reviews.</w:t>
            </w:r>
          </w:p>
          <w:p w:rsidR="002D4DC4" w:rsidRPr="009A15AA" w:rsidRDefault="002D4DC4" w:rsidP="00DD1DAB">
            <w:pPr>
              <w:pStyle w:val="TableBullet2"/>
            </w:pPr>
            <w:r w:rsidRPr="009A15AA">
              <w:t xml:space="preserve">Flow down of CTQ requirements to design elements.  </w:t>
            </w:r>
          </w:p>
          <w:p w:rsidR="002D4DC4" w:rsidRPr="009A15AA" w:rsidRDefault="002D4DC4">
            <w:pPr>
              <w:pStyle w:val="TableText"/>
            </w:pPr>
          </w:p>
          <w:p w:rsidR="002D4DC4" w:rsidRPr="009A15AA" w:rsidRDefault="002D4DC4">
            <w:pPr>
              <w:pStyle w:val="TableText"/>
              <w:pBdr>
                <w:top w:val="single" w:sz="4" w:space="1" w:color="auto"/>
                <w:left w:val="single" w:sz="4" w:space="4" w:color="auto"/>
                <w:bottom w:val="single" w:sz="4" w:space="1" w:color="auto"/>
                <w:right w:val="single" w:sz="4" w:space="4" w:color="auto"/>
              </w:pBdr>
              <w:ind w:left="342" w:right="144"/>
            </w:pPr>
            <w:r w:rsidRPr="009A15AA">
              <w:t xml:space="preserve">NOTE – Reference </w:t>
            </w:r>
            <w:r w:rsidR="00F70186" w:rsidRPr="00F70186">
              <w:t>Design for Safety</w:t>
            </w:r>
            <w:r w:rsidRPr="009A15AA">
              <w:t xml:space="preserve"> in Appendix </w:t>
            </w:r>
            <w:r w:rsidR="00767D6B" w:rsidRPr="009A15AA">
              <w:t>A</w:t>
            </w:r>
            <w:r w:rsidR="007F6357">
              <w:t>6</w:t>
            </w:r>
            <w:r w:rsidR="00767D6B" w:rsidRPr="009A15AA">
              <w:t xml:space="preserve"> </w:t>
            </w:r>
            <w:r w:rsidRPr="009A15AA">
              <w:t>for additional information on identifying essential characteristics of the product.</w:t>
            </w:r>
          </w:p>
          <w:p w:rsidR="001E6E8C" w:rsidRPr="009A15AA" w:rsidRDefault="001E6E8C">
            <w:pPr>
              <w:pStyle w:val="TableText"/>
              <w:ind w:right="144"/>
            </w:pPr>
          </w:p>
        </w:tc>
      </w:tr>
      <w:tr w:rsidR="002D4DC4" w:rsidRPr="009A15AA" w:rsidTr="007705A5">
        <w:tc>
          <w:tcPr>
            <w:tcW w:w="2520" w:type="dxa"/>
          </w:tcPr>
          <w:p w:rsidR="003B3C40" w:rsidRPr="009A15AA" w:rsidRDefault="002D4DC4" w:rsidP="0017546F">
            <w:pPr>
              <w:pStyle w:val="Text"/>
              <w:numPr>
                <w:ilvl w:val="0"/>
                <w:numId w:val="7"/>
              </w:numPr>
              <w:ind w:left="342" w:hanging="270"/>
              <w:rPr>
                <w:b/>
              </w:rPr>
            </w:pPr>
            <w:r w:rsidRPr="009A15AA">
              <w:rPr>
                <w:b/>
              </w:rPr>
              <w:lastRenderedPageBreak/>
              <w:t>Develop the Manufacturing Process</w:t>
            </w:r>
          </w:p>
        </w:tc>
        <w:tc>
          <w:tcPr>
            <w:tcW w:w="6822" w:type="dxa"/>
          </w:tcPr>
          <w:p w:rsidR="002D4DC4" w:rsidRPr="009A15AA" w:rsidRDefault="002D4DC4" w:rsidP="00393753">
            <w:pPr>
              <w:pStyle w:val="TableText"/>
              <w:rPr>
                <w:rFonts w:cs="Arial"/>
              </w:rPr>
            </w:pPr>
            <w:r w:rsidRPr="009A15AA">
              <w:rPr>
                <w:rFonts w:cs="Arial"/>
              </w:rPr>
              <w:t>The manufacturing process that was developed during the Concept Phase is further refined, developed, and characterized to ensure that it can consistently manufacture products that meet reliability, safety, quality, cost, and performance objectives and specifications.</w:t>
            </w:r>
          </w:p>
          <w:p w:rsidR="002D4DC4" w:rsidRPr="009A15AA" w:rsidRDefault="002D4DC4" w:rsidP="00393753">
            <w:pPr>
              <w:pStyle w:val="TableText"/>
              <w:rPr>
                <w:rFonts w:cs="Arial"/>
              </w:rPr>
            </w:pPr>
          </w:p>
          <w:p w:rsidR="002D4DC4" w:rsidRPr="009A15AA" w:rsidRDefault="002D4DC4" w:rsidP="007705A5">
            <w:pPr>
              <w:pStyle w:val="TableText"/>
              <w:rPr>
                <w:rFonts w:cs="Arial"/>
              </w:rPr>
            </w:pPr>
            <w:r w:rsidRPr="009A15AA">
              <w:rPr>
                <w:rFonts w:cs="Arial"/>
              </w:rPr>
              <w:t>Key steps in development of the manufacturing process include –</w:t>
            </w:r>
          </w:p>
          <w:p w:rsidR="002D4DC4" w:rsidRPr="009A15AA" w:rsidRDefault="002D4DC4" w:rsidP="007705A5">
            <w:pPr>
              <w:pStyle w:val="TableText"/>
            </w:pPr>
          </w:p>
          <w:p w:rsidR="008538F5" w:rsidRDefault="002D4DC4">
            <w:pPr>
              <w:pStyle w:val="TableBullet0"/>
            </w:pPr>
            <w:r w:rsidRPr="009A15AA">
              <w:rPr>
                <w:b/>
              </w:rPr>
              <w:t>Characterize the process</w:t>
            </w:r>
            <w:r w:rsidRPr="009A15AA">
              <w:t xml:space="preserve"> – The </w:t>
            </w:r>
            <w:r w:rsidRPr="00F6261B">
              <w:rPr>
                <w:color w:val="0000FF"/>
                <w:u w:val="single"/>
              </w:rPr>
              <w:t>Process Characterization Plan</w:t>
            </w:r>
            <w:r w:rsidRPr="009A15AA">
              <w:t xml:space="preserve"> is finalized in this phase and is used to specify the activities required to </w:t>
            </w:r>
            <w:r w:rsidRPr="009A15AA">
              <w:rPr>
                <w:rFonts w:cs="Arial"/>
              </w:rPr>
              <w:t>assess process inputs and outputs, the range over which the process can operate without causing failures, and the capability of the process to produce the volumes required.  The process characterization activities result in -</w:t>
            </w:r>
          </w:p>
          <w:p w:rsidR="002D4DC4" w:rsidRPr="009A15AA" w:rsidRDefault="002D4DC4" w:rsidP="00D85C9B">
            <w:pPr>
              <w:pStyle w:val="TableBullet2"/>
            </w:pPr>
            <w:r w:rsidRPr="009A15AA">
              <w:t>Preliminary process inputs (material, equipment, tooling, software, manpower, methods).</w:t>
            </w:r>
          </w:p>
          <w:p w:rsidR="002D4DC4" w:rsidRPr="009A15AA" w:rsidRDefault="002D4DC4" w:rsidP="00D85C9B">
            <w:pPr>
              <w:pStyle w:val="TableBullet2"/>
            </w:pPr>
            <w:r w:rsidRPr="009A15AA">
              <w:t>Preliminary process outputs that are measurable and provide an understanding of the impact of process variables.</w:t>
            </w:r>
          </w:p>
          <w:p w:rsidR="0004280B" w:rsidRPr="009A15AA" w:rsidRDefault="0004280B" w:rsidP="00D85C9B">
            <w:pPr>
              <w:pStyle w:val="TableBullet2"/>
            </w:pPr>
            <w:r w:rsidRPr="009A15AA">
              <w:t>The development of the process parameters and process window that will be used for process qualifications, process validation, and production.</w:t>
            </w:r>
          </w:p>
          <w:p w:rsidR="002D4DC4" w:rsidRPr="009A15AA" w:rsidRDefault="002D4DC4" w:rsidP="00D85C9B">
            <w:pPr>
              <w:pStyle w:val="TableBullet2"/>
            </w:pPr>
            <w:r w:rsidRPr="009A15AA">
              <w:t>Assessment of which variables have a significant impact on the outputs and which do not.</w:t>
            </w:r>
          </w:p>
          <w:p w:rsidR="002D4DC4" w:rsidRPr="009A15AA" w:rsidRDefault="002D4DC4" w:rsidP="00D85C9B">
            <w:pPr>
              <w:pStyle w:val="TableBullet2"/>
            </w:pPr>
            <w:r w:rsidRPr="009A15AA">
              <w:t>Preliminary process flow diagrams.</w:t>
            </w:r>
          </w:p>
          <w:p w:rsidR="002D4DC4" w:rsidRPr="009A15AA" w:rsidRDefault="002D4DC4" w:rsidP="00D85C9B">
            <w:pPr>
              <w:pStyle w:val="TableBullet2"/>
            </w:pPr>
            <w:r w:rsidRPr="009A15AA">
              <w:t>Requirements for equipment, tooling, and fixtures needed.</w:t>
            </w:r>
          </w:p>
          <w:p w:rsidR="002D4DC4" w:rsidRPr="009A15AA" w:rsidRDefault="002D4DC4" w:rsidP="00D85C9B">
            <w:pPr>
              <w:pStyle w:val="TableBullet2"/>
            </w:pPr>
            <w:r w:rsidRPr="009A15AA">
              <w:t xml:space="preserve">Specification of manufacturing targets (yield, time to manufacture one unit, time resources, line layout, </w:t>
            </w:r>
            <w:r w:rsidR="00B75B88">
              <w:t xml:space="preserve">tact time, </w:t>
            </w:r>
            <w:r w:rsidRPr="009A15AA">
              <w:t>costs).</w:t>
            </w:r>
          </w:p>
          <w:p w:rsidR="002D4DC4" w:rsidRPr="009A15AA" w:rsidRDefault="002D4DC4" w:rsidP="00D85C9B">
            <w:pPr>
              <w:pStyle w:val="TableBullet2"/>
            </w:pPr>
            <w:r w:rsidRPr="009A15AA">
              <w:lastRenderedPageBreak/>
              <w:t>Requirements for process control activities.</w:t>
            </w:r>
          </w:p>
          <w:p w:rsidR="003D69D1" w:rsidRDefault="00B75B88" w:rsidP="003D69D1">
            <w:pPr>
              <w:pStyle w:val="TableBullet2"/>
            </w:pPr>
            <w:r>
              <w:t xml:space="preserve">Conduct an </w:t>
            </w:r>
            <w:r w:rsidR="003D69D1">
              <w:t xml:space="preserve">Impact </w:t>
            </w:r>
            <w:r>
              <w:t>A</w:t>
            </w:r>
            <w:r w:rsidR="003D69D1">
              <w:t xml:space="preserve">ssessment </w:t>
            </w:r>
            <w:r w:rsidRPr="00724161">
              <w:rPr>
                <w:highlight w:val="yellow"/>
              </w:rPr>
              <w:t>(CFXXXX)</w:t>
            </w:r>
            <w:r>
              <w:t xml:space="preserve"> </w:t>
            </w:r>
            <w:r w:rsidR="003D69D1">
              <w:t xml:space="preserve">to </w:t>
            </w:r>
            <w:r>
              <w:t xml:space="preserve">determine </w:t>
            </w:r>
            <w:r w:rsidR="003D69D1">
              <w:t>how the changes affect other product lines (process, materials, operators, etc</w:t>
            </w:r>
            <w:r w:rsidR="00724161">
              <w:t>.</w:t>
            </w:r>
            <w:r w:rsidR="003D69D1">
              <w:t>).</w:t>
            </w:r>
          </w:p>
          <w:p w:rsidR="00B75B88" w:rsidRDefault="00B75B88" w:rsidP="003D69D1">
            <w:pPr>
              <w:pStyle w:val="TableBullet2"/>
            </w:pPr>
            <w:r>
              <w:t>Discuss excess and obsolete inventory impact.</w:t>
            </w:r>
          </w:p>
          <w:p w:rsidR="002D4DC4" w:rsidRPr="009A15AA" w:rsidRDefault="002D4DC4" w:rsidP="003D69D1">
            <w:pPr>
              <w:pStyle w:val="TableBullet2"/>
            </w:pPr>
            <w:r w:rsidRPr="009A15AA">
              <w:t>Requirements for capital equipment expenditures.</w:t>
            </w:r>
          </w:p>
          <w:p w:rsidR="00F6261B" w:rsidRDefault="002D4DC4" w:rsidP="00D85C9B">
            <w:pPr>
              <w:pStyle w:val="TableBullet2"/>
            </w:pPr>
            <w:r w:rsidRPr="009A15AA">
              <w:t>Environmental, health and safety issues related to the manufacture of the product</w:t>
            </w:r>
            <w:r w:rsidR="00F6261B">
              <w:t>.</w:t>
            </w:r>
          </w:p>
          <w:p w:rsidR="00805800" w:rsidRDefault="00805800" w:rsidP="00805800">
            <w:pPr>
              <w:pStyle w:val="TableBullet2"/>
              <w:numPr>
                <w:ilvl w:val="0"/>
                <w:numId w:val="0"/>
              </w:numPr>
              <w:ind w:left="360"/>
            </w:pPr>
          </w:p>
          <w:p w:rsidR="008538F5" w:rsidRPr="007A58DD" w:rsidRDefault="00805800" w:rsidP="00805800">
            <w:pPr>
              <w:pStyle w:val="TableBullet2"/>
              <w:numPr>
                <w:ilvl w:val="0"/>
                <w:numId w:val="0"/>
              </w:numPr>
              <w:ind w:left="360"/>
            </w:pPr>
            <w:r>
              <w:t xml:space="preserve">Results of the process characterization are </w:t>
            </w:r>
            <w:r w:rsidR="007A58DD">
              <w:t xml:space="preserve">collected throughout the Feasibility Phase and </w:t>
            </w:r>
            <w:r>
              <w:t xml:space="preserve">documented in the </w:t>
            </w:r>
            <w:r w:rsidRPr="007A58DD">
              <w:t>Process Characterization</w:t>
            </w:r>
            <w:r w:rsidR="00F6261B" w:rsidRPr="007A58DD">
              <w:t xml:space="preserve"> </w:t>
            </w:r>
            <w:r w:rsidRPr="007A58DD">
              <w:t>Report</w:t>
            </w:r>
            <w:r w:rsidR="007A58DD">
              <w:t xml:space="preserve"> in the Development Phase</w:t>
            </w:r>
            <w:r w:rsidRPr="007A58DD">
              <w:t>.</w:t>
            </w:r>
          </w:p>
          <w:p w:rsidR="00805800" w:rsidRDefault="00805800" w:rsidP="00805800">
            <w:pPr>
              <w:pStyle w:val="TableBullet2"/>
              <w:numPr>
                <w:ilvl w:val="0"/>
                <w:numId w:val="0"/>
              </w:numPr>
              <w:ind w:left="360"/>
            </w:pPr>
          </w:p>
          <w:p w:rsidR="00F23744" w:rsidRPr="009A15AA" w:rsidRDefault="00F23744" w:rsidP="0017546F">
            <w:pPr>
              <w:pStyle w:val="TableBullet0"/>
              <w:numPr>
                <w:ilvl w:val="0"/>
                <w:numId w:val="12"/>
              </w:numPr>
            </w:pPr>
            <w:r w:rsidRPr="009A15AA">
              <w:rPr>
                <w:b/>
              </w:rPr>
              <w:t xml:space="preserve">Perform </w:t>
            </w:r>
            <w:r w:rsidRPr="00F23744">
              <w:rPr>
                <w:b/>
                <w:color w:val="0000FF"/>
                <w:u w:val="single"/>
              </w:rPr>
              <w:t>Process Failure Modes, Effects, and Criticality Analysis (PFMECA)</w:t>
            </w:r>
            <w:r w:rsidRPr="009A15AA">
              <w:t xml:space="preserve"> – A Process Failure Modes, Effects, and Criticality Analysis </w:t>
            </w:r>
            <w:r w:rsidRPr="00F23744">
              <w:t>(PFMECA)</w:t>
            </w:r>
            <w:r>
              <w:t xml:space="preserve">, which is a section of the </w:t>
            </w:r>
            <w:r w:rsidRPr="00F23744">
              <w:rPr>
                <w:color w:val="0000FF"/>
                <w:u w:val="single"/>
              </w:rPr>
              <w:t>Risk Management Workbook (RMW)</w:t>
            </w:r>
            <w:r>
              <w:t>,</w:t>
            </w:r>
            <w:r w:rsidRPr="00F23744">
              <w:t xml:space="preserve"> is </w:t>
            </w:r>
            <w:r w:rsidRPr="009A15AA">
              <w:t>performed</w:t>
            </w:r>
            <w:r>
              <w:t>,</w:t>
            </w:r>
            <w:r w:rsidRPr="009A15AA">
              <w:t xml:space="preserve"> </w:t>
            </w:r>
            <w:r>
              <w:t xml:space="preserve">in accordance with QAP 4.18, </w:t>
            </w:r>
            <w:r w:rsidRPr="009A15AA">
              <w:t>to evaluate potential failures of the process, document the effect</w:t>
            </w:r>
            <w:r>
              <w:t>s</w:t>
            </w:r>
            <w:r w:rsidRPr="009A15AA">
              <w:t xml:space="preserve"> of the failures, and identify actions to eliminate or reduce the probability of potential failures. </w:t>
            </w:r>
            <w:r w:rsidR="006921B9">
              <w:t>The PFMECA</w:t>
            </w:r>
            <w:r w:rsidR="006921B9" w:rsidRPr="00BE37AE">
              <w:t xml:space="preserve"> </w:t>
            </w:r>
            <w:r w:rsidR="006921B9">
              <w:t xml:space="preserve">is </w:t>
            </w:r>
            <w:r w:rsidR="006921B9" w:rsidRPr="00BE37AE">
              <w:t xml:space="preserve">approved in the Feasibility Phase with initial </w:t>
            </w:r>
            <w:r w:rsidR="006921B9">
              <w:t xml:space="preserve">risk evaluation.  </w:t>
            </w:r>
            <w:r w:rsidRPr="009A15AA">
              <w:t xml:space="preserve">The </w:t>
            </w:r>
            <w:r w:rsidRPr="00300DFF">
              <w:t>PFMECA</w:t>
            </w:r>
            <w:r w:rsidRPr="009A15AA">
              <w:t xml:space="preserve"> –</w:t>
            </w:r>
          </w:p>
          <w:p w:rsidR="00F23744" w:rsidRPr="009A15AA" w:rsidRDefault="00F23744" w:rsidP="0017546F">
            <w:pPr>
              <w:pStyle w:val="TableBullet2"/>
              <w:numPr>
                <w:ilvl w:val="0"/>
                <w:numId w:val="13"/>
              </w:numPr>
            </w:pPr>
            <w:r w:rsidRPr="009A15AA">
              <w:t>Identifies potential product and process failure modes.</w:t>
            </w:r>
          </w:p>
          <w:p w:rsidR="00F23744" w:rsidRPr="009A15AA" w:rsidRDefault="00F23744" w:rsidP="0017546F">
            <w:pPr>
              <w:pStyle w:val="TableBullet2"/>
              <w:numPr>
                <w:ilvl w:val="0"/>
                <w:numId w:val="13"/>
              </w:numPr>
            </w:pPr>
            <w:r w:rsidRPr="009A15AA">
              <w:t>Assesses effects of the failures on the customer and on the next downstream process.</w:t>
            </w:r>
          </w:p>
          <w:p w:rsidR="00F23744" w:rsidRDefault="00F23744" w:rsidP="0017546F">
            <w:pPr>
              <w:pStyle w:val="TableBullet2"/>
              <w:numPr>
                <w:ilvl w:val="0"/>
                <w:numId w:val="13"/>
              </w:numPr>
            </w:pPr>
            <w:r w:rsidRPr="009A15AA">
              <w:t>Identifies manufacturing and assembly process causes for the failure modes.</w:t>
            </w:r>
          </w:p>
          <w:p w:rsidR="00F23744" w:rsidRPr="00F23744" w:rsidRDefault="00F23744" w:rsidP="0017546F">
            <w:pPr>
              <w:pStyle w:val="TableBullet2"/>
              <w:numPr>
                <w:ilvl w:val="0"/>
                <w:numId w:val="13"/>
              </w:numPr>
            </w:pPr>
            <w:r w:rsidRPr="009A15AA">
              <w:t>Identifies process variables that can be controlled to reduce the probability of the failure mode.</w:t>
            </w:r>
          </w:p>
          <w:p w:rsidR="00F23744" w:rsidRPr="00F23744" w:rsidRDefault="00F23744" w:rsidP="00F23744">
            <w:pPr>
              <w:pStyle w:val="TableBullet0"/>
              <w:numPr>
                <w:ilvl w:val="0"/>
                <w:numId w:val="0"/>
              </w:numPr>
              <w:ind w:left="360"/>
            </w:pPr>
          </w:p>
          <w:p w:rsidR="002D4DC4" w:rsidRPr="009A15AA" w:rsidRDefault="002D4DC4" w:rsidP="00D85C9B">
            <w:pPr>
              <w:pStyle w:val="TableBullet0"/>
            </w:pPr>
            <w:r w:rsidRPr="009A15AA">
              <w:rPr>
                <w:b/>
              </w:rPr>
              <w:t xml:space="preserve">Control the </w:t>
            </w:r>
            <w:r w:rsidR="00280F5F">
              <w:rPr>
                <w:b/>
              </w:rPr>
              <w:t>p</w:t>
            </w:r>
            <w:r w:rsidRPr="009A15AA">
              <w:rPr>
                <w:b/>
              </w:rPr>
              <w:t>rocess</w:t>
            </w:r>
            <w:r w:rsidRPr="009A15AA">
              <w:t xml:space="preserve"> – Based on process characterization activities </w:t>
            </w:r>
            <w:r w:rsidRPr="00CF1A94">
              <w:t xml:space="preserve">and </w:t>
            </w:r>
            <w:r w:rsidR="00BB6D50" w:rsidRPr="00CF1A94">
              <w:t xml:space="preserve">the </w:t>
            </w:r>
            <w:r w:rsidR="00B77E77" w:rsidRPr="00CF1A94">
              <w:t>Process Failure Mode, Effects, and Criticality Analysis (PFMECA)</w:t>
            </w:r>
            <w:r w:rsidR="00CF1A94" w:rsidRPr="00CF1A94">
              <w:t xml:space="preserve"> section of the Risk Management Workbook (RMW)</w:t>
            </w:r>
            <w:r w:rsidRPr="00CF1A94">
              <w:t xml:space="preserve">, the steps required to control the quality of the process outputs are identified.  These steps can include – </w:t>
            </w:r>
          </w:p>
          <w:p w:rsidR="002D4DC4" w:rsidRPr="009A15AA" w:rsidRDefault="002D4DC4" w:rsidP="001937FE">
            <w:pPr>
              <w:pStyle w:val="TableBullet2"/>
            </w:pPr>
            <w:r w:rsidRPr="009A15AA">
              <w:rPr>
                <w:i/>
                <w:u w:val="single"/>
              </w:rPr>
              <w:t>Manufacturing Inspections</w:t>
            </w:r>
            <w:r w:rsidRPr="009A15AA">
              <w:t xml:space="preserve"> –</w:t>
            </w:r>
            <w:r w:rsidR="001937FE" w:rsidRPr="009A15AA">
              <w:t xml:space="preserve"> </w:t>
            </w:r>
            <w:r w:rsidRPr="009A15AA">
              <w:t>Manufacturing inspections are steps added to the process for the purpose of examining, measuring, testing, or gauging that one or more characteristics of a component, part, or assembly conforms to the specified requirements for that component, part, or assembly after one or more process steps have been completed.</w:t>
            </w:r>
          </w:p>
          <w:p w:rsidR="00466110" w:rsidRPr="009A15AA" w:rsidRDefault="00466110" w:rsidP="00D85C9B">
            <w:pPr>
              <w:pStyle w:val="TableBullet2"/>
            </w:pPr>
            <w:r w:rsidRPr="009A15AA">
              <w:rPr>
                <w:i/>
                <w:u w:val="single"/>
              </w:rPr>
              <w:t xml:space="preserve">Real-time </w:t>
            </w:r>
            <w:r w:rsidR="00767D6B" w:rsidRPr="009A15AA">
              <w:rPr>
                <w:i/>
                <w:u w:val="single"/>
              </w:rPr>
              <w:t>P</w:t>
            </w:r>
            <w:r w:rsidRPr="009A15AA">
              <w:rPr>
                <w:i/>
                <w:u w:val="single"/>
              </w:rPr>
              <w:t xml:space="preserve">rocess </w:t>
            </w:r>
            <w:r w:rsidR="00767D6B" w:rsidRPr="009A15AA">
              <w:rPr>
                <w:i/>
                <w:u w:val="single"/>
              </w:rPr>
              <w:t>F</w:t>
            </w:r>
            <w:r w:rsidRPr="009A15AA">
              <w:rPr>
                <w:i/>
                <w:u w:val="single"/>
              </w:rPr>
              <w:t xml:space="preserve">eedback </w:t>
            </w:r>
            <w:r w:rsidR="00767D6B" w:rsidRPr="009A15AA">
              <w:rPr>
                <w:i/>
                <w:u w:val="single"/>
              </w:rPr>
              <w:t>C</w:t>
            </w:r>
            <w:r w:rsidRPr="009A15AA">
              <w:rPr>
                <w:i/>
                <w:u w:val="single"/>
              </w:rPr>
              <w:t xml:space="preserve">ontrols </w:t>
            </w:r>
            <w:r w:rsidRPr="009A15AA">
              <w:t>– Controls implemented in the process to manually or automatically monitor the output and adjust the process as necessary</w:t>
            </w:r>
            <w:r w:rsidR="00BD0CED" w:rsidRPr="009A15AA">
              <w:t xml:space="preserve"> within the validated ranges</w:t>
            </w:r>
            <w:r w:rsidRPr="009A15AA">
              <w:t xml:space="preserve"> to produce </w:t>
            </w:r>
            <w:r w:rsidR="00280F5F">
              <w:t xml:space="preserve">an </w:t>
            </w:r>
            <w:r w:rsidRPr="009A15AA">
              <w:t>acceptable product.</w:t>
            </w:r>
          </w:p>
          <w:p w:rsidR="002D4DC4" w:rsidRPr="009A15AA" w:rsidRDefault="002D4DC4" w:rsidP="00D85C9B">
            <w:pPr>
              <w:pStyle w:val="TableBullet2"/>
            </w:pPr>
            <w:r w:rsidRPr="009A15AA">
              <w:rPr>
                <w:i/>
                <w:u w:val="single"/>
              </w:rPr>
              <w:t>Statistical Process Controls (SPC)</w:t>
            </w:r>
            <w:r w:rsidRPr="009A15AA">
              <w:t xml:space="preserve"> – SPC </w:t>
            </w:r>
            <w:r w:rsidR="00A10B92">
              <w:t>are</w:t>
            </w:r>
            <w:r w:rsidRPr="009A15AA">
              <w:t xml:space="preserve"> used to monitor a production process through the use of control charts. By collecting in-process data of the output at key steps of the production process and establishing control limits, trends in the quality of the materials or processes that may affect the quality of the product can be detected before actual failures occur. </w:t>
            </w:r>
          </w:p>
          <w:p w:rsidR="002D4DC4" w:rsidRPr="009A15AA" w:rsidRDefault="002D4DC4" w:rsidP="009E3FAE">
            <w:pPr>
              <w:pStyle w:val="Text"/>
            </w:pPr>
          </w:p>
          <w:p w:rsidR="002D4DC4" w:rsidRPr="009A15AA" w:rsidRDefault="002D4DC4" w:rsidP="00D755BE">
            <w:pPr>
              <w:pStyle w:val="TableText"/>
              <w:pBdr>
                <w:top w:val="single" w:sz="4" w:space="1" w:color="auto"/>
                <w:left w:val="single" w:sz="4" w:space="4" w:color="auto"/>
                <w:bottom w:val="single" w:sz="4" w:space="1" w:color="auto"/>
                <w:right w:val="single" w:sz="4" w:space="4" w:color="auto"/>
              </w:pBdr>
              <w:ind w:left="342" w:right="144"/>
            </w:pPr>
            <w:r w:rsidRPr="009A15AA">
              <w:t>NOTE – PDP</w:t>
            </w:r>
            <w:r w:rsidR="00BF370A">
              <w:t>3</w:t>
            </w:r>
            <w:r w:rsidRPr="009A15AA">
              <w:t xml:space="preserve"> </w:t>
            </w:r>
            <w:r w:rsidR="00E901B9">
              <w:t>emphasizes</w:t>
            </w:r>
            <w:r w:rsidR="00E901B9" w:rsidRPr="009A15AA">
              <w:t xml:space="preserve"> </w:t>
            </w:r>
            <w:r w:rsidRPr="009A15AA">
              <w:t xml:space="preserve">a </w:t>
            </w:r>
            <w:r w:rsidR="00034954" w:rsidRPr="00034954">
              <w:rPr>
                <w:i/>
              </w:rPr>
              <w:t>prevention</w:t>
            </w:r>
            <w:r w:rsidRPr="009A15AA">
              <w:t xml:space="preserve"> </w:t>
            </w:r>
            <w:r w:rsidR="00E901B9">
              <w:t xml:space="preserve">approach </w:t>
            </w:r>
            <w:r w:rsidRPr="009A15AA">
              <w:t xml:space="preserve">(as opposed to </w:t>
            </w:r>
            <w:r w:rsidRPr="009A15AA">
              <w:lastRenderedPageBreak/>
              <w:t>“</w:t>
            </w:r>
            <w:r w:rsidR="00E901B9">
              <w:t>i</w:t>
            </w:r>
            <w:r w:rsidRPr="009A15AA">
              <w:t>nspecting</w:t>
            </w:r>
            <w:r w:rsidR="00B7068E">
              <w:t xml:space="preserve"> </w:t>
            </w:r>
            <w:r w:rsidRPr="009A15AA">
              <w:t xml:space="preserve">in the </w:t>
            </w:r>
            <w:r w:rsidR="00E901B9">
              <w:t>q</w:t>
            </w:r>
            <w:r w:rsidRPr="009A15AA">
              <w:t xml:space="preserve">uality”) while performing product development tasks throughout the </w:t>
            </w:r>
            <w:r w:rsidR="00A10B92">
              <w:t>development</w:t>
            </w:r>
            <w:r w:rsidRPr="009A15AA">
              <w:t xml:space="preserve"> phases.  Early focus on robust product and process design will reduce the reliance on manufacturing or Quality Control (QC) inspections.  Cost of Quality (COQ) calculations demonstrate that spending additional cost and resources in early stage development on </w:t>
            </w:r>
            <w:r w:rsidR="00034954" w:rsidRPr="00034954">
              <w:rPr>
                <w:i/>
              </w:rPr>
              <w:t>prevention</w:t>
            </w:r>
            <w:r w:rsidRPr="009A15AA">
              <w:t xml:space="preserve"> measures pays large dividends in later development phases and production.  With the barrier to change increasing exponentially as the </w:t>
            </w:r>
            <w:proofErr w:type="gramStart"/>
            <w:r w:rsidRPr="009A15AA">
              <w:t>phases</w:t>
            </w:r>
            <w:proofErr w:type="gramEnd"/>
            <w:r w:rsidRPr="009A15AA">
              <w:t xml:space="preserve"> progress, it is imperative to challenge the design and processes early.</w:t>
            </w:r>
          </w:p>
          <w:p w:rsidR="002D4DC4" w:rsidRPr="009A15AA" w:rsidRDefault="002D4DC4" w:rsidP="009E3FAE">
            <w:pPr>
              <w:pStyle w:val="Text"/>
            </w:pPr>
          </w:p>
          <w:p w:rsidR="001E6E8C" w:rsidRPr="009A15AA" w:rsidRDefault="002D4DC4" w:rsidP="008D0524">
            <w:pPr>
              <w:pStyle w:val="TableBullet0"/>
            </w:pPr>
            <w:r w:rsidRPr="009A15AA">
              <w:rPr>
                <w:b/>
              </w:rPr>
              <w:t xml:space="preserve">Define Process Validation Strategy and </w:t>
            </w:r>
            <w:r w:rsidR="00A10B92">
              <w:rPr>
                <w:b/>
              </w:rPr>
              <w:t>b</w:t>
            </w:r>
            <w:r w:rsidRPr="009A15AA">
              <w:rPr>
                <w:b/>
              </w:rPr>
              <w:t>egin</w:t>
            </w:r>
            <w:r w:rsidR="00A10B92">
              <w:rPr>
                <w:b/>
              </w:rPr>
              <w:t xml:space="preserve"> v</w:t>
            </w:r>
            <w:r w:rsidRPr="009A15AA">
              <w:rPr>
                <w:b/>
              </w:rPr>
              <w:t xml:space="preserve">alidation </w:t>
            </w:r>
            <w:r w:rsidR="00A10B92">
              <w:rPr>
                <w:b/>
              </w:rPr>
              <w:t>w</w:t>
            </w:r>
            <w:r w:rsidRPr="009A15AA">
              <w:rPr>
                <w:b/>
              </w:rPr>
              <w:t xml:space="preserve">ork </w:t>
            </w:r>
            <w:r w:rsidRPr="009A15AA">
              <w:t xml:space="preserve">– During the </w:t>
            </w:r>
            <w:r w:rsidR="00BF370A">
              <w:t>Feasibility</w:t>
            </w:r>
            <w:r w:rsidR="00BF370A" w:rsidRPr="009A15AA">
              <w:t xml:space="preserve"> </w:t>
            </w:r>
            <w:r w:rsidRPr="009A15AA">
              <w:t xml:space="preserve">Phase, the </w:t>
            </w:r>
            <w:r w:rsidR="00B77E77" w:rsidRPr="00B77E77">
              <w:rPr>
                <w:color w:val="0000FF"/>
                <w:u w:val="single"/>
              </w:rPr>
              <w:t>Process Master Validation Matrix (PMVM)</w:t>
            </w:r>
            <w:r w:rsidRPr="009A15AA">
              <w:t xml:space="preserve"> is </w:t>
            </w:r>
            <w:r w:rsidR="003E58DC">
              <w:t>drafted</w:t>
            </w:r>
            <w:r w:rsidR="00D53F98">
              <w:t xml:space="preserve"> and approved at the numeric level</w:t>
            </w:r>
            <w:r w:rsidRPr="009A15AA">
              <w:t xml:space="preserve">.  The </w:t>
            </w:r>
            <w:r w:rsidR="00BF370A">
              <w:t>PMVM</w:t>
            </w:r>
            <w:r w:rsidR="00BF370A" w:rsidRPr="009A15AA">
              <w:t xml:space="preserve"> </w:t>
            </w:r>
            <w:r w:rsidRPr="009A15AA">
              <w:t xml:space="preserve">defines </w:t>
            </w:r>
            <w:r w:rsidR="0024203A" w:rsidRPr="009A15AA">
              <w:t xml:space="preserve">broad </w:t>
            </w:r>
            <w:r w:rsidRPr="009A15AA">
              <w:t xml:space="preserve">requirements for </w:t>
            </w:r>
            <w:r w:rsidR="0024203A" w:rsidRPr="009A15AA">
              <w:t>all validation activities</w:t>
            </w:r>
            <w:r w:rsidRPr="009A15AA">
              <w:t>–</w:t>
            </w:r>
          </w:p>
          <w:p w:rsidR="007B173C" w:rsidRDefault="007B173C" w:rsidP="007B173C">
            <w:pPr>
              <w:pStyle w:val="TableBullet2"/>
            </w:pPr>
            <w:r>
              <w:t>Calibration and Maintenance</w:t>
            </w:r>
          </w:p>
          <w:p w:rsidR="002D4DC4" w:rsidRDefault="002D4DC4" w:rsidP="00D85C9B">
            <w:pPr>
              <w:pStyle w:val="TableBullet2"/>
            </w:pPr>
            <w:r w:rsidRPr="009A15AA">
              <w:t>Equipment Installation Qualification (IQ)</w:t>
            </w:r>
          </w:p>
          <w:p w:rsidR="007B173C" w:rsidRDefault="007B173C" w:rsidP="00D85C9B">
            <w:pPr>
              <w:pStyle w:val="TableBullet2"/>
            </w:pPr>
            <w:r>
              <w:t>Software Validation</w:t>
            </w:r>
          </w:p>
          <w:p w:rsidR="007B173C" w:rsidRPr="009A15AA" w:rsidRDefault="007B173C" w:rsidP="00D85C9B">
            <w:pPr>
              <w:pStyle w:val="TableBullet2"/>
            </w:pPr>
            <w:r>
              <w:t>Test Method Validation</w:t>
            </w:r>
          </w:p>
          <w:p w:rsidR="002D4DC4" w:rsidRPr="009A15AA" w:rsidRDefault="002D4DC4" w:rsidP="00D85C9B">
            <w:pPr>
              <w:pStyle w:val="TableBullet2"/>
            </w:pPr>
            <w:r w:rsidRPr="009A15AA">
              <w:t>Equipment (or Process ) Operational Qualification (OQ)</w:t>
            </w:r>
          </w:p>
          <w:p w:rsidR="002D4DC4" w:rsidRPr="009A15AA" w:rsidRDefault="002D4DC4" w:rsidP="00D85C9B">
            <w:pPr>
              <w:pStyle w:val="TableBullet2"/>
            </w:pPr>
            <w:r w:rsidRPr="009A15AA">
              <w:t>Equipment (or Process ) Performance Qualification (PQ)</w:t>
            </w:r>
          </w:p>
          <w:p w:rsidR="002D4DC4" w:rsidRPr="009A15AA" w:rsidRDefault="002D4DC4" w:rsidP="00D85C9B">
            <w:pPr>
              <w:pStyle w:val="TableBullet2"/>
            </w:pPr>
            <w:r w:rsidRPr="009A15AA">
              <w:t>Product Performance Qualification (PPQ)</w:t>
            </w:r>
          </w:p>
          <w:p w:rsidR="002D4DC4" w:rsidRPr="009A15AA" w:rsidRDefault="002D4DC4" w:rsidP="00D85C9B">
            <w:pPr>
              <w:pStyle w:val="TableBullet2"/>
            </w:pPr>
            <w:r w:rsidRPr="009A15AA">
              <w:t xml:space="preserve">Process Revalidation </w:t>
            </w:r>
          </w:p>
          <w:p w:rsidR="002D4DC4" w:rsidRPr="009A15AA" w:rsidRDefault="002D4DC4" w:rsidP="008D0524">
            <w:pPr>
              <w:pStyle w:val="TableText"/>
            </w:pPr>
          </w:p>
          <w:p w:rsidR="002D4DC4" w:rsidRPr="009A15AA" w:rsidRDefault="002D4DC4" w:rsidP="008D0524">
            <w:pPr>
              <w:pStyle w:val="TableText"/>
              <w:ind w:left="360"/>
            </w:pPr>
            <w:r w:rsidRPr="009A15AA">
              <w:t xml:space="preserve">The </w:t>
            </w:r>
            <w:r w:rsidR="00BF370A" w:rsidRPr="00B77E77">
              <w:rPr>
                <w:color w:val="0000FF"/>
                <w:u w:val="single"/>
              </w:rPr>
              <w:t xml:space="preserve">Process </w:t>
            </w:r>
            <w:r w:rsidR="00B77E77" w:rsidRPr="00B77E77">
              <w:rPr>
                <w:color w:val="0000FF"/>
                <w:u w:val="single"/>
              </w:rPr>
              <w:t>Master Validation Matrix (PMVM)</w:t>
            </w:r>
            <w:r w:rsidRPr="00B77E77">
              <w:rPr>
                <w:color w:val="0000FF"/>
              </w:rPr>
              <w:t xml:space="preserve"> </w:t>
            </w:r>
            <w:r w:rsidRPr="009A15AA">
              <w:t xml:space="preserve">is used to document </w:t>
            </w:r>
            <w:r w:rsidR="0024203A" w:rsidRPr="009A15AA">
              <w:t xml:space="preserve">and track </w:t>
            </w:r>
            <w:r w:rsidRPr="009A15AA">
              <w:t>the process validation requirements</w:t>
            </w:r>
            <w:r w:rsidR="0024203A" w:rsidRPr="009A15AA">
              <w:t xml:space="preserve">, updates to validations, </w:t>
            </w:r>
            <w:r w:rsidR="008D0524" w:rsidRPr="009A15AA">
              <w:t xml:space="preserve">subsequent </w:t>
            </w:r>
            <w:r w:rsidR="0024203A" w:rsidRPr="009A15AA">
              <w:t>validations and revalidation requirements and</w:t>
            </w:r>
            <w:r w:rsidR="000E1EC2" w:rsidRPr="009A15AA">
              <w:t xml:space="preserve"> the </w:t>
            </w:r>
            <w:r w:rsidR="0024203A" w:rsidRPr="009A15AA">
              <w:t>outp</w:t>
            </w:r>
            <w:r w:rsidR="00EF74E3" w:rsidRPr="009A15AA">
              <w:t>ut</w:t>
            </w:r>
            <w:r w:rsidR="000E1EC2" w:rsidRPr="009A15AA">
              <w:t xml:space="preserve"> of validation activit</w:t>
            </w:r>
            <w:r w:rsidR="008D0524" w:rsidRPr="009A15AA">
              <w:t>i</w:t>
            </w:r>
            <w:r w:rsidR="000E1EC2" w:rsidRPr="009A15AA">
              <w:t>es</w:t>
            </w:r>
            <w:r w:rsidRPr="009A15AA">
              <w:t>.</w:t>
            </w:r>
          </w:p>
          <w:p w:rsidR="002D4DC4" w:rsidRPr="009A15AA" w:rsidRDefault="002D4DC4" w:rsidP="008D0524">
            <w:pPr>
              <w:pStyle w:val="TableText"/>
            </w:pPr>
          </w:p>
          <w:p w:rsidR="002D4DC4" w:rsidRPr="009A15AA" w:rsidRDefault="002D4DC4" w:rsidP="00F6261B">
            <w:pPr>
              <w:pStyle w:val="TableText"/>
              <w:ind w:left="360"/>
            </w:pPr>
            <w:r w:rsidRPr="009A15AA">
              <w:t xml:space="preserve">In the </w:t>
            </w:r>
            <w:r w:rsidR="00BF370A">
              <w:t>Feasibility</w:t>
            </w:r>
            <w:r w:rsidR="00BF370A" w:rsidRPr="009A15AA">
              <w:t xml:space="preserve"> </w:t>
            </w:r>
            <w:r w:rsidRPr="009A15AA">
              <w:t>Phase</w:t>
            </w:r>
            <w:r w:rsidR="009F5CBA">
              <w:t>,</w:t>
            </w:r>
            <w:r w:rsidRPr="009A15AA">
              <w:t xml:space="preserve"> work is started on developing and executing appropriate equipment installation</w:t>
            </w:r>
            <w:r w:rsidR="009F5CBA">
              <w:t xml:space="preserve"> and</w:t>
            </w:r>
            <w:r w:rsidRPr="009A15AA">
              <w:t xml:space="preserve"> operational and performance qualifications as the design and equipment are finalized.  </w:t>
            </w:r>
          </w:p>
          <w:p w:rsidR="001D0AB1" w:rsidRDefault="001D0AB1" w:rsidP="00F6261B">
            <w:pPr>
              <w:pStyle w:val="TableBullet2"/>
              <w:numPr>
                <w:ilvl w:val="0"/>
                <w:numId w:val="0"/>
              </w:numPr>
              <w:ind w:left="360"/>
            </w:pPr>
          </w:p>
          <w:p w:rsidR="002D4DC4" w:rsidRPr="009A15AA" w:rsidRDefault="002D4DC4" w:rsidP="00D85C9B">
            <w:pPr>
              <w:pStyle w:val="TableBullet0"/>
            </w:pPr>
            <w:r w:rsidRPr="009A15AA">
              <w:rPr>
                <w:b/>
              </w:rPr>
              <w:t xml:space="preserve">Create </w:t>
            </w:r>
            <w:r w:rsidR="00BB6D50">
              <w:rPr>
                <w:b/>
              </w:rPr>
              <w:t>Device Master Records (DMR)</w:t>
            </w:r>
            <w:r w:rsidRPr="009A15AA">
              <w:t xml:space="preserve"> – A draft of the </w:t>
            </w:r>
            <w:r w:rsidR="00B77E77" w:rsidRPr="007F1C23">
              <w:t>Device Master Records (DMR)</w:t>
            </w:r>
            <w:r w:rsidRPr="007F1C23">
              <w:t xml:space="preserve"> </w:t>
            </w:r>
            <w:r w:rsidRPr="00E66F55">
              <w:t>is</w:t>
            </w:r>
            <w:r w:rsidRPr="009A15AA">
              <w:t xml:space="preserve"> created during the </w:t>
            </w:r>
            <w:r w:rsidR="00BF370A">
              <w:t>Feasibility</w:t>
            </w:r>
            <w:r w:rsidR="00BF370A" w:rsidRPr="009A15AA">
              <w:t xml:space="preserve"> </w:t>
            </w:r>
            <w:r w:rsidRPr="009A15AA">
              <w:t xml:space="preserve">Phase.  These </w:t>
            </w:r>
            <w:r w:rsidRPr="00B45C61">
              <w:t>records include</w:t>
            </w:r>
            <w:r w:rsidR="00B45C61">
              <w:t xml:space="preserve">, but </w:t>
            </w:r>
            <w:r w:rsidR="00EF554E">
              <w:t xml:space="preserve">are </w:t>
            </w:r>
            <w:r w:rsidR="00B45C61">
              <w:t>not limited to</w:t>
            </w:r>
            <w:r w:rsidRPr="009A15AA">
              <w:t xml:space="preserve"> –</w:t>
            </w:r>
          </w:p>
          <w:p w:rsidR="002D4DC4" w:rsidRPr="009A15AA" w:rsidRDefault="002D4DC4" w:rsidP="00D85C9B">
            <w:pPr>
              <w:pStyle w:val="TableBullet2"/>
            </w:pPr>
            <w:r w:rsidRPr="009A15AA">
              <w:t>Product Drawings</w:t>
            </w:r>
          </w:p>
          <w:p w:rsidR="002D4DC4" w:rsidRPr="009A15AA" w:rsidRDefault="002D4DC4" w:rsidP="00D85C9B">
            <w:pPr>
              <w:pStyle w:val="TableBullet2"/>
            </w:pPr>
            <w:r w:rsidRPr="009A15AA">
              <w:t>Routers (Work Orders)</w:t>
            </w:r>
          </w:p>
          <w:p w:rsidR="002D4DC4" w:rsidRPr="009A15AA" w:rsidRDefault="002D4DC4" w:rsidP="00D85C9B">
            <w:pPr>
              <w:pStyle w:val="TableBullet2"/>
            </w:pPr>
            <w:r w:rsidRPr="009A15AA">
              <w:t>Bill of Materials</w:t>
            </w:r>
          </w:p>
          <w:p w:rsidR="002D4DC4" w:rsidRPr="009A15AA" w:rsidRDefault="002D4DC4" w:rsidP="00D85C9B">
            <w:pPr>
              <w:pStyle w:val="TableBullet2"/>
            </w:pPr>
            <w:r w:rsidRPr="009A15AA">
              <w:t>Packaging Specifications</w:t>
            </w:r>
          </w:p>
          <w:p w:rsidR="002D4DC4" w:rsidRPr="009A15AA" w:rsidRDefault="002D4DC4" w:rsidP="00D85C9B">
            <w:pPr>
              <w:pStyle w:val="TableBullet2"/>
            </w:pPr>
            <w:r w:rsidRPr="009A15AA">
              <w:t>Labels</w:t>
            </w:r>
          </w:p>
          <w:p w:rsidR="002D4DC4" w:rsidRPr="009A15AA" w:rsidRDefault="002D4DC4" w:rsidP="00D85C9B">
            <w:pPr>
              <w:pStyle w:val="TableBullet2"/>
            </w:pPr>
            <w:r w:rsidRPr="009A15AA">
              <w:t>Manufacturing Procedures</w:t>
            </w:r>
          </w:p>
          <w:p w:rsidR="002D4DC4" w:rsidRPr="009A15AA" w:rsidRDefault="002D4DC4" w:rsidP="00D85C9B">
            <w:pPr>
              <w:pStyle w:val="TableBullet2"/>
            </w:pPr>
            <w:r w:rsidRPr="009A15AA">
              <w:t>Packaging and Labeling Procedures</w:t>
            </w:r>
          </w:p>
          <w:p w:rsidR="002D4DC4" w:rsidRPr="009A15AA" w:rsidRDefault="002D4DC4" w:rsidP="00D85C9B">
            <w:pPr>
              <w:pStyle w:val="TableBullet2"/>
            </w:pPr>
            <w:r w:rsidRPr="009A15AA">
              <w:t>Inspection Procedures</w:t>
            </w:r>
          </w:p>
          <w:p w:rsidR="002D4DC4" w:rsidRDefault="002D4DC4" w:rsidP="00D85C9B">
            <w:pPr>
              <w:pStyle w:val="TableBullet2"/>
            </w:pPr>
            <w:r w:rsidRPr="009A15AA">
              <w:t>Sterilization Procedures</w:t>
            </w:r>
          </w:p>
          <w:p w:rsidR="00F93375" w:rsidRPr="009A15AA" w:rsidRDefault="00F93375" w:rsidP="00D85C9B">
            <w:pPr>
              <w:pStyle w:val="TableBullet2"/>
            </w:pPr>
            <w:r>
              <w:t>Cleaning Methods and Specifications</w:t>
            </w:r>
          </w:p>
          <w:p w:rsidR="002D4DC4" w:rsidRPr="009A15AA" w:rsidRDefault="002D4DC4" w:rsidP="00D85C9B">
            <w:pPr>
              <w:pStyle w:val="TableBullet2"/>
            </w:pPr>
            <w:r w:rsidRPr="009A15AA">
              <w:t>Equipment Requirement Specifications</w:t>
            </w:r>
          </w:p>
          <w:p w:rsidR="002D4DC4" w:rsidRPr="009A15AA" w:rsidRDefault="002D4DC4" w:rsidP="00D85C9B">
            <w:pPr>
              <w:pStyle w:val="TableBullet2"/>
            </w:pPr>
            <w:r w:rsidRPr="009A15AA">
              <w:t>Equipment Drawings</w:t>
            </w:r>
          </w:p>
          <w:p w:rsidR="002D4DC4" w:rsidRPr="009A15AA" w:rsidRDefault="002D4DC4" w:rsidP="00D85C9B">
            <w:pPr>
              <w:pStyle w:val="TableBullet2"/>
            </w:pPr>
            <w:r w:rsidRPr="009A15AA">
              <w:t>Preventive Maintenance Procedures</w:t>
            </w:r>
          </w:p>
          <w:p w:rsidR="002D4DC4" w:rsidRDefault="002D4DC4" w:rsidP="00D85C9B">
            <w:pPr>
              <w:pStyle w:val="TableBullet2"/>
            </w:pPr>
            <w:r w:rsidRPr="009A15AA">
              <w:t xml:space="preserve">Company Forms </w:t>
            </w:r>
          </w:p>
          <w:p w:rsidR="00CD6DDA" w:rsidRDefault="00F93375" w:rsidP="00CD6DDA">
            <w:pPr>
              <w:pStyle w:val="TableBullet2"/>
            </w:pPr>
            <w:r>
              <w:lastRenderedPageBreak/>
              <w:t>Training Requirements, Methods &amp; Documentation</w:t>
            </w:r>
          </w:p>
          <w:p w:rsidR="00CD6DDA" w:rsidRPr="009A15AA" w:rsidRDefault="00CD6DDA" w:rsidP="00CD6DDA">
            <w:pPr>
              <w:pStyle w:val="TableBullet2"/>
            </w:pPr>
            <w:r>
              <w:t>Job Safety Analyses</w:t>
            </w:r>
          </w:p>
          <w:p w:rsidR="002D4DC4" w:rsidRPr="009A15AA" w:rsidRDefault="002D4DC4" w:rsidP="00024BAE">
            <w:pPr>
              <w:pStyle w:val="TableText"/>
            </w:pPr>
          </w:p>
          <w:p w:rsidR="002D4DC4" w:rsidRPr="009A15AA" w:rsidRDefault="002D4DC4">
            <w:pPr>
              <w:pStyle w:val="TableText"/>
              <w:pBdr>
                <w:top w:val="single" w:sz="4" w:space="1" w:color="auto"/>
                <w:left w:val="single" w:sz="4" w:space="4" w:color="auto"/>
                <w:bottom w:val="single" w:sz="4" w:space="1" w:color="auto"/>
                <w:right w:val="single" w:sz="4" w:space="4" w:color="auto"/>
              </w:pBdr>
              <w:ind w:left="342" w:right="234"/>
            </w:pPr>
            <w:r w:rsidRPr="009A15AA">
              <w:t xml:space="preserve">NOTE – Reference </w:t>
            </w:r>
            <w:r w:rsidR="00BF370A" w:rsidRPr="00BF370A">
              <w:t>Developing a Robust Process</w:t>
            </w:r>
            <w:r w:rsidRPr="009A15AA">
              <w:t xml:space="preserve"> in Appendix </w:t>
            </w:r>
            <w:r w:rsidR="001937FE" w:rsidRPr="009A15AA">
              <w:t>A</w:t>
            </w:r>
            <w:r w:rsidR="007F6357">
              <w:t>7</w:t>
            </w:r>
            <w:r w:rsidRPr="009A15AA">
              <w:t xml:space="preserve"> for more information on developing, refining, and optimizing the manufacturing process design.</w:t>
            </w:r>
          </w:p>
          <w:p w:rsidR="002D4DC4" w:rsidRPr="009A15AA" w:rsidRDefault="002D4DC4" w:rsidP="00517B27">
            <w:pPr>
              <w:pStyle w:val="TableText"/>
            </w:pPr>
          </w:p>
        </w:tc>
      </w:tr>
      <w:tr w:rsidR="002D4DC4" w:rsidRPr="009A15AA" w:rsidTr="007705A5">
        <w:tc>
          <w:tcPr>
            <w:tcW w:w="2520" w:type="dxa"/>
          </w:tcPr>
          <w:p w:rsidR="001E6E8C" w:rsidRPr="009A15AA" w:rsidRDefault="002D4DC4" w:rsidP="0017546F">
            <w:pPr>
              <w:pStyle w:val="Text"/>
              <w:numPr>
                <w:ilvl w:val="0"/>
                <w:numId w:val="7"/>
              </w:numPr>
              <w:ind w:left="342" w:hanging="270"/>
              <w:rPr>
                <w:b/>
              </w:rPr>
            </w:pPr>
            <w:r w:rsidRPr="009A15AA">
              <w:rPr>
                <w:b/>
              </w:rPr>
              <w:lastRenderedPageBreak/>
              <w:t xml:space="preserve">Perform Supplier </w:t>
            </w:r>
            <w:r w:rsidR="00C94CA0">
              <w:rPr>
                <w:b/>
              </w:rPr>
              <w:t>Development</w:t>
            </w:r>
          </w:p>
        </w:tc>
        <w:tc>
          <w:tcPr>
            <w:tcW w:w="6822" w:type="dxa"/>
          </w:tcPr>
          <w:p w:rsidR="002D4DC4" w:rsidRPr="009A15AA" w:rsidRDefault="002D4DC4" w:rsidP="007705A5">
            <w:pPr>
              <w:pStyle w:val="TableText"/>
            </w:pPr>
            <w:r w:rsidRPr="009A15AA">
              <w:t xml:space="preserve">Suppliers should be involved early in the development process to collaborate and utilize their ideas and to help ensure that the final design is compatible with their process capabilities.  </w:t>
            </w:r>
          </w:p>
          <w:p w:rsidR="002D4DC4" w:rsidRPr="009A15AA" w:rsidRDefault="002D4DC4" w:rsidP="007705A5">
            <w:pPr>
              <w:pStyle w:val="TableText"/>
            </w:pPr>
          </w:p>
          <w:p w:rsidR="002D4DC4" w:rsidRPr="009A15AA" w:rsidRDefault="002D4DC4" w:rsidP="007705A5">
            <w:pPr>
              <w:pStyle w:val="TableText"/>
            </w:pPr>
            <w:r w:rsidRPr="009A15AA">
              <w:t xml:space="preserve">As the preliminary design of the product and the process evolves during development, identification of required components, parts, and assemblies occurs.  Once identified, the Core Team </w:t>
            </w:r>
            <w:r w:rsidR="000E1EC2" w:rsidRPr="009A15AA">
              <w:t xml:space="preserve">in conjunction with </w:t>
            </w:r>
            <w:r w:rsidR="00233EF1">
              <w:t>the Advanced Sourcing group</w:t>
            </w:r>
            <w:r w:rsidR="008D0524" w:rsidRPr="009A15AA">
              <w:t>,</w:t>
            </w:r>
            <w:r w:rsidR="000E1EC2" w:rsidRPr="009A15AA">
              <w:t xml:space="preserve"> </w:t>
            </w:r>
            <w:r w:rsidRPr="009A15AA">
              <w:t>determines whether the required part will be made in-house or purchased (make vs. buy decision).  For all parts to be purchased, suppliers must be identified and qualified to provide the purchased part</w:t>
            </w:r>
            <w:r w:rsidR="000A2605">
              <w:t>s</w:t>
            </w:r>
            <w:r w:rsidRPr="009A15AA">
              <w:t>.</w:t>
            </w:r>
          </w:p>
          <w:p w:rsidR="002D4DC4" w:rsidRPr="009A15AA" w:rsidRDefault="002D4DC4" w:rsidP="007705A5">
            <w:pPr>
              <w:pStyle w:val="TableText"/>
            </w:pPr>
            <w:r w:rsidRPr="009A15AA">
              <w:t xml:space="preserve"> </w:t>
            </w:r>
          </w:p>
          <w:p w:rsidR="002D4DC4" w:rsidRPr="009A15AA" w:rsidRDefault="002D4DC4" w:rsidP="007705A5">
            <w:pPr>
              <w:pStyle w:val="TableText"/>
            </w:pPr>
            <w:r w:rsidRPr="009A15AA">
              <w:t xml:space="preserve">Supplier activities performed in the </w:t>
            </w:r>
            <w:r w:rsidR="00DA6F55">
              <w:t>Feasibility</w:t>
            </w:r>
            <w:r w:rsidR="00DA6F55" w:rsidRPr="009A15AA">
              <w:t xml:space="preserve"> </w:t>
            </w:r>
            <w:r w:rsidRPr="009A15AA">
              <w:t>Phase include –</w:t>
            </w:r>
          </w:p>
          <w:p w:rsidR="002D4DC4" w:rsidRPr="009A15AA" w:rsidRDefault="002D4DC4" w:rsidP="00D85C9B">
            <w:pPr>
              <w:pStyle w:val="TableBullet0"/>
              <w:rPr>
                <w:b/>
              </w:rPr>
            </w:pPr>
            <w:r w:rsidRPr="009A15AA">
              <w:rPr>
                <w:b/>
              </w:rPr>
              <w:t xml:space="preserve">Finalize the </w:t>
            </w:r>
            <w:r w:rsidRPr="00B45C61">
              <w:rPr>
                <w:b/>
                <w:color w:val="0000FF"/>
                <w:u w:val="single"/>
              </w:rPr>
              <w:t xml:space="preserve">Supplier </w:t>
            </w:r>
            <w:r w:rsidR="00BF370A" w:rsidRPr="00B45C61">
              <w:rPr>
                <w:b/>
                <w:color w:val="0000FF"/>
                <w:u w:val="single"/>
              </w:rPr>
              <w:t xml:space="preserve">Development </w:t>
            </w:r>
            <w:r w:rsidRPr="00B45C61">
              <w:rPr>
                <w:b/>
                <w:color w:val="0000FF"/>
                <w:u w:val="single"/>
              </w:rPr>
              <w:t>Plan (</w:t>
            </w:r>
            <w:r w:rsidR="00BF370A" w:rsidRPr="00B45C61">
              <w:rPr>
                <w:b/>
                <w:color w:val="0000FF"/>
                <w:u w:val="single"/>
              </w:rPr>
              <w:t>SDP</w:t>
            </w:r>
            <w:r w:rsidRPr="00B45C61">
              <w:rPr>
                <w:b/>
                <w:color w:val="0000FF"/>
                <w:u w:val="single"/>
              </w:rPr>
              <w:t>)</w:t>
            </w:r>
            <w:r w:rsidRPr="009A15AA">
              <w:rPr>
                <w:b/>
              </w:rPr>
              <w:t xml:space="preserve"> –</w:t>
            </w:r>
            <w:r w:rsidRPr="009A15AA">
              <w:t xml:space="preserve"> Execution of the </w:t>
            </w:r>
            <w:r w:rsidR="00B45C61" w:rsidRPr="00B45C61">
              <w:t>SDP</w:t>
            </w:r>
            <w:r w:rsidR="00BF370A" w:rsidRPr="009A15AA">
              <w:t xml:space="preserve"> </w:t>
            </w:r>
            <w:r w:rsidRPr="009A15AA">
              <w:t xml:space="preserve">is initiated upon approval of the plan early in the </w:t>
            </w:r>
            <w:r w:rsidR="00BF370A">
              <w:t>Feasibility</w:t>
            </w:r>
            <w:r w:rsidR="00BF370A" w:rsidRPr="009A15AA">
              <w:t xml:space="preserve"> </w:t>
            </w:r>
            <w:r w:rsidRPr="009A15AA">
              <w:t>Phase.  However, many supplier management activities are not completed until subsequent phases.</w:t>
            </w:r>
          </w:p>
          <w:p w:rsidR="002D4DC4" w:rsidRPr="009A15AA" w:rsidRDefault="002D4DC4" w:rsidP="008D0524">
            <w:pPr>
              <w:pStyle w:val="TableText"/>
              <w:rPr>
                <w:highlight w:val="yellow"/>
              </w:rPr>
            </w:pPr>
          </w:p>
          <w:p w:rsidR="001E6E8C" w:rsidRPr="009A15AA" w:rsidRDefault="002D4DC4" w:rsidP="008D0524">
            <w:pPr>
              <w:pStyle w:val="TableBullet0"/>
            </w:pPr>
            <w:r w:rsidRPr="009A15AA">
              <w:rPr>
                <w:b/>
              </w:rPr>
              <w:t xml:space="preserve">Identify </w:t>
            </w:r>
            <w:r w:rsidR="000A2605">
              <w:rPr>
                <w:b/>
              </w:rPr>
              <w:t>p</w:t>
            </w:r>
            <w:r w:rsidRPr="009A15AA">
              <w:rPr>
                <w:b/>
              </w:rPr>
              <w:t xml:space="preserve">otential </w:t>
            </w:r>
            <w:r w:rsidR="000A2605">
              <w:rPr>
                <w:b/>
              </w:rPr>
              <w:t>s</w:t>
            </w:r>
            <w:r w:rsidRPr="009A15AA">
              <w:rPr>
                <w:b/>
              </w:rPr>
              <w:t>uppliers</w:t>
            </w:r>
            <w:r w:rsidRPr="009A15AA">
              <w:t xml:space="preserve"> – One or more potential suppliers that can provide the selected parts are identified.  </w:t>
            </w:r>
            <w:r w:rsidR="00BB6D50">
              <w:t xml:space="preserve">Suppliers are selected in accordance with QAP 6.5.  </w:t>
            </w:r>
            <w:r w:rsidRPr="009A15AA">
              <w:t>Risks related to the ability of the identified suppliers to supply the part are established based on –</w:t>
            </w:r>
          </w:p>
          <w:p w:rsidR="002D4DC4" w:rsidRPr="009A15AA" w:rsidRDefault="002D4DC4" w:rsidP="00D85C9B">
            <w:pPr>
              <w:pStyle w:val="TableBullet2"/>
            </w:pPr>
            <w:r w:rsidRPr="009A15AA">
              <w:t>Whether the part is a custom built part or an off-the-shelf part.</w:t>
            </w:r>
          </w:p>
          <w:p w:rsidR="002D4DC4" w:rsidRPr="009A15AA" w:rsidRDefault="002D4DC4" w:rsidP="00D85C9B">
            <w:pPr>
              <w:pStyle w:val="TableBullet2"/>
            </w:pPr>
            <w:r w:rsidRPr="009A15AA">
              <w:t>Complexity of its manufacture.</w:t>
            </w:r>
          </w:p>
          <w:p w:rsidR="002D4DC4" w:rsidRPr="009A15AA" w:rsidRDefault="002D4DC4" w:rsidP="00D85C9B">
            <w:pPr>
              <w:pStyle w:val="TableBullet2"/>
            </w:pPr>
            <w:r w:rsidRPr="009A15AA">
              <w:t>Criticality of the part, based on effect of failure.</w:t>
            </w:r>
          </w:p>
          <w:p w:rsidR="002D4DC4" w:rsidRPr="009A15AA" w:rsidRDefault="002D4DC4" w:rsidP="00D85C9B">
            <w:pPr>
              <w:pStyle w:val="TableBullet2"/>
            </w:pPr>
            <w:r w:rsidRPr="009A15AA">
              <w:t>Financial health of the supplier.</w:t>
            </w:r>
          </w:p>
          <w:p w:rsidR="002D4DC4" w:rsidRPr="009A15AA" w:rsidRDefault="002D4DC4" w:rsidP="00D85C9B">
            <w:pPr>
              <w:pStyle w:val="TableBullet2"/>
            </w:pPr>
            <w:r w:rsidRPr="009A15AA">
              <w:t>Ability to provide the required quantities in the required timeframes.</w:t>
            </w:r>
          </w:p>
          <w:p w:rsidR="002D4DC4" w:rsidRPr="009A15AA" w:rsidRDefault="002D4DC4" w:rsidP="00D85C9B">
            <w:pPr>
              <w:pStyle w:val="TableBullet2"/>
            </w:pPr>
            <w:r w:rsidRPr="009A15AA">
              <w:t>Overall capability of the supplier.</w:t>
            </w:r>
          </w:p>
          <w:p w:rsidR="002D4DC4" w:rsidRPr="009A15AA" w:rsidRDefault="002D4DC4" w:rsidP="00D85C9B">
            <w:pPr>
              <w:pStyle w:val="TableBullet2"/>
            </w:pPr>
            <w:r w:rsidRPr="009A15AA">
              <w:t>Availability of other suppliers to provide the same part.</w:t>
            </w:r>
          </w:p>
          <w:p w:rsidR="002D4DC4" w:rsidRPr="009A15AA" w:rsidRDefault="002D4DC4" w:rsidP="00D85C9B">
            <w:pPr>
              <w:pStyle w:val="TableBullet2"/>
            </w:pPr>
            <w:r w:rsidRPr="009A15AA">
              <w:t>Amount of capital investment required by the supplier.</w:t>
            </w:r>
          </w:p>
          <w:p w:rsidR="002D4DC4" w:rsidRPr="009A15AA" w:rsidRDefault="002D4DC4" w:rsidP="00070CBE">
            <w:pPr>
              <w:pStyle w:val="TableText"/>
              <w:ind w:left="360"/>
            </w:pPr>
          </w:p>
          <w:p w:rsidR="002D4DC4" w:rsidRPr="009A15AA" w:rsidRDefault="002D4DC4">
            <w:pPr>
              <w:pStyle w:val="TableText"/>
              <w:pBdr>
                <w:top w:val="single" w:sz="4" w:space="1" w:color="auto"/>
                <w:left w:val="single" w:sz="4" w:space="4" w:color="auto"/>
                <w:bottom w:val="single" w:sz="4" w:space="1" w:color="auto"/>
                <w:right w:val="single" w:sz="4" w:space="4" w:color="auto"/>
              </w:pBdr>
              <w:ind w:left="360" w:right="144"/>
            </w:pPr>
            <w:r w:rsidRPr="009A15AA">
              <w:t xml:space="preserve">NOTE – Secondary suppliers should be </w:t>
            </w:r>
            <w:r w:rsidR="000E1EC2" w:rsidRPr="009A15AA">
              <w:t>established</w:t>
            </w:r>
            <w:r w:rsidRPr="009A15AA">
              <w:t xml:space="preserve"> based on the amount of risk identified</w:t>
            </w:r>
            <w:r w:rsidR="000E1EC2" w:rsidRPr="009A15AA">
              <w:t xml:space="preserve"> during the initial assessment</w:t>
            </w:r>
            <w:r w:rsidRPr="009A15AA">
              <w:t>.</w:t>
            </w:r>
          </w:p>
          <w:p w:rsidR="002D4DC4" w:rsidRPr="009A15AA" w:rsidRDefault="002D4DC4" w:rsidP="00070CBE">
            <w:pPr>
              <w:pStyle w:val="TableText"/>
              <w:ind w:left="360"/>
            </w:pPr>
          </w:p>
          <w:p w:rsidR="00C07A14" w:rsidRPr="00603A0A" w:rsidRDefault="00C07A14" w:rsidP="00406C40">
            <w:pPr>
              <w:pStyle w:val="TableBullet0"/>
            </w:pPr>
            <w:r w:rsidRPr="00603A0A">
              <w:rPr>
                <w:b/>
              </w:rPr>
              <w:t>Add components to the Approved Supplier List (ASL)</w:t>
            </w:r>
            <w:r w:rsidR="00357ED0" w:rsidRPr="00603A0A">
              <w:t xml:space="preserve"> – If Covidien lot numbers are required for numeric level </w:t>
            </w:r>
            <w:proofErr w:type="gramStart"/>
            <w:r w:rsidR="00357ED0" w:rsidRPr="00603A0A">
              <w:t>traceability,</w:t>
            </w:r>
            <w:proofErr w:type="gramEnd"/>
            <w:r w:rsidR="00357ED0" w:rsidRPr="00603A0A">
              <w:t xml:space="preserve"> </w:t>
            </w:r>
            <w:r w:rsidR="006304DE" w:rsidRPr="00603A0A">
              <w:t xml:space="preserve">the </w:t>
            </w:r>
            <w:r w:rsidR="00357ED0" w:rsidRPr="00603A0A">
              <w:t xml:space="preserve">Approved Supplier List (ASL) must be updated to include the applicable components </w:t>
            </w:r>
            <w:r w:rsidRPr="00603A0A">
              <w:t xml:space="preserve">as </w:t>
            </w:r>
            <w:r w:rsidR="00357ED0" w:rsidRPr="00603A0A">
              <w:t>“</w:t>
            </w:r>
            <w:r w:rsidRPr="00603A0A">
              <w:t>contingent</w:t>
            </w:r>
            <w:r w:rsidR="00357ED0" w:rsidRPr="00603A0A">
              <w:t>”</w:t>
            </w:r>
            <w:r w:rsidRPr="00603A0A">
              <w:t xml:space="preserve"> and </w:t>
            </w:r>
            <w:r w:rsidR="00357ED0" w:rsidRPr="00603A0A">
              <w:t>“</w:t>
            </w:r>
            <w:r w:rsidRPr="00603A0A">
              <w:t>pending supplier approval</w:t>
            </w:r>
            <w:r w:rsidR="00357ED0" w:rsidRPr="00603A0A">
              <w:t>”</w:t>
            </w:r>
            <w:r w:rsidRPr="00603A0A">
              <w:t xml:space="preserve"> in accordance with QAP 6.6 and </w:t>
            </w:r>
            <w:r w:rsidR="006578E0" w:rsidRPr="00603A0A">
              <w:t>QAP 8.4</w:t>
            </w:r>
            <w:r w:rsidRPr="00603A0A">
              <w:t>.  If supplier lot numbers will be used in place of Covidien lot numbers, components do not need to be added to the ASL</w:t>
            </w:r>
            <w:r w:rsidR="00985187" w:rsidRPr="00603A0A">
              <w:t xml:space="preserve"> (until </w:t>
            </w:r>
            <w:r w:rsidR="00B0568F">
              <w:t>numeric</w:t>
            </w:r>
            <w:r w:rsidR="00985187" w:rsidRPr="00603A0A">
              <w:t xml:space="preserve"> release)</w:t>
            </w:r>
            <w:r w:rsidRPr="00603A0A">
              <w:t>.</w:t>
            </w:r>
          </w:p>
          <w:p w:rsidR="00357ED0" w:rsidRPr="00C07A14" w:rsidRDefault="00357ED0" w:rsidP="00357ED0">
            <w:pPr>
              <w:pStyle w:val="TableBullet0"/>
              <w:numPr>
                <w:ilvl w:val="0"/>
                <w:numId w:val="0"/>
              </w:numPr>
              <w:rPr>
                <w:highlight w:val="yellow"/>
              </w:rPr>
            </w:pPr>
          </w:p>
          <w:p w:rsidR="001E6E8C" w:rsidRPr="009A15AA" w:rsidRDefault="002D4DC4" w:rsidP="00406C40">
            <w:pPr>
              <w:pStyle w:val="TableBullet0"/>
            </w:pPr>
            <w:r w:rsidRPr="009A15AA">
              <w:rPr>
                <w:b/>
              </w:rPr>
              <w:lastRenderedPageBreak/>
              <w:t xml:space="preserve">Develop </w:t>
            </w:r>
            <w:r w:rsidR="009D06B6">
              <w:rPr>
                <w:b/>
              </w:rPr>
              <w:t>s</w:t>
            </w:r>
            <w:r w:rsidRPr="009A15AA">
              <w:rPr>
                <w:b/>
              </w:rPr>
              <w:t>uppliers</w:t>
            </w:r>
            <w:r w:rsidRPr="009A15AA">
              <w:t xml:space="preserve"> – Due to the nature of the technology used in </w:t>
            </w:r>
            <w:r w:rsidR="00B63A93">
              <w:t>Covidien</w:t>
            </w:r>
            <w:r w:rsidRPr="009A15AA">
              <w:t xml:space="preserve"> products, there may be only a few potential suppliers for certain key materials and components.  </w:t>
            </w:r>
          </w:p>
          <w:p w:rsidR="002D4DC4" w:rsidRDefault="00B63A93" w:rsidP="0017546F">
            <w:pPr>
              <w:pStyle w:val="TableBullet2"/>
              <w:numPr>
                <w:ilvl w:val="0"/>
                <w:numId w:val="13"/>
              </w:numPr>
            </w:pPr>
            <w:r>
              <w:t>Covidien</w:t>
            </w:r>
            <w:r w:rsidR="002D4DC4" w:rsidRPr="009A15AA">
              <w:t xml:space="preserve"> may choose to work with suppliers that have the potential of delivering difficult-to-source materials and components to improve their quality system and capability so that they can bec</w:t>
            </w:r>
            <w:r w:rsidR="009D06B6">
              <w:t>o</w:t>
            </w:r>
            <w:r w:rsidR="002D4DC4" w:rsidRPr="009A15AA">
              <w:t>me approved supplier</w:t>
            </w:r>
            <w:r w:rsidR="009D06B6">
              <w:t>s</w:t>
            </w:r>
            <w:r w:rsidR="002D4DC4" w:rsidRPr="009A15AA">
              <w:t xml:space="preserve">.  </w:t>
            </w:r>
          </w:p>
          <w:p w:rsidR="00C94CA0" w:rsidRPr="009A15AA" w:rsidRDefault="00C94CA0" w:rsidP="00C94CA0">
            <w:pPr>
              <w:pStyle w:val="TableBullet2"/>
              <w:numPr>
                <w:ilvl w:val="0"/>
                <w:numId w:val="0"/>
              </w:numPr>
            </w:pPr>
          </w:p>
          <w:p w:rsidR="001E6E8C" w:rsidRPr="009A15AA" w:rsidRDefault="002D4DC4" w:rsidP="00406C40">
            <w:pPr>
              <w:pStyle w:val="TableBullet0"/>
            </w:pPr>
            <w:r w:rsidRPr="009A15AA">
              <w:rPr>
                <w:b/>
              </w:rPr>
              <w:t xml:space="preserve">Assess </w:t>
            </w:r>
            <w:r w:rsidR="009D06B6">
              <w:rPr>
                <w:b/>
              </w:rPr>
              <w:t>s</w:t>
            </w:r>
            <w:r w:rsidRPr="009A15AA">
              <w:rPr>
                <w:b/>
              </w:rPr>
              <w:t xml:space="preserve">uppliers </w:t>
            </w:r>
            <w:r w:rsidRPr="009A15AA">
              <w:t>– Each potential supplier identified is assessed to determine their capability to deliver products with the desired –</w:t>
            </w:r>
          </w:p>
          <w:p w:rsidR="002D4DC4" w:rsidRPr="009A15AA" w:rsidRDefault="002D4DC4" w:rsidP="00D85C9B">
            <w:pPr>
              <w:pStyle w:val="TableBullet2"/>
            </w:pPr>
            <w:r w:rsidRPr="009A15AA">
              <w:t>Quality</w:t>
            </w:r>
          </w:p>
          <w:p w:rsidR="002D4DC4" w:rsidRPr="009A15AA" w:rsidRDefault="002D4DC4" w:rsidP="00D85C9B">
            <w:pPr>
              <w:pStyle w:val="TableBullet2"/>
            </w:pPr>
            <w:r w:rsidRPr="009A15AA">
              <w:t>Reliability</w:t>
            </w:r>
          </w:p>
          <w:p w:rsidR="002D4DC4" w:rsidRPr="009A15AA" w:rsidRDefault="002D4DC4" w:rsidP="00D85C9B">
            <w:pPr>
              <w:pStyle w:val="TableBullet2"/>
            </w:pPr>
            <w:r w:rsidRPr="009A15AA">
              <w:t>Safety</w:t>
            </w:r>
          </w:p>
          <w:p w:rsidR="002D4DC4" w:rsidRPr="009A15AA" w:rsidRDefault="002D4DC4" w:rsidP="00D85C9B">
            <w:pPr>
              <w:pStyle w:val="TableBullet2"/>
            </w:pPr>
            <w:r w:rsidRPr="009A15AA">
              <w:t xml:space="preserve">Performance </w:t>
            </w:r>
          </w:p>
          <w:p w:rsidR="002D4DC4" w:rsidRPr="009A15AA" w:rsidRDefault="002D4DC4" w:rsidP="00D85C9B">
            <w:pPr>
              <w:pStyle w:val="TableBullet2"/>
            </w:pPr>
            <w:r w:rsidRPr="009A15AA">
              <w:t xml:space="preserve">Technological </w:t>
            </w:r>
            <w:r w:rsidR="009D06B6">
              <w:t>c</w:t>
            </w:r>
            <w:r w:rsidRPr="009A15AA">
              <w:t>apability</w:t>
            </w:r>
          </w:p>
          <w:p w:rsidR="002D4DC4" w:rsidRPr="009A15AA" w:rsidRDefault="002D4DC4" w:rsidP="00D85C9B">
            <w:pPr>
              <w:pStyle w:val="TableBullet2"/>
            </w:pPr>
            <w:r w:rsidRPr="009A15AA">
              <w:t xml:space="preserve">Operational </w:t>
            </w:r>
            <w:r w:rsidR="009D06B6">
              <w:t>c</w:t>
            </w:r>
            <w:r w:rsidRPr="009A15AA">
              <w:t>apability (lead times, on-time delivery, response time)</w:t>
            </w:r>
          </w:p>
          <w:p w:rsidR="002D4DC4" w:rsidRPr="00E66F55" w:rsidRDefault="002D4DC4" w:rsidP="004E54D0">
            <w:pPr>
              <w:pStyle w:val="TableText"/>
              <w:ind w:left="360"/>
            </w:pPr>
          </w:p>
          <w:p w:rsidR="001E6E8C" w:rsidRPr="009A15AA" w:rsidRDefault="002D4DC4" w:rsidP="00406C40">
            <w:pPr>
              <w:pStyle w:val="TableBullet0"/>
            </w:pPr>
            <w:r w:rsidRPr="00E66F55">
              <w:rPr>
                <w:b/>
              </w:rPr>
              <w:t xml:space="preserve">Qualify </w:t>
            </w:r>
            <w:r w:rsidR="009D06B6" w:rsidRPr="00E66F55">
              <w:rPr>
                <w:b/>
              </w:rPr>
              <w:t>s</w:t>
            </w:r>
            <w:r w:rsidRPr="00E66F55">
              <w:rPr>
                <w:b/>
              </w:rPr>
              <w:t xml:space="preserve">uppliers </w:t>
            </w:r>
            <w:r w:rsidRPr="00E66F55">
              <w:t xml:space="preserve">– After each candidate supplier is assessed, </w:t>
            </w:r>
            <w:r w:rsidR="00233EF1">
              <w:t>The Advanced Sourcing Group</w:t>
            </w:r>
            <w:r w:rsidRPr="00E66F55">
              <w:t xml:space="preserve"> and Supplier Quality work to review the </w:t>
            </w:r>
            <w:r w:rsidR="00E66F55" w:rsidRPr="00E66F55">
              <w:t>suppliers</w:t>
            </w:r>
            <w:r w:rsidR="00F93375" w:rsidRPr="00E66F55">
              <w:t xml:space="preserve"> </w:t>
            </w:r>
            <w:r w:rsidRPr="00E66F55">
              <w:t>to ensure that the</w:t>
            </w:r>
            <w:r w:rsidR="00F93375" w:rsidRPr="00E66F55">
              <w:t>y</w:t>
            </w:r>
            <w:r w:rsidRPr="00E66F55">
              <w:t xml:space="preserve"> can provide the necessary quality, safety, performance, and reliability.  Additional qualifications beyond</w:t>
            </w:r>
            <w:r w:rsidRPr="009A15AA">
              <w:t xml:space="preserve"> the assessments can involve –</w:t>
            </w:r>
          </w:p>
          <w:p w:rsidR="002D4DC4" w:rsidRPr="00CD2348" w:rsidRDefault="002D4DC4" w:rsidP="00D85C9B">
            <w:pPr>
              <w:pStyle w:val="TableBullet2"/>
            </w:pPr>
            <w:r w:rsidRPr="009A15AA">
              <w:rPr>
                <w:color w:val="000000"/>
              </w:rPr>
              <w:t xml:space="preserve">Evaluating prototypes </w:t>
            </w:r>
          </w:p>
          <w:p w:rsidR="00CD2348" w:rsidRPr="009A15AA" w:rsidRDefault="00CD2348" w:rsidP="00CD2348">
            <w:pPr>
              <w:pStyle w:val="TableBullet2"/>
            </w:pPr>
            <w:r w:rsidRPr="009A15AA">
              <w:rPr>
                <w:color w:val="000000"/>
              </w:rPr>
              <w:t>Evaluating first article(s)</w:t>
            </w:r>
          </w:p>
          <w:p w:rsidR="002D4DC4" w:rsidRPr="009A15AA" w:rsidRDefault="002D4DC4" w:rsidP="00D85C9B">
            <w:pPr>
              <w:pStyle w:val="TableBullet2"/>
            </w:pPr>
            <w:r w:rsidRPr="009A15AA">
              <w:rPr>
                <w:color w:val="000000"/>
              </w:rPr>
              <w:t>Supplier audits</w:t>
            </w:r>
          </w:p>
          <w:p w:rsidR="002D4DC4" w:rsidRPr="00CD2348" w:rsidRDefault="002D4DC4" w:rsidP="00D85C9B">
            <w:pPr>
              <w:pStyle w:val="TableBullet2"/>
            </w:pPr>
            <w:r w:rsidRPr="009A15AA">
              <w:rPr>
                <w:color w:val="000000"/>
              </w:rPr>
              <w:t xml:space="preserve">Capability and Gage Repeatability &amp; </w:t>
            </w:r>
            <w:r w:rsidR="00406C40" w:rsidRPr="009A15AA">
              <w:rPr>
                <w:color w:val="000000"/>
              </w:rPr>
              <w:t>Reproducibility</w:t>
            </w:r>
            <w:r w:rsidRPr="009A15AA">
              <w:rPr>
                <w:color w:val="000000"/>
              </w:rPr>
              <w:t xml:space="preserve"> studies</w:t>
            </w:r>
          </w:p>
          <w:p w:rsidR="00CD2348" w:rsidRPr="009A15AA" w:rsidRDefault="00CD2348" w:rsidP="00D85C9B">
            <w:pPr>
              <w:pStyle w:val="TableBullet2"/>
            </w:pPr>
            <w:r>
              <w:rPr>
                <w:color w:val="000000"/>
              </w:rPr>
              <w:t>Supplier process validations</w:t>
            </w:r>
          </w:p>
          <w:p w:rsidR="002D4DC4" w:rsidRPr="009A15AA" w:rsidRDefault="002D4DC4" w:rsidP="00233EF1">
            <w:pPr>
              <w:pStyle w:val="TableText"/>
              <w:ind w:left="360"/>
            </w:pPr>
          </w:p>
        </w:tc>
      </w:tr>
      <w:tr w:rsidR="002D4DC4" w:rsidRPr="009A15AA" w:rsidTr="007705A5">
        <w:tc>
          <w:tcPr>
            <w:tcW w:w="2520" w:type="dxa"/>
          </w:tcPr>
          <w:p w:rsidR="001E6E8C" w:rsidRPr="009A15AA" w:rsidRDefault="002D4DC4" w:rsidP="0017546F">
            <w:pPr>
              <w:pStyle w:val="Text"/>
              <w:numPr>
                <w:ilvl w:val="0"/>
                <w:numId w:val="7"/>
              </w:numPr>
              <w:ind w:left="342" w:hanging="270"/>
              <w:rPr>
                <w:b/>
              </w:rPr>
            </w:pPr>
            <w:r w:rsidRPr="009A15AA">
              <w:rPr>
                <w:b/>
              </w:rPr>
              <w:lastRenderedPageBreak/>
              <w:t xml:space="preserve">Prepare for </w:t>
            </w:r>
            <w:r w:rsidR="00B45C61">
              <w:rPr>
                <w:b/>
              </w:rPr>
              <w:t xml:space="preserve">Design </w:t>
            </w:r>
            <w:r w:rsidRPr="009A15AA">
              <w:rPr>
                <w:b/>
              </w:rPr>
              <w:t>Verification &amp; Validation</w:t>
            </w:r>
          </w:p>
        </w:tc>
        <w:tc>
          <w:tcPr>
            <w:tcW w:w="6822" w:type="dxa"/>
          </w:tcPr>
          <w:p w:rsidR="002D4DC4" w:rsidRPr="009A15AA" w:rsidRDefault="002D4DC4" w:rsidP="007705A5">
            <w:pPr>
              <w:pStyle w:val="TableText"/>
            </w:pPr>
            <w:r w:rsidRPr="009A15AA">
              <w:t xml:space="preserve">In order to be ready to perform formal </w:t>
            </w:r>
            <w:r w:rsidR="00B45C61">
              <w:t xml:space="preserve">design </w:t>
            </w:r>
            <w:r w:rsidRPr="009A15AA">
              <w:t xml:space="preserve">verification and validation in the </w:t>
            </w:r>
            <w:r w:rsidR="00ED1EA9">
              <w:t>Development</w:t>
            </w:r>
            <w:r w:rsidRPr="009A15AA">
              <w:t xml:space="preserve"> Phase</w:t>
            </w:r>
            <w:r w:rsidR="00C278B8">
              <w:t>,</w:t>
            </w:r>
            <w:r w:rsidRPr="009A15AA">
              <w:t xml:space="preserve"> many activities need to be performed in the </w:t>
            </w:r>
            <w:r w:rsidR="00ED1EA9">
              <w:t>Feasibility</w:t>
            </w:r>
            <w:r w:rsidR="00ED1EA9" w:rsidRPr="009A15AA">
              <w:t xml:space="preserve"> </w:t>
            </w:r>
            <w:r w:rsidRPr="009A15AA">
              <w:t>Phase.</w:t>
            </w:r>
          </w:p>
          <w:p w:rsidR="002D4DC4" w:rsidRPr="009A15AA" w:rsidRDefault="002D4DC4" w:rsidP="007705A5">
            <w:pPr>
              <w:pStyle w:val="TableText"/>
            </w:pPr>
          </w:p>
          <w:p w:rsidR="002D4DC4" w:rsidRPr="009A15AA" w:rsidRDefault="002D4DC4" w:rsidP="007705A5">
            <w:pPr>
              <w:pStyle w:val="TableText"/>
            </w:pPr>
            <w:r w:rsidRPr="009A15AA">
              <w:t>The key deliverables of this effort are –</w:t>
            </w:r>
          </w:p>
          <w:p w:rsidR="00E66F55" w:rsidRPr="00635A34" w:rsidRDefault="00E66F55" w:rsidP="000C67D2">
            <w:pPr>
              <w:pStyle w:val="TableBullet0"/>
              <w:spacing w:before="240"/>
              <w:rPr>
                <w:b/>
              </w:rPr>
            </w:pPr>
            <w:r w:rsidRPr="00635A34">
              <w:rPr>
                <w:b/>
              </w:rPr>
              <w:t xml:space="preserve">Equipment Acquisition </w:t>
            </w:r>
            <w:r w:rsidR="000C718A" w:rsidRPr="00635A34">
              <w:rPr>
                <w:b/>
              </w:rPr>
              <w:t>–</w:t>
            </w:r>
            <w:r w:rsidRPr="00635A34">
              <w:rPr>
                <w:b/>
              </w:rPr>
              <w:t xml:space="preserve"> </w:t>
            </w:r>
            <w:r w:rsidR="000C718A" w:rsidRPr="00635A34">
              <w:t>Equipment to be used during design verification/validation must be defined, evaluated and approved prior to use</w:t>
            </w:r>
            <w:r w:rsidR="004401E6">
              <w:t xml:space="preserve"> in accordance with QAP 4.17</w:t>
            </w:r>
            <w:r w:rsidR="000C718A" w:rsidRPr="00635A34">
              <w:t xml:space="preserve">.  </w:t>
            </w:r>
            <w:r w:rsidR="000C67D2" w:rsidRPr="00635A34">
              <w:t xml:space="preserve">The acquisition process </w:t>
            </w:r>
            <w:r w:rsidR="00B45C61">
              <w:t>may be</w:t>
            </w:r>
            <w:r w:rsidR="006C2013" w:rsidRPr="00635A34">
              <w:t xml:space="preserve"> defined as follows</w:t>
            </w:r>
            <w:r w:rsidR="00B45C61">
              <w:t xml:space="preserve"> and depends on the complexity of the equipment or fixture</w:t>
            </w:r>
            <w:r w:rsidR="006C2013" w:rsidRPr="00635A34">
              <w:t>.</w:t>
            </w:r>
          </w:p>
          <w:p w:rsidR="000C718A" w:rsidRPr="00635A34" w:rsidRDefault="000C718A" w:rsidP="0017546F">
            <w:pPr>
              <w:pStyle w:val="TableBullet0"/>
              <w:numPr>
                <w:ilvl w:val="0"/>
                <w:numId w:val="43"/>
              </w:numPr>
              <w:ind w:left="767"/>
            </w:pPr>
            <w:r w:rsidRPr="00635A34">
              <w:t xml:space="preserve">Create the </w:t>
            </w:r>
            <w:r w:rsidRPr="00B45C61">
              <w:rPr>
                <w:color w:val="0000FF"/>
                <w:u w:val="single"/>
              </w:rPr>
              <w:t>Equipment Development File (EDF)</w:t>
            </w:r>
            <w:r w:rsidRPr="00635A34">
              <w:rPr>
                <w:color w:val="0000FF"/>
              </w:rPr>
              <w:t xml:space="preserve"> </w:t>
            </w:r>
            <w:r w:rsidRPr="00635A34">
              <w:t>for eac</w:t>
            </w:r>
            <w:r w:rsidR="006C2013" w:rsidRPr="00635A34">
              <w:t>h equipment or fixture and approve the initial requirements.</w:t>
            </w:r>
          </w:p>
          <w:p w:rsidR="006C2013" w:rsidRPr="00635A34" w:rsidRDefault="006C2013" w:rsidP="0017546F">
            <w:pPr>
              <w:pStyle w:val="TableBullet0"/>
              <w:numPr>
                <w:ilvl w:val="0"/>
                <w:numId w:val="43"/>
              </w:numPr>
              <w:ind w:left="767"/>
            </w:pPr>
            <w:r w:rsidRPr="00635A34">
              <w:t xml:space="preserve">Create the Equipment Requirements Specification (ERS) for </w:t>
            </w:r>
            <w:r w:rsidR="0016193F" w:rsidRPr="00635A34">
              <w:t>the</w:t>
            </w:r>
            <w:r w:rsidRPr="00635A34">
              <w:t xml:space="preserve"> equipment.</w:t>
            </w:r>
          </w:p>
          <w:p w:rsidR="006C2013" w:rsidRPr="00635A34" w:rsidRDefault="0016193F" w:rsidP="0017546F">
            <w:pPr>
              <w:pStyle w:val="TableBullet0"/>
              <w:numPr>
                <w:ilvl w:val="0"/>
                <w:numId w:val="43"/>
              </w:numPr>
              <w:ind w:left="767"/>
            </w:pPr>
            <w:r w:rsidRPr="00635A34">
              <w:t>Request quotes based on the ERS and submit capital request(s).</w:t>
            </w:r>
          </w:p>
          <w:p w:rsidR="0016193F" w:rsidRPr="00635A34" w:rsidRDefault="00E30176" w:rsidP="0017546F">
            <w:pPr>
              <w:pStyle w:val="TableBullet0"/>
              <w:numPr>
                <w:ilvl w:val="0"/>
                <w:numId w:val="43"/>
              </w:numPr>
              <w:ind w:left="767"/>
            </w:pPr>
            <w:r w:rsidRPr="00635A34">
              <w:t xml:space="preserve">Order equipment and perform Factory Acceptance Test (FAT) </w:t>
            </w:r>
            <w:r w:rsidR="000C67D2" w:rsidRPr="00635A34">
              <w:t xml:space="preserve">at supplier’s facility </w:t>
            </w:r>
            <w:r w:rsidRPr="00635A34">
              <w:t>to confirm equipment meets requirements per ERS.</w:t>
            </w:r>
          </w:p>
          <w:p w:rsidR="00E30176" w:rsidRPr="00635A34" w:rsidRDefault="00E30176" w:rsidP="0017546F">
            <w:pPr>
              <w:pStyle w:val="TableBullet0"/>
              <w:numPr>
                <w:ilvl w:val="0"/>
                <w:numId w:val="43"/>
              </w:numPr>
              <w:ind w:left="767"/>
            </w:pPr>
            <w:r w:rsidRPr="00635A34">
              <w:t>Receive equipment and perform Site Acceptance Test (SAT) to confirm equipment meets requirements per ERS upon installation at Covidien facility.</w:t>
            </w:r>
            <w:r w:rsidR="000C67D2" w:rsidRPr="00635A34">
              <w:t xml:space="preserve">  The SAT may be a subset of the FAT testing </w:t>
            </w:r>
            <w:r w:rsidR="000C67D2" w:rsidRPr="00635A34">
              <w:lastRenderedPageBreak/>
              <w:t xml:space="preserve">and may </w:t>
            </w:r>
            <w:r w:rsidR="00B45C61">
              <w:t xml:space="preserve">be </w:t>
            </w:r>
            <w:r w:rsidR="000C67D2" w:rsidRPr="00635A34">
              <w:t>combined with the IQ.</w:t>
            </w:r>
          </w:p>
          <w:p w:rsidR="000C67D2" w:rsidRPr="00635A34" w:rsidRDefault="00E30176" w:rsidP="0017546F">
            <w:pPr>
              <w:pStyle w:val="TableBullet0"/>
              <w:numPr>
                <w:ilvl w:val="0"/>
                <w:numId w:val="13"/>
              </w:numPr>
            </w:pPr>
            <w:r w:rsidRPr="007A58DD">
              <w:t xml:space="preserve">Perform Installation Qualification (IQ) to </w:t>
            </w:r>
            <w:r w:rsidR="000C67D2" w:rsidRPr="00635A34">
              <w:t>verify –</w:t>
            </w:r>
          </w:p>
          <w:p w:rsidR="000C67D2" w:rsidRPr="009A15AA" w:rsidRDefault="000C67D2" w:rsidP="000C67D2">
            <w:pPr>
              <w:pStyle w:val="TableBullet3"/>
              <w:rPr>
                <w:szCs w:val="21"/>
              </w:rPr>
            </w:pPr>
            <w:r w:rsidRPr="009A15AA">
              <w:t>Proper i</w:t>
            </w:r>
            <w:r w:rsidRPr="009A15AA">
              <w:rPr>
                <w:szCs w:val="21"/>
              </w:rPr>
              <w:t>nstallation conditions (wiring, utilities, functionality, etc</w:t>
            </w:r>
            <w:r w:rsidRPr="009A15AA">
              <w:t>.</w:t>
            </w:r>
            <w:r w:rsidRPr="009A15AA">
              <w:rPr>
                <w:szCs w:val="21"/>
              </w:rPr>
              <w:t>).</w:t>
            </w:r>
          </w:p>
          <w:p w:rsidR="000C67D2" w:rsidRPr="009A15AA" w:rsidRDefault="000C67D2" w:rsidP="000C67D2">
            <w:pPr>
              <w:pStyle w:val="TableBullet3"/>
              <w:rPr>
                <w:szCs w:val="21"/>
              </w:rPr>
            </w:pPr>
            <w:r w:rsidRPr="009A15AA">
              <w:rPr>
                <w:szCs w:val="21"/>
              </w:rPr>
              <w:t>Calibration, preventative maintenance, and cleaning schedules.</w:t>
            </w:r>
          </w:p>
          <w:p w:rsidR="000C67D2" w:rsidRPr="009A15AA" w:rsidRDefault="000C67D2" w:rsidP="000C67D2">
            <w:pPr>
              <w:pStyle w:val="TableBullet3"/>
              <w:rPr>
                <w:szCs w:val="21"/>
              </w:rPr>
            </w:pPr>
            <w:r w:rsidRPr="009A15AA">
              <w:t>S</w:t>
            </w:r>
            <w:r w:rsidRPr="009A15AA">
              <w:rPr>
                <w:szCs w:val="21"/>
              </w:rPr>
              <w:t>afety features</w:t>
            </w:r>
            <w:r w:rsidRPr="009A15AA">
              <w:t xml:space="preserve"> are operating correctly.</w:t>
            </w:r>
          </w:p>
          <w:p w:rsidR="000C67D2" w:rsidRPr="009A15AA" w:rsidRDefault="000C67D2" w:rsidP="000C67D2">
            <w:pPr>
              <w:pStyle w:val="TableBullet3"/>
              <w:rPr>
                <w:szCs w:val="21"/>
              </w:rPr>
            </w:pPr>
            <w:r w:rsidRPr="009A15AA">
              <w:t>User</w:t>
            </w:r>
            <w:r w:rsidRPr="009A15AA">
              <w:rPr>
                <w:szCs w:val="21"/>
              </w:rPr>
              <w:t xml:space="preserve"> documentation, prints, drawings, and manuals</w:t>
            </w:r>
            <w:r w:rsidRPr="009A15AA">
              <w:t xml:space="preserve"> are available for the equipment.</w:t>
            </w:r>
          </w:p>
          <w:p w:rsidR="000C67D2" w:rsidRPr="009A15AA" w:rsidRDefault="000C67D2" w:rsidP="000C67D2">
            <w:pPr>
              <w:pStyle w:val="TableBullet3"/>
              <w:rPr>
                <w:szCs w:val="21"/>
              </w:rPr>
            </w:pPr>
            <w:r w:rsidRPr="009A15AA">
              <w:t>The manufacturer has a recommended s</w:t>
            </w:r>
            <w:r w:rsidRPr="009A15AA">
              <w:rPr>
                <w:szCs w:val="21"/>
              </w:rPr>
              <w:t>pare parts list</w:t>
            </w:r>
            <w:r w:rsidRPr="009A15AA">
              <w:t>.</w:t>
            </w:r>
          </w:p>
          <w:p w:rsidR="000C67D2" w:rsidRPr="009A15AA" w:rsidRDefault="000C67D2" w:rsidP="000C67D2">
            <w:pPr>
              <w:pStyle w:val="TableBullet3"/>
            </w:pPr>
            <w:r w:rsidRPr="009A15AA">
              <w:t>Proper e</w:t>
            </w:r>
            <w:r w:rsidRPr="009A15AA">
              <w:rPr>
                <w:szCs w:val="21"/>
              </w:rPr>
              <w:t>nvironmental conditions (such as temperature and humidity)</w:t>
            </w:r>
            <w:r w:rsidRPr="009A15AA">
              <w:t xml:space="preserve"> for operation.</w:t>
            </w:r>
          </w:p>
          <w:p w:rsidR="000C67D2" w:rsidRDefault="000C67D2" w:rsidP="000C67D2">
            <w:pPr>
              <w:pStyle w:val="TableBullet3"/>
            </w:pPr>
            <w:r w:rsidRPr="009A15AA">
              <w:t>Equipment operates as per requirements.</w:t>
            </w:r>
          </w:p>
          <w:p w:rsidR="002D4DC4" w:rsidRPr="009A15AA" w:rsidRDefault="002D4DC4" w:rsidP="000C67D2">
            <w:pPr>
              <w:pStyle w:val="TableBullet0"/>
              <w:spacing w:before="240"/>
              <w:rPr>
                <w:b/>
              </w:rPr>
            </w:pPr>
            <w:r w:rsidRPr="009A15AA">
              <w:rPr>
                <w:b/>
              </w:rPr>
              <w:t xml:space="preserve">Test Method Validation – </w:t>
            </w:r>
            <w:r w:rsidRPr="009A15AA">
              <w:t xml:space="preserve">Test methods to be used during </w:t>
            </w:r>
            <w:r w:rsidRPr="006555A1">
              <w:t>design verification and in-process testing mu</w:t>
            </w:r>
            <w:r w:rsidRPr="009A15AA">
              <w:t>st themselves be validated.</w:t>
            </w:r>
          </w:p>
          <w:p w:rsidR="002D4DC4" w:rsidRPr="009A15AA" w:rsidRDefault="002D4DC4" w:rsidP="00D85C9B">
            <w:pPr>
              <w:pStyle w:val="TableBullet2"/>
            </w:pPr>
            <w:r w:rsidRPr="009A15AA">
              <w:t xml:space="preserve">The </w:t>
            </w:r>
            <w:r w:rsidR="007F1C23" w:rsidRPr="007F1C23">
              <w:rPr>
                <w:color w:val="0000FF"/>
                <w:u w:val="single"/>
              </w:rPr>
              <w:t xml:space="preserve">Design </w:t>
            </w:r>
            <w:r w:rsidR="00B6693D" w:rsidRPr="00B6693D">
              <w:rPr>
                <w:color w:val="0000FF"/>
                <w:u w:val="single"/>
              </w:rPr>
              <w:t>Test Method</w:t>
            </w:r>
            <w:r w:rsidR="007A58DD">
              <w:rPr>
                <w:color w:val="0000FF"/>
                <w:u w:val="single"/>
              </w:rPr>
              <w:t xml:space="preserve"> (TM)</w:t>
            </w:r>
            <w:r w:rsidR="00B6693D" w:rsidRPr="00B6693D">
              <w:rPr>
                <w:color w:val="0000FF"/>
                <w:u w:val="single"/>
              </w:rPr>
              <w:t xml:space="preserve"> Document</w:t>
            </w:r>
            <w:r w:rsidR="004869B9">
              <w:rPr>
                <w:color w:val="0000FF"/>
                <w:u w:val="single"/>
              </w:rPr>
              <w:t>s</w:t>
            </w:r>
            <w:r w:rsidRPr="009A15AA">
              <w:t xml:space="preserve"> </w:t>
            </w:r>
            <w:r w:rsidR="004869B9">
              <w:t>are</w:t>
            </w:r>
            <w:r w:rsidR="004869B9" w:rsidRPr="009A15AA">
              <w:t xml:space="preserve"> </w:t>
            </w:r>
            <w:r w:rsidRPr="009A15AA">
              <w:t xml:space="preserve">initiated in the Concept Phase to include the test methods required to evaluate the competing concepts and competitive products.  In the </w:t>
            </w:r>
            <w:r w:rsidR="00ED1EA9">
              <w:t>Feasibility</w:t>
            </w:r>
            <w:r w:rsidR="00ED1EA9" w:rsidRPr="009A15AA">
              <w:t xml:space="preserve"> </w:t>
            </w:r>
            <w:r w:rsidRPr="009A15AA">
              <w:t>Phase, the Test Method Document</w:t>
            </w:r>
            <w:r w:rsidR="004869B9">
              <w:t>s</w:t>
            </w:r>
            <w:r w:rsidRPr="009A15AA">
              <w:t xml:space="preserve"> </w:t>
            </w:r>
            <w:r w:rsidR="004869B9">
              <w:t>are</w:t>
            </w:r>
            <w:r w:rsidR="004869B9" w:rsidRPr="009A15AA">
              <w:t xml:space="preserve"> </w:t>
            </w:r>
            <w:r w:rsidRPr="009A15AA">
              <w:t>finalized to include test methods required for design verification testing and a plan for qualifying these methods to ensure that</w:t>
            </w:r>
            <w:r w:rsidR="00442B6A">
              <w:t xml:space="preserve"> the</w:t>
            </w:r>
            <w:r w:rsidRPr="009A15AA">
              <w:t xml:space="preserve"> data the</w:t>
            </w:r>
            <w:r w:rsidR="00442B6A">
              <w:t>y</w:t>
            </w:r>
            <w:r w:rsidRPr="009A15AA">
              <w:t xml:space="preserve"> produce </w:t>
            </w:r>
            <w:r w:rsidR="00442B6A">
              <w:t>are</w:t>
            </w:r>
            <w:r w:rsidRPr="009A15AA">
              <w:t xml:space="preserve"> valid.</w:t>
            </w:r>
          </w:p>
          <w:p w:rsidR="002D4DC4" w:rsidRPr="009A15AA" w:rsidRDefault="002D4DC4" w:rsidP="00D85C9B">
            <w:pPr>
              <w:pStyle w:val="TableBullet2"/>
            </w:pPr>
            <w:r w:rsidRPr="009A15AA">
              <w:t xml:space="preserve">The </w:t>
            </w:r>
            <w:r w:rsidR="00B6693D" w:rsidRPr="00B6693D">
              <w:rPr>
                <w:color w:val="0000FF"/>
                <w:u w:val="single"/>
              </w:rPr>
              <w:t>Design Test Method Qualification Protocol(s)</w:t>
            </w:r>
            <w:r w:rsidRPr="009A15AA">
              <w:t xml:space="preserve"> define</w:t>
            </w:r>
            <w:r w:rsidR="00B6693D">
              <w:t>s</w:t>
            </w:r>
            <w:r w:rsidRPr="009A15AA">
              <w:t xml:space="preserve"> the testing to be performed to qualify test methods to be used in Design Verification and / or Design Validation.  Testing performed </w:t>
            </w:r>
            <w:r w:rsidRPr="00FA0F91">
              <w:t xml:space="preserve">on each protocol is summarized in a </w:t>
            </w:r>
            <w:r w:rsidR="00B6693D" w:rsidRPr="00FA0F91">
              <w:rPr>
                <w:color w:val="0000FF"/>
                <w:u w:val="single"/>
              </w:rPr>
              <w:t>Design Test Method Qualification Report</w:t>
            </w:r>
            <w:r w:rsidR="007A58DD" w:rsidRPr="00FA0F91">
              <w:rPr>
                <w:color w:val="0000FF"/>
                <w:u w:val="single"/>
              </w:rPr>
              <w:t>(s)</w:t>
            </w:r>
            <w:r w:rsidRPr="00FA0F91">
              <w:t>.</w:t>
            </w:r>
          </w:p>
          <w:p w:rsidR="002D4DC4" w:rsidRPr="009A15AA" w:rsidRDefault="002D4DC4" w:rsidP="00D85C9B">
            <w:pPr>
              <w:pStyle w:val="TableBullet2"/>
            </w:pPr>
            <w:r w:rsidRPr="009A15AA">
              <w:t xml:space="preserve">The </w:t>
            </w:r>
            <w:r w:rsidR="007A58DD" w:rsidRPr="007A58DD">
              <w:rPr>
                <w:color w:val="0000FF"/>
                <w:u w:val="single"/>
              </w:rPr>
              <w:t xml:space="preserve">Design </w:t>
            </w:r>
            <w:r w:rsidR="00343958" w:rsidRPr="00343958">
              <w:rPr>
                <w:color w:val="0000FF"/>
                <w:u w:val="single"/>
              </w:rPr>
              <w:t>Test Method Capability and Suitability Summary</w:t>
            </w:r>
            <w:r w:rsidRPr="009A15AA">
              <w:t xml:space="preserve"> </w:t>
            </w:r>
            <w:proofErr w:type="gramStart"/>
            <w:r w:rsidRPr="009A15AA">
              <w:t>ensures</w:t>
            </w:r>
            <w:proofErr w:type="gramEnd"/>
            <w:r w:rsidRPr="009A15AA">
              <w:t xml:space="preserve"> that qualified test methods used to perform the </w:t>
            </w:r>
            <w:r w:rsidR="00B6693D">
              <w:t xml:space="preserve">design </w:t>
            </w:r>
            <w:r w:rsidRPr="009A15AA">
              <w:t>verification or validation testing are suitable for the intended purposes and capable of producing valid results.</w:t>
            </w:r>
          </w:p>
          <w:p w:rsidR="002D4DC4" w:rsidRPr="009A15AA" w:rsidRDefault="002D4DC4" w:rsidP="007705A5">
            <w:pPr>
              <w:pStyle w:val="TableText"/>
            </w:pPr>
          </w:p>
          <w:p w:rsidR="008538F5" w:rsidRDefault="002D4DC4">
            <w:pPr>
              <w:pStyle w:val="TableBullet0"/>
            </w:pPr>
            <w:r w:rsidRPr="009A15AA">
              <w:rPr>
                <w:b/>
              </w:rPr>
              <w:t>Design Verification &amp; Validation Planning</w:t>
            </w:r>
            <w:r w:rsidR="00C278B8">
              <w:rPr>
                <w:b/>
              </w:rPr>
              <w:t xml:space="preserve"> </w:t>
            </w:r>
            <w:r w:rsidR="004869B9">
              <w:rPr>
                <w:b/>
              </w:rPr>
              <w:t>–</w:t>
            </w:r>
            <w:r w:rsidR="00C278B8">
              <w:rPr>
                <w:b/>
              </w:rPr>
              <w:t xml:space="preserve"> </w:t>
            </w:r>
            <w:r w:rsidRPr="00C278B8">
              <w:t>The</w:t>
            </w:r>
            <w:r w:rsidR="004869B9">
              <w:t xml:space="preserve"> planning columns of the</w:t>
            </w:r>
            <w:r w:rsidRPr="00C278B8">
              <w:t xml:space="preserve"> </w:t>
            </w:r>
            <w:r w:rsidR="00343958" w:rsidRPr="00343958">
              <w:rPr>
                <w:color w:val="0000FF"/>
                <w:u w:val="single"/>
              </w:rPr>
              <w:t>Design Master Verification &amp; Validation Matrix (DMVM)</w:t>
            </w:r>
            <w:r w:rsidR="004869B9" w:rsidRPr="007A58DD">
              <w:t xml:space="preserve"> are completed to lay out details of the design verification and validation strategy.</w:t>
            </w:r>
            <w:r w:rsidRPr="009A15AA">
              <w:t xml:space="preserve"> </w:t>
            </w:r>
          </w:p>
          <w:p w:rsidR="002D4DC4" w:rsidRPr="009A15AA" w:rsidRDefault="002D4DC4" w:rsidP="007705A5">
            <w:pPr>
              <w:pStyle w:val="TableText"/>
            </w:pPr>
          </w:p>
          <w:p w:rsidR="002D4DC4" w:rsidRPr="009A15AA" w:rsidRDefault="00343958" w:rsidP="0017546F">
            <w:pPr>
              <w:pStyle w:val="TableBullet0"/>
              <w:numPr>
                <w:ilvl w:val="0"/>
                <w:numId w:val="12"/>
              </w:numPr>
            </w:pPr>
            <w:r>
              <w:rPr>
                <w:b/>
              </w:rPr>
              <w:t xml:space="preserve">Design </w:t>
            </w:r>
            <w:r w:rsidR="002D4DC4" w:rsidRPr="009A15AA">
              <w:rPr>
                <w:b/>
              </w:rPr>
              <w:t xml:space="preserve">Verification / Validation Protocols – </w:t>
            </w:r>
            <w:r w:rsidRPr="00343958">
              <w:t xml:space="preserve">Design </w:t>
            </w:r>
            <w:r w:rsidR="002D4DC4" w:rsidRPr="009A15AA">
              <w:t xml:space="preserve">Verification / Validation test protocols are drafted </w:t>
            </w:r>
            <w:r w:rsidR="009E27C2">
              <w:t xml:space="preserve">and/or approved </w:t>
            </w:r>
            <w:r w:rsidR="002D4DC4" w:rsidRPr="009A15AA">
              <w:t xml:space="preserve">as required by the </w:t>
            </w:r>
            <w:r w:rsidRPr="00343958">
              <w:t>DMVM</w:t>
            </w:r>
            <w:r w:rsidR="002D4DC4" w:rsidRPr="009A15AA">
              <w:t xml:space="preserve">.    </w:t>
            </w:r>
            <w:r w:rsidR="009E27C2">
              <w:t>P</w:t>
            </w:r>
            <w:r w:rsidR="002D4DC4" w:rsidRPr="009A15AA">
              <w:t xml:space="preserve">rotocols </w:t>
            </w:r>
            <w:r w:rsidR="004869B9">
              <w:t>often considered in this phase are</w:t>
            </w:r>
            <w:r w:rsidR="002D4DC4" w:rsidRPr="009A15AA">
              <w:t xml:space="preserve"> –</w:t>
            </w:r>
          </w:p>
          <w:p w:rsidR="002D4DC4" w:rsidRPr="00546CC9" w:rsidRDefault="00343958" w:rsidP="00D85C9B">
            <w:pPr>
              <w:pStyle w:val="TableBullet2"/>
            </w:pPr>
            <w:r w:rsidRPr="00546CC9">
              <w:t>Biocompatibility Test Protocol</w:t>
            </w:r>
          </w:p>
          <w:p w:rsidR="002D4DC4" w:rsidRPr="00546CC9" w:rsidRDefault="00343958" w:rsidP="00D85C9B">
            <w:pPr>
              <w:pStyle w:val="TableBullet2"/>
            </w:pPr>
            <w:r w:rsidRPr="00546CC9">
              <w:t>Design Verification Test (DVT) Protocol(s)</w:t>
            </w:r>
          </w:p>
          <w:p w:rsidR="002D4DC4" w:rsidRPr="00546CC9" w:rsidRDefault="00343958" w:rsidP="00D85C9B">
            <w:pPr>
              <w:pStyle w:val="TableBullet2"/>
            </w:pPr>
            <w:r w:rsidRPr="00546CC9">
              <w:t>Design Validation (DVAL) Test Protocol(s)</w:t>
            </w:r>
            <w:r w:rsidR="00D31042">
              <w:t xml:space="preserve"> (This may</w:t>
            </w:r>
            <w:r w:rsidR="0064604E">
              <w:t xml:space="preserve"> include PPT and/or clinical studies, add appropriate line to DHF if these are conducted.)</w:t>
            </w:r>
          </w:p>
          <w:p w:rsidR="004869B9" w:rsidRPr="00546CC9" w:rsidRDefault="00343958" w:rsidP="00D85C9B">
            <w:pPr>
              <w:pStyle w:val="TableBullet2"/>
            </w:pPr>
            <w:r w:rsidRPr="00546CC9">
              <w:t>Sterilization Validation Protocol</w:t>
            </w:r>
          </w:p>
          <w:p w:rsidR="002D4DC4" w:rsidRDefault="004869B9" w:rsidP="00D85C9B">
            <w:pPr>
              <w:pStyle w:val="TableBullet2"/>
            </w:pPr>
            <w:r w:rsidRPr="00C71823">
              <w:t>Packaging Validation Protocol</w:t>
            </w:r>
          </w:p>
          <w:p w:rsidR="00235579" w:rsidRPr="00C71823" w:rsidRDefault="00235579" w:rsidP="00D85C9B">
            <w:pPr>
              <w:pStyle w:val="TableBullet2"/>
            </w:pPr>
            <w:r>
              <w:t>Chemical Testing (China FDA requirement)</w:t>
            </w:r>
          </w:p>
          <w:p w:rsidR="002D4DC4" w:rsidRPr="009A15AA" w:rsidRDefault="002D4DC4">
            <w:pPr>
              <w:pStyle w:val="TableText"/>
            </w:pPr>
          </w:p>
          <w:p w:rsidR="002D4DC4" w:rsidRPr="009A15AA" w:rsidRDefault="002D4DC4" w:rsidP="005C2805">
            <w:pPr>
              <w:pStyle w:val="TableText"/>
              <w:pBdr>
                <w:top w:val="single" w:sz="4" w:space="1" w:color="auto"/>
                <w:left w:val="single" w:sz="4" w:space="4" w:color="auto"/>
                <w:bottom w:val="single" w:sz="4" w:space="1" w:color="auto"/>
                <w:right w:val="single" w:sz="4" w:space="4" w:color="auto"/>
              </w:pBdr>
              <w:ind w:left="360" w:right="144"/>
            </w:pPr>
            <w:r w:rsidRPr="009A15AA">
              <w:t xml:space="preserve">NOTE – Biocompatibility and Sterilization Validation </w:t>
            </w:r>
            <w:r w:rsidR="006527C0">
              <w:t>P</w:t>
            </w:r>
            <w:r w:rsidRPr="009A15AA">
              <w:t xml:space="preserve">rotocols may </w:t>
            </w:r>
            <w:r w:rsidRPr="009A15AA">
              <w:lastRenderedPageBreak/>
              <w:t>be approved and execution</w:t>
            </w:r>
            <w:r w:rsidR="006527C0">
              <w:t xml:space="preserve"> started</w:t>
            </w:r>
            <w:r w:rsidRPr="009A15AA">
              <w:t xml:space="preserve"> during the </w:t>
            </w:r>
            <w:r w:rsidR="00ED1EA9">
              <w:t>Feasibility</w:t>
            </w:r>
            <w:r w:rsidR="00ED1EA9" w:rsidRPr="009A15AA">
              <w:t xml:space="preserve"> </w:t>
            </w:r>
            <w:r w:rsidRPr="009A15AA">
              <w:t>Phase because of</w:t>
            </w:r>
            <w:r w:rsidR="006527C0">
              <w:t xml:space="preserve"> the</w:t>
            </w:r>
            <w:r w:rsidRPr="009A15AA">
              <w:t xml:space="preserve"> long lead times typically required to complete testing.</w:t>
            </w:r>
          </w:p>
          <w:p w:rsidR="002D4DC4" w:rsidRPr="009A15AA" w:rsidRDefault="002D4DC4">
            <w:pPr>
              <w:pStyle w:val="TableText"/>
            </w:pPr>
          </w:p>
        </w:tc>
      </w:tr>
      <w:tr w:rsidR="002D4DC4" w:rsidRPr="009A15AA" w:rsidTr="007705A5">
        <w:tc>
          <w:tcPr>
            <w:tcW w:w="2520" w:type="dxa"/>
          </w:tcPr>
          <w:p w:rsidR="001E6E8C" w:rsidRPr="009A15AA" w:rsidRDefault="002D4DC4" w:rsidP="0017546F">
            <w:pPr>
              <w:pStyle w:val="Text"/>
              <w:numPr>
                <w:ilvl w:val="0"/>
                <w:numId w:val="7"/>
              </w:numPr>
              <w:ind w:left="342" w:hanging="270"/>
              <w:rPr>
                <w:b/>
              </w:rPr>
            </w:pPr>
            <w:r w:rsidRPr="009A15AA">
              <w:rPr>
                <w:b/>
              </w:rPr>
              <w:lastRenderedPageBreak/>
              <w:t>Perform Development Builds</w:t>
            </w:r>
          </w:p>
        </w:tc>
        <w:tc>
          <w:tcPr>
            <w:tcW w:w="6822" w:type="dxa"/>
          </w:tcPr>
          <w:p w:rsidR="00526B4F" w:rsidRPr="009A15AA" w:rsidRDefault="007F1C23" w:rsidP="007705A5">
            <w:pPr>
              <w:pStyle w:val="TableText"/>
            </w:pPr>
            <w:r>
              <w:t>P</w:t>
            </w:r>
            <w:r w:rsidR="002D4DC4" w:rsidRPr="004E4FB6">
              <w:rPr>
                <w:color w:val="000000" w:themeColor="text1"/>
              </w:rPr>
              <w:t xml:space="preserve">roduct </w:t>
            </w:r>
            <w:r w:rsidR="002D4DC4" w:rsidRPr="009A15AA">
              <w:t>builds are performed in order to confirm various aspects of the product design</w:t>
            </w:r>
            <w:r w:rsidR="00C4217C" w:rsidRPr="009A15AA">
              <w:t xml:space="preserve"> and other project uses</w:t>
            </w:r>
            <w:r w:rsidR="002D4DC4" w:rsidRPr="009A15AA">
              <w:t>.  In general, Process Development is responsible for executing and overseeing all development, validation and qualification builds</w:t>
            </w:r>
            <w:r w:rsidR="00BC171B">
              <w:t xml:space="preserve"> (i</w:t>
            </w:r>
            <w:r w:rsidR="002D4DC4" w:rsidRPr="009A15AA">
              <w:t>ncluding the R&amp;D lab, pilot line, outside vendors and/or the production floor</w:t>
            </w:r>
            <w:r w:rsidR="00BC171B">
              <w:t>)</w:t>
            </w:r>
            <w:r w:rsidR="002D4DC4" w:rsidRPr="009A15AA">
              <w:t>.</w:t>
            </w:r>
            <w:r w:rsidR="00BC171B">
              <w:t xml:space="preserve">  This</w:t>
            </w:r>
            <w:r w:rsidR="002D4DC4" w:rsidRPr="009A15AA">
              <w:t xml:space="preserve"> includ</w:t>
            </w:r>
            <w:r w:rsidR="00BC171B">
              <w:t>es</w:t>
            </w:r>
            <w:r w:rsidR="00C4217C" w:rsidRPr="009A15AA">
              <w:t xml:space="preserve"> but</w:t>
            </w:r>
            <w:r w:rsidR="00BC171B">
              <w:t xml:space="preserve"> is</w:t>
            </w:r>
            <w:r w:rsidR="00C4217C" w:rsidRPr="009A15AA">
              <w:t xml:space="preserve"> not limited to</w:t>
            </w:r>
            <w:r w:rsidR="00526B4F" w:rsidRPr="009A15AA">
              <w:t xml:space="preserve"> </w:t>
            </w:r>
            <w:r w:rsidR="00526B4F" w:rsidRPr="009A15AA">
              <w:rPr>
                <w:b/>
              </w:rPr>
              <w:t>–</w:t>
            </w:r>
          </w:p>
          <w:p w:rsidR="002D4DC4" w:rsidRPr="009A15AA" w:rsidRDefault="002D4DC4" w:rsidP="007705A5">
            <w:pPr>
              <w:pStyle w:val="TableText"/>
            </w:pP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30"/>
              <w:gridCol w:w="3510"/>
            </w:tblGrid>
            <w:tr w:rsidR="002D4DC4" w:rsidRPr="009A15AA" w:rsidTr="00FA0F91">
              <w:tc>
                <w:tcPr>
                  <w:tcW w:w="2430" w:type="dxa"/>
                  <w:tcBorders>
                    <w:top w:val="single" w:sz="4" w:space="0" w:color="000000"/>
                    <w:left w:val="single" w:sz="4" w:space="0" w:color="000000"/>
                    <w:bottom w:val="single" w:sz="4" w:space="0" w:color="000000"/>
                    <w:right w:val="single" w:sz="4" w:space="0" w:color="000000"/>
                  </w:tcBorders>
                  <w:shd w:val="clear" w:color="auto" w:fill="CCFFFF"/>
                </w:tcPr>
                <w:p w:rsidR="002D4DC4" w:rsidRPr="009A15AA" w:rsidRDefault="002D4DC4" w:rsidP="00CD5408">
                  <w:pPr>
                    <w:pStyle w:val="TableText"/>
                    <w:jc w:val="center"/>
                    <w:rPr>
                      <w:b/>
                    </w:rPr>
                  </w:pPr>
                  <w:r w:rsidRPr="009A15AA">
                    <w:rPr>
                      <w:b/>
                    </w:rPr>
                    <w:t>Build</w:t>
                  </w:r>
                </w:p>
              </w:tc>
              <w:tc>
                <w:tcPr>
                  <w:tcW w:w="3510" w:type="dxa"/>
                  <w:tcBorders>
                    <w:top w:val="single" w:sz="4" w:space="0" w:color="000000"/>
                    <w:left w:val="single" w:sz="4" w:space="0" w:color="000000"/>
                    <w:bottom w:val="single" w:sz="4" w:space="0" w:color="000000"/>
                    <w:right w:val="single" w:sz="4" w:space="0" w:color="000000"/>
                  </w:tcBorders>
                  <w:shd w:val="clear" w:color="auto" w:fill="CCFFFF"/>
                </w:tcPr>
                <w:p w:rsidR="002D4DC4" w:rsidRPr="009A15AA" w:rsidRDefault="002D4DC4" w:rsidP="00CD5408">
                  <w:pPr>
                    <w:pStyle w:val="TableText"/>
                    <w:jc w:val="center"/>
                    <w:rPr>
                      <w:b/>
                    </w:rPr>
                  </w:pPr>
                  <w:r w:rsidRPr="009A15AA">
                    <w:rPr>
                      <w:b/>
                    </w:rPr>
                    <w:t>Purpose</w:t>
                  </w:r>
                </w:p>
              </w:tc>
            </w:tr>
            <w:tr w:rsidR="002D4DC4" w:rsidRPr="009A15AA" w:rsidTr="00FA0F91">
              <w:tc>
                <w:tcPr>
                  <w:tcW w:w="2430" w:type="dxa"/>
                  <w:tcBorders>
                    <w:top w:val="single" w:sz="4" w:space="0" w:color="000000"/>
                    <w:left w:val="single" w:sz="4" w:space="0" w:color="000000"/>
                    <w:bottom w:val="single" w:sz="4" w:space="0" w:color="000000"/>
                    <w:right w:val="single" w:sz="4" w:space="0" w:color="000000"/>
                  </w:tcBorders>
                </w:tcPr>
                <w:p w:rsidR="002D4DC4" w:rsidRPr="009A15AA" w:rsidRDefault="002D4DC4" w:rsidP="00286F7E">
                  <w:pPr>
                    <w:pStyle w:val="TableText"/>
                    <w:rPr>
                      <w:b/>
                    </w:rPr>
                  </w:pPr>
                  <w:r w:rsidRPr="009A15AA">
                    <w:rPr>
                      <w:b/>
                    </w:rPr>
                    <w:t>Prototypes</w:t>
                  </w:r>
                </w:p>
                <w:p w:rsidR="002D4DC4" w:rsidRPr="009A15AA" w:rsidRDefault="002D4DC4" w:rsidP="00286F7E">
                  <w:pPr>
                    <w:pStyle w:val="TableText"/>
                    <w:rPr>
                      <w:b/>
                    </w:rPr>
                  </w:pPr>
                  <w:r w:rsidRPr="009A15AA">
                    <w:rPr>
                      <w:b/>
                    </w:rPr>
                    <w:t>(X# Revision Level Documentation)</w:t>
                  </w:r>
                </w:p>
              </w:tc>
              <w:tc>
                <w:tcPr>
                  <w:tcW w:w="3510" w:type="dxa"/>
                  <w:tcBorders>
                    <w:top w:val="single" w:sz="4" w:space="0" w:color="000000"/>
                    <w:left w:val="single" w:sz="4" w:space="0" w:color="000000"/>
                    <w:bottom w:val="single" w:sz="4" w:space="0" w:color="000000"/>
                    <w:right w:val="single" w:sz="4" w:space="0" w:color="000000"/>
                  </w:tcBorders>
                </w:tcPr>
                <w:p w:rsidR="002D4DC4" w:rsidRPr="009A15AA" w:rsidRDefault="002D4DC4" w:rsidP="00363A96">
                  <w:pPr>
                    <w:pStyle w:val="TableBullet0"/>
                  </w:pPr>
                  <w:r w:rsidRPr="009A15AA">
                    <w:t>Concepts</w:t>
                  </w:r>
                </w:p>
                <w:p w:rsidR="002D4DC4" w:rsidRPr="009A15AA" w:rsidRDefault="002D4DC4" w:rsidP="00363A96">
                  <w:pPr>
                    <w:pStyle w:val="TableBullet0"/>
                  </w:pPr>
                  <w:r w:rsidRPr="009A15AA">
                    <w:t>Prototypes</w:t>
                  </w:r>
                </w:p>
                <w:p w:rsidR="002D4DC4" w:rsidRPr="009A15AA" w:rsidRDefault="002D4DC4" w:rsidP="00363A96">
                  <w:pPr>
                    <w:pStyle w:val="TableBullet0"/>
                  </w:pPr>
                  <w:r w:rsidRPr="009A15AA">
                    <w:t>Test Method Development</w:t>
                  </w:r>
                  <w:r w:rsidR="00C4217C" w:rsidRPr="009A15AA">
                    <w:t xml:space="preserve"> &amp; Validation</w:t>
                  </w:r>
                </w:p>
                <w:p w:rsidR="002D4DC4" w:rsidRPr="009A15AA" w:rsidRDefault="002D4DC4" w:rsidP="00363A96">
                  <w:pPr>
                    <w:pStyle w:val="TableBullet0"/>
                  </w:pPr>
                  <w:r w:rsidRPr="009A15AA">
                    <w:t xml:space="preserve">Design </w:t>
                  </w:r>
                  <w:r w:rsidR="005955D1">
                    <w:t>Selection</w:t>
                  </w:r>
                </w:p>
                <w:p w:rsidR="002D4DC4" w:rsidRPr="009A15AA" w:rsidRDefault="002D4DC4" w:rsidP="006277A8">
                  <w:pPr>
                    <w:pStyle w:val="TableBullet0"/>
                  </w:pPr>
                  <w:r w:rsidRPr="009A15AA">
                    <w:t>Feasibility Testing</w:t>
                  </w:r>
                </w:p>
                <w:p w:rsidR="002D4DC4" w:rsidRPr="009A15AA" w:rsidRDefault="002D4DC4" w:rsidP="00363A96">
                  <w:pPr>
                    <w:pStyle w:val="TableBullet0"/>
                  </w:pPr>
                  <w:r w:rsidRPr="009A15AA">
                    <w:t xml:space="preserve">Design of Experiments </w:t>
                  </w:r>
                </w:p>
                <w:p w:rsidR="002D4DC4" w:rsidRPr="009A15AA" w:rsidRDefault="002D4DC4" w:rsidP="00363A96">
                  <w:pPr>
                    <w:pStyle w:val="TableBullet0"/>
                  </w:pPr>
                  <w:r w:rsidRPr="009A15AA">
                    <w:t>Design characterization testing</w:t>
                  </w:r>
                </w:p>
                <w:p w:rsidR="002D4DC4" w:rsidRDefault="002D4DC4" w:rsidP="00363A96">
                  <w:pPr>
                    <w:pStyle w:val="TableBullet0"/>
                  </w:pPr>
                  <w:r w:rsidRPr="009A15AA">
                    <w:t>Process Characterization</w:t>
                  </w:r>
                </w:p>
                <w:p w:rsidR="00B75B88" w:rsidRPr="009A15AA" w:rsidRDefault="00B75B88" w:rsidP="00363A96">
                  <w:pPr>
                    <w:pStyle w:val="TableBullet0"/>
                  </w:pPr>
                  <w:r>
                    <w:t>Market Support Testing</w:t>
                  </w:r>
                </w:p>
                <w:p w:rsidR="002D4DC4" w:rsidRPr="009A15AA" w:rsidRDefault="002D4DC4" w:rsidP="00CD2348">
                  <w:pPr>
                    <w:pStyle w:val="TableBullet0"/>
                    <w:numPr>
                      <w:ilvl w:val="0"/>
                      <w:numId w:val="0"/>
                    </w:numPr>
                    <w:ind w:left="360"/>
                  </w:pPr>
                </w:p>
              </w:tc>
            </w:tr>
            <w:tr w:rsidR="002D4DC4" w:rsidRPr="009A15AA" w:rsidTr="00FA0F91">
              <w:tc>
                <w:tcPr>
                  <w:tcW w:w="2430" w:type="dxa"/>
                  <w:tcBorders>
                    <w:top w:val="single" w:sz="4" w:space="0" w:color="000000"/>
                    <w:left w:val="single" w:sz="4" w:space="0" w:color="000000"/>
                    <w:bottom w:val="single" w:sz="4" w:space="0" w:color="000000"/>
                    <w:right w:val="single" w:sz="4" w:space="0" w:color="000000"/>
                  </w:tcBorders>
                </w:tcPr>
                <w:p w:rsidR="002D4DC4" w:rsidRPr="009A15AA" w:rsidRDefault="002D4DC4" w:rsidP="00363A96">
                  <w:pPr>
                    <w:pStyle w:val="TableText"/>
                    <w:rPr>
                      <w:b/>
                    </w:rPr>
                  </w:pPr>
                  <w:r w:rsidRPr="009A15AA">
                    <w:rPr>
                      <w:b/>
                    </w:rPr>
                    <w:t xml:space="preserve">Manufacturing Equivalent Builds </w:t>
                  </w:r>
                </w:p>
                <w:p w:rsidR="002D4DC4" w:rsidRPr="009A15AA" w:rsidRDefault="002D4DC4" w:rsidP="00FA0F91">
                  <w:pPr>
                    <w:pStyle w:val="TableText"/>
                    <w:rPr>
                      <w:b/>
                    </w:rPr>
                  </w:pPr>
                  <w:r w:rsidRPr="009A15AA">
                    <w:rPr>
                      <w:b/>
                    </w:rPr>
                    <w:t>(Numeric Revision Level Documentati</w:t>
                  </w:r>
                  <w:r w:rsidR="00FA0F91">
                    <w:rPr>
                      <w:b/>
                    </w:rPr>
                    <w:t>on)</w:t>
                  </w:r>
                  <w:r w:rsidR="00EE3181">
                    <w:rPr>
                      <w:b/>
                    </w:rPr>
                    <w:t xml:space="preserve">                                                                                                                                                                                                                                                       </w:t>
                  </w:r>
                  <w:r w:rsidR="00FA0F91">
                    <w:rPr>
                      <w:b/>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2D4DC4" w:rsidRPr="009A15AA" w:rsidRDefault="002D4DC4" w:rsidP="006277A8">
                  <w:pPr>
                    <w:pStyle w:val="TableBullet0"/>
                  </w:pPr>
                  <w:r w:rsidRPr="009A15AA">
                    <w:t>Pre-DVT</w:t>
                  </w:r>
                </w:p>
                <w:p w:rsidR="002D4DC4" w:rsidRPr="009A15AA" w:rsidRDefault="002D4DC4" w:rsidP="006277A8">
                  <w:pPr>
                    <w:pStyle w:val="TableBullet0"/>
                  </w:pPr>
                  <w:r w:rsidRPr="009A15AA">
                    <w:t>Design Verification Tests</w:t>
                  </w:r>
                </w:p>
                <w:p w:rsidR="002D4DC4" w:rsidRPr="009A15AA" w:rsidRDefault="002D4DC4" w:rsidP="00930E6B">
                  <w:pPr>
                    <w:pStyle w:val="TableBullet0"/>
                  </w:pPr>
                  <w:r w:rsidRPr="009A15AA">
                    <w:t>Design Validation Tests</w:t>
                  </w:r>
                </w:p>
                <w:p w:rsidR="002D4DC4" w:rsidRPr="009A15AA" w:rsidRDefault="002D4DC4" w:rsidP="00363A96">
                  <w:pPr>
                    <w:pStyle w:val="TableBullet0"/>
                  </w:pPr>
                  <w:r w:rsidRPr="009A15AA">
                    <w:t>Installation Qualifications</w:t>
                  </w:r>
                </w:p>
                <w:p w:rsidR="00406C40" w:rsidRPr="009A15AA" w:rsidRDefault="002D4DC4" w:rsidP="00930E6B">
                  <w:pPr>
                    <w:pStyle w:val="TableBullet0"/>
                  </w:pPr>
                  <w:r w:rsidRPr="009A15AA">
                    <w:t>Operational Qualifications</w:t>
                  </w:r>
                </w:p>
                <w:p w:rsidR="00564581" w:rsidRPr="009A15AA" w:rsidRDefault="00564581" w:rsidP="00CD2348">
                  <w:pPr>
                    <w:pStyle w:val="TableBullet0"/>
                    <w:numPr>
                      <w:ilvl w:val="0"/>
                      <w:numId w:val="0"/>
                    </w:numPr>
                    <w:ind w:left="360"/>
                  </w:pPr>
                </w:p>
              </w:tc>
            </w:tr>
            <w:tr w:rsidR="00A46598" w:rsidRPr="009A15AA" w:rsidTr="00FA0F91">
              <w:tc>
                <w:tcPr>
                  <w:tcW w:w="2430" w:type="dxa"/>
                  <w:tcBorders>
                    <w:top w:val="single" w:sz="4" w:space="0" w:color="000000"/>
                    <w:left w:val="single" w:sz="4" w:space="0" w:color="000000"/>
                    <w:bottom w:val="single" w:sz="4" w:space="0" w:color="000000"/>
                    <w:right w:val="single" w:sz="4" w:space="0" w:color="000000"/>
                  </w:tcBorders>
                </w:tcPr>
                <w:p w:rsidR="00A46598" w:rsidRPr="009A15AA" w:rsidRDefault="00A46598" w:rsidP="00931462">
                  <w:pPr>
                    <w:pStyle w:val="TableText"/>
                    <w:rPr>
                      <w:b/>
                    </w:rPr>
                  </w:pPr>
                  <w:r w:rsidRPr="009A15AA">
                    <w:rPr>
                      <w:b/>
                    </w:rPr>
                    <w:t>Production Equivalent Builds</w:t>
                  </w:r>
                </w:p>
                <w:p w:rsidR="00A46598" w:rsidRPr="009A15AA" w:rsidRDefault="00A46598" w:rsidP="00363A96">
                  <w:pPr>
                    <w:pStyle w:val="TableText"/>
                    <w:rPr>
                      <w:b/>
                    </w:rPr>
                  </w:pPr>
                  <w:r w:rsidRPr="009A15AA">
                    <w:rPr>
                      <w:b/>
                    </w:rPr>
                    <w:t>(Alpha Revision Level Documentation)</w:t>
                  </w:r>
                </w:p>
              </w:tc>
              <w:tc>
                <w:tcPr>
                  <w:tcW w:w="3510" w:type="dxa"/>
                  <w:tcBorders>
                    <w:top w:val="single" w:sz="4" w:space="0" w:color="000000"/>
                    <w:left w:val="single" w:sz="4" w:space="0" w:color="000000"/>
                    <w:bottom w:val="single" w:sz="4" w:space="0" w:color="000000"/>
                    <w:right w:val="single" w:sz="4" w:space="0" w:color="000000"/>
                  </w:tcBorders>
                </w:tcPr>
                <w:p w:rsidR="00A46598" w:rsidRPr="009A15AA" w:rsidRDefault="004869B9" w:rsidP="00931462">
                  <w:pPr>
                    <w:pStyle w:val="TableBullet0"/>
                  </w:pPr>
                  <w:r>
                    <w:t>Equipment</w:t>
                  </w:r>
                  <w:r w:rsidR="00CB0FBC">
                    <w:t>/Process</w:t>
                  </w:r>
                  <w:r>
                    <w:t xml:space="preserve"> </w:t>
                  </w:r>
                  <w:r w:rsidR="00A46598" w:rsidRPr="009A15AA">
                    <w:t>Performance Qualifications</w:t>
                  </w:r>
                </w:p>
                <w:p w:rsidR="00A46598" w:rsidRPr="009A15AA" w:rsidRDefault="00A46598" w:rsidP="00931462">
                  <w:pPr>
                    <w:pStyle w:val="TableBullet0"/>
                  </w:pPr>
                  <w:r w:rsidRPr="009A15AA">
                    <w:t>Pre-PPQ</w:t>
                  </w:r>
                </w:p>
                <w:p w:rsidR="00A46598" w:rsidRPr="009A15AA" w:rsidRDefault="00A46598" w:rsidP="00931462">
                  <w:pPr>
                    <w:pStyle w:val="TableBullet0"/>
                  </w:pPr>
                  <w:r w:rsidRPr="009A15AA">
                    <w:t>PPQ</w:t>
                  </w:r>
                </w:p>
                <w:p w:rsidR="00B75B88" w:rsidRDefault="00B75B88" w:rsidP="00931462">
                  <w:pPr>
                    <w:pStyle w:val="TableBullet0"/>
                  </w:pPr>
                  <w:r>
                    <w:t>Additional Design Validation Activities</w:t>
                  </w:r>
                </w:p>
                <w:p w:rsidR="00A46598" w:rsidRPr="009A15AA" w:rsidRDefault="00A46598" w:rsidP="00931462">
                  <w:pPr>
                    <w:pStyle w:val="TableBullet0"/>
                  </w:pPr>
                  <w:r w:rsidRPr="009A15AA">
                    <w:t>Physician Preference Studies</w:t>
                  </w:r>
                </w:p>
                <w:p w:rsidR="00A46598" w:rsidRPr="009A15AA" w:rsidRDefault="00A46598" w:rsidP="00931462">
                  <w:pPr>
                    <w:pStyle w:val="TableBullet0"/>
                  </w:pPr>
                  <w:r w:rsidRPr="009A15AA">
                    <w:t>Production/Clinical/Human Use Builds</w:t>
                  </w:r>
                </w:p>
                <w:p w:rsidR="00A46598" w:rsidRPr="009A15AA" w:rsidRDefault="00A46598" w:rsidP="00CD2348">
                  <w:pPr>
                    <w:pStyle w:val="TableBullet0"/>
                    <w:numPr>
                      <w:ilvl w:val="0"/>
                      <w:numId w:val="0"/>
                    </w:numPr>
                    <w:ind w:left="360"/>
                  </w:pPr>
                </w:p>
              </w:tc>
            </w:tr>
          </w:tbl>
          <w:p w:rsidR="00564581" w:rsidRPr="009A15AA" w:rsidRDefault="00564581"/>
          <w:p w:rsidR="001E6E8C" w:rsidRPr="009A15AA" w:rsidRDefault="001E6E8C"/>
        </w:tc>
      </w:tr>
      <w:tr w:rsidR="002D4DC4" w:rsidRPr="009A15AA" w:rsidTr="00F57855">
        <w:trPr>
          <w:trHeight w:val="530"/>
        </w:trPr>
        <w:tc>
          <w:tcPr>
            <w:tcW w:w="2520" w:type="dxa"/>
          </w:tcPr>
          <w:p w:rsidR="003B3C40" w:rsidRPr="009A15AA" w:rsidRDefault="002D4DC4" w:rsidP="0017546F">
            <w:pPr>
              <w:pStyle w:val="Text"/>
              <w:numPr>
                <w:ilvl w:val="0"/>
                <w:numId w:val="7"/>
              </w:numPr>
              <w:ind w:left="342" w:hanging="270"/>
              <w:rPr>
                <w:b/>
              </w:rPr>
            </w:pPr>
            <w:r w:rsidRPr="009A15AA">
              <w:rPr>
                <w:b/>
              </w:rPr>
              <w:t>Perform Pre-DVT</w:t>
            </w:r>
          </w:p>
        </w:tc>
        <w:tc>
          <w:tcPr>
            <w:tcW w:w="6822" w:type="dxa"/>
          </w:tcPr>
          <w:p w:rsidR="002D4DC4" w:rsidRPr="009A15AA" w:rsidRDefault="002D4DC4" w:rsidP="007705A5">
            <w:pPr>
              <w:pStyle w:val="TableText"/>
            </w:pPr>
            <w:r w:rsidRPr="009A15AA">
              <w:t xml:space="preserve">Prior to freezing the design, a preliminary run of verification tests is performed to assess whether the design can successfully meet verification and validation requirements. The table below compares this </w:t>
            </w:r>
            <w:r w:rsidR="00FA0F91" w:rsidRPr="00FA0F91">
              <w:rPr>
                <w:color w:val="0000FF"/>
                <w:u w:val="single"/>
              </w:rPr>
              <w:t xml:space="preserve">Pre-Design Verification </w:t>
            </w:r>
            <w:r w:rsidR="00FA0F91">
              <w:rPr>
                <w:color w:val="0000FF"/>
                <w:u w:val="single"/>
              </w:rPr>
              <w:t xml:space="preserve">Test </w:t>
            </w:r>
            <w:r w:rsidR="00FA0F91" w:rsidRPr="00FA0F91">
              <w:rPr>
                <w:color w:val="0000FF"/>
                <w:u w:val="single"/>
              </w:rPr>
              <w:t>(</w:t>
            </w:r>
            <w:r w:rsidRPr="00FA0F91">
              <w:rPr>
                <w:color w:val="0000FF"/>
                <w:u w:val="single"/>
              </w:rPr>
              <w:t>pre-DVT</w:t>
            </w:r>
            <w:r w:rsidR="00FA0F91" w:rsidRPr="00FA0F91">
              <w:rPr>
                <w:color w:val="0000FF"/>
                <w:u w:val="single"/>
              </w:rPr>
              <w:t>)</w:t>
            </w:r>
            <w:r w:rsidRPr="004E4FB6">
              <w:rPr>
                <w:color w:val="0000FF"/>
              </w:rPr>
              <w:t xml:space="preserve"> </w:t>
            </w:r>
            <w:r w:rsidRPr="009A15AA">
              <w:t>activity to formal DVT –</w:t>
            </w:r>
          </w:p>
          <w:p w:rsidR="002D4DC4" w:rsidRDefault="002D4DC4" w:rsidP="007705A5">
            <w:pPr>
              <w:pStyle w:val="TableText"/>
            </w:pPr>
          </w:p>
          <w:tbl>
            <w:tblPr>
              <w:tblW w:w="0" w:type="auto"/>
              <w:tblInd w:w="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78"/>
              <w:gridCol w:w="2802"/>
            </w:tblGrid>
            <w:tr w:rsidR="00564581" w:rsidRPr="009A15AA" w:rsidTr="00D17B38">
              <w:trPr>
                <w:cantSplit/>
              </w:trPr>
              <w:tc>
                <w:tcPr>
                  <w:tcW w:w="2778" w:type="dxa"/>
                  <w:tcBorders>
                    <w:top w:val="single" w:sz="4" w:space="0" w:color="000000"/>
                    <w:left w:val="single" w:sz="4" w:space="0" w:color="000000"/>
                    <w:bottom w:val="single" w:sz="4" w:space="0" w:color="000000"/>
                    <w:right w:val="single" w:sz="4" w:space="0" w:color="000000"/>
                  </w:tcBorders>
                  <w:shd w:val="clear" w:color="auto" w:fill="CCFFFF"/>
                </w:tcPr>
                <w:p w:rsidR="00564581" w:rsidRPr="009A15AA" w:rsidRDefault="00564581" w:rsidP="00D17B38">
                  <w:pPr>
                    <w:pStyle w:val="TableText"/>
                    <w:jc w:val="center"/>
                    <w:rPr>
                      <w:b/>
                    </w:rPr>
                  </w:pPr>
                  <w:r w:rsidRPr="009A15AA">
                    <w:rPr>
                      <w:b/>
                    </w:rPr>
                    <w:t>Pre-DVT</w:t>
                  </w:r>
                </w:p>
              </w:tc>
              <w:tc>
                <w:tcPr>
                  <w:tcW w:w="2802" w:type="dxa"/>
                  <w:tcBorders>
                    <w:top w:val="single" w:sz="4" w:space="0" w:color="000000"/>
                    <w:left w:val="single" w:sz="4" w:space="0" w:color="000000"/>
                    <w:bottom w:val="single" w:sz="4" w:space="0" w:color="000000"/>
                    <w:right w:val="single" w:sz="4" w:space="0" w:color="000000"/>
                  </w:tcBorders>
                  <w:shd w:val="clear" w:color="auto" w:fill="CCFFFF"/>
                </w:tcPr>
                <w:p w:rsidR="00564581" w:rsidRPr="009A15AA" w:rsidRDefault="00564581" w:rsidP="00D17B38">
                  <w:pPr>
                    <w:pStyle w:val="TableText"/>
                    <w:jc w:val="center"/>
                    <w:rPr>
                      <w:b/>
                    </w:rPr>
                  </w:pPr>
                  <w:r w:rsidRPr="009A15AA">
                    <w:rPr>
                      <w:b/>
                    </w:rPr>
                    <w:t>Formal DVT</w:t>
                  </w:r>
                </w:p>
              </w:tc>
            </w:tr>
            <w:tr w:rsidR="00564581" w:rsidRPr="009A15AA" w:rsidTr="00D17B38">
              <w:trPr>
                <w:cantSplit/>
              </w:trPr>
              <w:tc>
                <w:tcPr>
                  <w:tcW w:w="2778"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lastRenderedPageBreak/>
                    <w:t xml:space="preserve">Can use protocols designed for formal DVT prior to their approval, or as a method of dry running the protocols.  </w:t>
                  </w:r>
                </w:p>
                <w:p w:rsidR="00564581" w:rsidRPr="009A15AA" w:rsidRDefault="00564581" w:rsidP="0017546F">
                  <w:pPr>
                    <w:pStyle w:val="TableBullet0"/>
                    <w:numPr>
                      <w:ilvl w:val="0"/>
                      <w:numId w:val="12"/>
                    </w:numPr>
                  </w:pPr>
                  <w:r w:rsidRPr="009A15AA">
                    <w:t>Test procedures can be documented in engineering notebooks</w:t>
                  </w:r>
                  <w:r w:rsidR="00810C5D">
                    <w:t xml:space="preserve"> (though protocols </w:t>
                  </w:r>
                  <w:r w:rsidR="00CB0FBC">
                    <w:t xml:space="preserve">are </w:t>
                  </w:r>
                  <w:r w:rsidR="00810C5D">
                    <w:t>preferred)</w:t>
                  </w:r>
                  <w:r w:rsidRPr="009A15AA">
                    <w:t>.</w:t>
                  </w:r>
                </w:p>
              </w:tc>
              <w:tc>
                <w:tcPr>
                  <w:tcW w:w="2802"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Uses approved protocols.</w:t>
                  </w:r>
                </w:p>
              </w:tc>
            </w:tr>
            <w:tr w:rsidR="00564581" w:rsidRPr="009A15AA" w:rsidTr="00D17B38">
              <w:tc>
                <w:tcPr>
                  <w:tcW w:w="2778"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Test results can be documented in engineering notebooks, and/or in a formal test report.</w:t>
                  </w:r>
                </w:p>
                <w:p w:rsidR="00564581" w:rsidRPr="009A15AA" w:rsidRDefault="00564581" w:rsidP="0017546F">
                  <w:pPr>
                    <w:pStyle w:val="TableBullet0"/>
                    <w:numPr>
                      <w:ilvl w:val="0"/>
                      <w:numId w:val="12"/>
                    </w:numPr>
                  </w:pPr>
                  <w:r w:rsidRPr="009A15AA">
                    <w:t>A formal test report is not required</w:t>
                  </w:r>
                  <w:r w:rsidR="00810C5D">
                    <w:t xml:space="preserve"> (though recommended).</w:t>
                  </w:r>
                </w:p>
              </w:tc>
              <w:tc>
                <w:tcPr>
                  <w:tcW w:w="2802"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Test results are documented in the executed protocol and summarized in a test report per protocol.</w:t>
                  </w:r>
                </w:p>
              </w:tc>
            </w:tr>
            <w:tr w:rsidR="00564581" w:rsidRPr="009A15AA" w:rsidTr="00D17B38">
              <w:tc>
                <w:tcPr>
                  <w:tcW w:w="2778"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Does not require the use of statistically significant sample sizes.</w:t>
                  </w:r>
                </w:p>
              </w:tc>
              <w:tc>
                <w:tcPr>
                  <w:tcW w:w="2802"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Requires statistically significant sample sizes.</w:t>
                  </w:r>
                </w:p>
              </w:tc>
            </w:tr>
            <w:tr w:rsidR="00564581" w:rsidRPr="009A15AA" w:rsidTr="00D17B38">
              <w:tc>
                <w:tcPr>
                  <w:tcW w:w="2778"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Can use Test Methods prior to validation.</w:t>
                  </w:r>
                </w:p>
              </w:tc>
              <w:tc>
                <w:tcPr>
                  <w:tcW w:w="2802"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Uses validated Test Methods.</w:t>
                  </w:r>
                </w:p>
              </w:tc>
            </w:tr>
            <w:tr w:rsidR="00564581" w:rsidRPr="009A15AA" w:rsidTr="00D17B38">
              <w:tc>
                <w:tcPr>
                  <w:tcW w:w="2778"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No completion criteria.  Testing to be performed will be based on areas of highest risk to passing formal testing.</w:t>
                  </w:r>
                </w:p>
              </w:tc>
              <w:tc>
                <w:tcPr>
                  <w:tcW w:w="2802"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 xml:space="preserve">Requires execution of all testing required by the </w:t>
                  </w:r>
                  <w:r w:rsidR="00810C5D">
                    <w:t>protocol.</w:t>
                  </w:r>
                </w:p>
              </w:tc>
            </w:tr>
            <w:tr w:rsidR="00564581" w:rsidRPr="009A15AA" w:rsidTr="00D17B38">
              <w:tc>
                <w:tcPr>
                  <w:tcW w:w="2778"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 xml:space="preserve">Designed to test numeric </w:t>
                  </w:r>
                  <w:r w:rsidR="00095A2F">
                    <w:t xml:space="preserve">or redlined </w:t>
                  </w:r>
                  <w:r w:rsidRPr="009A15AA">
                    <w:t>documentation to ensure DVT build will be successful with a minimal number of non-conformances.</w:t>
                  </w:r>
                </w:p>
              </w:tc>
              <w:tc>
                <w:tcPr>
                  <w:tcW w:w="2802" w:type="dxa"/>
                  <w:tcBorders>
                    <w:top w:val="single" w:sz="4" w:space="0" w:color="000000"/>
                    <w:left w:val="single" w:sz="4" w:space="0" w:color="000000"/>
                    <w:bottom w:val="single" w:sz="4" w:space="0" w:color="000000"/>
                    <w:right w:val="single" w:sz="4" w:space="0" w:color="000000"/>
                  </w:tcBorders>
                </w:tcPr>
                <w:p w:rsidR="00564581" w:rsidRPr="009A15AA" w:rsidRDefault="00564581" w:rsidP="0017546F">
                  <w:pPr>
                    <w:pStyle w:val="TableBullet0"/>
                    <w:numPr>
                      <w:ilvl w:val="0"/>
                      <w:numId w:val="12"/>
                    </w:numPr>
                  </w:pPr>
                  <w:r w:rsidRPr="009A15AA">
                    <w:t xml:space="preserve">Built using numeric </w:t>
                  </w:r>
                  <w:r w:rsidR="00095A2F">
                    <w:t xml:space="preserve">or alpha </w:t>
                  </w:r>
                  <w:r w:rsidRPr="009A15AA">
                    <w:t>release documents.</w:t>
                  </w:r>
                </w:p>
              </w:tc>
            </w:tr>
          </w:tbl>
          <w:p w:rsidR="002D4DC4" w:rsidRPr="00564581" w:rsidRDefault="002D4DC4" w:rsidP="00564581">
            <w:pPr>
              <w:pStyle w:val="TableText"/>
            </w:pPr>
          </w:p>
        </w:tc>
      </w:tr>
    </w:tbl>
    <w:p w:rsidR="0093173B" w:rsidRDefault="0093173B">
      <w:r>
        <w:lastRenderedPageBreak/>
        <w:br w:type="page"/>
      </w:r>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6822"/>
      </w:tblGrid>
      <w:tr w:rsidR="002D4DC4" w:rsidRPr="009A15AA" w:rsidTr="007705A5">
        <w:tc>
          <w:tcPr>
            <w:tcW w:w="2520" w:type="dxa"/>
          </w:tcPr>
          <w:p w:rsidR="001E6E8C" w:rsidRPr="009A15AA" w:rsidRDefault="002D4DC4" w:rsidP="0017546F">
            <w:pPr>
              <w:pStyle w:val="Text"/>
              <w:numPr>
                <w:ilvl w:val="0"/>
                <w:numId w:val="7"/>
              </w:numPr>
              <w:ind w:left="342" w:hanging="270"/>
              <w:rPr>
                <w:b/>
              </w:rPr>
            </w:pPr>
            <w:r w:rsidRPr="009A15AA">
              <w:rPr>
                <w:b/>
              </w:rPr>
              <w:lastRenderedPageBreak/>
              <w:t>Freeze the Design</w:t>
            </w:r>
          </w:p>
        </w:tc>
        <w:tc>
          <w:tcPr>
            <w:tcW w:w="6822" w:type="dxa"/>
          </w:tcPr>
          <w:p w:rsidR="002D4DC4" w:rsidRPr="009A15AA" w:rsidRDefault="002D4DC4" w:rsidP="00406C40">
            <w:pPr>
              <w:pStyle w:val="TableText"/>
            </w:pPr>
            <w:r w:rsidRPr="009A15AA">
              <w:t xml:space="preserve">Freezing the design means that the product is ready to proceed to formal </w:t>
            </w:r>
            <w:r w:rsidR="00095A2F">
              <w:t xml:space="preserve">design </w:t>
            </w:r>
            <w:r w:rsidRPr="009A15AA">
              <w:t>verification and validation testing.</w:t>
            </w:r>
          </w:p>
          <w:p w:rsidR="002D4DC4" w:rsidRPr="009A15AA" w:rsidRDefault="002D4DC4" w:rsidP="00406C40">
            <w:pPr>
              <w:pStyle w:val="TableText"/>
            </w:pPr>
          </w:p>
          <w:p w:rsidR="002D4DC4" w:rsidRPr="009A15AA" w:rsidRDefault="002D4DC4" w:rsidP="0017546F">
            <w:pPr>
              <w:pStyle w:val="TableBullet0"/>
              <w:numPr>
                <w:ilvl w:val="0"/>
                <w:numId w:val="12"/>
              </w:numPr>
            </w:pPr>
            <w:r w:rsidRPr="009A15AA">
              <w:rPr>
                <w:b/>
              </w:rPr>
              <w:t>Design Freeze Technical Review</w:t>
            </w:r>
            <w:r w:rsidRPr="009A15AA">
              <w:t xml:space="preserve"> - After the design has been completed and preliminary testing indicates that the design can meet the customer and product requirements, a </w:t>
            </w:r>
            <w:r w:rsidRPr="00095A2F">
              <w:rPr>
                <w:color w:val="0000FF"/>
                <w:u w:val="single"/>
              </w:rPr>
              <w:t>Design Freeze Technical Review</w:t>
            </w:r>
            <w:r w:rsidRPr="009A15AA">
              <w:t xml:space="preserve"> will be held in order to obtain the team’s recommendation regarding freezing the design. </w:t>
            </w:r>
          </w:p>
          <w:p w:rsidR="002D4DC4" w:rsidRPr="009A15AA" w:rsidRDefault="002D4DC4" w:rsidP="0017546F">
            <w:pPr>
              <w:pStyle w:val="TableBullet0"/>
              <w:numPr>
                <w:ilvl w:val="0"/>
                <w:numId w:val="12"/>
              </w:numPr>
            </w:pPr>
            <w:r w:rsidRPr="009A15AA">
              <w:rPr>
                <w:b/>
              </w:rPr>
              <w:t>Decision to Freeze</w:t>
            </w:r>
            <w:r w:rsidRPr="009A15AA">
              <w:t xml:space="preserve"> - At the conclusion of the Design Freeze Technical Review, there are two possible outcomes –</w:t>
            </w:r>
          </w:p>
          <w:p w:rsidR="002D4DC4" w:rsidRPr="009A15AA" w:rsidRDefault="002D4DC4" w:rsidP="0017546F">
            <w:pPr>
              <w:pStyle w:val="TableBullet2"/>
              <w:numPr>
                <w:ilvl w:val="0"/>
                <w:numId w:val="13"/>
              </w:numPr>
            </w:pPr>
            <w:r w:rsidRPr="009A15AA">
              <w:rPr>
                <w:i/>
                <w:u w:val="single"/>
              </w:rPr>
              <w:t>Decision to Proceed</w:t>
            </w:r>
            <w:r w:rsidRPr="009A15AA">
              <w:t xml:space="preserve"> – If the design team believes that the design is capable of meeting the customer and product requirements, then the team will complete the remaining artifacts of the </w:t>
            </w:r>
            <w:r w:rsidR="00ED1EA9">
              <w:t>Feasibility</w:t>
            </w:r>
            <w:r w:rsidRPr="009A15AA">
              <w:t xml:space="preserve"> Phase and recommend that a </w:t>
            </w:r>
            <w:r w:rsidR="00ED1EA9">
              <w:t>Phase Gate</w:t>
            </w:r>
            <w:r w:rsidRPr="009A15AA">
              <w:t xml:space="preserve"> Review be scheduled.  </w:t>
            </w:r>
          </w:p>
          <w:p w:rsidR="002D4DC4" w:rsidRDefault="002D4DC4" w:rsidP="0017546F">
            <w:pPr>
              <w:pStyle w:val="TableBullet2"/>
              <w:numPr>
                <w:ilvl w:val="0"/>
                <w:numId w:val="13"/>
              </w:numPr>
            </w:pPr>
            <w:r w:rsidRPr="009A15AA">
              <w:rPr>
                <w:i/>
                <w:u w:val="single"/>
              </w:rPr>
              <w:t>Decision to Revise</w:t>
            </w:r>
            <w:r w:rsidRPr="009A15AA">
              <w:t xml:space="preserve"> – If the team believes that there are still questionable aspects of the design, additional work will be planned and assigned to characterize and resolve the issues.  Upon successful completion of this work, the design team will either recommend to proceed or to make further revisions, and another Design Freeze Technical Review will be scheduled if necessary.</w:t>
            </w:r>
          </w:p>
          <w:p w:rsidR="0093173B" w:rsidRDefault="0093173B" w:rsidP="0093173B">
            <w:pPr>
              <w:pStyle w:val="TableBullet2"/>
              <w:numPr>
                <w:ilvl w:val="0"/>
                <w:numId w:val="0"/>
              </w:numPr>
              <w:ind w:left="720"/>
            </w:pPr>
          </w:p>
          <w:p w:rsidR="0093173B" w:rsidRPr="009A15AA" w:rsidRDefault="0093173B" w:rsidP="0093173B">
            <w:pPr>
              <w:pStyle w:val="TableText"/>
              <w:pBdr>
                <w:top w:val="single" w:sz="4" w:space="1" w:color="auto"/>
                <w:left w:val="single" w:sz="4" w:space="4" w:color="auto"/>
                <w:bottom w:val="single" w:sz="4" w:space="1" w:color="auto"/>
                <w:right w:val="single" w:sz="4" w:space="4" w:color="auto"/>
              </w:pBdr>
              <w:ind w:left="360" w:right="144"/>
            </w:pPr>
            <w:r w:rsidRPr="009A15AA">
              <w:t xml:space="preserve">NOTE – </w:t>
            </w:r>
            <w:r>
              <w:t xml:space="preserve">Additional information on the </w:t>
            </w:r>
            <w:r w:rsidR="0093208D" w:rsidRPr="0093208D">
              <w:t>Controls Before and After Design Freeze</w:t>
            </w:r>
            <w:r>
              <w:t xml:space="preserve"> can be found in Appendix C.</w:t>
            </w:r>
          </w:p>
          <w:p w:rsidR="00D955F9" w:rsidRPr="009A15AA" w:rsidRDefault="00D955F9" w:rsidP="00D955F9">
            <w:pPr>
              <w:pStyle w:val="TableText"/>
            </w:pPr>
          </w:p>
        </w:tc>
      </w:tr>
      <w:tr w:rsidR="002D4DC4" w:rsidRPr="009A15AA" w:rsidTr="007705A5">
        <w:tc>
          <w:tcPr>
            <w:tcW w:w="2520" w:type="dxa"/>
          </w:tcPr>
          <w:p w:rsidR="001E6E8C" w:rsidRPr="009A15AA" w:rsidRDefault="002D4DC4" w:rsidP="0017546F">
            <w:pPr>
              <w:pStyle w:val="Text"/>
              <w:numPr>
                <w:ilvl w:val="0"/>
                <w:numId w:val="7"/>
              </w:numPr>
              <w:ind w:left="432"/>
              <w:rPr>
                <w:b/>
              </w:rPr>
            </w:pPr>
            <w:r w:rsidRPr="009A15AA">
              <w:rPr>
                <w:b/>
              </w:rPr>
              <w:t xml:space="preserve">Complete </w:t>
            </w:r>
            <w:r w:rsidR="00C94CA0">
              <w:rPr>
                <w:b/>
              </w:rPr>
              <w:t xml:space="preserve">Functional </w:t>
            </w:r>
            <w:r w:rsidRPr="009A15AA">
              <w:rPr>
                <w:b/>
              </w:rPr>
              <w:t>Plans</w:t>
            </w:r>
          </w:p>
        </w:tc>
        <w:tc>
          <w:tcPr>
            <w:tcW w:w="6822" w:type="dxa"/>
          </w:tcPr>
          <w:p w:rsidR="002D4DC4" w:rsidRPr="009A15AA" w:rsidRDefault="00C94CA0" w:rsidP="007B6567">
            <w:pPr>
              <w:pStyle w:val="TableText"/>
            </w:pPr>
            <w:r>
              <w:t>Functional p</w:t>
            </w:r>
            <w:r w:rsidR="002D4DC4" w:rsidRPr="009A15AA">
              <w:t xml:space="preserve">lans started in the Concept Phase are updated and approved during the </w:t>
            </w:r>
            <w:r w:rsidR="00ED1EA9">
              <w:t>Feasibility</w:t>
            </w:r>
            <w:r w:rsidR="002D4DC4" w:rsidRPr="009A15AA">
              <w:t xml:space="preserve"> Phase</w:t>
            </w:r>
            <w:r w:rsidR="00DB4246">
              <w:t xml:space="preserve">. </w:t>
            </w:r>
            <w:r w:rsidR="002D4DC4" w:rsidRPr="009A15AA">
              <w:t xml:space="preserve">In addition, the </w:t>
            </w:r>
            <w:r w:rsidR="002D4DC4" w:rsidRPr="00095A2F">
              <w:rPr>
                <w:color w:val="0000FF"/>
                <w:u w:val="single"/>
              </w:rPr>
              <w:t>Project Plan</w:t>
            </w:r>
            <w:r w:rsidR="002D4DC4" w:rsidRPr="00095A2F">
              <w:rPr>
                <w:color w:val="0000FF"/>
              </w:rPr>
              <w:t xml:space="preserve"> </w:t>
            </w:r>
            <w:r w:rsidR="002D4DC4" w:rsidRPr="009A15AA">
              <w:t>and schedule will be updated and maintained in each phase.</w:t>
            </w:r>
          </w:p>
          <w:p w:rsidR="002D4DC4" w:rsidRPr="009A15AA" w:rsidRDefault="002D4DC4" w:rsidP="007B6567">
            <w:pPr>
              <w:pStyle w:val="TableText"/>
            </w:pPr>
          </w:p>
          <w:p w:rsidR="002D4DC4" w:rsidRPr="009A15AA" w:rsidRDefault="002D4DC4" w:rsidP="007B6567">
            <w:pPr>
              <w:pStyle w:val="TableText"/>
            </w:pPr>
            <w:r w:rsidRPr="009A15AA">
              <w:t>Plans</w:t>
            </w:r>
            <w:r w:rsidR="00C7436B">
              <w:t xml:space="preserve"> updated and/or</w:t>
            </w:r>
            <w:r w:rsidRPr="009A15AA">
              <w:t xml:space="preserve"> approved in the </w:t>
            </w:r>
            <w:r w:rsidR="0093208D">
              <w:t>Feasibility</w:t>
            </w:r>
            <w:r w:rsidR="0093208D" w:rsidRPr="009A15AA">
              <w:t xml:space="preserve"> </w:t>
            </w:r>
            <w:r w:rsidRPr="009A15AA">
              <w:t>Phase include</w:t>
            </w:r>
            <w:r w:rsidR="008C43F2">
              <w:t xml:space="preserve"> -</w:t>
            </w:r>
            <w:r w:rsidRPr="009A15AA">
              <w:t xml:space="preserve">  </w:t>
            </w:r>
          </w:p>
          <w:p w:rsidR="002D4DC4" w:rsidRPr="00564581" w:rsidRDefault="002D4DC4" w:rsidP="00564581">
            <w:pPr>
              <w:pStyle w:val="TableText"/>
            </w:pPr>
          </w:p>
          <w:p w:rsidR="002D4DC4" w:rsidRPr="00095A2F" w:rsidRDefault="00095A2F" w:rsidP="00D85C9B">
            <w:pPr>
              <w:pStyle w:val="TableBullet0"/>
              <w:rPr>
                <w:rStyle w:val="Hyperlink"/>
                <w:color w:val="auto"/>
              </w:rPr>
            </w:pPr>
            <w:r w:rsidRPr="00095A2F">
              <w:rPr>
                <w:color w:val="0000FF"/>
                <w:u w:val="single"/>
              </w:rPr>
              <w:t>Regulatory Plan</w:t>
            </w:r>
          </w:p>
          <w:p w:rsidR="002D4DC4" w:rsidRPr="00E22A1C" w:rsidRDefault="00095A2F" w:rsidP="00D85C9B">
            <w:pPr>
              <w:pStyle w:val="TableBullet0"/>
              <w:rPr>
                <w:rStyle w:val="Hyperlink"/>
                <w:color w:val="auto"/>
              </w:rPr>
            </w:pPr>
            <w:r w:rsidRPr="00095A2F">
              <w:rPr>
                <w:color w:val="0000FF"/>
                <w:u w:val="single"/>
              </w:rPr>
              <w:t xml:space="preserve">Clinical </w:t>
            </w:r>
            <w:r w:rsidR="00421C9E">
              <w:rPr>
                <w:color w:val="0000FF"/>
                <w:u w:val="single"/>
              </w:rPr>
              <w:t>Development</w:t>
            </w:r>
            <w:r w:rsidRPr="00095A2F">
              <w:rPr>
                <w:color w:val="0000FF"/>
                <w:u w:val="single"/>
              </w:rPr>
              <w:t xml:space="preserve"> Plan</w:t>
            </w:r>
            <w:r w:rsidR="0062095E">
              <w:rPr>
                <w:color w:val="0000FF"/>
                <w:u w:val="single"/>
              </w:rPr>
              <w:t xml:space="preserve"> (CDP)</w:t>
            </w:r>
            <w:r w:rsidR="002D4DC4" w:rsidRPr="00095A2F">
              <w:rPr>
                <w:rStyle w:val="Hyperlink"/>
              </w:rPr>
              <w:t xml:space="preserve"> </w:t>
            </w:r>
          </w:p>
          <w:p w:rsidR="00E22A1C" w:rsidRPr="000A5855" w:rsidRDefault="00E22A1C" w:rsidP="0017546F">
            <w:pPr>
              <w:pStyle w:val="TableBullet0"/>
              <w:numPr>
                <w:ilvl w:val="0"/>
                <w:numId w:val="48"/>
              </w:numPr>
              <w:ind w:left="702"/>
              <w:rPr>
                <w:rStyle w:val="Hyperlink"/>
                <w:color w:val="auto"/>
              </w:rPr>
            </w:pPr>
            <w:r w:rsidRPr="00E22A1C">
              <w:t xml:space="preserve">If a clinical study is required per the Clinical </w:t>
            </w:r>
            <w:r w:rsidR="00421C9E">
              <w:t>Development</w:t>
            </w:r>
            <w:r w:rsidRPr="00E22A1C">
              <w:t xml:space="preserve"> Plan, a </w:t>
            </w:r>
            <w:r w:rsidRPr="0062095E">
              <w:t xml:space="preserve">Clinical Study </w:t>
            </w:r>
            <w:r w:rsidR="00F1728E">
              <w:t>Protocol/</w:t>
            </w:r>
            <w:r w:rsidRPr="0062095E">
              <w:t xml:space="preserve">Report </w:t>
            </w:r>
            <w:r w:rsidRPr="00E22A1C">
              <w:t xml:space="preserve">must be included in the </w:t>
            </w:r>
            <w:r w:rsidR="00C8350C">
              <w:t xml:space="preserve">DHF Checklist and </w:t>
            </w:r>
            <w:r w:rsidRPr="00E22A1C">
              <w:t xml:space="preserve">Tailoring </w:t>
            </w:r>
            <w:r w:rsidR="0062095E">
              <w:t>Plan</w:t>
            </w:r>
            <w:r w:rsidRPr="00E22A1C">
              <w:t xml:space="preserve"> as a deliverable.</w:t>
            </w:r>
            <w:r w:rsidR="000A5855">
              <w:t xml:space="preserve"> </w:t>
            </w:r>
            <w:r w:rsidR="000A5855" w:rsidRPr="000A5855">
              <w:rPr>
                <w:rFonts w:cs="Arial"/>
                <w:b/>
                <w:bCs/>
              </w:rPr>
              <w:t xml:space="preserve">May be waived if noted in project plan or with a memo (CF/PR) stating no CDP is necessary </w:t>
            </w:r>
            <w:r w:rsidR="000A5855">
              <w:rPr>
                <w:rFonts w:cs="Arial"/>
                <w:b/>
                <w:bCs/>
              </w:rPr>
              <w:t xml:space="preserve">and </w:t>
            </w:r>
            <w:r w:rsidR="000A5855" w:rsidRPr="000A5855">
              <w:rPr>
                <w:rFonts w:cs="Arial"/>
                <w:b/>
                <w:bCs/>
              </w:rPr>
              <w:t>approved by the same approvers.</w:t>
            </w:r>
          </w:p>
          <w:p w:rsidR="001E6E8C" w:rsidRPr="00095A2F" w:rsidRDefault="00095A2F">
            <w:pPr>
              <w:pStyle w:val="TableBullet0"/>
              <w:rPr>
                <w:rStyle w:val="Hyperlink"/>
                <w:color w:val="auto"/>
              </w:rPr>
            </w:pPr>
            <w:r w:rsidRPr="00095A2F">
              <w:rPr>
                <w:color w:val="0000FF"/>
                <w:u w:val="single"/>
              </w:rPr>
              <w:t>Supplier Development Plan</w:t>
            </w:r>
            <w:r w:rsidR="0062095E">
              <w:rPr>
                <w:color w:val="0000FF"/>
                <w:u w:val="single"/>
              </w:rPr>
              <w:t xml:space="preserve"> (SDP)</w:t>
            </w:r>
          </w:p>
          <w:p w:rsidR="00D955F9" w:rsidRPr="009A15AA" w:rsidRDefault="00D955F9" w:rsidP="00406C40">
            <w:pPr>
              <w:pStyle w:val="TableText"/>
            </w:pPr>
          </w:p>
        </w:tc>
      </w:tr>
      <w:tr w:rsidR="002D4DC4" w:rsidRPr="009A15AA" w:rsidTr="00286F7E">
        <w:tc>
          <w:tcPr>
            <w:tcW w:w="2520" w:type="dxa"/>
          </w:tcPr>
          <w:p w:rsidR="001E6E8C" w:rsidRPr="009A15AA" w:rsidRDefault="002D4DC4" w:rsidP="0017546F">
            <w:pPr>
              <w:pStyle w:val="Text"/>
              <w:numPr>
                <w:ilvl w:val="0"/>
                <w:numId w:val="7"/>
              </w:numPr>
              <w:ind w:left="432"/>
              <w:rPr>
                <w:b/>
              </w:rPr>
            </w:pPr>
            <w:r w:rsidRPr="009A15AA">
              <w:rPr>
                <w:b/>
              </w:rPr>
              <w:t>Develop a Preliminary Launch Plan</w:t>
            </w:r>
          </w:p>
        </w:tc>
        <w:tc>
          <w:tcPr>
            <w:tcW w:w="6822" w:type="dxa"/>
          </w:tcPr>
          <w:p w:rsidR="002D4DC4" w:rsidRDefault="00633951" w:rsidP="00944092">
            <w:pPr>
              <w:pStyle w:val="TableText"/>
            </w:pPr>
            <w:r w:rsidRPr="0062095E">
              <w:rPr>
                <w:color w:val="auto"/>
              </w:rPr>
              <w:t>Launch Plan</w:t>
            </w:r>
            <w:r w:rsidR="002D4DC4" w:rsidRPr="0062095E">
              <w:rPr>
                <w:color w:val="auto"/>
              </w:rPr>
              <w:t xml:space="preserve"> </w:t>
            </w:r>
            <w:r w:rsidR="007F1C23" w:rsidRPr="0062095E">
              <w:rPr>
                <w:color w:val="auto"/>
              </w:rPr>
              <w:t xml:space="preserve">details </w:t>
            </w:r>
            <w:r w:rsidR="007F1C23" w:rsidRPr="007F1C23">
              <w:rPr>
                <w:color w:val="auto"/>
              </w:rPr>
              <w:t xml:space="preserve">are </w:t>
            </w:r>
            <w:r w:rsidR="002D4DC4" w:rsidRPr="009A15AA">
              <w:t xml:space="preserve">developed by </w:t>
            </w:r>
            <w:r w:rsidR="008C43F2">
              <w:t>M</w:t>
            </w:r>
            <w:r w:rsidR="002D4DC4" w:rsidRPr="009A15AA">
              <w:t>arketing</w:t>
            </w:r>
            <w:r w:rsidR="00162576">
              <w:t xml:space="preserve"> in the Feasibility Phase</w:t>
            </w:r>
            <w:r w:rsidR="009B72E9">
              <w:t xml:space="preserve"> and may be presented at the Phase 2 Gate Review</w:t>
            </w:r>
            <w:r w:rsidR="00162576">
              <w:t>, but the plan will not be completed until the Development Phase</w:t>
            </w:r>
            <w:r w:rsidR="002D4DC4" w:rsidRPr="009A15AA">
              <w:t>.  Th</w:t>
            </w:r>
            <w:r w:rsidR="00162576">
              <w:t>e details for the Launch Plan</w:t>
            </w:r>
            <w:r w:rsidR="002D4DC4" w:rsidRPr="009A15AA">
              <w:t xml:space="preserve"> may include –</w:t>
            </w:r>
          </w:p>
          <w:p w:rsidR="00D955F9" w:rsidRPr="009A15AA" w:rsidRDefault="00D955F9" w:rsidP="00944092">
            <w:pPr>
              <w:pStyle w:val="TableText"/>
            </w:pPr>
          </w:p>
          <w:p w:rsidR="002D4DC4" w:rsidRPr="009A15AA" w:rsidRDefault="002D4DC4" w:rsidP="0017546F">
            <w:pPr>
              <w:pStyle w:val="TableBullet0"/>
              <w:numPr>
                <w:ilvl w:val="0"/>
                <w:numId w:val="12"/>
              </w:numPr>
            </w:pPr>
            <w:r w:rsidRPr="009A15AA">
              <w:t>Launch success criteria</w:t>
            </w:r>
          </w:p>
          <w:p w:rsidR="002D4DC4" w:rsidRPr="009A15AA" w:rsidRDefault="002D4DC4" w:rsidP="0017546F">
            <w:pPr>
              <w:pStyle w:val="TableBullet0"/>
              <w:numPr>
                <w:ilvl w:val="0"/>
                <w:numId w:val="12"/>
              </w:numPr>
            </w:pPr>
            <w:r w:rsidRPr="009A15AA">
              <w:t>Promotional materials needed</w:t>
            </w:r>
          </w:p>
          <w:p w:rsidR="002D4DC4" w:rsidRPr="009A15AA" w:rsidRDefault="002D4DC4" w:rsidP="0017546F">
            <w:pPr>
              <w:pStyle w:val="TableBullet0"/>
              <w:numPr>
                <w:ilvl w:val="0"/>
                <w:numId w:val="12"/>
              </w:numPr>
            </w:pPr>
            <w:r w:rsidRPr="009A15AA">
              <w:t>Launch performance metrics</w:t>
            </w:r>
          </w:p>
          <w:p w:rsidR="002D4DC4" w:rsidRPr="009A15AA" w:rsidRDefault="002D4DC4" w:rsidP="0017546F">
            <w:pPr>
              <w:pStyle w:val="TableBullet0"/>
              <w:numPr>
                <w:ilvl w:val="0"/>
                <w:numId w:val="12"/>
              </w:numPr>
            </w:pPr>
            <w:r w:rsidRPr="009A15AA">
              <w:t>Training requirements for field personnel and physicians</w:t>
            </w:r>
          </w:p>
          <w:p w:rsidR="002D4DC4" w:rsidRPr="009A15AA" w:rsidRDefault="002D4DC4" w:rsidP="0017546F">
            <w:pPr>
              <w:pStyle w:val="TableBullet0"/>
              <w:numPr>
                <w:ilvl w:val="0"/>
                <w:numId w:val="12"/>
              </w:numPr>
            </w:pPr>
            <w:r w:rsidRPr="009A15AA">
              <w:t>Roll out strategy</w:t>
            </w:r>
          </w:p>
          <w:p w:rsidR="002D4DC4" w:rsidRPr="009A15AA" w:rsidRDefault="002D4DC4" w:rsidP="0017546F">
            <w:pPr>
              <w:pStyle w:val="TableBullet0"/>
              <w:numPr>
                <w:ilvl w:val="0"/>
                <w:numId w:val="12"/>
              </w:numPr>
            </w:pPr>
            <w:r w:rsidRPr="009A15AA">
              <w:lastRenderedPageBreak/>
              <w:t>Strategy for Physician Preference Test (PPT)</w:t>
            </w:r>
          </w:p>
          <w:p w:rsidR="002D4DC4" w:rsidRPr="009A15AA" w:rsidRDefault="002D4DC4" w:rsidP="0017546F">
            <w:pPr>
              <w:pStyle w:val="TableBullet0"/>
              <w:numPr>
                <w:ilvl w:val="0"/>
                <w:numId w:val="12"/>
              </w:numPr>
            </w:pPr>
            <w:r w:rsidRPr="009A15AA">
              <w:t>Training plan</w:t>
            </w:r>
          </w:p>
          <w:p w:rsidR="002D4DC4" w:rsidRPr="009A15AA" w:rsidRDefault="002D4DC4" w:rsidP="0017546F">
            <w:pPr>
              <w:pStyle w:val="TableBullet0"/>
              <w:numPr>
                <w:ilvl w:val="0"/>
                <w:numId w:val="12"/>
              </w:numPr>
            </w:pPr>
            <w:r w:rsidRPr="009A15AA">
              <w:t>Refined reimbursement considerations and/or plan</w:t>
            </w:r>
          </w:p>
          <w:p w:rsidR="002D4DC4" w:rsidRPr="009A15AA" w:rsidRDefault="002D4DC4" w:rsidP="0017546F">
            <w:pPr>
              <w:pStyle w:val="TableBullet0"/>
              <w:numPr>
                <w:ilvl w:val="0"/>
                <w:numId w:val="12"/>
              </w:numPr>
            </w:pPr>
            <w:r w:rsidRPr="009A15AA">
              <w:t>Excess and Obsolescence (E&amp;O) strategy</w:t>
            </w:r>
          </w:p>
          <w:p w:rsidR="002D4DC4" w:rsidRPr="009A15AA" w:rsidRDefault="002D4DC4" w:rsidP="0017546F">
            <w:pPr>
              <w:pStyle w:val="TableBullet0"/>
              <w:numPr>
                <w:ilvl w:val="0"/>
                <w:numId w:val="12"/>
              </w:numPr>
            </w:pPr>
            <w:r w:rsidRPr="009A15AA">
              <w:t>Quantities needed for –</w:t>
            </w:r>
          </w:p>
          <w:p w:rsidR="002D4DC4" w:rsidRPr="009A15AA" w:rsidRDefault="002D4DC4" w:rsidP="0017546F">
            <w:pPr>
              <w:pStyle w:val="TableBullet2"/>
              <w:numPr>
                <w:ilvl w:val="0"/>
                <w:numId w:val="13"/>
              </w:numPr>
            </w:pPr>
            <w:r w:rsidRPr="009A15AA">
              <w:t>PPT</w:t>
            </w:r>
          </w:p>
          <w:p w:rsidR="002D4DC4" w:rsidRPr="009A15AA" w:rsidRDefault="002D4DC4" w:rsidP="0017546F">
            <w:pPr>
              <w:pStyle w:val="TableBullet2"/>
              <w:numPr>
                <w:ilvl w:val="0"/>
                <w:numId w:val="13"/>
              </w:numPr>
            </w:pPr>
            <w:r w:rsidRPr="009A15AA">
              <w:t>Launch</w:t>
            </w:r>
          </w:p>
          <w:p w:rsidR="001E6E8C" w:rsidRPr="009A15AA" w:rsidRDefault="002D4DC4" w:rsidP="0017546F">
            <w:pPr>
              <w:pStyle w:val="TableBullet2"/>
              <w:numPr>
                <w:ilvl w:val="0"/>
                <w:numId w:val="13"/>
              </w:numPr>
            </w:pPr>
            <w:r w:rsidRPr="009A15AA">
              <w:t>Samples</w:t>
            </w:r>
          </w:p>
          <w:p w:rsidR="00DB4246" w:rsidRDefault="00DB4246" w:rsidP="00DB4246">
            <w:pPr>
              <w:pStyle w:val="TableBullet2"/>
              <w:numPr>
                <w:ilvl w:val="0"/>
                <w:numId w:val="0"/>
              </w:numPr>
            </w:pPr>
          </w:p>
          <w:p w:rsidR="00DB4246" w:rsidRPr="009A15AA" w:rsidRDefault="00DB4246" w:rsidP="00DB4246">
            <w:pPr>
              <w:pStyle w:val="TableText"/>
              <w:pBdr>
                <w:top w:val="single" w:sz="4" w:space="1" w:color="auto"/>
                <w:left w:val="single" w:sz="4" w:space="4" w:color="auto"/>
                <w:bottom w:val="single" w:sz="4" w:space="1" w:color="auto"/>
                <w:right w:val="single" w:sz="4" w:space="4" w:color="auto"/>
              </w:pBdr>
              <w:ind w:left="360" w:right="144"/>
            </w:pPr>
            <w:r w:rsidRPr="009A15AA">
              <w:t xml:space="preserve">NOTE – </w:t>
            </w:r>
            <w:r>
              <w:t xml:space="preserve">Reimbursement </w:t>
            </w:r>
            <w:r w:rsidR="00780A9D">
              <w:t>planning</w:t>
            </w:r>
            <w:r>
              <w:t xml:space="preserve"> is a very important aspect of project </w:t>
            </w:r>
            <w:r w:rsidR="00780A9D">
              <w:t xml:space="preserve">and launch </w:t>
            </w:r>
            <w:r>
              <w:t xml:space="preserve">planning.  It is the marketing core team </w:t>
            </w:r>
            <w:proofErr w:type="gramStart"/>
            <w:r>
              <w:t>leaders</w:t>
            </w:r>
            <w:proofErr w:type="gramEnd"/>
            <w:r>
              <w:t xml:space="preserve"> job to seek </w:t>
            </w:r>
            <w:r w:rsidR="00780A9D">
              <w:t xml:space="preserve">project </w:t>
            </w:r>
            <w:r>
              <w:t xml:space="preserve">input from the </w:t>
            </w:r>
            <w:r w:rsidR="00780A9D">
              <w:t>Covidien Reimbursement group.</w:t>
            </w:r>
          </w:p>
          <w:p w:rsidR="001E6E8C" w:rsidRPr="009A15AA" w:rsidRDefault="001E6E8C" w:rsidP="00130C47">
            <w:pPr>
              <w:pStyle w:val="TableBullet2"/>
              <w:numPr>
                <w:ilvl w:val="0"/>
                <w:numId w:val="0"/>
              </w:numPr>
            </w:pPr>
          </w:p>
        </w:tc>
      </w:tr>
      <w:tr w:rsidR="00010641" w:rsidRPr="009A15AA" w:rsidTr="007705A5">
        <w:tc>
          <w:tcPr>
            <w:tcW w:w="2520" w:type="dxa"/>
          </w:tcPr>
          <w:p w:rsidR="00010641" w:rsidRPr="009A15AA" w:rsidRDefault="00010641" w:rsidP="0017546F">
            <w:pPr>
              <w:pStyle w:val="Text"/>
              <w:numPr>
                <w:ilvl w:val="0"/>
                <w:numId w:val="7"/>
              </w:numPr>
              <w:ind w:left="432"/>
              <w:rPr>
                <w:b/>
              </w:rPr>
            </w:pPr>
            <w:r>
              <w:rPr>
                <w:b/>
              </w:rPr>
              <w:lastRenderedPageBreak/>
              <w:t>Prepare Covidien Innovation Metrics</w:t>
            </w:r>
          </w:p>
        </w:tc>
        <w:tc>
          <w:tcPr>
            <w:tcW w:w="6822" w:type="dxa"/>
          </w:tcPr>
          <w:p w:rsidR="00010641" w:rsidRDefault="00010641" w:rsidP="00191D76">
            <w:pPr>
              <w:pStyle w:val="TableText"/>
            </w:pPr>
            <w:r>
              <w:t>In the Covidien corporate system, the end of Phase 2 is the official project team “business commit.”</w:t>
            </w:r>
            <w:r w:rsidR="00452000">
              <w:t xml:space="preserve">  Inputs from the project are loaded into the corporate Innovation Metrics software (“PDSystem”) and are reviewed to determine overall group effectiveness.   </w:t>
            </w:r>
          </w:p>
          <w:p w:rsidR="00010641" w:rsidRDefault="00010641" w:rsidP="00191D76">
            <w:pPr>
              <w:pStyle w:val="TableText"/>
            </w:pPr>
          </w:p>
          <w:p w:rsidR="00010641" w:rsidRDefault="00010641" w:rsidP="00191D76">
            <w:pPr>
              <w:pStyle w:val="TableText"/>
            </w:pPr>
            <w:r>
              <w:t>The following information will be logged by the PMO at the conclusion of the Phase 2 review –</w:t>
            </w:r>
          </w:p>
          <w:p w:rsidR="00010641" w:rsidRDefault="00010641" w:rsidP="00191D76">
            <w:pPr>
              <w:pStyle w:val="TableText"/>
            </w:pPr>
          </w:p>
          <w:p w:rsidR="00DD1187" w:rsidRDefault="00452000" w:rsidP="0017546F">
            <w:pPr>
              <w:pStyle w:val="TableBullet0"/>
              <w:numPr>
                <w:ilvl w:val="0"/>
                <w:numId w:val="12"/>
              </w:numPr>
            </w:pPr>
            <w:r>
              <w:t xml:space="preserve">Phase 4 </w:t>
            </w:r>
            <w:r w:rsidR="00AC78CA">
              <w:t>planned c</w:t>
            </w:r>
            <w:r>
              <w:t>ompletion date.</w:t>
            </w:r>
          </w:p>
          <w:p w:rsidR="00452000" w:rsidRDefault="00452000" w:rsidP="0017546F">
            <w:pPr>
              <w:pStyle w:val="TableBullet0"/>
              <w:numPr>
                <w:ilvl w:val="0"/>
                <w:numId w:val="12"/>
              </w:numPr>
            </w:pPr>
            <w:r>
              <w:t xml:space="preserve">First </w:t>
            </w:r>
            <w:r w:rsidR="00AC78CA">
              <w:t xml:space="preserve">planned </w:t>
            </w:r>
            <w:r>
              <w:t>product sale date (if different than above).</w:t>
            </w:r>
          </w:p>
          <w:p w:rsidR="00452000" w:rsidRDefault="00DD1187" w:rsidP="0017546F">
            <w:pPr>
              <w:pStyle w:val="TableBullet0"/>
              <w:numPr>
                <w:ilvl w:val="0"/>
                <w:numId w:val="12"/>
              </w:numPr>
            </w:pPr>
            <w:r>
              <w:t xml:space="preserve">Worldwide revenue forecast for Year 1, Year 2, and Year 3 post-launch.  Preferably this is broken down per SKU, though in some cases, this may not be feasible.  </w:t>
            </w:r>
          </w:p>
          <w:p w:rsidR="00452000" w:rsidRDefault="00452000" w:rsidP="00452000">
            <w:pPr>
              <w:pStyle w:val="TableBullet0"/>
              <w:numPr>
                <w:ilvl w:val="0"/>
                <w:numId w:val="0"/>
              </w:numPr>
              <w:ind w:left="360" w:hanging="360"/>
            </w:pPr>
          </w:p>
          <w:p w:rsidR="00452000" w:rsidRPr="009A15AA" w:rsidRDefault="00452000" w:rsidP="00F3064D">
            <w:pPr>
              <w:pStyle w:val="TableBullet0"/>
              <w:numPr>
                <w:ilvl w:val="0"/>
                <w:numId w:val="0"/>
              </w:numPr>
            </w:pPr>
            <w:r>
              <w:t xml:space="preserve">This data will be compared to actual data taken at launch and </w:t>
            </w:r>
            <w:r w:rsidR="00F3064D">
              <w:t>subsequent years of revenue.</w:t>
            </w:r>
          </w:p>
          <w:p w:rsidR="00DD1187" w:rsidRPr="009A15AA" w:rsidRDefault="00DD1187" w:rsidP="00DD1187">
            <w:pPr>
              <w:pStyle w:val="TableBullet0"/>
              <w:numPr>
                <w:ilvl w:val="0"/>
                <w:numId w:val="0"/>
              </w:numPr>
            </w:pPr>
          </w:p>
        </w:tc>
      </w:tr>
      <w:tr w:rsidR="002D4DC4" w:rsidRPr="009A15AA" w:rsidTr="007705A5">
        <w:tc>
          <w:tcPr>
            <w:tcW w:w="2520" w:type="dxa"/>
          </w:tcPr>
          <w:p w:rsidR="001E6E8C" w:rsidRPr="009A15AA" w:rsidRDefault="002D4DC4" w:rsidP="0017546F">
            <w:pPr>
              <w:pStyle w:val="Text"/>
              <w:numPr>
                <w:ilvl w:val="0"/>
                <w:numId w:val="7"/>
              </w:numPr>
              <w:ind w:left="432"/>
              <w:rPr>
                <w:b/>
              </w:rPr>
            </w:pPr>
            <w:r w:rsidRPr="009A15AA">
              <w:rPr>
                <w:b/>
              </w:rPr>
              <w:t xml:space="preserve">Exit </w:t>
            </w:r>
            <w:r w:rsidR="00ED1EA9">
              <w:rPr>
                <w:b/>
              </w:rPr>
              <w:t>Feasibility</w:t>
            </w:r>
            <w:r w:rsidR="00ED1EA9" w:rsidRPr="009A15AA">
              <w:rPr>
                <w:b/>
              </w:rPr>
              <w:t xml:space="preserve"> </w:t>
            </w:r>
            <w:r w:rsidRPr="009A15AA">
              <w:rPr>
                <w:b/>
              </w:rPr>
              <w:t>Phase</w:t>
            </w:r>
          </w:p>
        </w:tc>
        <w:tc>
          <w:tcPr>
            <w:tcW w:w="6822" w:type="dxa"/>
          </w:tcPr>
          <w:p w:rsidR="002D4DC4" w:rsidRPr="009A15AA" w:rsidRDefault="002D4DC4" w:rsidP="00191D76">
            <w:pPr>
              <w:pStyle w:val="TableText"/>
            </w:pPr>
            <w:r w:rsidRPr="009A15AA">
              <w:t xml:space="preserve">The </w:t>
            </w:r>
            <w:r w:rsidR="00ED1EA9">
              <w:t>Feasibility</w:t>
            </w:r>
            <w:r w:rsidRPr="009A15AA">
              <w:t xml:space="preserve"> Phase is exited once a design </w:t>
            </w:r>
            <w:r w:rsidR="00D24F09">
              <w:t>freeze</w:t>
            </w:r>
            <w:r w:rsidR="00D24F09" w:rsidRPr="009A15AA">
              <w:t xml:space="preserve"> </w:t>
            </w:r>
            <w:r w:rsidRPr="009A15AA">
              <w:t xml:space="preserve">decision is made as a result of the </w:t>
            </w:r>
            <w:r w:rsidR="00D24F09">
              <w:t>Phase</w:t>
            </w:r>
            <w:r w:rsidR="009B72E9">
              <w:t xml:space="preserve"> 2</w:t>
            </w:r>
            <w:r w:rsidR="00D24F09">
              <w:t xml:space="preserve"> Gate</w:t>
            </w:r>
            <w:r w:rsidRPr="009A15AA">
              <w:t xml:space="preserve"> Review (</w:t>
            </w:r>
            <w:r w:rsidRPr="00095A2F">
              <w:t xml:space="preserve">see </w:t>
            </w:r>
            <w:r w:rsidRPr="00095A2F">
              <w:rPr>
                <w:b/>
              </w:rPr>
              <w:t xml:space="preserve">Table </w:t>
            </w:r>
            <w:r w:rsidR="00A40EB7">
              <w:rPr>
                <w:b/>
              </w:rPr>
              <w:t>6</w:t>
            </w:r>
            <w:r w:rsidRPr="009A15AA">
              <w:t xml:space="preserve">).  </w:t>
            </w:r>
          </w:p>
          <w:p w:rsidR="002D4DC4" w:rsidRPr="009A15AA" w:rsidRDefault="002D4DC4" w:rsidP="00191D76">
            <w:pPr>
              <w:pStyle w:val="TableText"/>
              <w:ind w:left="252" w:right="144"/>
            </w:pPr>
          </w:p>
        </w:tc>
      </w:tr>
    </w:tbl>
    <w:p w:rsidR="002D4DC4" w:rsidRPr="009A15AA" w:rsidRDefault="002D4DC4" w:rsidP="0055710F">
      <w:pPr>
        <w:tabs>
          <w:tab w:val="left" w:pos="2880"/>
        </w:tabs>
        <w:spacing w:after="120"/>
        <w:rPr>
          <w:rFonts w:cs="Arial"/>
        </w:rPr>
      </w:pPr>
    </w:p>
    <w:p w:rsidR="002D4DC4" w:rsidRPr="009A15AA" w:rsidRDefault="002D4DC4" w:rsidP="0055710F">
      <w:pPr>
        <w:tabs>
          <w:tab w:val="left" w:pos="2880"/>
        </w:tabs>
        <w:spacing w:after="120"/>
        <w:rPr>
          <w:rFonts w:cs="Arial"/>
        </w:rPr>
      </w:pPr>
    </w:p>
    <w:p w:rsidR="004548D3" w:rsidRDefault="004548D3" w:rsidP="006D0AA4">
      <w:pPr>
        <w:pStyle w:val="Heading2"/>
      </w:pPr>
      <w:bookmarkStart w:id="74" w:name="_Toc259770740"/>
      <w:bookmarkStart w:id="75" w:name="_Toc261980273"/>
      <w:r>
        <w:br w:type="page"/>
      </w:r>
    </w:p>
    <w:p w:rsidR="002D4DC4" w:rsidRPr="009A15AA" w:rsidRDefault="00780A9D" w:rsidP="006D0AA4">
      <w:pPr>
        <w:pStyle w:val="Heading2"/>
      </w:pPr>
      <w:bookmarkStart w:id="76" w:name="_Toc350094734"/>
      <w:r>
        <w:lastRenderedPageBreak/>
        <w:t>Phase 2</w:t>
      </w:r>
      <w:r w:rsidR="006E72FC">
        <w:t xml:space="preserve"> – </w:t>
      </w:r>
      <w:r w:rsidR="00ED1EA9">
        <w:t>Feasibility</w:t>
      </w:r>
      <w:r w:rsidR="00ED1EA9" w:rsidRPr="009A15AA">
        <w:t xml:space="preserve"> </w:t>
      </w:r>
      <w:r w:rsidR="00ED1EA9">
        <w:t xml:space="preserve">Phase – </w:t>
      </w:r>
      <w:r w:rsidR="002D4DC4" w:rsidRPr="009A15AA">
        <w:t>Reviews</w:t>
      </w:r>
      <w:bookmarkEnd w:id="74"/>
      <w:bookmarkEnd w:id="75"/>
      <w:bookmarkEnd w:id="76"/>
    </w:p>
    <w:p w:rsidR="002D4DC4" w:rsidRPr="009A15AA" w:rsidRDefault="009C786D" w:rsidP="00ED1EA9">
      <w:pPr>
        <w:pStyle w:val="Text"/>
        <w:ind w:left="450"/>
      </w:pPr>
      <w:r>
        <w:fldChar w:fldCharType="begin"/>
      </w:r>
      <w:r>
        <w:instrText xml:space="preserve"> REF _Ref258741796 \h  \* MERGEFORMAT </w:instrText>
      </w:r>
      <w:r>
        <w:fldChar w:fldCharType="separate"/>
      </w:r>
      <w:r w:rsidR="00E21CDE" w:rsidRPr="00E21CDE">
        <w:rPr>
          <w:b/>
        </w:rPr>
        <w:t>Table 6</w:t>
      </w:r>
      <w:r>
        <w:fldChar w:fldCharType="end"/>
      </w:r>
      <w:r w:rsidR="002D4DC4" w:rsidRPr="009A15AA">
        <w:t xml:space="preserve"> describes basic information for the formal reviews in the </w:t>
      </w:r>
      <w:r w:rsidR="00ED1EA9">
        <w:t>Feasibility</w:t>
      </w:r>
      <w:r w:rsidR="00ED1EA9" w:rsidRPr="009A15AA">
        <w:t xml:space="preserve"> </w:t>
      </w:r>
      <w:r w:rsidR="002D4DC4" w:rsidRPr="009A15AA">
        <w:t xml:space="preserve">Phase.  These reviews ensure that a good foundation is in place for the </w:t>
      </w:r>
      <w:r w:rsidR="00931462">
        <w:t>Development</w:t>
      </w:r>
      <w:r w:rsidR="00ED1EA9" w:rsidRPr="009A15AA">
        <w:t xml:space="preserve"> </w:t>
      </w:r>
      <w:r w:rsidR="002D4DC4" w:rsidRPr="009A15AA">
        <w:t xml:space="preserve">Phase by ensuring that </w:t>
      </w:r>
      <w:r w:rsidR="00931462">
        <w:t>technical specifications</w:t>
      </w:r>
      <w:r w:rsidR="002D4DC4" w:rsidRPr="009A15AA">
        <w:t xml:space="preserve"> are correct and complete, and that sound engineering practices have been used in designing the product.  </w:t>
      </w:r>
    </w:p>
    <w:p w:rsidR="002D4DC4" w:rsidRPr="009A15AA" w:rsidRDefault="002D4DC4" w:rsidP="004548D3">
      <w:pPr>
        <w:pStyle w:val="Text"/>
        <w:ind w:left="450"/>
      </w:pPr>
    </w:p>
    <w:p w:rsidR="002D4DC4" w:rsidRPr="009A15AA" w:rsidRDefault="002D4DC4" w:rsidP="004508F2">
      <w:pPr>
        <w:pStyle w:val="Caption"/>
        <w:keepNext/>
        <w:ind w:left="-180"/>
      </w:pPr>
      <w:bookmarkStart w:id="77" w:name="_Ref258741796"/>
      <w:r w:rsidRPr="00095A2F">
        <w:t xml:space="preserve">Table </w:t>
      </w:r>
      <w:r w:rsidR="006705B9">
        <w:fldChar w:fldCharType="begin"/>
      </w:r>
      <w:r w:rsidR="006705B9">
        <w:instrText xml:space="preserve"> SEQ Table \* ARABIC </w:instrText>
      </w:r>
      <w:r w:rsidR="006705B9">
        <w:fldChar w:fldCharType="separate"/>
      </w:r>
      <w:r w:rsidR="00E21CDE">
        <w:rPr>
          <w:noProof/>
        </w:rPr>
        <w:t>6</w:t>
      </w:r>
      <w:r w:rsidR="006705B9">
        <w:rPr>
          <w:noProof/>
        </w:rPr>
        <w:fldChar w:fldCharType="end"/>
      </w:r>
      <w:bookmarkEnd w:id="77"/>
      <w:r w:rsidRPr="009A15AA">
        <w:t xml:space="preserve"> – </w:t>
      </w:r>
      <w:r w:rsidR="00ED1EA9">
        <w:t>Feasibility</w:t>
      </w:r>
      <w:r w:rsidR="00ED1EA9" w:rsidRPr="009A15AA">
        <w:t xml:space="preserve"> </w:t>
      </w:r>
      <w:r w:rsidR="00ED1EA9">
        <w:t xml:space="preserve">Phase – </w:t>
      </w:r>
      <w:r w:rsidRPr="009A15AA">
        <w:t>Reviews</w:t>
      </w: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30"/>
        <w:gridCol w:w="4590"/>
        <w:gridCol w:w="2700"/>
      </w:tblGrid>
      <w:tr w:rsidR="00372479" w:rsidRPr="009A15AA" w:rsidTr="005F2D45">
        <w:trPr>
          <w:trHeight w:val="945"/>
          <w:tblHeader/>
        </w:trPr>
        <w:tc>
          <w:tcPr>
            <w:tcW w:w="2430" w:type="dxa"/>
            <w:shd w:val="clear" w:color="auto" w:fill="CCFFFF"/>
            <w:vAlign w:val="center"/>
          </w:tcPr>
          <w:p w:rsidR="00372479" w:rsidRPr="009A15AA" w:rsidRDefault="00372479" w:rsidP="005529E7">
            <w:pPr>
              <w:jc w:val="center"/>
              <w:rPr>
                <w:rFonts w:cs="Arial"/>
                <w:b/>
                <w:bCs/>
              </w:rPr>
            </w:pPr>
            <w:r w:rsidRPr="009A15AA">
              <w:rPr>
                <w:rFonts w:cs="Arial"/>
                <w:b/>
                <w:bCs/>
              </w:rPr>
              <w:t>Review Name</w:t>
            </w:r>
          </w:p>
        </w:tc>
        <w:tc>
          <w:tcPr>
            <w:tcW w:w="4590" w:type="dxa"/>
            <w:shd w:val="clear" w:color="auto" w:fill="CCFFFF"/>
            <w:vAlign w:val="center"/>
          </w:tcPr>
          <w:p w:rsidR="00372479" w:rsidRPr="009A15AA" w:rsidRDefault="00372479" w:rsidP="005529E7">
            <w:pPr>
              <w:jc w:val="center"/>
              <w:rPr>
                <w:rFonts w:cs="Arial"/>
                <w:b/>
                <w:bCs/>
              </w:rPr>
            </w:pPr>
            <w:r w:rsidRPr="009A15AA">
              <w:rPr>
                <w:rFonts w:cs="Arial"/>
                <w:b/>
                <w:bCs/>
              </w:rPr>
              <w:t>Description</w:t>
            </w:r>
          </w:p>
        </w:tc>
        <w:tc>
          <w:tcPr>
            <w:tcW w:w="2700" w:type="dxa"/>
            <w:shd w:val="clear" w:color="auto" w:fill="CCFFFF"/>
            <w:vAlign w:val="center"/>
          </w:tcPr>
          <w:p w:rsidR="00372479" w:rsidRPr="009A15AA" w:rsidRDefault="00372479" w:rsidP="005529E7">
            <w:pPr>
              <w:jc w:val="center"/>
              <w:rPr>
                <w:rFonts w:cs="Arial"/>
                <w:b/>
                <w:bCs/>
              </w:rPr>
            </w:pPr>
            <w:r w:rsidRPr="009A15AA">
              <w:rPr>
                <w:rFonts w:cs="Arial"/>
                <w:b/>
                <w:bCs/>
              </w:rPr>
              <w:t>Inputs</w:t>
            </w:r>
          </w:p>
        </w:tc>
      </w:tr>
      <w:tr w:rsidR="00372479" w:rsidRPr="009A15AA" w:rsidTr="005F2D45">
        <w:trPr>
          <w:trHeight w:val="1475"/>
        </w:trPr>
        <w:tc>
          <w:tcPr>
            <w:tcW w:w="2430" w:type="dxa"/>
          </w:tcPr>
          <w:p w:rsidR="00372479" w:rsidRPr="009A15AA" w:rsidRDefault="00372479" w:rsidP="00ED2A47">
            <w:pPr>
              <w:rPr>
                <w:rFonts w:cs="Arial"/>
                <w:bCs/>
              </w:rPr>
            </w:pPr>
            <w:r w:rsidRPr="009A15AA">
              <w:rPr>
                <w:rFonts w:cs="Arial"/>
                <w:bCs/>
              </w:rPr>
              <w:t>ID:  R2-01</w:t>
            </w:r>
          </w:p>
          <w:p w:rsidR="00372479" w:rsidRPr="009A15AA" w:rsidRDefault="00372479" w:rsidP="00ED2A47">
            <w:pPr>
              <w:rPr>
                <w:rFonts w:cs="Arial"/>
                <w:bCs/>
              </w:rPr>
            </w:pPr>
          </w:p>
          <w:p w:rsidR="00372479" w:rsidRPr="009A15AA" w:rsidRDefault="00372479" w:rsidP="00ED2A47">
            <w:pPr>
              <w:rPr>
                <w:rFonts w:cs="Arial"/>
                <w:bCs/>
              </w:rPr>
            </w:pPr>
            <w:r w:rsidRPr="009A15AA">
              <w:rPr>
                <w:rFonts w:cs="Arial"/>
                <w:bCs/>
              </w:rPr>
              <w:t xml:space="preserve">Name:  </w:t>
            </w:r>
            <w:r>
              <w:rPr>
                <w:rFonts w:cs="Arial"/>
                <w:bCs/>
              </w:rPr>
              <w:t>Technical Specifications</w:t>
            </w:r>
            <w:r w:rsidRPr="009A15AA">
              <w:rPr>
                <w:rFonts w:cs="Arial"/>
                <w:bCs/>
              </w:rPr>
              <w:t xml:space="preserve"> Review</w:t>
            </w:r>
          </w:p>
          <w:p w:rsidR="00372479" w:rsidRPr="009A15AA" w:rsidRDefault="00372479" w:rsidP="00ED2A47">
            <w:pPr>
              <w:rPr>
                <w:rFonts w:cs="Arial"/>
                <w:bCs/>
              </w:rPr>
            </w:pPr>
          </w:p>
          <w:p w:rsidR="00372479" w:rsidRPr="009A15AA" w:rsidRDefault="00372479" w:rsidP="00ED2A47">
            <w:pPr>
              <w:rPr>
                <w:rFonts w:cs="Arial"/>
                <w:bCs/>
              </w:rPr>
            </w:pPr>
            <w:r w:rsidRPr="009A15AA">
              <w:rPr>
                <w:rFonts w:cs="Arial"/>
                <w:bCs/>
              </w:rPr>
              <w:t>Type:  Technical</w:t>
            </w:r>
          </w:p>
          <w:p w:rsidR="005F2D45" w:rsidRPr="009A15AA" w:rsidRDefault="005F2D45" w:rsidP="00203A38">
            <w:pPr>
              <w:rPr>
                <w:rFonts w:cs="Arial"/>
                <w:bCs/>
              </w:rPr>
            </w:pPr>
          </w:p>
        </w:tc>
        <w:tc>
          <w:tcPr>
            <w:tcW w:w="4590" w:type="dxa"/>
          </w:tcPr>
          <w:p w:rsidR="00372479" w:rsidRPr="009A15AA" w:rsidRDefault="00372479" w:rsidP="00ED2A47">
            <w:r w:rsidRPr="009A15AA">
              <w:t xml:space="preserve">A technical review during which the </w:t>
            </w:r>
            <w:r>
              <w:t>Technical Specifications</w:t>
            </w:r>
            <w:r w:rsidRPr="009A15AA">
              <w:t xml:space="preserve"> are reviewed against the characteristics of good requirements.  </w:t>
            </w:r>
          </w:p>
          <w:p w:rsidR="00372479" w:rsidRPr="009A15AA" w:rsidRDefault="00372479" w:rsidP="00ED2A47"/>
          <w:p w:rsidR="00372479" w:rsidRPr="009A15AA" w:rsidRDefault="00372479" w:rsidP="00931462">
            <w:pPr>
              <w:rPr>
                <w:rFonts w:cs="Arial"/>
                <w:bCs/>
              </w:rPr>
            </w:pPr>
            <w:r w:rsidRPr="009A15AA">
              <w:t xml:space="preserve">Additionally, the traceability of </w:t>
            </w:r>
            <w:r>
              <w:t>Technical Specifications</w:t>
            </w:r>
            <w:r w:rsidRPr="009A15AA">
              <w:t xml:space="preserve"> to </w:t>
            </w:r>
            <w:r>
              <w:t>User Needs</w:t>
            </w:r>
            <w:r w:rsidRPr="009A15AA">
              <w:t xml:space="preserve"> </w:t>
            </w:r>
            <w:r>
              <w:t>is</w:t>
            </w:r>
            <w:r w:rsidRPr="009A15AA">
              <w:t xml:space="preserve"> reviewed.</w:t>
            </w:r>
          </w:p>
        </w:tc>
        <w:tc>
          <w:tcPr>
            <w:tcW w:w="2700" w:type="dxa"/>
          </w:tcPr>
          <w:p w:rsidR="00372479" w:rsidRPr="009A15AA" w:rsidRDefault="00372479" w:rsidP="00896C37">
            <w:pPr>
              <w:pStyle w:val="TableBullet0"/>
            </w:pPr>
            <w:r>
              <w:t>Technical Specifications</w:t>
            </w:r>
          </w:p>
          <w:p w:rsidR="00372479" w:rsidRPr="009A15AA" w:rsidRDefault="00372479" w:rsidP="00896C37">
            <w:pPr>
              <w:pStyle w:val="TableBullet0"/>
            </w:pPr>
            <w:r>
              <w:t>User Needs</w:t>
            </w:r>
          </w:p>
          <w:p w:rsidR="00372479" w:rsidRPr="009A15AA" w:rsidRDefault="00372479" w:rsidP="00896C37">
            <w:pPr>
              <w:ind w:left="360"/>
            </w:pPr>
          </w:p>
        </w:tc>
      </w:tr>
      <w:tr w:rsidR="00372479" w:rsidRPr="009A15AA" w:rsidTr="00203A38">
        <w:trPr>
          <w:trHeight w:val="1196"/>
        </w:trPr>
        <w:tc>
          <w:tcPr>
            <w:tcW w:w="2430" w:type="dxa"/>
          </w:tcPr>
          <w:p w:rsidR="00372479" w:rsidRPr="009A15AA" w:rsidRDefault="00372479" w:rsidP="00BA5276">
            <w:pPr>
              <w:rPr>
                <w:rFonts w:cs="Arial"/>
                <w:bCs/>
              </w:rPr>
            </w:pPr>
            <w:r w:rsidRPr="009A15AA">
              <w:rPr>
                <w:rFonts w:cs="Arial"/>
                <w:bCs/>
              </w:rPr>
              <w:t>ID:  R2-02</w:t>
            </w:r>
          </w:p>
          <w:p w:rsidR="00372479" w:rsidRPr="009A15AA" w:rsidRDefault="00372479" w:rsidP="00BA5276">
            <w:pPr>
              <w:rPr>
                <w:rFonts w:cs="Arial"/>
                <w:bCs/>
              </w:rPr>
            </w:pPr>
          </w:p>
          <w:p w:rsidR="00372479" w:rsidRPr="009A15AA" w:rsidRDefault="00372479" w:rsidP="00BA5276">
            <w:pPr>
              <w:rPr>
                <w:rFonts w:cs="Arial"/>
                <w:bCs/>
              </w:rPr>
            </w:pPr>
            <w:r w:rsidRPr="009A15AA">
              <w:rPr>
                <w:rFonts w:cs="Arial"/>
                <w:bCs/>
              </w:rPr>
              <w:t>Name:  Design for Excellence (DFX) Review</w:t>
            </w:r>
          </w:p>
          <w:p w:rsidR="00372479" w:rsidRPr="009A15AA" w:rsidRDefault="00372479" w:rsidP="00BA5276">
            <w:pPr>
              <w:rPr>
                <w:rFonts w:cs="Arial"/>
                <w:bCs/>
              </w:rPr>
            </w:pPr>
          </w:p>
          <w:p w:rsidR="00372479" w:rsidRPr="009A15AA" w:rsidRDefault="00372479" w:rsidP="00BA5276">
            <w:pPr>
              <w:rPr>
                <w:rFonts w:cs="Arial"/>
                <w:bCs/>
              </w:rPr>
            </w:pPr>
            <w:r w:rsidRPr="009A15AA">
              <w:rPr>
                <w:rFonts w:cs="Arial"/>
                <w:bCs/>
              </w:rPr>
              <w:t>Type:  Technical</w:t>
            </w:r>
          </w:p>
          <w:p w:rsidR="00372479" w:rsidRPr="009A15AA" w:rsidRDefault="00372479" w:rsidP="00203A38">
            <w:pPr>
              <w:rPr>
                <w:rFonts w:cs="Arial"/>
                <w:bCs/>
              </w:rPr>
            </w:pPr>
          </w:p>
        </w:tc>
        <w:tc>
          <w:tcPr>
            <w:tcW w:w="4590" w:type="dxa"/>
          </w:tcPr>
          <w:p w:rsidR="00372479" w:rsidRPr="009A15AA" w:rsidRDefault="00372479" w:rsidP="00FA0765">
            <w:pPr>
              <w:rPr>
                <w:rFonts w:cs="Arial"/>
                <w:bCs/>
              </w:rPr>
            </w:pPr>
            <w:r w:rsidRPr="009A15AA">
              <w:t>A technical review during which the design is assessed for Design for Manufacturability, Design for Reliability, Design for Six Sigma, Design for Safety</w:t>
            </w:r>
            <w:r w:rsidR="00780A9D">
              <w:t xml:space="preserve">, and/or other </w:t>
            </w:r>
            <w:r w:rsidR="00FA0765">
              <w:t>relevant methodologies.</w:t>
            </w:r>
          </w:p>
        </w:tc>
        <w:tc>
          <w:tcPr>
            <w:tcW w:w="2700" w:type="dxa"/>
          </w:tcPr>
          <w:p w:rsidR="004C5CDC" w:rsidRDefault="00FA0765" w:rsidP="00FA0765">
            <w:pPr>
              <w:pStyle w:val="TableBullet0"/>
            </w:pPr>
            <w:r>
              <w:t>Preliminary Drawings</w:t>
            </w:r>
          </w:p>
          <w:p w:rsidR="00FA0765" w:rsidRDefault="00FA0765" w:rsidP="00FA0765">
            <w:pPr>
              <w:pStyle w:val="TableBullet0"/>
            </w:pPr>
            <w:r>
              <w:t>User Needs</w:t>
            </w:r>
          </w:p>
          <w:p w:rsidR="00FA0765" w:rsidRPr="009A15AA" w:rsidRDefault="00FA0765" w:rsidP="00FA0765">
            <w:pPr>
              <w:pStyle w:val="TableBullet0"/>
            </w:pPr>
            <w:r>
              <w:t>Technical Specifications</w:t>
            </w:r>
          </w:p>
        </w:tc>
      </w:tr>
      <w:tr w:rsidR="00372479" w:rsidRPr="009A15AA" w:rsidTr="005F2D45">
        <w:trPr>
          <w:trHeight w:val="737"/>
        </w:trPr>
        <w:tc>
          <w:tcPr>
            <w:tcW w:w="2430" w:type="dxa"/>
          </w:tcPr>
          <w:p w:rsidR="00372479" w:rsidRPr="009A15AA" w:rsidRDefault="00372479" w:rsidP="00ED2A47">
            <w:pPr>
              <w:rPr>
                <w:rFonts w:cs="Arial"/>
                <w:bCs/>
              </w:rPr>
            </w:pPr>
            <w:r w:rsidRPr="009A15AA">
              <w:rPr>
                <w:rFonts w:cs="Arial"/>
                <w:bCs/>
              </w:rPr>
              <w:t>ID:  R2-03</w:t>
            </w:r>
          </w:p>
          <w:p w:rsidR="00372479" w:rsidRPr="009A15AA" w:rsidRDefault="00372479" w:rsidP="00ED2A47">
            <w:pPr>
              <w:rPr>
                <w:rFonts w:cs="Arial"/>
                <w:bCs/>
              </w:rPr>
            </w:pPr>
          </w:p>
          <w:p w:rsidR="00372479" w:rsidRPr="009A15AA" w:rsidRDefault="00372479" w:rsidP="00ED2A47">
            <w:pPr>
              <w:rPr>
                <w:rFonts w:cs="Arial"/>
                <w:bCs/>
              </w:rPr>
            </w:pPr>
            <w:r w:rsidRPr="009A15AA">
              <w:rPr>
                <w:rFonts w:cs="Arial"/>
                <w:bCs/>
              </w:rPr>
              <w:t>Name:  Design Freeze Technical Review</w:t>
            </w:r>
          </w:p>
          <w:p w:rsidR="00372479" w:rsidRPr="009A15AA" w:rsidRDefault="00372479" w:rsidP="00ED2A47">
            <w:pPr>
              <w:rPr>
                <w:rFonts w:cs="Arial"/>
                <w:bCs/>
              </w:rPr>
            </w:pPr>
          </w:p>
          <w:p w:rsidR="00372479" w:rsidRPr="009A15AA" w:rsidRDefault="00372479" w:rsidP="00ED2A47">
            <w:pPr>
              <w:rPr>
                <w:rFonts w:cs="Arial"/>
                <w:bCs/>
              </w:rPr>
            </w:pPr>
            <w:r w:rsidRPr="009A15AA">
              <w:rPr>
                <w:rFonts w:cs="Arial"/>
                <w:bCs/>
              </w:rPr>
              <w:t>Type:  Technical</w:t>
            </w:r>
          </w:p>
          <w:p w:rsidR="00372479" w:rsidRPr="009A15AA" w:rsidRDefault="00372479" w:rsidP="00203A38">
            <w:pPr>
              <w:rPr>
                <w:rFonts w:cs="Arial"/>
                <w:bCs/>
              </w:rPr>
            </w:pPr>
          </w:p>
        </w:tc>
        <w:tc>
          <w:tcPr>
            <w:tcW w:w="4590" w:type="dxa"/>
          </w:tcPr>
          <w:p w:rsidR="00372479" w:rsidRPr="009A15AA" w:rsidRDefault="00372479" w:rsidP="006D632F">
            <w:pPr>
              <w:rPr>
                <w:rFonts w:cs="Arial"/>
                <w:bCs/>
              </w:rPr>
            </w:pPr>
            <w:r w:rsidRPr="009A15AA">
              <w:t xml:space="preserve">A technical review during which design outputs and </w:t>
            </w:r>
            <w:hyperlink w:anchor="_Appendix_D_E" w:history="1">
              <w:r w:rsidRPr="00B33B4E">
                <w:rPr>
                  <w:rStyle w:val="Hyperlink"/>
                  <w:color w:val="auto"/>
                  <w:u w:val="none"/>
                </w:rPr>
                <w:t>Pre-DVT Results</w:t>
              </w:r>
            </w:hyperlink>
            <w:r w:rsidRPr="00B33B4E">
              <w:t xml:space="preserve"> are </w:t>
            </w:r>
            <w:r w:rsidRPr="009A15AA">
              <w:t>reviewed to ensure that the design is ready to proceed to formal verification and validation.</w:t>
            </w:r>
          </w:p>
        </w:tc>
        <w:tc>
          <w:tcPr>
            <w:tcW w:w="2700" w:type="dxa"/>
          </w:tcPr>
          <w:p w:rsidR="00372479" w:rsidRPr="009A15AA" w:rsidRDefault="00372479" w:rsidP="00896C37">
            <w:pPr>
              <w:pStyle w:val="TableBullet0"/>
            </w:pPr>
            <w:r w:rsidRPr="009A15AA">
              <w:t>Pre-DVT has been completed.</w:t>
            </w:r>
          </w:p>
          <w:p w:rsidR="00372479" w:rsidRPr="009A15AA" w:rsidRDefault="00372479" w:rsidP="00896C37">
            <w:pPr>
              <w:pStyle w:val="TableBullet0"/>
            </w:pPr>
            <w:r w:rsidRPr="009A15AA">
              <w:t>Design Outputs have been or are ready to be base</w:t>
            </w:r>
            <w:r w:rsidR="003A7A43">
              <w:t xml:space="preserve"> </w:t>
            </w:r>
            <w:r w:rsidRPr="009A15AA">
              <w:t>lined.</w:t>
            </w:r>
          </w:p>
        </w:tc>
      </w:tr>
      <w:tr w:rsidR="00372479" w:rsidRPr="009A15AA" w:rsidTr="005F2D45">
        <w:trPr>
          <w:trHeight w:val="737"/>
        </w:trPr>
        <w:tc>
          <w:tcPr>
            <w:tcW w:w="2430" w:type="dxa"/>
          </w:tcPr>
          <w:p w:rsidR="00372479" w:rsidRPr="009A15AA" w:rsidRDefault="00372479" w:rsidP="00ED2A47">
            <w:pPr>
              <w:rPr>
                <w:rFonts w:cs="Arial"/>
                <w:bCs/>
              </w:rPr>
            </w:pPr>
            <w:r w:rsidRPr="009A15AA">
              <w:rPr>
                <w:rFonts w:cs="Arial"/>
                <w:bCs/>
              </w:rPr>
              <w:t>ID:  R2-04</w:t>
            </w:r>
          </w:p>
          <w:p w:rsidR="00372479" w:rsidRPr="009A15AA" w:rsidRDefault="00372479" w:rsidP="00ED2A47">
            <w:pPr>
              <w:rPr>
                <w:rFonts w:cs="Arial"/>
                <w:bCs/>
              </w:rPr>
            </w:pPr>
          </w:p>
          <w:p w:rsidR="00372479" w:rsidRPr="009A15AA" w:rsidRDefault="00372479" w:rsidP="00ED2A47">
            <w:pPr>
              <w:rPr>
                <w:rFonts w:cs="Arial"/>
                <w:bCs/>
              </w:rPr>
            </w:pPr>
            <w:r w:rsidRPr="009A15AA">
              <w:rPr>
                <w:rFonts w:cs="Arial"/>
                <w:bCs/>
              </w:rPr>
              <w:t xml:space="preserve">Name:  </w:t>
            </w:r>
            <w:r>
              <w:rPr>
                <w:rFonts w:cs="Arial"/>
                <w:bCs/>
              </w:rPr>
              <w:t xml:space="preserve">Phase </w:t>
            </w:r>
            <w:r w:rsidR="004C5CDC">
              <w:rPr>
                <w:rFonts w:cs="Arial"/>
                <w:bCs/>
              </w:rPr>
              <w:t xml:space="preserve">2 </w:t>
            </w:r>
            <w:r>
              <w:rPr>
                <w:rFonts w:cs="Arial"/>
                <w:bCs/>
              </w:rPr>
              <w:t>Gate</w:t>
            </w:r>
            <w:r w:rsidRPr="009A15AA">
              <w:rPr>
                <w:rFonts w:cs="Arial"/>
                <w:bCs/>
              </w:rPr>
              <w:t xml:space="preserve"> Review</w:t>
            </w:r>
          </w:p>
          <w:p w:rsidR="00372479" w:rsidRPr="009A15AA" w:rsidRDefault="00372479" w:rsidP="00ED2A47">
            <w:pPr>
              <w:rPr>
                <w:rFonts w:cs="Arial"/>
                <w:bCs/>
              </w:rPr>
            </w:pPr>
          </w:p>
          <w:p w:rsidR="00372479" w:rsidRPr="009A15AA" w:rsidRDefault="00372479" w:rsidP="00ED2A47">
            <w:pPr>
              <w:rPr>
                <w:rFonts w:cs="Arial"/>
                <w:bCs/>
              </w:rPr>
            </w:pPr>
            <w:r w:rsidRPr="009A15AA">
              <w:rPr>
                <w:rFonts w:cs="Arial"/>
                <w:bCs/>
              </w:rPr>
              <w:t xml:space="preserve">Type:  </w:t>
            </w:r>
            <w:r w:rsidR="00203A38">
              <w:rPr>
                <w:rFonts w:cs="Arial"/>
                <w:bCs/>
              </w:rPr>
              <w:t>Phase Review</w:t>
            </w:r>
          </w:p>
          <w:p w:rsidR="00372479" w:rsidRPr="009A15AA" w:rsidRDefault="00372479" w:rsidP="00ED2A47">
            <w:pPr>
              <w:rPr>
                <w:rFonts w:cs="Arial"/>
                <w:bCs/>
              </w:rPr>
            </w:pPr>
          </w:p>
          <w:p w:rsidR="00372479" w:rsidRPr="009A15AA" w:rsidRDefault="00372479" w:rsidP="00ED2A47">
            <w:pPr>
              <w:rPr>
                <w:rFonts w:cs="Arial"/>
                <w:bCs/>
              </w:rPr>
            </w:pPr>
          </w:p>
        </w:tc>
        <w:tc>
          <w:tcPr>
            <w:tcW w:w="4590" w:type="dxa"/>
          </w:tcPr>
          <w:p w:rsidR="00372479" w:rsidRPr="009A15AA" w:rsidRDefault="00372479" w:rsidP="005468A3">
            <w:r w:rsidRPr="009A15AA">
              <w:rPr>
                <w:rFonts w:cs="Arial"/>
                <w:bCs/>
              </w:rPr>
              <w:t xml:space="preserve">A business review at the end of the </w:t>
            </w:r>
            <w:r>
              <w:rPr>
                <w:rFonts w:cs="Arial"/>
                <w:bCs/>
              </w:rPr>
              <w:t>Feasibility</w:t>
            </w:r>
            <w:r w:rsidRPr="009A15AA">
              <w:rPr>
                <w:rFonts w:cs="Arial"/>
                <w:bCs/>
              </w:rPr>
              <w:t xml:space="preserve"> Phase to determine that the product design is complete and that the business case is still compelling.  </w:t>
            </w:r>
            <w:r w:rsidR="00FA0765">
              <w:rPr>
                <w:rFonts w:cs="Arial"/>
                <w:bCs/>
              </w:rPr>
              <w:t xml:space="preserve">The decision to freeze the design will be confirmed.  </w:t>
            </w:r>
            <w:r w:rsidRPr="009A15AA">
              <w:rPr>
                <w:rFonts w:cs="Arial"/>
                <w:bCs/>
              </w:rPr>
              <w:t xml:space="preserve">A </w:t>
            </w:r>
            <w:r>
              <w:rPr>
                <w:rFonts w:cs="Arial"/>
                <w:bCs/>
              </w:rPr>
              <w:t>Go/No-Go</w:t>
            </w:r>
            <w:r w:rsidRPr="009A15AA">
              <w:rPr>
                <w:rFonts w:cs="Arial"/>
                <w:bCs/>
              </w:rPr>
              <w:t xml:space="preserve"> decision is made at the conclusion of this review.</w:t>
            </w:r>
          </w:p>
        </w:tc>
        <w:tc>
          <w:tcPr>
            <w:tcW w:w="2700" w:type="dxa"/>
          </w:tcPr>
          <w:p w:rsidR="00372479" w:rsidRPr="009A15AA" w:rsidRDefault="00372479" w:rsidP="00896C37">
            <w:pPr>
              <w:pStyle w:val="TableBullet0"/>
            </w:pPr>
            <w:r w:rsidRPr="009A15AA">
              <w:t xml:space="preserve">All </w:t>
            </w:r>
            <w:r>
              <w:t xml:space="preserve">mandatory </w:t>
            </w:r>
            <w:r w:rsidRPr="009A15AA">
              <w:t xml:space="preserve">deliverables for the </w:t>
            </w:r>
            <w:r>
              <w:t>Feasibility</w:t>
            </w:r>
            <w:r w:rsidRPr="009A15AA">
              <w:t xml:space="preserve"> Phase have been completed.</w:t>
            </w:r>
          </w:p>
          <w:p w:rsidR="008904F4" w:rsidRPr="008904F4" w:rsidRDefault="008904F4" w:rsidP="005468A3">
            <w:pPr>
              <w:pStyle w:val="TableBullet0"/>
              <w:rPr>
                <w:rFonts w:cs="Arial"/>
                <w:bCs/>
              </w:rPr>
            </w:pPr>
            <w:r w:rsidRPr="00DC0C9D">
              <w:rPr>
                <w:rFonts w:cs="Arial"/>
                <w:bCs/>
                <w:color w:val="0000FF"/>
                <w:u w:val="single"/>
              </w:rPr>
              <w:t>Project Plan</w:t>
            </w:r>
            <w:r>
              <w:rPr>
                <w:rFonts w:cs="Arial"/>
                <w:bCs/>
              </w:rPr>
              <w:t xml:space="preserve"> </w:t>
            </w:r>
            <w:r w:rsidR="00FA0765">
              <w:rPr>
                <w:rFonts w:cs="Arial"/>
                <w:bCs/>
              </w:rPr>
              <w:t>is up to date</w:t>
            </w:r>
            <w:r>
              <w:rPr>
                <w:rFonts w:cs="Arial"/>
                <w:bCs/>
              </w:rPr>
              <w:t>.</w:t>
            </w:r>
          </w:p>
          <w:p w:rsidR="002B4082" w:rsidRPr="009A15AA" w:rsidRDefault="002B4082" w:rsidP="005468A3">
            <w:pPr>
              <w:pStyle w:val="TableBullet0"/>
              <w:rPr>
                <w:rFonts w:cs="Arial"/>
                <w:bCs/>
              </w:rPr>
            </w:pPr>
            <w:r w:rsidRPr="00DC0C9D">
              <w:rPr>
                <w:color w:val="0000FF"/>
                <w:u w:val="single"/>
              </w:rPr>
              <w:t>DHF</w:t>
            </w:r>
            <w:r>
              <w:t xml:space="preserve"> has been updated.</w:t>
            </w:r>
          </w:p>
        </w:tc>
      </w:tr>
    </w:tbl>
    <w:p w:rsidR="00D565C3" w:rsidRDefault="00D565C3">
      <w:pPr>
        <w:rPr>
          <w:color w:val="000000"/>
        </w:rPr>
      </w:pPr>
      <w:bookmarkStart w:id="78" w:name="_Toc259770741"/>
      <w:bookmarkStart w:id="79" w:name="_Toc261980274"/>
      <w:r>
        <w:br w:type="page"/>
      </w:r>
    </w:p>
    <w:p w:rsidR="00D565C3" w:rsidRPr="009A15AA" w:rsidRDefault="00D565C3" w:rsidP="00D565C3">
      <w:pPr>
        <w:pStyle w:val="Text"/>
      </w:pPr>
      <w:r w:rsidRPr="009A15AA">
        <w:lastRenderedPageBreak/>
        <w:t>[THIS PAGE INTENTIONALLY LEFT BLANK]</w:t>
      </w:r>
    </w:p>
    <w:p w:rsidR="00D565C3" w:rsidRPr="009A15AA" w:rsidRDefault="00D565C3" w:rsidP="00211979">
      <w:pPr>
        <w:pStyle w:val="Text"/>
        <w:sectPr w:rsidR="00D565C3" w:rsidRPr="009A15AA" w:rsidSect="008A7EDC">
          <w:headerReference w:type="even" r:id="rId23"/>
          <w:pgSz w:w="12240" w:h="15840" w:code="1"/>
          <w:pgMar w:top="1440" w:right="1584" w:bottom="1008" w:left="1642" w:header="720" w:footer="288" w:gutter="0"/>
          <w:pgBorders w:offsetFrom="page">
            <w:right w:val="single" w:sz="48" w:space="24" w:color="CC99FF"/>
          </w:pgBorders>
          <w:cols w:space="720"/>
        </w:sectPr>
      </w:pPr>
    </w:p>
    <w:p w:rsidR="002D4DC4" w:rsidRPr="009A15AA" w:rsidRDefault="002D4DC4" w:rsidP="00381679">
      <w:pPr>
        <w:pStyle w:val="Heading1"/>
        <w:spacing w:after="480"/>
      </w:pPr>
      <w:bookmarkStart w:id="80" w:name="_Developing_a_Robust"/>
      <w:bookmarkStart w:id="81" w:name="_Characteristics_of_Good"/>
      <w:bookmarkStart w:id="82" w:name="_Design_for_Reliability"/>
      <w:bookmarkStart w:id="83" w:name="_Design_for_Safety"/>
      <w:bookmarkStart w:id="84" w:name="_Robust_Design_Techniques"/>
      <w:bookmarkStart w:id="85" w:name="_Developing_a_Robust_1"/>
      <w:bookmarkStart w:id="86" w:name="_Developing_a_Robust_2"/>
      <w:bookmarkStart w:id="87" w:name="_Gage_Repeatability_&amp;"/>
      <w:bookmarkStart w:id="88" w:name="_Gauge_Repeatability_&amp;"/>
      <w:bookmarkStart w:id="89" w:name="_Lean_Terminology"/>
      <w:bookmarkStart w:id="90" w:name="_Nine_Wastes_of"/>
      <w:bookmarkStart w:id="91" w:name="_Toc259770744"/>
      <w:bookmarkStart w:id="92" w:name="_Toc261980278"/>
      <w:bookmarkStart w:id="93" w:name="_Toc350094735"/>
      <w:bookmarkEnd w:id="78"/>
      <w:bookmarkEnd w:id="79"/>
      <w:bookmarkEnd w:id="80"/>
      <w:bookmarkEnd w:id="81"/>
      <w:bookmarkEnd w:id="82"/>
      <w:bookmarkEnd w:id="83"/>
      <w:bookmarkEnd w:id="84"/>
      <w:bookmarkEnd w:id="85"/>
      <w:bookmarkEnd w:id="86"/>
      <w:bookmarkEnd w:id="87"/>
      <w:bookmarkEnd w:id="88"/>
      <w:bookmarkEnd w:id="89"/>
      <w:bookmarkEnd w:id="90"/>
      <w:r w:rsidRPr="009A15AA">
        <w:lastRenderedPageBreak/>
        <w:t xml:space="preserve">Phase 3 – </w:t>
      </w:r>
      <w:bookmarkEnd w:id="91"/>
      <w:bookmarkEnd w:id="92"/>
      <w:r w:rsidR="00ED1EA9">
        <w:t>Development Phase</w:t>
      </w:r>
      <w:bookmarkEnd w:id="93"/>
    </w:p>
    <w:p w:rsidR="002D4DC4" w:rsidRPr="009A15AA" w:rsidRDefault="002D4DC4" w:rsidP="006D0AA4">
      <w:pPr>
        <w:pStyle w:val="Heading2"/>
      </w:pPr>
      <w:bookmarkStart w:id="94" w:name="_Toc259770745"/>
      <w:bookmarkStart w:id="95" w:name="_Toc261980279"/>
      <w:bookmarkStart w:id="96" w:name="_Toc350094736"/>
      <w:r w:rsidRPr="009A15AA">
        <w:t>Overview</w:t>
      </w:r>
      <w:bookmarkEnd w:id="94"/>
      <w:bookmarkEnd w:id="95"/>
      <w:bookmarkEnd w:id="96"/>
    </w:p>
    <w:p w:rsidR="008D72FF" w:rsidRPr="009A15AA" w:rsidRDefault="008D72FF" w:rsidP="00ED1EA9">
      <w:pPr>
        <w:pStyle w:val="Text"/>
        <w:ind w:left="450"/>
      </w:pPr>
      <w:r w:rsidRPr="009A15AA">
        <w:t xml:space="preserve">The main goal of the </w:t>
      </w:r>
      <w:r w:rsidR="00381679">
        <w:t>Development</w:t>
      </w:r>
      <w:r w:rsidRPr="009A15AA">
        <w:t xml:space="preserve"> Phase is to </w:t>
      </w:r>
      <w:r w:rsidR="00264D3E" w:rsidRPr="009A15AA">
        <w:t>optimize the</w:t>
      </w:r>
      <w:r w:rsidRPr="009A15AA">
        <w:t xml:space="preserve"> manufacturing process</w:t>
      </w:r>
      <w:r w:rsidR="00264D3E" w:rsidRPr="009A15AA">
        <w:t xml:space="preserve">, from supply chain to </w:t>
      </w:r>
      <w:r w:rsidR="003716D8">
        <w:t>shipping</w:t>
      </w:r>
      <w:r w:rsidR="00264D3E" w:rsidRPr="009A15AA">
        <w:t>,</w:t>
      </w:r>
      <w:r w:rsidRPr="009A15AA">
        <w:t xml:space="preserve"> and continue taking steps to ensure the design meets customer and product requirements and is ready to be manufactured. </w:t>
      </w:r>
    </w:p>
    <w:p w:rsidR="00381679" w:rsidRPr="009A15AA" w:rsidRDefault="00381679" w:rsidP="00381679">
      <w:pPr>
        <w:pStyle w:val="Heading2"/>
        <w:spacing w:before="240"/>
      </w:pPr>
      <w:bookmarkStart w:id="97" w:name="_Toc350094737"/>
      <w:r>
        <w:t>Key Accomplishments</w:t>
      </w:r>
      <w:bookmarkEnd w:id="97"/>
    </w:p>
    <w:p w:rsidR="00381679" w:rsidRDefault="00381679" w:rsidP="00381679">
      <w:pPr>
        <w:pStyle w:val="BulletPoint"/>
        <w:tabs>
          <w:tab w:val="clear" w:pos="3240"/>
        </w:tabs>
        <w:ind w:left="810"/>
      </w:pPr>
      <w:r w:rsidRPr="009A15AA">
        <w:t xml:space="preserve">Assess the capability of the manufacturing processes and </w:t>
      </w:r>
      <w:r>
        <w:t>optimize</w:t>
      </w:r>
      <w:r w:rsidRPr="009A15AA">
        <w:t xml:space="preserve"> the processes </w:t>
      </w:r>
      <w:r>
        <w:t>to ensure</w:t>
      </w:r>
      <w:r w:rsidRPr="009A15AA">
        <w:t xml:space="preserve"> they</w:t>
      </w:r>
      <w:r w:rsidR="006E2B59">
        <w:t xml:space="preserve"> will be</w:t>
      </w:r>
      <w:r w:rsidRPr="009A15AA">
        <w:t xml:space="preserve"> capable</w:t>
      </w:r>
      <w:r>
        <w:t xml:space="preserve"> of meeting production targets</w:t>
      </w:r>
      <w:r w:rsidRPr="009A15AA">
        <w:t xml:space="preserve"> and </w:t>
      </w:r>
      <w:r>
        <w:t xml:space="preserve">are </w:t>
      </w:r>
      <w:r w:rsidRPr="009A15AA">
        <w:t>in control.</w:t>
      </w:r>
    </w:p>
    <w:p w:rsidR="00381679" w:rsidRDefault="00381679" w:rsidP="00381679">
      <w:pPr>
        <w:pStyle w:val="BulletPoint"/>
        <w:tabs>
          <w:tab w:val="clear" w:pos="3240"/>
        </w:tabs>
        <w:ind w:left="810"/>
      </w:pPr>
      <w:r w:rsidRPr="009A15AA">
        <w:t>Establish the production line to support process validations.</w:t>
      </w:r>
    </w:p>
    <w:p w:rsidR="00381679" w:rsidRDefault="00381679" w:rsidP="00381679">
      <w:pPr>
        <w:pStyle w:val="BulletPoint"/>
        <w:tabs>
          <w:tab w:val="clear" w:pos="3240"/>
        </w:tabs>
        <w:ind w:left="810"/>
      </w:pPr>
      <w:r w:rsidRPr="009A15AA">
        <w:t>Ensur</w:t>
      </w:r>
      <w:r>
        <w:t>e</w:t>
      </w:r>
      <w:r w:rsidRPr="009A15AA">
        <w:t xml:space="preserve"> that supplier processes are capable and in control</w:t>
      </w:r>
      <w:r>
        <w:t xml:space="preserve"> by refining the supply chain and finalizing component capability studies.</w:t>
      </w:r>
    </w:p>
    <w:p w:rsidR="00381679" w:rsidRDefault="00381679" w:rsidP="00381679">
      <w:pPr>
        <w:pStyle w:val="BulletPoint"/>
        <w:tabs>
          <w:tab w:val="clear" w:pos="3240"/>
        </w:tabs>
        <w:ind w:left="810"/>
      </w:pPr>
      <w:r w:rsidRPr="009A15AA">
        <w:t xml:space="preserve">Verify the design meets all </w:t>
      </w:r>
      <w:r w:rsidR="009C1806">
        <w:t>technical</w:t>
      </w:r>
      <w:r w:rsidRPr="009A15AA">
        <w:t xml:space="preserve"> specifications.</w:t>
      </w:r>
    </w:p>
    <w:p w:rsidR="00381679" w:rsidRDefault="00381679" w:rsidP="00381679">
      <w:pPr>
        <w:pStyle w:val="BulletPoint"/>
        <w:tabs>
          <w:tab w:val="clear" w:pos="3240"/>
        </w:tabs>
        <w:ind w:left="810"/>
      </w:pPr>
      <w:r w:rsidRPr="009A15AA">
        <w:t xml:space="preserve">Validate the design to ensure it meets the </w:t>
      </w:r>
      <w:r w:rsidR="009C1806">
        <w:t>user needs</w:t>
      </w:r>
      <w:r w:rsidRPr="009A15AA">
        <w:t xml:space="preserve"> and intended uses.</w:t>
      </w:r>
    </w:p>
    <w:p w:rsidR="00381679" w:rsidRDefault="00381679" w:rsidP="00381679">
      <w:pPr>
        <w:pStyle w:val="BulletPoint"/>
        <w:tabs>
          <w:tab w:val="clear" w:pos="3240"/>
        </w:tabs>
        <w:ind w:left="810"/>
      </w:pPr>
      <w:r w:rsidRPr="009A15AA">
        <w:t>Complete the Device Master Record</w:t>
      </w:r>
      <w:r w:rsidR="00CC15B5">
        <w:t>s</w:t>
      </w:r>
      <w:r w:rsidRPr="009A15AA">
        <w:t xml:space="preserve"> (DMR).</w:t>
      </w:r>
    </w:p>
    <w:p w:rsidR="00010641" w:rsidRPr="009A15AA" w:rsidRDefault="00010641" w:rsidP="00010641">
      <w:pPr>
        <w:pStyle w:val="BulletPoint"/>
        <w:numPr>
          <w:ilvl w:val="0"/>
          <w:numId w:val="0"/>
        </w:numPr>
        <w:ind w:left="810"/>
      </w:pPr>
    </w:p>
    <w:p w:rsidR="00CC6F30" w:rsidRDefault="00CC6F30" w:rsidP="006D0AA4">
      <w:pPr>
        <w:pStyle w:val="Heading2"/>
      </w:pPr>
      <w:bookmarkStart w:id="98" w:name="_V&amp;V_Phase_Description"/>
      <w:bookmarkStart w:id="99" w:name="_Manufacturing_Readiness_Phase"/>
      <w:bookmarkStart w:id="100" w:name="_Toc259770747"/>
      <w:bookmarkStart w:id="101" w:name="_Ref261423756"/>
      <w:bookmarkStart w:id="102" w:name="_Toc261980282"/>
      <w:bookmarkEnd w:id="98"/>
      <w:bookmarkEnd w:id="99"/>
      <w:r>
        <w:br w:type="page"/>
      </w:r>
    </w:p>
    <w:p w:rsidR="002D4DC4" w:rsidRPr="009A15AA" w:rsidRDefault="00ED1EA9" w:rsidP="006D0AA4">
      <w:pPr>
        <w:pStyle w:val="Heading2"/>
      </w:pPr>
      <w:bookmarkStart w:id="103" w:name="_Toc350094738"/>
      <w:r>
        <w:lastRenderedPageBreak/>
        <w:t>Development</w:t>
      </w:r>
      <w:r w:rsidR="002D4DC4" w:rsidRPr="009A15AA">
        <w:t xml:space="preserve"> Phase Description</w:t>
      </w:r>
      <w:bookmarkEnd w:id="100"/>
      <w:bookmarkEnd w:id="101"/>
      <w:bookmarkEnd w:id="102"/>
      <w:bookmarkEnd w:id="103"/>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45"/>
        <w:gridCol w:w="6993"/>
      </w:tblGrid>
      <w:tr w:rsidR="002D4DC4" w:rsidRPr="00441D2B" w:rsidTr="0065436D">
        <w:trPr>
          <w:tblHeader/>
        </w:trPr>
        <w:tc>
          <w:tcPr>
            <w:tcW w:w="2545" w:type="dxa"/>
            <w:shd w:val="clear" w:color="auto" w:fill="D2F7FC"/>
          </w:tcPr>
          <w:p w:rsidR="002D4DC4" w:rsidRPr="00441D2B" w:rsidRDefault="002D4DC4" w:rsidP="00441D2B">
            <w:pPr>
              <w:pStyle w:val="TableText"/>
              <w:jc w:val="center"/>
              <w:rPr>
                <w:b/>
              </w:rPr>
            </w:pPr>
            <w:r w:rsidRPr="00441D2B">
              <w:rPr>
                <w:b/>
              </w:rPr>
              <w:t>Process Step</w:t>
            </w:r>
          </w:p>
        </w:tc>
        <w:tc>
          <w:tcPr>
            <w:tcW w:w="6993" w:type="dxa"/>
            <w:shd w:val="clear" w:color="auto" w:fill="D2F7FC"/>
          </w:tcPr>
          <w:p w:rsidR="002D4DC4" w:rsidRPr="00441D2B" w:rsidRDefault="002D4DC4" w:rsidP="00441D2B">
            <w:pPr>
              <w:pStyle w:val="TableText"/>
              <w:jc w:val="center"/>
              <w:rPr>
                <w:b/>
              </w:rPr>
            </w:pPr>
            <w:r w:rsidRPr="00441D2B">
              <w:rPr>
                <w:b/>
              </w:rPr>
              <w:t>Detailed Instructions</w:t>
            </w:r>
          </w:p>
        </w:tc>
      </w:tr>
      <w:tr w:rsidR="0031416D" w:rsidRPr="009A15AA" w:rsidTr="0065436D">
        <w:tc>
          <w:tcPr>
            <w:tcW w:w="2545" w:type="dxa"/>
          </w:tcPr>
          <w:p w:rsidR="0031416D" w:rsidRPr="009A15AA" w:rsidRDefault="0031416D" w:rsidP="0017546F">
            <w:pPr>
              <w:pStyle w:val="Text"/>
              <w:numPr>
                <w:ilvl w:val="0"/>
                <w:numId w:val="9"/>
              </w:numPr>
              <w:ind w:left="270" w:hanging="270"/>
              <w:rPr>
                <w:b/>
              </w:rPr>
            </w:pPr>
            <w:r w:rsidRPr="009A15AA">
              <w:rPr>
                <w:b/>
              </w:rPr>
              <w:t>Optimize the Process and Establish the Production Line</w:t>
            </w:r>
          </w:p>
        </w:tc>
        <w:tc>
          <w:tcPr>
            <w:tcW w:w="6993" w:type="dxa"/>
          </w:tcPr>
          <w:p w:rsidR="0031416D" w:rsidRPr="009A15AA" w:rsidRDefault="0031416D" w:rsidP="00513897">
            <w:pPr>
              <w:pStyle w:val="TableText"/>
            </w:pPr>
            <w:r w:rsidRPr="009A15AA">
              <w:t>In order to complete development of the manufacturing processes</w:t>
            </w:r>
            <w:r w:rsidR="000B0C10">
              <w:t>,</w:t>
            </w:r>
            <w:r w:rsidRPr="009A15AA">
              <w:t xml:space="preserve"> the following activities are performed</w:t>
            </w:r>
            <w:r w:rsidR="007A4743">
              <w:t xml:space="preserve"> </w:t>
            </w:r>
            <w:r w:rsidRPr="009A15AA">
              <w:t>–</w:t>
            </w:r>
          </w:p>
          <w:p w:rsidR="0031416D" w:rsidRPr="009A15AA" w:rsidRDefault="0031416D" w:rsidP="00513897">
            <w:pPr>
              <w:pStyle w:val="TableText"/>
            </w:pPr>
          </w:p>
          <w:p w:rsidR="0031416D" w:rsidRPr="009A15AA" w:rsidRDefault="0031416D" w:rsidP="0017546F">
            <w:pPr>
              <w:pStyle w:val="TableBullet0"/>
              <w:numPr>
                <w:ilvl w:val="0"/>
                <w:numId w:val="12"/>
              </w:numPr>
            </w:pPr>
            <w:r w:rsidRPr="009A15AA">
              <w:rPr>
                <w:b/>
              </w:rPr>
              <w:t>Establish the initial production line design and equipment</w:t>
            </w:r>
            <w:r w:rsidRPr="009A15AA">
              <w:t xml:space="preserve"> – </w:t>
            </w:r>
            <w:r w:rsidR="007A4743">
              <w:t>I</w:t>
            </w:r>
            <w:r w:rsidRPr="009A15AA">
              <w:t>nclude considerations for</w:t>
            </w:r>
            <w:r w:rsidR="00A03A45" w:rsidRPr="009A15AA">
              <w:t xml:space="preserve"> –</w:t>
            </w:r>
            <w:r w:rsidRPr="009A15AA">
              <w:t xml:space="preserve"> </w:t>
            </w:r>
          </w:p>
          <w:p w:rsidR="0031416D" w:rsidRPr="009A15AA" w:rsidRDefault="0031416D" w:rsidP="00513897">
            <w:pPr>
              <w:pStyle w:val="TableText"/>
            </w:pPr>
          </w:p>
          <w:p w:rsidR="0031416D" w:rsidRPr="009A15AA" w:rsidRDefault="0031416D" w:rsidP="0017546F">
            <w:pPr>
              <w:pStyle w:val="TableBullet0"/>
              <w:numPr>
                <w:ilvl w:val="0"/>
                <w:numId w:val="20"/>
              </w:numPr>
            </w:pPr>
            <w:r w:rsidRPr="009A15AA">
              <w:t>Lean manufacturing, including single piece flow</w:t>
            </w:r>
            <w:r w:rsidR="00A03A45" w:rsidRPr="009A15AA">
              <w:t>.</w:t>
            </w:r>
          </w:p>
          <w:p w:rsidR="0031416D" w:rsidRPr="009A15AA" w:rsidRDefault="0031416D" w:rsidP="0017546F">
            <w:pPr>
              <w:pStyle w:val="TableBullet0"/>
              <w:numPr>
                <w:ilvl w:val="0"/>
                <w:numId w:val="20"/>
              </w:numPr>
            </w:pPr>
            <w:r w:rsidRPr="009A15AA">
              <w:t>Production grade tooling</w:t>
            </w:r>
            <w:r w:rsidR="00A03A45" w:rsidRPr="009A15AA">
              <w:t>.</w:t>
            </w:r>
          </w:p>
          <w:p w:rsidR="0031416D" w:rsidRPr="009A15AA" w:rsidRDefault="0031416D" w:rsidP="0017546F">
            <w:pPr>
              <w:pStyle w:val="TableBullet0"/>
              <w:numPr>
                <w:ilvl w:val="0"/>
                <w:numId w:val="20"/>
              </w:numPr>
            </w:pPr>
            <w:r w:rsidRPr="009A15AA">
              <w:t>Multiple fixtures and equipment to handle the required capacity</w:t>
            </w:r>
            <w:r w:rsidR="00A03A45" w:rsidRPr="009A15AA">
              <w:t>.</w:t>
            </w:r>
          </w:p>
          <w:p w:rsidR="0031416D" w:rsidRPr="009A15AA" w:rsidRDefault="0031416D" w:rsidP="0017546F">
            <w:pPr>
              <w:pStyle w:val="TableBullet0"/>
              <w:numPr>
                <w:ilvl w:val="0"/>
                <w:numId w:val="20"/>
              </w:numPr>
            </w:pPr>
            <w:r w:rsidRPr="009A15AA">
              <w:t>Multiple-up equipment and fixturing</w:t>
            </w:r>
            <w:r w:rsidR="00A03A45" w:rsidRPr="009A15AA">
              <w:t>.</w:t>
            </w:r>
          </w:p>
          <w:p w:rsidR="0031416D" w:rsidRDefault="0031416D" w:rsidP="0017546F">
            <w:pPr>
              <w:pStyle w:val="TableBullet0"/>
              <w:numPr>
                <w:ilvl w:val="0"/>
                <w:numId w:val="20"/>
              </w:numPr>
            </w:pPr>
            <w:proofErr w:type="spellStart"/>
            <w:r w:rsidRPr="009A15AA">
              <w:t>Poka</w:t>
            </w:r>
            <w:proofErr w:type="spellEnd"/>
            <w:r w:rsidRPr="009A15AA">
              <w:t xml:space="preserve">-yoke </w:t>
            </w:r>
            <w:proofErr w:type="spellStart"/>
            <w:r w:rsidRPr="009A15AA">
              <w:t>fixturing</w:t>
            </w:r>
            <w:proofErr w:type="spellEnd"/>
            <w:r w:rsidR="00A03A45" w:rsidRPr="009A15AA">
              <w:t>.</w:t>
            </w:r>
          </w:p>
          <w:p w:rsidR="00886B42" w:rsidRPr="009A15AA" w:rsidRDefault="00886B42" w:rsidP="0017546F">
            <w:pPr>
              <w:pStyle w:val="TableBullet0"/>
              <w:numPr>
                <w:ilvl w:val="0"/>
                <w:numId w:val="20"/>
              </w:numPr>
            </w:pPr>
            <w:r>
              <w:t>Operator safety</w:t>
            </w:r>
            <w:r w:rsidR="006E2B59">
              <w:t>.</w:t>
            </w:r>
          </w:p>
          <w:p w:rsidR="0031416D" w:rsidRPr="009A15AA" w:rsidRDefault="0031416D" w:rsidP="00513897">
            <w:pPr>
              <w:pStyle w:val="TableBullet0"/>
              <w:numPr>
                <w:ilvl w:val="0"/>
                <w:numId w:val="0"/>
              </w:numPr>
              <w:ind w:left="360"/>
            </w:pPr>
          </w:p>
          <w:p w:rsidR="0031416D" w:rsidRPr="009A15AA" w:rsidRDefault="0031416D" w:rsidP="0017546F">
            <w:pPr>
              <w:pStyle w:val="TableBullet0"/>
              <w:numPr>
                <w:ilvl w:val="0"/>
                <w:numId w:val="12"/>
              </w:numPr>
            </w:pPr>
            <w:r w:rsidRPr="009A15AA">
              <w:rPr>
                <w:b/>
              </w:rPr>
              <w:t xml:space="preserve">Optimize the process </w:t>
            </w:r>
            <w:r w:rsidRPr="009A15AA">
              <w:t xml:space="preserve">– To ensure </w:t>
            </w:r>
            <w:r w:rsidR="00E8152C">
              <w:t>Equipment/</w:t>
            </w:r>
            <w:r w:rsidRPr="009A15AA">
              <w:t>Process Validation success, the process should continue to be refined and optimized</w:t>
            </w:r>
            <w:r w:rsidR="00524D12">
              <w:t xml:space="preserve">.  Results of </w:t>
            </w:r>
            <w:r w:rsidR="007A58DD">
              <w:t xml:space="preserve">this </w:t>
            </w:r>
            <w:r w:rsidR="00524D12">
              <w:t xml:space="preserve">testing are documented in the </w:t>
            </w:r>
            <w:r w:rsidR="00524D12" w:rsidRPr="00B723DA">
              <w:rPr>
                <w:color w:val="0000FF"/>
                <w:u w:val="single"/>
              </w:rPr>
              <w:t>Process Characterization Report</w:t>
            </w:r>
            <w:r w:rsidR="00524D12" w:rsidRPr="00B723DA">
              <w:rPr>
                <w:color w:val="0000FF"/>
              </w:rPr>
              <w:t xml:space="preserve"> </w:t>
            </w:r>
            <w:r w:rsidR="00524D12">
              <w:t>and</w:t>
            </w:r>
            <w:r w:rsidRPr="009A15AA">
              <w:t xml:space="preserve"> may include</w:t>
            </w:r>
            <w:r w:rsidR="00A03A45" w:rsidRPr="009A15AA">
              <w:t xml:space="preserve"> –</w:t>
            </w:r>
            <w:r w:rsidRPr="009A15AA">
              <w:t xml:space="preserve"> </w:t>
            </w:r>
          </w:p>
          <w:p w:rsidR="0031416D" w:rsidRPr="009A15AA" w:rsidRDefault="0031416D" w:rsidP="0017546F">
            <w:pPr>
              <w:pStyle w:val="TableBullet0"/>
              <w:numPr>
                <w:ilvl w:val="0"/>
                <w:numId w:val="20"/>
              </w:numPr>
            </w:pPr>
            <w:r w:rsidRPr="009A15AA">
              <w:t>Additional limit testing and characterization</w:t>
            </w:r>
            <w:r w:rsidR="00A03A45" w:rsidRPr="009A15AA">
              <w:t>.</w:t>
            </w:r>
          </w:p>
          <w:p w:rsidR="0031416D" w:rsidRPr="009A15AA" w:rsidRDefault="0031416D" w:rsidP="0017546F">
            <w:pPr>
              <w:pStyle w:val="TableBullet0"/>
              <w:numPr>
                <w:ilvl w:val="0"/>
                <w:numId w:val="20"/>
              </w:numPr>
            </w:pPr>
            <w:r w:rsidRPr="009A15AA">
              <w:t>Bring</w:t>
            </w:r>
            <w:r w:rsidR="007A4743">
              <w:t>ing</w:t>
            </w:r>
            <w:r w:rsidRPr="009A15AA">
              <w:t xml:space="preserve"> production tooling online to eliminate or reduce additional manufacturing and/or inspection steps</w:t>
            </w:r>
            <w:r w:rsidR="00A03A45" w:rsidRPr="009A15AA">
              <w:t>.</w:t>
            </w:r>
          </w:p>
          <w:p w:rsidR="0031416D" w:rsidRPr="009A15AA" w:rsidRDefault="0031416D" w:rsidP="0017546F">
            <w:pPr>
              <w:pStyle w:val="TableBullet0"/>
              <w:numPr>
                <w:ilvl w:val="0"/>
                <w:numId w:val="20"/>
              </w:numPr>
            </w:pPr>
            <w:r w:rsidRPr="009A15AA">
              <w:t>Working with the production staff to improve manufacturing and inspection procedures</w:t>
            </w:r>
            <w:r w:rsidR="00A03A45" w:rsidRPr="009A15AA">
              <w:t>.</w:t>
            </w:r>
          </w:p>
          <w:p w:rsidR="0031416D" w:rsidRPr="009A15AA" w:rsidRDefault="0031416D" w:rsidP="0017546F">
            <w:pPr>
              <w:pStyle w:val="TableBullet0"/>
              <w:numPr>
                <w:ilvl w:val="0"/>
                <w:numId w:val="20"/>
              </w:numPr>
            </w:pPr>
            <w:r w:rsidRPr="009A15AA">
              <w:t>Additional process capability and throughput studies</w:t>
            </w:r>
            <w:r w:rsidR="00A03A45" w:rsidRPr="009A15AA">
              <w:t>.</w:t>
            </w:r>
          </w:p>
          <w:p w:rsidR="0031416D" w:rsidRPr="009A15AA" w:rsidRDefault="0031416D" w:rsidP="00513897">
            <w:pPr>
              <w:pStyle w:val="TableText"/>
            </w:pPr>
          </w:p>
        </w:tc>
      </w:tr>
      <w:tr w:rsidR="0031416D" w:rsidRPr="009A15AA" w:rsidTr="0065436D">
        <w:tc>
          <w:tcPr>
            <w:tcW w:w="2545" w:type="dxa"/>
          </w:tcPr>
          <w:p w:rsidR="0031416D" w:rsidRPr="009A15AA" w:rsidRDefault="0031416D" w:rsidP="0017546F">
            <w:pPr>
              <w:pStyle w:val="Text"/>
              <w:numPr>
                <w:ilvl w:val="0"/>
                <w:numId w:val="9"/>
              </w:numPr>
              <w:ind w:left="270" w:hanging="270"/>
              <w:rPr>
                <w:rFonts w:cs="Arial"/>
                <w:b/>
              </w:rPr>
            </w:pPr>
            <w:r w:rsidRPr="009A15AA">
              <w:rPr>
                <w:b/>
              </w:rPr>
              <w:t>Prepare for Process Validation</w:t>
            </w:r>
          </w:p>
        </w:tc>
        <w:tc>
          <w:tcPr>
            <w:tcW w:w="6993" w:type="dxa"/>
          </w:tcPr>
          <w:p w:rsidR="0031416D" w:rsidRPr="009A15AA" w:rsidRDefault="00F23744" w:rsidP="00513897">
            <w:pPr>
              <w:pStyle w:val="TableText"/>
            </w:pPr>
            <w:r>
              <w:t>T</w:t>
            </w:r>
            <w:r w:rsidR="0031416D" w:rsidRPr="009A15AA">
              <w:t xml:space="preserve">he following activities are performed in the </w:t>
            </w:r>
            <w:r w:rsidR="00524D12">
              <w:t>Development</w:t>
            </w:r>
            <w:r w:rsidR="0031416D" w:rsidRPr="009A15AA">
              <w:t xml:space="preserve"> Phase in preparation for </w:t>
            </w:r>
            <w:r w:rsidR="00E8152C">
              <w:t>Equipment/</w:t>
            </w:r>
            <w:r w:rsidR="0031416D" w:rsidRPr="009A15AA">
              <w:t>Process Validation –</w:t>
            </w:r>
          </w:p>
          <w:p w:rsidR="00F23744" w:rsidRDefault="00F23744" w:rsidP="0017546F">
            <w:pPr>
              <w:pStyle w:val="TableBullet0"/>
              <w:numPr>
                <w:ilvl w:val="0"/>
                <w:numId w:val="12"/>
              </w:numPr>
              <w:spacing w:before="240"/>
            </w:pPr>
            <w:r>
              <w:rPr>
                <w:b/>
              </w:rPr>
              <w:t xml:space="preserve">Finalize the </w:t>
            </w:r>
            <w:r w:rsidRPr="00F23744">
              <w:rPr>
                <w:b/>
                <w:color w:val="0000FF"/>
                <w:u w:val="single"/>
              </w:rPr>
              <w:t>Process Master Validation Matrix (PMVM)</w:t>
            </w:r>
            <w:r w:rsidRPr="00892C3E">
              <w:t xml:space="preserve"> </w:t>
            </w:r>
            <w:r w:rsidRPr="009A15AA">
              <w:t xml:space="preserve">– </w:t>
            </w:r>
            <w:r>
              <w:t xml:space="preserve">The </w:t>
            </w:r>
            <w:r w:rsidRPr="00F23744">
              <w:t>PMVM</w:t>
            </w:r>
            <w:r>
              <w:t xml:space="preserve"> is finalized </w:t>
            </w:r>
            <w:r w:rsidR="006921B9">
              <w:t xml:space="preserve">and approved </w:t>
            </w:r>
            <w:r>
              <w:t xml:space="preserve">based on results of the PFMECA and process characterization results.  </w:t>
            </w:r>
          </w:p>
          <w:p w:rsidR="00F23744" w:rsidRDefault="00F23744" w:rsidP="0017546F">
            <w:pPr>
              <w:pStyle w:val="TableBullet0"/>
              <w:numPr>
                <w:ilvl w:val="0"/>
                <w:numId w:val="12"/>
              </w:numPr>
              <w:spacing w:before="240"/>
            </w:pPr>
            <w:r w:rsidRPr="00307F52">
              <w:rPr>
                <w:b/>
              </w:rPr>
              <w:t>Perform Quality Planning for Production</w:t>
            </w:r>
            <w:r>
              <w:t xml:space="preserve"> – During</w:t>
            </w:r>
            <w:r w:rsidRPr="009A15AA">
              <w:t xml:space="preserve"> the </w:t>
            </w:r>
            <w:r>
              <w:t>Development</w:t>
            </w:r>
            <w:r w:rsidRPr="009A15AA">
              <w:t xml:space="preserve"> Phase, activities are planned to ensure that the quality of the product to be manufactured can be evaluated and controlled.  </w:t>
            </w:r>
            <w:r>
              <w:t>The</w:t>
            </w:r>
            <w:r w:rsidRPr="00145A44">
              <w:t xml:space="preserve"> PMVM </w:t>
            </w:r>
            <w:r w:rsidRPr="009A15AA">
              <w:t>provide</w:t>
            </w:r>
            <w:r>
              <w:t>s</w:t>
            </w:r>
            <w:r w:rsidRPr="009A15AA">
              <w:t xml:space="preserve"> a plan for monitoring quality activities in manufacturing.  The </w:t>
            </w:r>
            <w:r>
              <w:t>PMVM should include</w:t>
            </w:r>
            <w:r w:rsidRPr="009A15AA">
              <w:t xml:space="preserve"> –</w:t>
            </w:r>
          </w:p>
          <w:p w:rsidR="00F23744" w:rsidRDefault="00F23744" w:rsidP="0017546F">
            <w:pPr>
              <w:pStyle w:val="TableBullet0"/>
              <w:numPr>
                <w:ilvl w:val="0"/>
                <w:numId w:val="50"/>
              </w:numPr>
              <w:ind w:left="695"/>
            </w:pPr>
            <w:r w:rsidRPr="009A15AA">
              <w:t>Define</w:t>
            </w:r>
            <w:r>
              <w:t>d</w:t>
            </w:r>
            <w:r w:rsidRPr="009A15AA">
              <w:t xml:space="preserve"> sampling plans to be used.</w:t>
            </w:r>
          </w:p>
          <w:p w:rsidR="00F23744" w:rsidRDefault="00F23744" w:rsidP="0017546F">
            <w:pPr>
              <w:pStyle w:val="TableBullet0"/>
              <w:numPr>
                <w:ilvl w:val="0"/>
                <w:numId w:val="50"/>
              </w:numPr>
              <w:ind w:left="695"/>
            </w:pPr>
            <w:r>
              <w:t>Description of p</w:t>
            </w:r>
            <w:r w:rsidRPr="009A15AA">
              <w:t>rocesses that will require monitoring and actions to be performed based on monitoring results.</w:t>
            </w:r>
          </w:p>
          <w:p w:rsidR="00B75B88" w:rsidRDefault="00B75B88" w:rsidP="0017546F">
            <w:pPr>
              <w:pStyle w:val="TableBullet0"/>
              <w:numPr>
                <w:ilvl w:val="0"/>
                <w:numId w:val="50"/>
              </w:numPr>
              <w:ind w:left="695"/>
            </w:pPr>
            <w:r>
              <w:t xml:space="preserve">Any required inspections of product in preparation for or </w:t>
            </w:r>
            <w:proofErr w:type="gramStart"/>
            <w:r>
              <w:t>as a results</w:t>
            </w:r>
            <w:proofErr w:type="gramEnd"/>
            <w:r>
              <w:t xml:space="preserve"> of process validation should be integrated directly in to production and performed by trained production personnel.  </w:t>
            </w:r>
          </w:p>
          <w:p w:rsidR="00B75B88" w:rsidRDefault="00B75B88" w:rsidP="0017546F">
            <w:pPr>
              <w:pStyle w:val="TableBullet0"/>
              <w:numPr>
                <w:ilvl w:val="1"/>
                <w:numId w:val="50"/>
              </w:numPr>
            </w:pPr>
            <w:r>
              <w:t xml:space="preserve">QC inspections should not be added unless it is absolutely necessary and the reasons why production cannot perform the inspection must be justified when implemented.  </w:t>
            </w:r>
          </w:p>
          <w:p w:rsidR="00F23744" w:rsidRDefault="00F23744" w:rsidP="0017546F">
            <w:pPr>
              <w:pStyle w:val="TableBullet0"/>
              <w:numPr>
                <w:ilvl w:val="0"/>
                <w:numId w:val="50"/>
              </w:numPr>
              <w:ind w:left="695"/>
            </w:pPr>
            <w:r>
              <w:t>Prelim</w:t>
            </w:r>
            <w:r w:rsidRPr="00EF554E">
              <w:t xml:space="preserve">inary Inspection Reduction Plan to </w:t>
            </w:r>
            <w:r w:rsidRPr="009A15AA">
              <w:t xml:space="preserve">reduce the number of inspections performed in production and to move IQC inspections </w:t>
            </w:r>
            <w:r>
              <w:t xml:space="preserve">From </w:t>
            </w:r>
            <w:r w:rsidRPr="009A15AA">
              <w:t>Dock to Stock</w:t>
            </w:r>
            <w:r>
              <w:t xml:space="preserve"> where feasible</w:t>
            </w:r>
            <w:r w:rsidRPr="009A15AA">
              <w:t xml:space="preserve">. The Inspection Reduction Plan defines all QC &amp; manufacturing inspections and conditions needed </w:t>
            </w:r>
            <w:r w:rsidRPr="009A15AA">
              <w:lastRenderedPageBreak/>
              <w:t>to eliminate the inspection.</w:t>
            </w:r>
          </w:p>
          <w:p w:rsidR="00F23744" w:rsidRPr="009A15AA" w:rsidRDefault="00F23744" w:rsidP="00F23744">
            <w:pPr>
              <w:pStyle w:val="TableBullet0"/>
              <w:numPr>
                <w:ilvl w:val="0"/>
                <w:numId w:val="0"/>
              </w:numPr>
              <w:ind w:left="695"/>
            </w:pPr>
          </w:p>
          <w:p w:rsidR="00F23744" w:rsidRDefault="00F23744" w:rsidP="00F23744">
            <w:pPr>
              <w:pStyle w:val="TableText"/>
            </w:pPr>
            <w:r w:rsidRPr="009A15AA">
              <w:t xml:space="preserve">Reference </w:t>
            </w:r>
            <w:hyperlink w:anchor="_Process_Validation" w:history="1">
              <w:r w:rsidRPr="00524D12">
                <w:t>Process Validation</w:t>
              </w:r>
            </w:hyperlink>
            <w:r w:rsidRPr="009A15AA">
              <w:t xml:space="preserve"> </w:t>
            </w:r>
            <w:r>
              <w:t>in Appendix A10</w:t>
            </w:r>
            <w:r w:rsidRPr="009A15AA">
              <w:t xml:space="preserve"> for additional information regarding process validation.</w:t>
            </w:r>
          </w:p>
          <w:p w:rsidR="00F23744" w:rsidRPr="009A15AA" w:rsidRDefault="00F23744" w:rsidP="00513897">
            <w:pPr>
              <w:pStyle w:val="TableText"/>
            </w:pPr>
          </w:p>
          <w:p w:rsidR="0031416D" w:rsidRPr="009B79EA" w:rsidRDefault="0031416D" w:rsidP="0017546F">
            <w:pPr>
              <w:pStyle w:val="TableBullet0"/>
              <w:numPr>
                <w:ilvl w:val="0"/>
                <w:numId w:val="12"/>
              </w:numPr>
            </w:pPr>
            <w:r w:rsidRPr="009B79EA">
              <w:rPr>
                <w:b/>
              </w:rPr>
              <w:t>Validate Test Methods</w:t>
            </w:r>
            <w:r w:rsidRPr="009B79EA">
              <w:t xml:space="preserve"> – Test methods used in the manufacturing process must be validated.  The </w:t>
            </w:r>
            <w:r w:rsidR="00214E02" w:rsidRPr="009B79EA">
              <w:rPr>
                <w:color w:val="0000FF"/>
                <w:u w:val="single"/>
              </w:rPr>
              <w:t>Process Test Method Qualification Protocol(s)</w:t>
            </w:r>
            <w:r w:rsidRPr="009B79EA">
              <w:t xml:space="preserve"> defines a series of experiments to demonstrate that the tests are adequate for the intended purposes</w:t>
            </w:r>
            <w:r w:rsidR="006E2B59" w:rsidRPr="009B79EA">
              <w:t>.</w:t>
            </w:r>
            <w:r w:rsidR="00214E02" w:rsidRPr="009B79EA">
              <w:t xml:space="preserve">  </w:t>
            </w:r>
            <w:r w:rsidRPr="009B79EA">
              <w:t xml:space="preserve">Results of </w:t>
            </w:r>
            <w:r w:rsidR="00CC15B5" w:rsidRPr="009B79EA">
              <w:t xml:space="preserve">process </w:t>
            </w:r>
            <w:r w:rsidRPr="009B79EA">
              <w:t>test method validation</w:t>
            </w:r>
            <w:r w:rsidR="00515DC4" w:rsidRPr="009B79EA">
              <w:t>(s)</w:t>
            </w:r>
            <w:r w:rsidRPr="009B79EA">
              <w:t xml:space="preserve"> are documented in the </w:t>
            </w:r>
            <w:r w:rsidR="00214E02" w:rsidRPr="009B79EA">
              <w:rPr>
                <w:color w:val="0000FF"/>
                <w:u w:val="single"/>
              </w:rPr>
              <w:t>Process Test Method Qualification Report(</w:t>
            </w:r>
            <w:r w:rsidRPr="009B79EA">
              <w:rPr>
                <w:color w:val="0000FF"/>
                <w:u w:val="single"/>
              </w:rPr>
              <w:t>s</w:t>
            </w:r>
            <w:r w:rsidR="00214E02" w:rsidRPr="009B79EA">
              <w:rPr>
                <w:color w:val="0000FF"/>
                <w:u w:val="single"/>
              </w:rPr>
              <w:t>)</w:t>
            </w:r>
            <w:r w:rsidRPr="009B79EA">
              <w:t xml:space="preserve"> and </w:t>
            </w:r>
            <w:r w:rsidR="00515DC4" w:rsidRPr="009B79EA">
              <w:t>applicable manufacturing or quality procedures.</w:t>
            </w:r>
            <w:r w:rsidR="00DF45CF" w:rsidRPr="009B79EA">
              <w:t xml:space="preserve">  </w:t>
            </w:r>
            <w:r w:rsidR="009B79EA" w:rsidRPr="009B79EA">
              <w:t xml:space="preserve">Depending on the complexity of the test method being qualified, </w:t>
            </w:r>
            <w:r w:rsidR="00DF45CF" w:rsidRPr="009B79EA">
              <w:t xml:space="preserve">test method qualifications </w:t>
            </w:r>
            <w:r w:rsidR="009B79EA" w:rsidRPr="009B79EA">
              <w:t>may be</w:t>
            </w:r>
            <w:r w:rsidR="00DF45CF" w:rsidRPr="009B79EA">
              <w:t xml:space="preserve"> initiated in the </w:t>
            </w:r>
            <w:r w:rsidR="009B79EA" w:rsidRPr="009B79EA">
              <w:t>Feasibility</w:t>
            </w:r>
            <w:r w:rsidR="00DF45CF" w:rsidRPr="009B79EA">
              <w:t xml:space="preserve"> Phase</w:t>
            </w:r>
            <w:r w:rsidR="009B79EA" w:rsidRPr="009B79EA">
              <w:t>, but completion is not required until</w:t>
            </w:r>
            <w:r w:rsidR="00DF45CF" w:rsidRPr="009B79EA">
              <w:t xml:space="preserve"> early in the Qualification Phase.</w:t>
            </w:r>
          </w:p>
          <w:p w:rsidR="0031416D" w:rsidRPr="009B79EA" w:rsidRDefault="0031416D" w:rsidP="00513897">
            <w:pPr>
              <w:pStyle w:val="ListParagraph"/>
            </w:pPr>
          </w:p>
          <w:p w:rsidR="0031416D" w:rsidRPr="009A15AA" w:rsidRDefault="0031416D" w:rsidP="00513897">
            <w:pPr>
              <w:pStyle w:val="TableText"/>
              <w:ind w:left="360"/>
            </w:pPr>
            <w:r w:rsidRPr="009B79EA">
              <w:t xml:space="preserve">For more information related to test method validation reference the sections on </w:t>
            </w:r>
            <w:hyperlink w:anchor="_Test_Method_Validation_1" w:history="1">
              <w:r w:rsidRPr="009B79EA">
                <w:t>Test Method Validation</w:t>
              </w:r>
            </w:hyperlink>
            <w:r w:rsidRPr="009B79EA">
              <w:t xml:space="preserve"> and </w:t>
            </w:r>
            <w:hyperlink w:anchor="_Gauge_Repeatability_&amp;_1" w:history="1">
              <w:r w:rsidRPr="009B79EA">
                <w:t>Gauge Repeatability &amp; Reproducibility</w:t>
              </w:r>
            </w:hyperlink>
            <w:r w:rsidRPr="009B79EA">
              <w:t xml:space="preserve"> in Appendix A</w:t>
            </w:r>
            <w:r w:rsidR="007F6357" w:rsidRPr="009B79EA">
              <w:t>7</w:t>
            </w:r>
            <w:r w:rsidR="00AF2E90" w:rsidRPr="009B79EA">
              <w:t>.</w:t>
            </w:r>
            <w:r w:rsidRPr="009A15AA">
              <w:t xml:space="preserve"> </w:t>
            </w:r>
          </w:p>
          <w:p w:rsidR="0031416D" w:rsidRPr="009A15AA" w:rsidRDefault="0031416D" w:rsidP="00513897">
            <w:pPr>
              <w:pStyle w:val="TableText"/>
            </w:pPr>
          </w:p>
          <w:p w:rsidR="0031416D" w:rsidRPr="009A15AA" w:rsidRDefault="0031416D" w:rsidP="0017546F">
            <w:pPr>
              <w:pStyle w:val="TableBullet0"/>
              <w:numPr>
                <w:ilvl w:val="0"/>
                <w:numId w:val="12"/>
              </w:numPr>
            </w:pPr>
            <w:r w:rsidRPr="009A15AA">
              <w:rPr>
                <w:b/>
              </w:rPr>
              <w:t xml:space="preserve">Create </w:t>
            </w:r>
            <w:r w:rsidR="007F5F0D">
              <w:rPr>
                <w:b/>
              </w:rPr>
              <w:t>Equipment/</w:t>
            </w:r>
            <w:r w:rsidRPr="009A15AA">
              <w:rPr>
                <w:b/>
              </w:rPr>
              <w:t xml:space="preserve">Process Validation Protocols – </w:t>
            </w:r>
            <w:r w:rsidR="00E8152C" w:rsidRPr="00E8152C">
              <w:t>Equipment/</w:t>
            </w:r>
            <w:r w:rsidRPr="009A15AA">
              <w:t xml:space="preserve">Process Validation Protocols include Installation Qualification (IQ), Operational Qualification (OQ), and Performance Qualification (PQ).  </w:t>
            </w:r>
            <w:r w:rsidR="00515DC4">
              <w:t xml:space="preserve">These protocols may be created in the Feasibility Phase and are finalized </w:t>
            </w:r>
            <w:r w:rsidR="00DF45CF">
              <w:t xml:space="preserve">early </w:t>
            </w:r>
            <w:r w:rsidR="00515DC4">
              <w:t>in the Development Phase</w:t>
            </w:r>
            <w:r w:rsidR="00BE3996">
              <w:t>.</w:t>
            </w:r>
            <w:r w:rsidR="00E8152C">
              <w:t xml:space="preserve">  Equipment and process qualification </w:t>
            </w:r>
            <w:r w:rsidR="004401E6">
              <w:t>are executed in accordance with QAP 4.17 and QAP 9.4.</w:t>
            </w:r>
          </w:p>
          <w:p w:rsidR="0031416D" w:rsidRPr="009A15AA" w:rsidRDefault="0031416D" w:rsidP="00513897">
            <w:pPr>
              <w:pStyle w:val="TableText"/>
            </w:pPr>
          </w:p>
          <w:p w:rsidR="0031416D" w:rsidRPr="009B79EA" w:rsidRDefault="0031416D" w:rsidP="0017546F">
            <w:pPr>
              <w:pStyle w:val="TableBullet0"/>
              <w:numPr>
                <w:ilvl w:val="0"/>
                <w:numId w:val="12"/>
              </w:numPr>
            </w:pPr>
            <w:r w:rsidRPr="009B79EA">
              <w:rPr>
                <w:b/>
              </w:rPr>
              <w:t xml:space="preserve">Perform </w:t>
            </w:r>
            <w:r w:rsidR="007F5F0D" w:rsidRPr="009B79EA">
              <w:rPr>
                <w:b/>
              </w:rPr>
              <w:t>Equipment/</w:t>
            </w:r>
            <w:r w:rsidRPr="009B79EA">
              <w:rPr>
                <w:b/>
              </w:rPr>
              <w:t>Process Qualification</w:t>
            </w:r>
            <w:r w:rsidRPr="009B79EA">
              <w:t xml:space="preserve"> – </w:t>
            </w:r>
            <w:r w:rsidR="007F5F0D" w:rsidRPr="009B79EA">
              <w:rPr>
                <w:color w:val="0000FF"/>
                <w:u w:val="single"/>
              </w:rPr>
              <w:t>Equipment/Process Qualification</w:t>
            </w:r>
            <w:r w:rsidRPr="009B79EA">
              <w:t xml:space="preserve"> consists of protocols and reports related to qualifying equipment used in the manufacturing process.  </w:t>
            </w:r>
            <w:r w:rsidR="007F5F0D" w:rsidRPr="009B79EA">
              <w:t xml:space="preserve">Equipment qualification activities </w:t>
            </w:r>
            <w:r w:rsidR="009B79EA" w:rsidRPr="009B79EA">
              <w:t>may be</w:t>
            </w:r>
            <w:r w:rsidR="007F5F0D" w:rsidRPr="009B79EA">
              <w:t xml:space="preserve"> initiated in the Feasibility Phase</w:t>
            </w:r>
            <w:r w:rsidR="009B79EA" w:rsidRPr="009B79EA">
              <w:t xml:space="preserve">, but completion is not required until </w:t>
            </w:r>
            <w:r w:rsidR="00DF45CF" w:rsidRPr="009B79EA">
              <w:t xml:space="preserve">the Development Phase.  These qualifications </w:t>
            </w:r>
            <w:r w:rsidR="004401E6" w:rsidRPr="009B79EA">
              <w:t>are performed</w:t>
            </w:r>
            <w:r w:rsidR="00E8152C" w:rsidRPr="009B79EA">
              <w:t xml:space="preserve"> in accordance with QAP</w:t>
            </w:r>
            <w:r w:rsidR="004401E6" w:rsidRPr="009B79EA">
              <w:t xml:space="preserve"> </w:t>
            </w:r>
            <w:r w:rsidR="00E8152C" w:rsidRPr="009B79EA">
              <w:t>4.17</w:t>
            </w:r>
            <w:r w:rsidR="007F5F0D" w:rsidRPr="009B79EA">
              <w:t xml:space="preserve">.  </w:t>
            </w:r>
            <w:r w:rsidR="004401E6" w:rsidRPr="009B79EA">
              <w:t xml:space="preserve">Process qualification activities </w:t>
            </w:r>
            <w:r w:rsidR="00DF45CF" w:rsidRPr="009B79EA">
              <w:t>are also</w:t>
            </w:r>
            <w:r w:rsidR="004401E6" w:rsidRPr="009B79EA">
              <w:t xml:space="preserve"> in</w:t>
            </w:r>
            <w:r w:rsidR="00DF45CF" w:rsidRPr="009B79EA">
              <w:t>itiated in the Feasibility Phase, but may not be completed until early in the Qualification Phase.  These qualifications</w:t>
            </w:r>
            <w:r w:rsidR="004401E6" w:rsidRPr="009B79EA">
              <w:t xml:space="preserve"> are performed in accordance with QAP 9.4.  </w:t>
            </w:r>
            <w:r w:rsidRPr="009B79EA">
              <w:t>Equipment</w:t>
            </w:r>
            <w:r w:rsidR="007F5F0D" w:rsidRPr="009B79EA">
              <w:t>/Process</w:t>
            </w:r>
            <w:r w:rsidRPr="009B79EA">
              <w:t xml:space="preserve"> qualification consists of three types of qualification tests –</w:t>
            </w:r>
          </w:p>
          <w:p w:rsidR="0031416D" w:rsidRDefault="0031416D" w:rsidP="00513897">
            <w:pPr>
              <w:pStyle w:val="TableText"/>
            </w:pPr>
          </w:p>
          <w:p w:rsidR="00441D2B" w:rsidRPr="009A15AA" w:rsidRDefault="00441D2B" w:rsidP="00513897">
            <w:pPr>
              <w:pStyle w:val="Table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295"/>
              <w:gridCol w:w="3296"/>
            </w:tblGrid>
            <w:tr w:rsidR="0031416D" w:rsidRPr="009A15AA" w:rsidTr="00441D2B">
              <w:trPr>
                <w:jc w:val="center"/>
              </w:trPr>
              <w:tc>
                <w:tcPr>
                  <w:tcW w:w="3295" w:type="dxa"/>
                  <w:tcBorders>
                    <w:top w:val="single" w:sz="4" w:space="0" w:color="000000"/>
                    <w:left w:val="single" w:sz="4" w:space="0" w:color="000000"/>
                    <w:bottom w:val="single" w:sz="4" w:space="0" w:color="000000"/>
                    <w:right w:val="single" w:sz="4" w:space="0" w:color="000000"/>
                  </w:tcBorders>
                  <w:shd w:val="clear" w:color="auto" w:fill="CCFFFF"/>
                </w:tcPr>
                <w:p w:rsidR="0031416D" w:rsidRPr="009A15AA" w:rsidRDefault="0031416D" w:rsidP="00513897">
                  <w:pPr>
                    <w:pStyle w:val="TableText"/>
                    <w:jc w:val="center"/>
                    <w:rPr>
                      <w:b/>
                    </w:rPr>
                  </w:pPr>
                  <w:r w:rsidRPr="009A15AA">
                    <w:rPr>
                      <w:b/>
                    </w:rPr>
                    <w:t>Test</w:t>
                  </w:r>
                </w:p>
              </w:tc>
              <w:tc>
                <w:tcPr>
                  <w:tcW w:w="3296" w:type="dxa"/>
                  <w:tcBorders>
                    <w:top w:val="single" w:sz="4" w:space="0" w:color="000000"/>
                    <w:left w:val="single" w:sz="4" w:space="0" w:color="000000"/>
                    <w:bottom w:val="single" w:sz="4" w:space="0" w:color="000000"/>
                    <w:right w:val="single" w:sz="4" w:space="0" w:color="000000"/>
                  </w:tcBorders>
                  <w:shd w:val="clear" w:color="auto" w:fill="CCFFFF"/>
                </w:tcPr>
                <w:p w:rsidR="0031416D" w:rsidRPr="009A15AA" w:rsidRDefault="0031416D" w:rsidP="00513897">
                  <w:pPr>
                    <w:pStyle w:val="TableText"/>
                    <w:jc w:val="center"/>
                    <w:rPr>
                      <w:b/>
                    </w:rPr>
                  </w:pPr>
                  <w:r w:rsidRPr="009A15AA">
                    <w:rPr>
                      <w:b/>
                    </w:rPr>
                    <w:t>Description</w:t>
                  </w:r>
                </w:p>
              </w:tc>
            </w:tr>
            <w:tr w:rsidR="0031416D" w:rsidRPr="009A15AA" w:rsidTr="00513897">
              <w:trPr>
                <w:jc w:val="center"/>
              </w:trPr>
              <w:tc>
                <w:tcPr>
                  <w:tcW w:w="3295" w:type="dxa"/>
                  <w:tcBorders>
                    <w:top w:val="single" w:sz="4" w:space="0" w:color="000000"/>
                    <w:left w:val="single" w:sz="4" w:space="0" w:color="000000"/>
                    <w:bottom w:val="single" w:sz="4" w:space="0" w:color="000000"/>
                    <w:right w:val="single" w:sz="4" w:space="0" w:color="000000"/>
                  </w:tcBorders>
                </w:tcPr>
                <w:p w:rsidR="0031416D" w:rsidRPr="009A15AA" w:rsidRDefault="0031416D" w:rsidP="00513897">
                  <w:pPr>
                    <w:pStyle w:val="TableText"/>
                  </w:pPr>
                  <w:r w:rsidRPr="009A15AA">
                    <w:t>Installation Qualification (IQ)</w:t>
                  </w:r>
                </w:p>
              </w:tc>
              <w:tc>
                <w:tcPr>
                  <w:tcW w:w="3296" w:type="dxa"/>
                  <w:tcBorders>
                    <w:top w:val="single" w:sz="4" w:space="0" w:color="000000"/>
                    <w:left w:val="single" w:sz="4" w:space="0" w:color="000000"/>
                    <w:bottom w:val="single" w:sz="4" w:space="0" w:color="000000"/>
                    <w:right w:val="single" w:sz="4" w:space="0" w:color="000000"/>
                  </w:tcBorders>
                </w:tcPr>
                <w:p w:rsidR="0031416D" w:rsidRPr="009A15AA" w:rsidRDefault="0031416D" w:rsidP="0017546F">
                  <w:pPr>
                    <w:pStyle w:val="TableBullet0"/>
                    <w:numPr>
                      <w:ilvl w:val="0"/>
                      <w:numId w:val="12"/>
                    </w:numPr>
                  </w:pPr>
                  <w:r w:rsidRPr="009A15AA">
                    <w:t>IQ verifies that the equipment has been installed correctly.</w:t>
                  </w:r>
                </w:p>
              </w:tc>
            </w:tr>
            <w:tr w:rsidR="0031416D" w:rsidRPr="009A15AA" w:rsidTr="00513897">
              <w:trPr>
                <w:jc w:val="center"/>
              </w:trPr>
              <w:tc>
                <w:tcPr>
                  <w:tcW w:w="3295" w:type="dxa"/>
                  <w:tcBorders>
                    <w:top w:val="single" w:sz="4" w:space="0" w:color="000000"/>
                    <w:left w:val="single" w:sz="4" w:space="0" w:color="000000"/>
                    <w:bottom w:val="single" w:sz="4" w:space="0" w:color="000000"/>
                    <w:right w:val="single" w:sz="4" w:space="0" w:color="000000"/>
                  </w:tcBorders>
                </w:tcPr>
                <w:p w:rsidR="0031416D" w:rsidRPr="009A15AA" w:rsidRDefault="0031416D" w:rsidP="00513897">
                  <w:pPr>
                    <w:pStyle w:val="TableText"/>
                  </w:pPr>
                  <w:r w:rsidRPr="009A15AA">
                    <w:t>Operational Qualification (OQ)</w:t>
                  </w:r>
                </w:p>
              </w:tc>
              <w:tc>
                <w:tcPr>
                  <w:tcW w:w="3296" w:type="dxa"/>
                  <w:tcBorders>
                    <w:top w:val="single" w:sz="4" w:space="0" w:color="000000"/>
                    <w:left w:val="single" w:sz="4" w:space="0" w:color="000000"/>
                    <w:bottom w:val="single" w:sz="4" w:space="0" w:color="000000"/>
                    <w:right w:val="single" w:sz="4" w:space="0" w:color="000000"/>
                  </w:tcBorders>
                </w:tcPr>
                <w:p w:rsidR="0031416D" w:rsidRPr="009A15AA" w:rsidRDefault="0031416D" w:rsidP="0017546F">
                  <w:pPr>
                    <w:pStyle w:val="TableBullet0"/>
                    <w:numPr>
                      <w:ilvl w:val="0"/>
                      <w:numId w:val="12"/>
                    </w:numPr>
                  </w:pPr>
                  <w:r w:rsidRPr="009A15AA">
                    <w:t>OQ demonstrates that the process will produce acceptable results and establishes worst case limits for process parameters.</w:t>
                  </w:r>
                </w:p>
              </w:tc>
            </w:tr>
            <w:tr w:rsidR="0031416D" w:rsidRPr="009A15AA" w:rsidTr="00513897">
              <w:trPr>
                <w:jc w:val="center"/>
              </w:trPr>
              <w:tc>
                <w:tcPr>
                  <w:tcW w:w="3295" w:type="dxa"/>
                  <w:tcBorders>
                    <w:top w:val="single" w:sz="4" w:space="0" w:color="000000"/>
                    <w:left w:val="single" w:sz="4" w:space="0" w:color="000000"/>
                    <w:bottom w:val="single" w:sz="4" w:space="0" w:color="000000"/>
                    <w:right w:val="single" w:sz="4" w:space="0" w:color="000000"/>
                  </w:tcBorders>
                </w:tcPr>
                <w:p w:rsidR="0031416D" w:rsidRPr="009A15AA" w:rsidRDefault="0031416D" w:rsidP="00513897">
                  <w:pPr>
                    <w:pStyle w:val="TableText"/>
                  </w:pPr>
                  <w:r w:rsidRPr="009A15AA">
                    <w:t>Performance Qualification (PQ)</w:t>
                  </w:r>
                </w:p>
              </w:tc>
              <w:tc>
                <w:tcPr>
                  <w:tcW w:w="3296" w:type="dxa"/>
                  <w:tcBorders>
                    <w:top w:val="single" w:sz="4" w:space="0" w:color="000000"/>
                    <w:left w:val="single" w:sz="4" w:space="0" w:color="000000"/>
                    <w:bottom w:val="single" w:sz="4" w:space="0" w:color="000000"/>
                    <w:right w:val="single" w:sz="4" w:space="0" w:color="000000"/>
                  </w:tcBorders>
                </w:tcPr>
                <w:p w:rsidR="0031416D" w:rsidRDefault="0031416D" w:rsidP="0017546F">
                  <w:pPr>
                    <w:pStyle w:val="TableBullet0"/>
                    <w:numPr>
                      <w:ilvl w:val="0"/>
                      <w:numId w:val="12"/>
                    </w:numPr>
                  </w:pPr>
                  <w:r w:rsidRPr="009A15AA">
                    <w:t>PQ establishes long term process stability.</w:t>
                  </w:r>
                </w:p>
                <w:p w:rsidR="007F5F0D" w:rsidRPr="009A15AA" w:rsidRDefault="007F5F0D" w:rsidP="0017546F">
                  <w:pPr>
                    <w:pStyle w:val="TableBullet0"/>
                    <w:numPr>
                      <w:ilvl w:val="0"/>
                      <w:numId w:val="12"/>
                    </w:numPr>
                  </w:pPr>
                  <w:r>
                    <w:t>Stand-alone qualifications that may be completed as part of equipment development and as a precursor to PPQ.</w:t>
                  </w:r>
                </w:p>
              </w:tc>
            </w:tr>
          </w:tbl>
          <w:p w:rsidR="0031416D" w:rsidRPr="009A15AA" w:rsidRDefault="0031416D" w:rsidP="00513897">
            <w:pPr>
              <w:pStyle w:val="TableText"/>
            </w:pPr>
          </w:p>
          <w:p w:rsidR="0031416D" w:rsidRPr="009A15AA" w:rsidRDefault="0094471E" w:rsidP="0017546F">
            <w:pPr>
              <w:pStyle w:val="TableBullet2"/>
              <w:numPr>
                <w:ilvl w:val="0"/>
                <w:numId w:val="13"/>
              </w:numPr>
            </w:pPr>
            <w:r>
              <w:t>Elements of the IQ include</w:t>
            </w:r>
            <w:r w:rsidR="0031416D" w:rsidRPr="009A15AA">
              <w:t xml:space="preserve"> –</w:t>
            </w:r>
          </w:p>
          <w:p w:rsidR="0031416D" w:rsidRPr="009A15AA" w:rsidRDefault="0031416D" w:rsidP="00513897">
            <w:pPr>
              <w:pStyle w:val="TableBullet3"/>
              <w:rPr>
                <w:szCs w:val="21"/>
              </w:rPr>
            </w:pPr>
            <w:r w:rsidRPr="009A15AA">
              <w:t>Proper i</w:t>
            </w:r>
            <w:r w:rsidRPr="009A15AA">
              <w:rPr>
                <w:szCs w:val="21"/>
              </w:rPr>
              <w:t>nstallation conditions (wiring, utilities, functionality, etc</w:t>
            </w:r>
            <w:r w:rsidRPr="009A15AA">
              <w:t>.</w:t>
            </w:r>
            <w:r w:rsidRPr="009A15AA">
              <w:rPr>
                <w:szCs w:val="21"/>
              </w:rPr>
              <w:t>).</w:t>
            </w:r>
          </w:p>
          <w:p w:rsidR="0031416D" w:rsidRPr="009A15AA" w:rsidRDefault="0031416D" w:rsidP="00513897">
            <w:pPr>
              <w:pStyle w:val="TableBullet3"/>
              <w:rPr>
                <w:szCs w:val="21"/>
              </w:rPr>
            </w:pPr>
            <w:r w:rsidRPr="009A15AA">
              <w:rPr>
                <w:szCs w:val="21"/>
              </w:rPr>
              <w:t>Calibration, preventative maintenance, and cleaning schedules.</w:t>
            </w:r>
          </w:p>
          <w:p w:rsidR="0031416D" w:rsidRPr="009A15AA" w:rsidRDefault="0031416D" w:rsidP="00513897">
            <w:pPr>
              <w:pStyle w:val="TableBullet3"/>
              <w:rPr>
                <w:szCs w:val="21"/>
              </w:rPr>
            </w:pPr>
            <w:r w:rsidRPr="009A15AA">
              <w:t>S</w:t>
            </w:r>
            <w:r w:rsidRPr="009A15AA">
              <w:rPr>
                <w:szCs w:val="21"/>
              </w:rPr>
              <w:t>afety features</w:t>
            </w:r>
            <w:r w:rsidRPr="009A15AA">
              <w:t xml:space="preserve"> are operating correctly.</w:t>
            </w:r>
          </w:p>
          <w:p w:rsidR="0031416D" w:rsidRPr="009A15AA" w:rsidRDefault="0031416D" w:rsidP="00513897">
            <w:pPr>
              <w:pStyle w:val="TableBullet3"/>
              <w:rPr>
                <w:szCs w:val="21"/>
              </w:rPr>
            </w:pPr>
            <w:r w:rsidRPr="009A15AA">
              <w:t>User</w:t>
            </w:r>
            <w:r w:rsidRPr="009A15AA">
              <w:rPr>
                <w:szCs w:val="21"/>
              </w:rPr>
              <w:t xml:space="preserve"> documentation, prints, drawings, and manuals</w:t>
            </w:r>
            <w:r w:rsidRPr="009A15AA">
              <w:t xml:space="preserve"> are available for the equipment.</w:t>
            </w:r>
          </w:p>
          <w:p w:rsidR="0031416D" w:rsidRPr="009A15AA" w:rsidRDefault="0031416D" w:rsidP="00513897">
            <w:pPr>
              <w:pStyle w:val="TableBullet3"/>
              <w:rPr>
                <w:szCs w:val="21"/>
              </w:rPr>
            </w:pPr>
            <w:r w:rsidRPr="009A15AA">
              <w:t>The manufacturer has a recommended s</w:t>
            </w:r>
            <w:r w:rsidRPr="009A15AA">
              <w:rPr>
                <w:szCs w:val="21"/>
              </w:rPr>
              <w:t>pare parts list</w:t>
            </w:r>
            <w:r w:rsidRPr="009A15AA">
              <w:t>.</w:t>
            </w:r>
          </w:p>
          <w:p w:rsidR="0031416D" w:rsidRPr="009A15AA" w:rsidRDefault="0031416D" w:rsidP="00513897">
            <w:pPr>
              <w:pStyle w:val="TableBullet3"/>
            </w:pPr>
            <w:r w:rsidRPr="009A15AA">
              <w:t>Proper e</w:t>
            </w:r>
            <w:r w:rsidRPr="009A15AA">
              <w:rPr>
                <w:szCs w:val="21"/>
              </w:rPr>
              <w:t xml:space="preserve">nvironmental </w:t>
            </w:r>
            <w:r w:rsidR="00D653FD">
              <w:rPr>
                <w:szCs w:val="21"/>
              </w:rPr>
              <w:t xml:space="preserve">health and safety </w:t>
            </w:r>
            <w:r w:rsidRPr="009A15AA">
              <w:rPr>
                <w:szCs w:val="21"/>
              </w:rPr>
              <w:t>conditions (such as temperature and humidity)</w:t>
            </w:r>
            <w:r w:rsidRPr="009A15AA">
              <w:t xml:space="preserve"> for operation.</w:t>
            </w:r>
          </w:p>
          <w:p w:rsidR="0031416D" w:rsidRDefault="0031416D" w:rsidP="00513897">
            <w:pPr>
              <w:pStyle w:val="TableBullet3"/>
            </w:pPr>
            <w:r w:rsidRPr="009A15AA">
              <w:t>Equipment operates as per requirements.</w:t>
            </w:r>
          </w:p>
          <w:p w:rsidR="00A95554" w:rsidRDefault="00A95554" w:rsidP="00A95554">
            <w:pPr>
              <w:pStyle w:val="TableBullet2"/>
              <w:numPr>
                <w:ilvl w:val="0"/>
                <w:numId w:val="0"/>
              </w:numPr>
              <w:ind w:left="720"/>
            </w:pPr>
          </w:p>
          <w:p w:rsidR="0031416D" w:rsidRPr="009A15AA" w:rsidRDefault="0094471E" w:rsidP="0017546F">
            <w:pPr>
              <w:pStyle w:val="TableBullet2"/>
              <w:numPr>
                <w:ilvl w:val="0"/>
                <w:numId w:val="13"/>
              </w:numPr>
            </w:pPr>
            <w:r>
              <w:t>Elements of the OQ include</w:t>
            </w:r>
            <w:r w:rsidR="0031416D" w:rsidRPr="009A15AA">
              <w:t xml:space="preserve"> –</w:t>
            </w:r>
          </w:p>
          <w:p w:rsidR="0031416D" w:rsidRDefault="0031416D" w:rsidP="00513897">
            <w:pPr>
              <w:pStyle w:val="TableBullet3"/>
            </w:pPr>
            <w:r w:rsidRPr="009A15AA">
              <w:t>Process control limits (time, temperature, pressure, setup conditions, etc.).</w:t>
            </w:r>
          </w:p>
          <w:p w:rsidR="0031416D" w:rsidRPr="009A15AA" w:rsidRDefault="0031416D" w:rsidP="00513897">
            <w:pPr>
              <w:pStyle w:val="TableBullet3"/>
            </w:pPr>
            <w:r w:rsidRPr="009A15AA">
              <w:t>Correct setting of software parameters.</w:t>
            </w:r>
          </w:p>
          <w:p w:rsidR="0031416D" w:rsidRPr="009A15AA" w:rsidRDefault="0031416D" w:rsidP="00513897">
            <w:pPr>
              <w:pStyle w:val="TableBullet3"/>
            </w:pPr>
            <w:r w:rsidRPr="009A15AA">
              <w:t>The range of the raw material specifications (Multiple lots)</w:t>
            </w:r>
            <w:r w:rsidR="0094471E">
              <w:t>.</w:t>
            </w:r>
          </w:p>
          <w:p w:rsidR="0031416D" w:rsidRPr="009A15AA" w:rsidRDefault="0031416D" w:rsidP="00513897">
            <w:pPr>
              <w:pStyle w:val="TableBullet3"/>
            </w:pPr>
            <w:r w:rsidRPr="009A15AA">
              <w:t>The process operating procedures.</w:t>
            </w:r>
          </w:p>
          <w:p w:rsidR="0031416D" w:rsidRPr="009A15AA" w:rsidRDefault="0031416D" w:rsidP="00513897">
            <w:pPr>
              <w:pStyle w:val="TableBullet3"/>
            </w:pPr>
            <w:r w:rsidRPr="009A15AA">
              <w:t>Material handling requirements.</w:t>
            </w:r>
          </w:p>
          <w:p w:rsidR="0031416D" w:rsidRPr="009A15AA" w:rsidRDefault="0031416D" w:rsidP="00513897">
            <w:pPr>
              <w:pStyle w:val="TableBullet3"/>
            </w:pPr>
            <w:r w:rsidRPr="009A15AA">
              <w:t>Process change control.</w:t>
            </w:r>
          </w:p>
          <w:p w:rsidR="0031416D" w:rsidRPr="009A15AA" w:rsidRDefault="0031416D" w:rsidP="00513897">
            <w:pPr>
              <w:pStyle w:val="TableBullet3"/>
            </w:pPr>
            <w:r w:rsidRPr="009A15AA">
              <w:t>Operator training (</w:t>
            </w:r>
            <w:r w:rsidR="00EE4318">
              <w:t>m</w:t>
            </w:r>
            <w:r w:rsidRPr="009A15AA">
              <w:t>ultiple shifts</w:t>
            </w:r>
            <w:r w:rsidR="000356C0">
              <w:t>, multiple operators</w:t>
            </w:r>
            <w:r w:rsidR="00EE4318">
              <w:t>).</w:t>
            </w:r>
          </w:p>
          <w:p w:rsidR="0031416D" w:rsidRDefault="0031416D" w:rsidP="00513897">
            <w:pPr>
              <w:pStyle w:val="TableBullet3"/>
            </w:pPr>
            <w:r w:rsidRPr="009A15AA">
              <w:t>Stability and capability of the process.</w:t>
            </w:r>
          </w:p>
          <w:p w:rsidR="0094471E" w:rsidRPr="009A15AA" w:rsidRDefault="0094471E" w:rsidP="00513897">
            <w:pPr>
              <w:pStyle w:val="TableBullet3"/>
            </w:pPr>
            <w:r>
              <w:t>Possible equipment drift.</w:t>
            </w:r>
          </w:p>
          <w:p w:rsidR="0031416D" w:rsidRDefault="0031416D" w:rsidP="00513897">
            <w:pPr>
              <w:pStyle w:val="TableBullet3"/>
            </w:pPr>
            <w:r w:rsidRPr="009A15AA">
              <w:t xml:space="preserve">Potential failure modes, action levels, and worst-case conditions based on </w:t>
            </w:r>
            <w:r w:rsidRPr="004F14D9">
              <w:t xml:space="preserve">the </w:t>
            </w:r>
            <w:hyperlink w:anchor="_Appendix_D_E" w:history="1">
              <w:r w:rsidRPr="004F14D9">
                <w:rPr>
                  <w:rStyle w:val="Hyperlink"/>
                  <w:color w:val="auto"/>
                  <w:u w:val="none"/>
                </w:rPr>
                <w:t>PFMECA</w:t>
              </w:r>
            </w:hyperlink>
            <w:r w:rsidRPr="004F14D9">
              <w:t>.</w:t>
            </w:r>
          </w:p>
          <w:p w:rsidR="008B2125" w:rsidRPr="009A15AA" w:rsidRDefault="008B2125" w:rsidP="008B2125">
            <w:pPr>
              <w:pStyle w:val="TableText"/>
            </w:pPr>
          </w:p>
          <w:p w:rsidR="0031416D" w:rsidRPr="009A15AA" w:rsidRDefault="0094471E" w:rsidP="0017546F">
            <w:pPr>
              <w:pStyle w:val="TableBullet2"/>
              <w:numPr>
                <w:ilvl w:val="0"/>
                <w:numId w:val="13"/>
              </w:numPr>
            </w:pPr>
            <w:r>
              <w:t>Elements of the PQ include</w:t>
            </w:r>
            <w:r w:rsidR="0031416D" w:rsidRPr="009A15AA">
              <w:t xml:space="preserve"> –</w:t>
            </w:r>
          </w:p>
          <w:p w:rsidR="0031416D" w:rsidRPr="009A15AA" w:rsidRDefault="0031416D" w:rsidP="00513897">
            <w:pPr>
              <w:pStyle w:val="TableBullet3"/>
            </w:pPr>
            <w:r w:rsidRPr="009A15AA">
              <w:t>Actual product and process parameters and procedures established in OQ.</w:t>
            </w:r>
          </w:p>
          <w:p w:rsidR="0031416D" w:rsidRPr="009A15AA" w:rsidRDefault="0031416D" w:rsidP="00513897">
            <w:pPr>
              <w:pStyle w:val="TableBullet3"/>
            </w:pPr>
            <w:r w:rsidRPr="009A15AA">
              <w:t>Acceptability of the product.</w:t>
            </w:r>
          </w:p>
          <w:p w:rsidR="0031416D" w:rsidRPr="009A15AA" w:rsidRDefault="0031416D" w:rsidP="00513897">
            <w:pPr>
              <w:pStyle w:val="TableBullet3"/>
            </w:pPr>
            <w:r w:rsidRPr="009A15AA">
              <w:t>Assurance of process capability as established in OQ.</w:t>
            </w:r>
          </w:p>
          <w:p w:rsidR="0031416D" w:rsidRDefault="0031416D" w:rsidP="00513897">
            <w:pPr>
              <w:pStyle w:val="TableBullet3"/>
            </w:pPr>
            <w:r w:rsidRPr="009A15AA">
              <w:t>Process repeatability and long term process stability.</w:t>
            </w:r>
          </w:p>
          <w:p w:rsidR="007F5F0D" w:rsidRDefault="007F5F0D" w:rsidP="00513897">
            <w:pPr>
              <w:pStyle w:val="TableBullet3"/>
            </w:pPr>
            <w:r>
              <w:t>Subassembly qualification</w:t>
            </w:r>
            <w:r w:rsidR="000356C0">
              <w:t xml:space="preserve"> when testing cannot be performed in the final assembly form.</w:t>
            </w:r>
            <w:r w:rsidR="00A3764D">
              <w:t xml:space="preserve">  (For example, a laser weld may be built and tested as a subassembly to test the strength of the joint because this joint cannot be tested in the final assembly form.)</w:t>
            </w:r>
          </w:p>
          <w:p w:rsidR="0094471E" w:rsidRPr="009A15AA" w:rsidRDefault="0094471E" w:rsidP="0094471E">
            <w:pPr>
              <w:pStyle w:val="TableBullet3"/>
            </w:pPr>
            <w:r>
              <w:t xml:space="preserve">NOTE:  Individual equipment/process PQ’s may not be required if covered in the upcoming Product Performance Qualification (PPQ).  </w:t>
            </w:r>
          </w:p>
          <w:p w:rsidR="0031416D" w:rsidRPr="009A15AA" w:rsidRDefault="0031416D" w:rsidP="00513897">
            <w:pPr>
              <w:pStyle w:val="TableBullet2"/>
              <w:numPr>
                <w:ilvl w:val="0"/>
                <w:numId w:val="0"/>
              </w:numPr>
            </w:pPr>
          </w:p>
          <w:p w:rsidR="0031416D" w:rsidRPr="009A15AA" w:rsidRDefault="0031416D" w:rsidP="0017546F">
            <w:pPr>
              <w:pStyle w:val="TableBullet2"/>
              <w:numPr>
                <w:ilvl w:val="0"/>
                <w:numId w:val="13"/>
              </w:numPr>
            </w:pPr>
            <w:r w:rsidRPr="009A15AA">
              <w:t>Revalidation criteria for each process are established after IQ/OQ/PQ has been performed. Revalidation of the process may be necessary if –</w:t>
            </w:r>
          </w:p>
          <w:p w:rsidR="0031416D" w:rsidRPr="009A15AA" w:rsidRDefault="0031416D" w:rsidP="00513897">
            <w:pPr>
              <w:pStyle w:val="TableBullet3"/>
            </w:pPr>
            <w:r w:rsidRPr="009A15AA">
              <w:t>A change(s) is made to the process that can affect the output of the process.</w:t>
            </w:r>
          </w:p>
          <w:p w:rsidR="0031416D" w:rsidRPr="009A15AA" w:rsidRDefault="0031416D" w:rsidP="00513897">
            <w:pPr>
              <w:pStyle w:val="TableBullet3"/>
            </w:pPr>
            <w:r w:rsidRPr="009A15AA">
              <w:t>A negative trend(s) in quality indicators is detected.</w:t>
            </w:r>
          </w:p>
          <w:p w:rsidR="0031416D" w:rsidRPr="009A15AA" w:rsidRDefault="0031416D" w:rsidP="00513897">
            <w:pPr>
              <w:pStyle w:val="TableBullet3"/>
            </w:pPr>
            <w:r w:rsidRPr="009A15AA">
              <w:lastRenderedPageBreak/>
              <w:t>The product design is changed and is determined to affect the process.</w:t>
            </w:r>
          </w:p>
          <w:p w:rsidR="0031416D" w:rsidRPr="009A15AA" w:rsidRDefault="0031416D" w:rsidP="00513897">
            <w:pPr>
              <w:pStyle w:val="TableBullet3"/>
            </w:pPr>
            <w:r w:rsidRPr="009A15AA">
              <w:t>The equipment is moved.</w:t>
            </w:r>
          </w:p>
          <w:p w:rsidR="0031416D" w:rsidRPr="009A15AA" w:rsidRDefault="0031416D" w:rsidP="00513897">
            <w:pPr>
              <w:pStyle w:val="TableBullet3"/>
            </w:pPr>
            <w:r w:rsidRPr="009A15AA">
              <w:t xml:space="preserve">The same process is used for a different purpose.  </w:t>
            </w:r>
          </w:p>
          <w:p w:rsidR="0031416D" w:rsidRPr="009A15AA" w:rsidRDefault="0031416D" w:rsidP="00513897">
            <w:pPr>
              <w:pStyle w:val="TableText"/>
            </w:pPr>
          </w:p>
          <w:p w:rsidR="0031416D" w:rsidRPr="009A15AA" w:rsidRDefault="0031416D" w:rsidP="0017546F">
            <w:pPr>
              <w:pStyle w:val="TableBullet0"/>
              <w:numPr>
                <w:ilvl w:val="0"/>
                <w:numId w:val="12"/>
              </w:numPr>
            </w:pPr>
            <w:r w:rsidRPr="009A15AA">
              <w:rPr>
                <w:b/>
              </w:rPr>
              <w:t>Perform Software Validation</w:t>
            </w:r>
            <w:r w:rsidR="00A03A45" w:rsidRPr="009A15AA">
              <w:rPr>
                <w:b/>
              </w:rPr>
              <w:t xml:space="preserve"> </w:t>
            </w:r>
            <w:r w:rsidR="00A03A45" w:rsidRPr="009A15AA">
              <w:t>–</w:t>
            </w:r>
            <w:r w:rsidRPr="009A15AA">
              <w:t xml:space="preserve"> </w:t>
            </w:r>
            <w:r w:rsidR="004401E6">
              <w:t xml:space="preserve">Software validation is performed in accordance with QAP9.7.  </w:t>
            </w:r>
            <w:r w:rsidRPr="009A15AA">
              <w:t xml:space="preserve">Any computer/PLC controlled equipment with software/firmware used in the manufacture </w:t>
            </w:r>
            <w:r w:rsidR="00987BA8">
              <w:t xml:space="preserve">or test </w:t>
            </w:r>
            <w:r w:rsidRPr="009A15AA">
              <w:t xml:space="preserve">of the device must </w:t>
            </w:r>
            <w:r w:rsidR="00987BA8">
              <w:t>demonstrate it meets its intended use</w:t>
            </w:r>
            <w:r w:rsidRPr="009A15AA">
              <w:t>.  The major focus of software validation is to verify proper performance against pre-determined criteria applicable to the intended use of the software.  Verification of proper performance can include –</w:t>
            </w:r>
          </w:p>
          <w:p w:rsidR="0031416D" w:rsidRPr="009A15AA" w:rsidRDefault="0031416D" w:rsidP="00513897">
            <w:pPr>
              <w:pStyle w:val="TableBullet2"/>
            </w:pPr>
            <w:r w:rsidRPr="009A15AA">
              <w:t>Software version / configuration</w:t>
            </w:r>
          </w:p>
          <w:p w:rsidR="0031416D" w:rsidRPr="009A15AA" w:rsidRDefault="0031416D" w:rsidP="00513897">
            <w:pPr>
              <w:pStyle w:val="TableBullet2"/>
            </w:pPr>
            <w:r w:rsidRPr="009A15AA">
              <w:t>Applicable user functions and operator controls</w:t>
            </w:r>
          </w:p>
          <w:p w:rsidR="0031416D" w:rsidRPr="009A15AA" w:rsidRDefault="0031416D" w:rsidP="00513897">
            <w:pPr>
              <w:pStyle w:val="TableBullet2"/>
            </w:pPr>
            <w:r w:rsidRPr="009A15AA">
              <w:t>Maximum and minimum ranges for allowed operator inputs</w:t>
            </w:r>
          </w:p>
          <w:p w:rsidR="0031416D" w:rsidRPr="009A15AA" w:rsidRDefault="0031416D" w:rsidP="00513897">
            <w:pPr>
              <w:pStyle w:val="TableBullet2"/>
            </w:pPr>
            <w:r w:rsidRPr="009A15AA">
              <w:t>Error and alarm conditions provided by the software</w:t>
            </w:r>
          </w:p>
          <w:p w:rsidR="0031416D" w:rsidRPr="009A15AA" w:rsidRDefault="0031416D" w:rsidP="00513897">
            <w:pPr>
              <w:pStyle w:val="TableBullet2"/>
            </w:pPr>
            <w:r w:rsidRPr="009A15AA">
              <w:t>Safety related functions</w:t>
            </w:r>
          </w:p>
          <w:p w:rsidR="0031416D" w:rsidRPr="009A15AA" w:rsidRDefault="0031416D" w:rsidP="00513897">
            <w:pPr>
              <w:pStyle w:val="TableBullet2"/>
            </w:pPr>
            <w:r w:rsidRPr="009A15AA">
              <w:t>Startup and power down sequences</w:t>
            </w:r>
          </w:p>
          <w:p w:rsidR="0031416D" w:rsidRPr="009A15AA" w:rsidRDefault="0031416D" w:rsidP="00513897">
            <w:pPr>
              <w:pStyle w:val="TableBullet2"/>
            </w:pPr>
            <w:r w:rsidRPr="009A15AA">
              <w:t>Security requirements (identification, password)</w:t>
            </w:r>
          </w:p>
          <w:p w:rsidR="0031416D" w:rsidRDefault="0031416D" w:rsidP="00513897">
            <w:pPr>
              <w:pStyle w:val="TableBullet2"/>
            </w:pPr>
            <w:r w:rsidRPr="009A15AA">
              <w:t xml:space="preserve">Data retrieval </w:t>
            </w:r>
            <w:r w:rsidR="008E1410">
              <w:t>and storage</w:t>
            </w:r>
          </w:p>
          <w:p w:rsidR="00A03A45" w:rsidRPr="009A15AA" w:rsidRDefault="00A03A45" w:rsidP="00415EC2">
            <w:pPr>
              <w:pStyle w:val="TableText"/>
            </w:pPr>
          </w:p>
        </w:tc>
      </w:tr>
      <w:tr w:rsidR="0065436D" w:rsidRPr="009A15AA" w:rsidTr="0065436D">
        <w:trPr>
          <w:cantSplit/>
        </w:trPr>
        <w:tc>
          <w:tcPr>
            <w:tcW w:w="2545" w:type="dxa"/>
          </w:tcPr>
          <w:p w:rsidR="0065436D" w:rsidRPr="005A26E4" w:rsidRDefault="0065436D" w:rsidP="0017546F">
            <w:pPr>
              <w:pStyle w:val="Text"/>
              <w:numPr>
                <w:ilvl w:val="0"/>
                <w:numId w:val="9"/>
              </w:numPr>
              <w:ind w:left="270" w:hanging="270"/>
              <w:rPr>
                <w:b/>
              </w:rPr>
            </w:pPr>
            <w:r w:rsidRPr="005A26E4">
              <w:rPr>
                <w:b/>
              </w:rPr>
              <w:lastRenderedPageBreak/>
              <w:t>Initiate the Design Transfer</w:t>
            </w:r>
          </w:p>
        </w:tc>
        <w:tc>
          <w:tcPr>
            <w:tcW w:w="6993" w:type="dxa"/>
          </w:tcPr>
          <w:p w:rsidR="0065436D" w:rsidRPr="009A15AA" w:rsidRDefault="0065436D" w:rsidP="00113324">
            <w:pPr>
              <w:pStyle w:val="TableText"/>
            </w:pPr>
          </w:p>
          <w:p w:rsidR="0065436D" w:rsidRPr="009A15AA" w:rsidRDefault="004E397E" w:rsidP="00113324">
            <w:pPr>
              <w:pStyle w:val="TableBullet2"/>
              <w:numPr>
                <w:ilvl w:val="0"/>
                <w:numId w:val="0"/>
              </w:numPr>
              <w:pBdr>
                <w:top w:val="single" w:sz="4" w:space="1" w:color="auto"/>
                <w:left w:val="single" w:sz="4" w:space="4" w:color="auto"/>
                <w:bottom w:val="single" w:sz="4" w:space="1" w:color="auto"/>
                <w:right w:val="single" w:sz="4" w:space="4" w:color="auto"/>
              </w:pBdr>
              <w:ind w:left="720" w:right="324"/>
            </w:pPr>
            <w:r>
              <w:t>NOTE – PDP3</w:t>
            </w:r>
            <w:r w:rsidR="0065436D" w:rsidRPr="009A15AA">
              <w:t xml:space="preserve"> discusses design transfer from Process Development to Operations in two steps.  </w:t>
            </w:r>
            <w:r w:rsidR="00E4078A">
              <w:t xml:space="preserve">The first step </w:t>
            </w:r>
            <w:r w:rsidR="0065436D" w:rsidRPr="009A15AA">
              <w:t xml:space="preserve">is the transfer of the knowledge required to manufacture the device, which is called </w:t>
            </w:r>
            <w:r w:rsidR="0065436D" w:rsidRPr="009A15AA">
              <w:rPr>
                <w:i/>
                <w:u w:val="single"/>
              </w:rPr>
              <w:t>Design Transfer</w:t>
            </w:r>
            <w:r w:rsidR="0065436D" w:rsidRPr="009A15AA">
              <w:t xml:space="preserve"> (</w:t>
            </w:r>
            <w:r w:rsidR="00E4078A">
              <w:t>initiated</w:t>
            </w:r>
            <w:r w:rsidR="00BD27C6">
              <w:t xml:space="preserve"> in this phase</w:t>
            </w:r>
            <w:r w:rsidR="0065436D" w:rsidRPr="009A15AA">
              <w:t xml:space="preserve">). </w:t>
            </w:r>
            <w:r w:rsidR="00E4078A">
              <w:t>The second step</w:t>
            </w:r>
            <w:r w:rsidR="0065436D" w:rsidRPr="009A15AA">
              <w:t xml:space="preserve"> is the transfer of responsibility for all business-related aspects of manufacturing to Operations, which is called </w:t>
            </w:r>
            <w:r w:rsidR="0065436D" w:rsidRPr="009A15AA">
              <w:rPr>
                <w:i/>
                <w:u w:val="single"/>
              </w:rPr>
              <w:t>Manufacturing Transfer</w:t>
            </w:r>
            <w:r w:rsidR="0065436D" w:rsidRPr="009A15AA">
              <w:t xml:space="preserve">.  Manufacturing Transfer is completed in the </w:t>
            </w:r>
            <w:r w:rsidR="0065436D">
              <w:t>Launch</w:t>
            </w:r>
            <w:r w:rsidR="0065436D" w:rsidRPr="009A15AA">
              <w:t xml:space="preserve"> Phase and is discussed in more detail in the </w:t>
            </w:r>
            <w:r w:rsidR="00BD27C6" w:rsidRPr="00BD27C6">
              <w:t>Manufacturing Transfer</w:t>
            </w:r>
            <w:r w:rsidR="0065436D" w:rsidRPr="009A15AA">
              <w:t xml:space="preserve"> section</w:t>
            </w:r>
            <w:r w:rsidR="00BD27C6">
              <w:t xml:space="preserve"> (Appendix A13)</w:t>
            </w:r>
            <w:r w:rsidR="0065436D" w:rsidRPr="009A15AA">
              <w:t xml:space="preserve">.  </w:t>
            </w:r>
          </w:p>
          <w:p w:rsidR="0065436D" w:rsidRPr="009A15AA" w:rsidRDefault="0065436D" w:rsidP="00113324">
            <w:pPr>
              <w:pStyle w:val="TableText"/>
            </w:pPr>
          </w:p>
          <w:p w:rsidR="0065436D" w:rsidRPr="009A15AA" w:rsidRDefault="0065436D" w:rsidP="00113324">
            <w:pPr>
              <w:pStyle w:val="TableText"/>
            </w:pPr>
            <w:r w:rsidRPr="009A15AA">
              <w:t xml:space="preserve">Design transfer is the introduction of a design into the production environment.  </w:t>
            </w:r>
            <w:r w:rsidR="00E4078A">
              <w:t xml:space="preserve">Design transfer is initiated in the Development Phase to support design verification and validation builds.  </w:t>
            </w:r>
            <w:r w:rsidRPr="009A15AA">
              <w:t xml:space="preserve">  </w:t>
            </w:r>
          </w:p>
          <w:p w:rsidR="0065436D" w:rsidRPr="009A15AA" w:rsidRDefault="0065436D" w:rsidP="00113324">
            <w:pPr>
              <w:pStyle w:val="TableText"/>
            </w:pPr>
          </w:p>
          <w:p w:rsidR="0065436D" w:rsidRPr="009A15AA" w:rsidRDefault="0065436D" w:rsidP="00113324">
            <w:pPr>
              <w:pStyle w:val="TableText"/>
            </w:pPr>
            <w:r w:rsidRPr="009A15AA">
              <w:t xml:space="preserve">The purpose of </w:t>
            </w:r>
            <w:r w:rsidR="00E4078A">
              <w:t>the initiation of the first</w:t>
            </w:r>
            <w:r w:rsidRPr="009A15AA">
              <w:t xml:space="preserve"> step is to ensure that –</w:t>
            </w:r>
          </w:p>
          <w:p w:rsidR="0065436D" w:rsidRPr="009A15AA" w:rsidRDefault="0065436D" w:rsidP="0017546F">
            <w:pPr>
              <w:pStyle w:val="TableBullet0"/>
              <w:numPr>
                <w:ilvl w:val="0"/>
                <w:numId w:val="12"/>
              </w:numPr>
            </w:pPr>
            <w:r w:rsidRPr="009A15AA">
              <w:t xml:space="preserve">Control of all the deliverables required to manufacture the product has </w:t>
            </w:r>
            <w:r w:rsidR="004E397E">
              <w:t xml:space="preserve">been initiated to prepare for </w:t>
            </w:r>
            <w:r w:rsidRPr="009A15AA">
              <w:t>transfer to Operations.</w:t>
            </w:r>
          </w:p>
          <w:p w:rsidR="0065436D" w:rsidRPr="009A15AA" w:rsidRDefault="0065436D" w:rsidP="00113324">
            <w:pPr>
              <w:pStyle w:val="TableText"/>
            </w:pPr>
          </w:p>
          <w:p w:rsidR="00EF554E" w:rsidRPr="009A15AA" w:rsidRDefault="0065436D" w:rsidP="00EF554E">
            <w:pPr>
              <w:pStyle w:val="TableBullet0"/>
            </w:pPr>
            <w:r w:rsidRPr="009A15AA">
              <w:t xml:space="preserve">Transferring the </w:t>
            </w:r>
            <w:r w:rsidR="00BD27C6" w:rsidRPr="00BD27C6">
              <w:rPr>
                <w:color w:val="0000FF"/>
                <w:u w:val="single"/>
              </w:rPr>
              <w:t>Device Master Records (DMR)</w:t>
            </w:r>
            <w:r w:rsidRPr="009A15AA">
              <w:t xml:space="preserve"> (including the BOM) to manufacturing is the major activity of design transfer. </w:t>
            </w:r>
            <w:r w:rsidR="00EF554E">
              <w:t>The</w:t>
            </w:r>
            <w:r w:rsidR="00EF554E" w:rsidRPr="009A15AA">
              <w:t xml:space="preserve"> draft </w:t>
            </w:r>
            <w:r w:rsidR="00EF554E" w:rsidRPr="007F1C23">
              <w:t xml:space="preserve">Device Master Records (DMR) </w:t>
            </w:r>
            <w:r w:rsidR="00145A44">
              <w:t xml:space="preserve">from the Feasibility Phase </w:t>
            </w:r>
            <w:r w:rsidR="00EF554E" w:rsidRPr="00E66F55">
              <w:t>is</w:t>
            </w:r>
            <w:r w:rsidR="00EF554E" w:rsidRPr="009A15AA">
              <w:t xml:space="preserve"> </w:t>
            </w:r>
            <w:r w:rsidR="00EF554E">
              <w:t xml:space="preserve">further developed </w:t>
            </w:r>
            <w:r w:rsidR="00EF554E" w:rsidRPr="009A15AA">
              <w:t xml:space="preserve">during the </w:t>
            </w:r>
            <w:r w:rsidR="00EF554E">
              <w:t>Development</w:t>
            </w:r>
            <w:r w:rsidR="00EF554E" w:rsidRPr="009A15AA">
              <w:t xml:space="preserve"> Phase</w:t>
            </w:r>
            <w:r w:rsidR="00EF554E">
              <w:t xml:space="preserve"> by approving records at the numeric level revision</w:t>
            </w:r>
            <w:r w:rsidR="004F14D9">
              <w:t xml:space="preserve"> (at a minimum)</w:t>
            </w:r>
            <w:r w:rsidR="00EF554E" w:rsidRPr="009A15AA">
              <w:t xml:space="preserve">.  These </w:t>
            </w:r>
            <w:r w:rsidR="00EF554E" w:rsidRPr="00B45C61">
              <w:t>records include</w:t>
            </w:r>
            <w:r w:rsidR="00EF554E">
              <w:t>, but are not limited to</w:t>
            </w:r>
            <w:r w:rsidR="00EF554E" w:rsidRPr="009A15AA">
              <w:t xml:space="preserve"> –</w:t>
            </w:r>
          </w:p>
          <w:p w:rsidR="00EF554E" w:rsidRPr="009A15AA" w:rsidRDefault="00EF554E" w:rsidP="00EF554E">
            <w:pPr>
              <w:pStyle w:val="TableBullet2"/>
            </w:pPr>
            <w:r w:rsidRPr="009A15AA">
              <w:t>Product Drawings</w:t>
            </w:r>
          </w:p>
          <w:p w:rsidR="00EF554E" w:rsidRPr="009A15AA" w:rsidRDefault="00EF554E" w:rsidP="00EF554E">
            <w:pPr>
              <w:pStyle w:val="TableBullet2"/>
            </w:pPr>
            <w:r w:rsidRPr="009A15AA">
              <w:t>Routers (Work Orders)</w:t>
            </w:r>
          </w:p>
          <w:p w:rsidR="00EF554E" w:rsidRPr="009A15AA" w:rsidRDefault="00EF554E" w:rsidP="00EF554E">
            <w:pPr>
              <w:pStyle w:val="TableBullet2"/>
            </w:pPr>
            <w:r w:rsidRPr="009A15AA">
              <w:t>Bill of Materials</w:t>
            </w:r>
          </w:p>
          <w:p w:rsidR="00EF554E" w:rsidRPr="009A15AA" w:rsidRDefault="00EF554E" w:rsidP="00EF554E">
            <w:pPr>
              <w:pStyle w:val="TableBullet2"/>
            </w:pPr>
            <w:r w:rsidRPr="009A15AA">
              <w:t>Labeling Specifications</w:t>
            </w:r>
          </w:p>
          <w:p w:rsidR="00EF554E" w:rsidRPr="009A15AA" w:rsidRDefault="00EF554E" w:rsidP="00EF554E">
            <w:pPr>
              <w:pStyle w:val="TableBullet2"/>
            </w:pPr>
            <w:r w:rsidRPr="009A15AA">
              <w:t>Packaging Specifications</w:t>
            </w:r>
          </w:p>
          <w:p w:rsidR="00EF554E" w:rsidRPr="009A15AA" w:rsidRDefault="00EF554E" w:rsidP="00EF554E">
            <w:pPr>
              <w:pStyle w:val="TableBullet2"/>
            </w:pPr>
            <w:r w:rsidRPr="009A15AA">
              <w:t>Labels</w:t>
            </w:r>
          </w:p>
          <w:p w:rsidR="00EF554E" w:rsidRPr="009A15AA" w:rsidRDefault="00EF554E" w:rsidP="00EF554E">
            <w:pPr>
              <w:pStyle w:val="TableBullet2"/>
            </w:pPr>
            <w:r w:rsidRPr="009A15AA">
              <w:t>Manufacturing Procedures</w:t>
            </w:r>
          </w:p>
          <w:p w:rsidR="00EF554E" w:rsidRPr="009A15AA" w:rsidRDefault="00EF554E" w:rsidP="00EF554E">
            <w:pPr>
              <w:pStyle w:val="TableBullet2"/>
            </w:pPr>
            <w:r w:rsidRPr="009A15AA">
              <w:t>Packaging and Labeling Procedures</w:t>
            </w:r>
          </w:p>
          <w:p w:rsidR="00EF554E" w:rsidRPr="009A15AA" w:rsidRDefault="00EF554E" w:rsidP="00EF554E">
            <w:pPr>
              <w:pStyle w:val="TableBullet2"/>
            </w:pPr>
            <w:r w:rsidRPr="009A15AA">
              <w:t>Inspection Procedures</w:t>
            </w:r>
          </w:p>
          <w:p w:rsidR="00EF554E" w:rsidRDefault="00EF554E" w:rsidP="00EF554E">
            <w:pPr>
              <w:pStyle w:val="TableBullet2"/>
            </w:pPr>
            <w:r w:rsidRPr="009A15AA">
              <w:t>Sterilization Procedures</w:t>
            </w:r>
          </w:p>
          <w:p w:rsidR="00EF554E" w:rsidRPr="009A15AA" w:rsidRDefault="00EF554E" w:rsidP="00EF554E">
            <w:pPr>
              <w:pStyle w:val="TableBullet2"/>
            </w:pPr>
            <w:r>
              <w:t>Cleaning Methods and Specifications</w:t>
            </w:r>
          </w:p>
          <w:p w:rsidR="00EF554E" w:rsidRPr="009A15AA" w:rsidRDefault="00EF554E" w:rsidP="00EF554E">
            <w:pPr>
              <w:pStyle w:val="TableBullet2"/>
            </w:pPr>
            <w:r w:rsidRPr="009A15AA">
              <w:t>Equipment Requirement Specifications</w:t>
            </w:r>
          </w:p>
          <w:p w:rsidR="00EF554E" w:rsidRPr="009A15AA" w:rsidRDefault="00EF554E" w:rsidP="00EF554E">
            <w:pPr>
              <w:pStyle w:val="TableBullet2"/>
            </w:pPr>
            <w:r w:rsidRPr="009A15AA">
              <w:t>Equipment Drawings</w:t>
            </w:r>
          </w:p>
          <w:p w:rsidR="00EF554E" w:rsidRPr="009A15AA" w:rsidRDefault="00EF554E" w:rsidP="00EF554E">
            <w:pPr>
              <w:pStyle w:val="TableBullet2"/>
            </w:pPr>
            <w:r w:rsidRPr="009A15AA">
              <w:t>Preventive Maintenance Procedures</w:t>
            </w:r>
          </w:p>
          <w:p w:rsidR="00EF554E" w:rsidRDefault="00EF554E" w:rsidP="00EF554E">
            <w:pPr>
              <w:pStyle w:val="TableBullet2"/>
            </w:pPr>
            <w:r w:rsidRPr="009A15AA">
              <w:t xml:space="preserve">Company Forms </w:t>
            </w:r>
          </w:p>
          <w:p w:rsidR="00EF554E" w:rsidRPr="009A15AA" w:rsidRDefault="00EF554E" w:rsidP="00EF554E">
            <w:pPr>
              <w:pStyle w:val="TableBullet2"/>
            </w:pPr>
            <w:r>
              <w:t>Training Requirements, Methods &amp; Documentation</w:t>
            </w:r>
          </w:p>
          <w:p w:rsidR="0065436D" w:rsidRPr="009A15AA" w:rsidRDefault="0065436D" w:rsidP="00113324">
            <w:pPr>
              <w:pStyle w:val="TableText"/>
            </w:pPr>
          </w:p>
          <w:p w:rsidR="0065436D" w:rsidRPr="009A15AA" w:rsidRDefault="0065436D" w:rsidP="00113324">
            <w:pPr>
              <w:pStyle w:val="Text"/>
              <w:pBdr>
                <w:top w:val="single" w:sz="4" w:space="1" w:color="auto"/>
                <w:left w:val="single" w:sz="4" w:space="4" w:color="auto"/>
                <w:bottom w:val="single" w:sz="4" w:space="1" w:color="auto"/>
                <w:right w:val="single" w:sz="4" w:space="4" w:color="auto"/>
              </w:pBdr>
              <w:ind w:left="672" w:right="334"/>
            </w:pPr>
            <w:r w:rsidRPr="009A15AA">
              <w:t>NOTE</w:t>
            </w:r>
            <w:r w:rsidRPr="009A15AA">
              <w:rPr>
                <w:i/>
              </w:rPr>
              <w:t xml:space="preserve"> </w:t>
            </w:r>
            <w:r w:rsidRPr="009A15AA">
              <w:t>– It is NOT necessary for design transfer to occur all at once. It may occur in several steps over time.</w:t>
            </w:r>
          </w:p>
          <w:p w:rsidR="0065436D" w:rsidRDefault="0065436D" w:rsidP="00113324">
            <w:pPr>
              <w:pStyle w:val="TableText"/>
            </w:pPr>
            <w:r w:rsidRPr="009A15AA">
              <w:t xml:space="preserve">Reference the section on </w:t>
            </w:r>
            <w:r w:rsidR="004E397E" w:rsidRPr="004E397E">
              <w:t>Design Transfer</w:t>
            </w:r>
            <w:r w:rsidRPr="009A15AA">
              <w:t xml:space="preserve"> in Appendix A</w:t>
            </w:r>
            <w:r>
              <w:t>9</w:t>
            </w:r>
            <w:r w:rsidRPr="009A15AA">
              <w:t xml:space="preserve"> for additional requirements for transferring the design from Process Development to Operations.</w:t>
            </w:r>
          </w:p>
          <w:p w:rsidR="0065436D" w:rsidRPr="009A15AA" w:rsidRDefault="0065436D" w:rsidP="0065436D">
            <w:pPr>
              <w:pStyle w:val="TableText"/>
            </w:pPr>
          </w:p>
        </w:tc>
      </w:tr>
      <w:tr w:rsidR="002D4DC4" w:rsidRPr="009A15AA" w:rsidTr="0065436D">
        <w:tc>
          <w:tcPr>
            <w:tcW w:w="2545" w:type="dxa"/>
          </w:tcPr>
          <w:p w:rsidR="003B3C40" w:rsidRPr="009A15AA" w:rsidRDefault="002D4DC4" w:rsidP="0017546F">
            <w:pPr>
              <w:pStyle w:val="Text"/>
              <w:numPr>
                <w:ilvl w:val="0"/>
                <w:numId w:val="9"/>
              </w:numPr>
              <w:ind w:left="270" w:hanging="270"/>
              <w:rPr>
                <w:b/>
              </w:rPr>
            </w:pPr>
            <w:r w:rsidRPr="009A15AA">
              <w:rPr>
                <w:b/>
              </w:rPr>
              <w:t xml:space="preserve">Perform Design </w:t>
            </w:r>
            <w:r w:rsidRPr="009A15AA">
              <w:rPr>
                <w:b/>
              </w:rPr>
              <w:lastRenderedPageBreak/>
              <w:t>Verification Testing (DVT)</w:t>
            </w:r>
          </w:p>
        </w:tc>
        <w:tc>
          <w:tcPr>
            <w:tcW w:w="6993" w:type="dxa"/>
          </w:tcPr>
          <w:p w:rsidR="002D4DC4" w:rsidRPr="009A15AA" w:rsidRDefault="002D4DC4" w:rsidP="002617B7">
            <w:pPr>
              <w:pStyle w:val="TableText"/>
            </w:pPr>
            <w:r w:rsidRPr="009A15AA">
              <w:lastRenderedPageBreak/>
              <w:t>DVT activities include –</w:t>
            </w:r>
          </w:p>
          <w:p w:rsidR="002D4DC4" w:rsidRPr="009A15AA" w:rsidRDefault="002D4DC4" w:rsidP="002617B7">
            <w:pPr>
              <w:pStyle w:val="TableText"/>
              <w:rPr>
                <w:b/>
              </w:rPr>
            </w:pPr>
          </w:p>
          <w:p w:rsidR="002D4DC4" w:rsidRPr="009A15AA" w:rsidRDefault="002D4DC4" w:rsidP="0017546F">
            <w:pPr>
              <w:pStyle w:val="TableBullet0"/>
              <w:numPr>
                <w:ilvl w:val="0"/>
                <w:numId w:val="12"/>
              </w:numPr>
            </w:pPr>
            <w:r w:rsidRPr="009A15AA">
              <w:rPr>
                <w:b/>
              </w:rPr>
              <w:t>Complete Design Verification Protocols</w:t>
            </w:r>
            <w:r w:rsidR="008E6EE5">
              <w:rPr>
                <w:b/>
              </w:rPr>
              <w:t xml:space="preserve"> and/or Reports</w:t>
            </w:r>
            <w:r w:rsidRPr="009A15AA">
              <w:t xml:space="preserve"> – The Design </w:t>
            </w:r>
            <w:r w:rsidR="008E6EE5">
              <w:t>Master Verification/Validation Matrix</w:t>
            </w:r>
            <w:r w:rsidRPr="009A15AA">
              <w:t xml:space="preserve"> (</w:t>
            </w:r>
            <w:r w:rsidR="00BD27C6" w:rsidRPr="00BD27C6">
              <w:t>DMVM</w:t>
            </w:r>
            <w:r w:rsidRPr="009A15AA">
              <w:t xml:space="preserve">) </w:t>
            </w:r>
            <w:r w:rsidR="004F14D9">
              <w:t xml:space="preserve">approved in the Feasibility Phase </w:t>
            </w:r>
            <w:r w:rsidRPr="009A15AA">
              <w:t>will specify all protocols</w:t>
            </w:r>
            <w:r w:rsidR="008E6EE5">
              <w:t xml:space="preserve"> and reports</w:t>
            </w:r>
            <w:r w:rsidRPr="009A15AA">
              <w:t xml:space="preserve"> that need to be executed in order to perform design verification.  Protocols</w:t>
            </w:r>
            <w:r w:rsidR="008E6EE5">
              <w:t xml:space="preserve"> and/or reports</w:t>
            </w:r>
            <w:r w:rsidRPr="009A15AA">
              <w:t xml:space="preserve"> required by the </w:t>
            </w:r>
            <w:r w:rsidR="00BD27C6" w:rsidRPr="00BD27C6">
              <w:t>DMVM</w:t>
            </w:r>
            <w:r w:rsidR="008E6EE5" w:rsidRPr="009A15AA">
              <w:t xml:space="preserve"> </w:t>
            </w:r>
            <w:r w:rsidRPr="009A15AA">
              <w:t>can include –</w:t>
            </w:r>
          </w:p>
          <w:p w:rsidR="002D4DC4" w:rsidRPr="009A15AA" w:rsidRDefault="002D4DC4" w:rsidP="002617B7">
            <w:pPr>
              <w:pStyle w:val="TableText"/>
            </w:pPr>
          </w:p>
          <w:p w:rsidR="002D4DC4" w:rsidRPr="00186AB8" w:rsidRDefault="00186AB8" w:rsidP="0017546F">
            <w:pPr>
              <w:pStyle w:val="TableBullet2"/>
              <w:numPr>
                <w:ilvl w:val="0"/>
                <w:numId w:val="13"/>
              </w:numPr>
              <w:rPr>
                <w:u w:val="single"/>
              </w:rPr>
            </w:pPr>
            <w:r w:rsidRPr="00186AB8">
              <w:rPr>
                <w:color w:val="0000FF"/>
                <w:u w:val="single"/>
              </w:rPr>
              <w:t xml:space="preserve">Accelerated </w:t>
            </w:r>
            <w:r w:rsidR="00F4441E">
              <w:rPr>
                <w:color w:val="0000FF"/>
                <w:u w:val="single"/>
              </w:rPr>
              <w:t>&amp;</w:t>
            </w:r>
            <w:r w:rsidR="00F4441E" w:rsidRPr="00186AB8">
              <w:rPr>
                <w:color w:val="0000FF"/>
                <w:u w:val="single"/>
              </w:rPr>
              <w:t xml:space="preserve"> </w:t>
            </w:r>
            <w:r w:rsidRPr="00186AB8">
              <w:rPr>
                <w:color w:val="0000FF"/>
                <w:u w:val="single"/>
              </w:rPr>
              <w:t>Real Time Aging Study Protocol</w:t>
            </w:r>
            <w:r w:rsidRPr="00186AB8">
              <w:rPr>
                <w:u w:val="single"/>
              </w:rPr>
              <w:t xml:space="preserve"> </w:t>
            </w:r>
          </w:p>
          <w:p w:rsidR="002D4DC4" w:rsidRDefault="00186AB8" w:rsidP="0017546F">
            <w:pPr>
              <w:pStyle w:val="TableBullet2"/>
              <w:numPr>
                <w:ilvl w:val="0"/>
                <w:numId w:val="13"/>
              </w:numPr>
            </w:pPr>
            <w:r w:rsidRPr="00186AB8">
              <w:rPr>
                <w:color w:val="0000FF"/>
                <w:u w:val="single"/>
              </w:rPr>
              <w:t>Design Verification Test (DVT) Protocol</w:t>
            </w:r>
            <w:r w:rsidR="002D4DC4" w:rsidRPr="009A15AA">
              <w:t xml:space="preserve"> </w:t>
            </w:r>
            <w:r w:rsidR="00B723DA">
              <w:t>(including EO Residual testing)</w:t>
            </w:r>
          </w:p>
          <w:p w:rsidR="00546CC9" w:rsidRDefault="00546CC9" w:rsidP="0017546F">
            <w:pPr>
              <w:pStyle w:val="TableBullet2"/>
              <w:numPr>
                <w:ilvl w:val="0"/>
                <w:numId w:val="13"/>
              </w:numPr>
            </w:pPr>
            <w:r>
              <w:rPr>
                <w:color w:val="0000FF"/>
                <w:u w:val="single"/>
              </w:rPr>
              <w:t>Biocompatibility Test Protocol</w:t>
            </w:r>
          </w:p>
          <w:p w:rsidR="00546CC9" w:rsidRPr="00546CC9" w:rsidRDefault="00546CC9" w:rsidP="0017546F">
            <w:pPr>
              <w:pStyle w:val="TableBullet2"/>
              <w:numPr>
                <w:ilvl w:val="0"/>
                <w:numId w:val="13"/>
              </w:numPr>
              <w:rPr>
                <w:color w:val="0000FF"/>
                <w:u w:val="single"/>
              </w:rPr>
            </w:pPr>
            <w:r w:rsidRPr="00546CC9">
              <w:rPr>
                <w:color w:val="0000FF"/>
                <w:u w:val="single"/>
              </w:rPr>
              <w:t>Sterilization Validation Protocol</w:t>
            </w:r>
          </w:p>
          <w:p w:rsidR="00546CC9" w:rsidRPr="00235579" w:rsidRDefault="00546CC9" w:rsidP="0017546F">
            <w:pPr>
              <w:pStyle w:val="TableBullet2"/>
              <w:numPr>
                <w:ilvl w:val="0"/>
                <w:numId w:val="13"/>
              </w:numPr>
              <w:rPr>
                <w:u w:val="single"/>
              </w:rPr>
            </w:pPr>
            <w:r w:rsidRPr="00546CC9">
              <w:rPr>
                <w:color w:val="0000FF"/>
                <w:u w:val="single"/>
              </w:rPr>
              <w:t>Packaging Validation Protocol</w:t>
            </w:r>
          </w:p>
          <w:p w:rsidR="00235579" w:rsidRPr="00546CC9" w:rsidRDefault="00235579" w:rsidP="0017546F">
            <w:pPr>
              <w:pStyle w:val="TableBullet2"/>
              <w:numPr>
                <w:ilvl w:val="0"/>
                <w:numId w:val="13"/>
              </w:numPr>
              <w:rPr>
                <w:u w:val="single"/>
              </w:rPr>
            </w:pPr>
            <w:r>
              <w:rPr>
                <w:color w:val="0000FF"/>
                <w:u w:val="single"/>
              </w:rPr>
              <w:t>Chemical Testing Protocol (China FDA requirement)</w:t>
            </w:r>
          </w:p>
          <w:p w:rsidR="002D4DC4" w:rsidRPr="009A15AA" w:rsidRDefault="002D4DC4" w:rsidP="00BA465F">
            <w:pPr>
              <w:pStyle w:val="TableText"/>
            </w:pPr>
          </w:p>
          <w:p w:rsidR="00410349" w:rsidRPr="009A15AA" w:rsidRDefault="00410349" w:rsidP="0017546F">
            <w:pPr>
              <w:pStyle w:val="TableBullet0"/>
              <w:numPr>
                <w:ilvl w:val="0"/>
                <w:numId w:val="12"/>
              </w:numPr>
            </w:pPr>
            <w:r>
              <w:rPr>
                <w:b/>
              </w:rPr>
              <w:t>Aging</w:t>
            </w:r>
            <w:r w:rsidRPr="009A15AA">
              <w:rPr>
                <w:b/>
              </w:rPr>
              <w:t xml:space="preserve"> Builds</w:t>
            </w:r>
            <w:r w:rsidRPr="009A15AA">
              <w:t xml:space="preserve"> –</w:t>
            </w:r>
            <w:r w:rsidR="006516D7" w:rsidRPr="006516D7">
              <w:t xml:space="preserve"> </w:t>
            </w:r>
            <w:r w:rsidR="006516D7">
              <w:t xml:space="preserve">The </w:t>
            </w:r>
            <w:r w:rsidR="006516D7" w:rsidRPr="00145A44">
              <w:t>Accelerated and Real Time Aging Build</w:t>
            </w:r>
            <w:r w:rsidRPr="00145A44">
              <w:t xml:space="preserve"> </w:t>
            </w:r>
            <w:r w:rsidR="006516D7">
              <w:t>is</w:t>
            </w:r>
            <w:r>
              <w:t xml:space="preserve"> the first step to executing the Accelerated and Real Time Aging Study Protocol.  </w:t>
            </w:r>
            <w:r w:rsidR="008D6112">
              <w:t>These builds should include a control group (T=0), the accelerated aging group</w:t>
            </w:r>
            <w:r w:rsidR="006516D7">
              <w:t>(</w:t>
            </w:r>
            <w:r w:rsidR="008D6112">
              <w:t>s</w:t>
            </w:r>
            <w:r w:rsidR="006516D7">
              <w:t>)</w:t>
            </w:r>
            <w:r w:rsidR="008D6112">
              <w:t xml:space="preserve"> and the real time aging gro</w:t>
            </w:r>
            <w:r w:rsidR="006516D7">
              <w:t xml:space="preserve">up(s), utilizing consistent materials, processes and manufacturing personnel.  This practice </w:t>
            </w:r>
            <w:r w:rsidR="008D6112">
              <w:t>ensure</w:t>
            </w:r>
            <w:r w:rsidR="006516D7">
              <w:t>s</w:t>
            </w:r>
            <w:r w:rsidR="008D6112">
              <w:t xml:space="preserve"> test result diffe</w:t>
            </w:r>
            <w:r w:rsidR="006516D7">
              <w:t xml:space="preserve">rences can be attributed to aging effects </w:t>
            </w:r>
            <w:r w:rsidR="00DD3F74">
              <w:t xml:space="preserve">as opposed to </w:t>
            </w:r>
            <w:r w:rsidR="003A72BE">
              <w:t>other differences</w:t>
            </w:r>
            <w:r w:rsidR="006516D7">
              <w:t xml:space="preserve"> between the devices.</w:t>
            </w:r>
          </w:p>
          <w:p w:rsidR="002D4DC4" w:rsidRPr="009A15AA" w:rsidRDefault="002D4DC4" w:rsidP="0017546F">
            <w:pPr>
              <w:pStyle w:val="TableBullet0"/>
              <w:numPr>
                <w:ilvl w:val="0"/>
                <w:numId w:val="12"/>
              </w:numPr>
              <w:spacing w:before="240"/>
            </w:pPr>
            <w:r w:rsidRPr="009A15AA">
              <w:rPr>
                <w:b/>
              </w:rPr>
              <w:t>Execute Design Verification Protocols</w:t>
            </w:r>
            <w:r w:rsidRPr="009A15AA">
              <w:rPr>
                <w:rStyle w:val="FootnoteReference"/>
              </w:rPr>
              <w:footnoteReference w:id="2"/>
            </w:r>
            <w:r w:rsidRPr="009A15AA">
              <w:t xml:space="preserve"> – Approved protocols are executed to provide objective evidence that design outputs conform to design inputs.  Key considerations in protocol execution include –</w:t>
            </w:r>
          </w:p>
          <w:p w:rsidR="002D4DC4" w:rsidRPr="009A15AA" w:rsidRDefault="002D4DC4">
            <w:pPr>
              <w:pStyle w:val="TableText"/>
            </w:pPr>
          </w:p>
          <w:p w:rsidR="008538F5" w:rsidRDefault="002D4DC4">
            <w:pPr>
              <w:pStyle w:val="TableBullet2"/>
            </w:pPr>
            <w:r w:rsidRPr="009A15AA">
              <w:rPr>
                <w:u w:val="single"/>
              </w:rPr>
              <w:t>Validated Test Methods</w:t>
            </w:r>
            <w:r w:rsidRPr="009A15AA">
              <w:t xml:space="preserve"> – Test methods used for verification and validation testing must be validated.  For more information related to test method validation, reference the sections on </w:t>
            </w:r>
            <w:r w:rsidR="003A72BE" w:rsidRPr="003A72BE">
              <w:t>Test Method Validation</w:t>
            </w:r>
            <w:r w:rsidRPr="009A15AA">
              <w:t xml:space="preserve"> and </w:t>
            </w:r>
            <w:r w:rsidR="003A72BE" w:rsidRPr="003A72BE">
              <w:t>Gauge Repeatability &amp; Reproducibility</w:t>
            </w:r>
            <w:r w:rsidRPr="009A15AA">
              <w:t xml:space="preserve"> in Appendix </w:t>
            </w:r>
            <w:r w:rsidR="001937FE" w:rsidRPr="009A15AA">
              <w:t>A</w:t>
            </w:r>
            <w:r w:rsidR="007F6357">
              <w:t>7</w:t>
            </w:r>
            <w:r w:rsidRPr="009A15AA">
              <w:t xml:space="preserve">. </w:t>
            </w:r>
          </w:p>
          <w:p w:rsidR="008538F5" w:rsidRDefault="002D4DC4">
            <w:pPr>
              <w:pStyle w:val="TableBullet2"/>
            </w:pPr>
            <w:r w:rsidRPr="009A15AA">
              <w:rPr>
                <w:u w:val="single"/>
              </w:rPr>
              <w:t>Test Equipment Calibration</w:t>
            </w:r>
            <w:r w:rsidRPr="009A15AA">
              <w:t xml:space="preserve"> – Test equipment used in formal design verification must be calibrated and controlled.</w:t>
            </w:r>
          </w:p>
          <w:p w:rsidR="002D4DC4" w:rsidRPr="009A15AA" w:rsidRDefault="002D4DC4">
            <w:pPr>
              <w:pStyle w:val="TableText"/>
            </w:pPr>
          </w:p>
          <w:p w:rsidR="001E6E8C" w:rsidRPr="009A15AA" w:rsidRDefault="002D4DC4" w:rsidP="0017546F">
            <w:pPr>
              <w:pStyle w:val="TableBullet0"/>
              <w:numPr>
                <w:ilvl w:val="0"/>
                <w:numId w:val="12"/>
              </w:numPr>
            </w:pPr>
            <w:r w:rsidRPr="009A15AA">
              <w:rPr>
                <w:b/>
              </w:rPr>
              <w:t>Complete Design Verification Reports</w:t>
            </w:r>
            <w:r w:rsidRPr="009A15AA">
              <w:t xml:space="preserve"> – </w:t>
            </w:r>
            <w:r w:rsidR="005C74D6" w:rsidRPr="009A15AA">
              <w:t>Reports created as a result of desig</w:t>
            </w:r>
            <w:r w:rsidRPr="009A15AA">
              <w:t>n verification include –</w:t>
            </w:r>
          </w:p>
          <w:p w:rsidR="002D4DC4" w:rsidRPr="009A15AA" w:rsidRDefault="002D4DC4" w:rsidP="002617B7">
            <w:pPr>
              <w:pStyle w:val="TableText"/>
            </w:pPr>
          </w:p>
          <w:p w:rsidR="00546CC9" w:rsidRPr="003A72BE" w:rsidRDefault="00546CC9" w:rsidP="0017546F">
            <w:pPr>
              <w:pStyle w:val="TableBullet2"/>
              <w:numPr>
                <w:ilvl w:val="0"/>
                <w:numId w:val="13"/>
              </w:numPr>
              <w:rPr>
                <w:color w:val="0000FF"/>
                <w:u w:val="single"/>
              </w:rPr>
            </w:pPr>
            <w:r w:rsidRPr="003A72BE">
              <w:rPr>
                <w:color w:val="0000FF"/>
                <w:u w:val="single"/>
              </w:rPr>
              <w:t xml:space="preserve">Accelerated Aging </w:t>
            </w:r>
            <w:r>
              <w:rPr>
                <w:color w:val="0000FF"/>
                <w:u w:val="single"/>
              </w:rPr>
              <w:t xml:space="preserve">(Interim Time Point) </w:t>
            </w:r>
            <w:r w:rsidRPr="003A72BE">
              <w:rPr>
                <w:color w:val="0000FF"/>
                <w:u w:val="single"/>
              </w:rPr>
              <w:t>Report</w:t>
            </w:r>
          </w:p>
          <w:p w:rsidR="00546CC9" w:rsidRPr="003A72BE" w:rsidRDefault="00546CC9" w:rsidP="0017546F">
            <w:pPr>
              <w:pStyle w:val="TableBullet2"/>
              <w:numPr>
                <w:ilvl w:val="0"/>
                <w:numId w:val="13"/>
              </w:numPr>
              <w:rPr>
                <w:rStyle w:val="Hyperlink"/>
              </w:rPr>
            </w:pPr>
            <w:r w:rsidRPr="003A72BE">
              <w:rPr>
                <w:color w:val="0000FF"/>
                <w:u w:val="single"/>
              </w:rPr>
              <w:t>Design Verification Test (DVT) Report</w:t>
            </w:r>
          </w:p>
          <w:p w:rsidR="002D4DC4" w:rsidRPr="003A72BE" w:rsidRDefault="003A72BE" w:rsidP="0017546F">
            <w:pPr>
              <w:pStyle w:val="TableBullet2"/>
              <w:numPr>
                <w:ilvl w:val="0"/>
                <w:numId w:val="13"/>
              </w:numPr>
              <w:rPr>
                <w:color w:val="0000FF"/>
                <w:u w:val="single"/>
              </w:rPr>
            </w:pPr>
            <w:r w:rsidRPr="003A72BE">
              <w:rPr>
                <w:color w:val="0000FF"/>
                <w:u w:val="single"/>
              </w:rPr>
              <w:t>Biocompatibility Test Report</w:t>
            </w:r>
          </w:p>
          <w:p w:rsidR="00546CC9" w:rsidRDefault="00546CC9" w:rsidP="0017546F">
            <w:pPr>
              <w:pStyle w:val="TableBullet2"/>
              <w:numPr>
                <w:ilvl w:val="0"/>
                <w:numId w:val="13"/>
              </w:numPr>
              <w:rPr>
                <w:color w:val="0000FF"/>
                <w:u w:val="single"/>
              </w:rPr>
            </w:pPr>
            <w:r>
              <w:rPr>
                <w:color w:val="0000FF"/>
                <w:u w:val="single"/>
              </w:rPr>
              <w:t>Packaging Validation Report</w:t>
            </w:r>
          </w:p>
          <w:p w:rsidR="002D4DC4" w:rsidRDefault="003A72BE" w:rsidP="0017546F">
            <w:pPr>
              <w:pStyle w:val="TableBullet2"/>
              <w:numPr>
                <w:ilvl w:val="0"/>
                <w:numId w:val="13"/>
              </w:numPr>
              <w:rPr>
                <w:color w:val="0000FF"/>
                <w:u w:val="single"/>
              </w:rPr>
            </w:pPr>
            <w:r w:rsidRPr="003A72BE">
              <w:rPr>
                <w:color w:val="0000FF"/>
                <w:u w:val="single"/>
              </w:rPr>
              <w:t>Sterilization Validation Report</w:t>
            </w:r>
          </w:p>
          <w:p w:rsidR="00235579" w:rsidRPr="003A72BE" w:rsidRDefault="00235579" w:rsidP="0017546F">
            <w:pPr>
              <w:pStyle w:val="TableBullet2"/>
              <w:numPr>
                <w:ilvl w:val="0"/>
                <w:numId w:val="13"/>
              </w:numPr>
              <w:rPr>
                <w:color w:val="0000FF"/>
                <w:u w:val="single"/>
              </w:rPr>
            </w:pPr>
            <w:r>
              <w:rPr>
                <w:color w:val="0000FF"/>
                <w:u w:val="single"/>
              </w:rPr>
              <w:t>Chemical Testing Report (China FDA Requirement)</w:t>
            </w:r>
          </w:p>
          <w:p w:rsidR="002D4DC4" w:rsidRPr="009A15AA" w:rsidRDefault="002D4DC4" w:rsidP="002617B7">
            <w:pPr>
              <w:pStyle w:val="TableText"/>
            </w:pPr>
          </w:p>
          <w:p w:rsidR="002D4DC4" w:rsidRPr="009A15AA" w:rsidRDefault="002D4DC4" w:rsidP="0017546F">
            <w:pPr>
              <w:pStyle w:val="TableBullet0"/>
              <w:numPr>
                <w:ilvl w:val="0"/>
                <w:numId w:val="12"/>
              </w:numPr>
            </w:pPr>
            <w:r w:rsidRPr="009A15AA">
              <w:rPr>
                <w:b/>
              </w:rPr>
              <w:t xml:space="preserve">Update </w:t>
            </w:r>
            <w:r w:rsidR="00CF0A26">
              <w:rPr>
                <w:b/>
              </w:rPr>
              <w:t>RMW</w:t>
            </w:r>
            <w:r w:rsidR="00CF0A26" w:rsidRPr="009A15AA">
              <w:t xml:space="preserve"> </w:t>
            </w:r>
            <w:r w:rsidRPr="009A15AA">
              <w:t xml:space="preserve">– Once design verification testing has been completed, the </w:t>
            </w:r>
            <w:r w:rsidR="006921B9" w:rsidRPr="006921B9">
              <w:rPr>
                <w:color w:val="0000FF"/>
                <w:u w:val="single"/>
              </w:rPr>
              <w:t>PHA, UFMECA and DFMECA</w:t>
            </w:r>
            <w:r w:rsidR="006921B9" w:rsidRPr="006921B9">
              <w:rPr>
                <w:color w:val="0000FF"/>
              </w:rPr>
              <w:t xml:space="preserve"> </w:t>
            </w:r>
            <w:r w:rsidR="006921B9">
              <w:t xml:space="preserve">sections of the </w:t>
            </w:r>
            <w:r w:rsidR="00CF0A26" w:rsidRPr="00145A44">
              <w:rPr>
                <w:color w:val="0000FF"/>
                <w:u w:val="single"/>
              </w:rPr>
              <w:t>Risk Management Workbook (</w:t>
            </w:r>
            <w:r w:rsidR="00145A44" w:rsidRPr="00145A44">
              <w:rPr>
                <w:color w:val="0000FF"/>
                <w:u w:val="single"/>
              </w:rPr>
              <w:t>RMW</w:t>
            </w:r>
            <w:r w:rsidR="00CF0A26" w:rsidRPr="00145A44">
              <w:rPr>
                <w:rStyle w:val="Hyperlink"/>
              </w:rPr>
              <w:t>)</w:t>
            </w:r>
            <w:r w:rsidR="00CF0A26" w:rsidRPr="009A15AA">
              <w:t xml:space="preserve"> </w:t>
            </w:r>
            <w:r w:rsidR="006921B9">
              <w:t>are</w:t>
            </w:r>
            <w:r w:rsidR="006921B9" w:rsidRPr="009A15AA">
              <w:t xml:space="preserve"> </w:t>
            </w:r>
            <w:r w:rsidRPr="009A15AA">
              <w:t xml:space="preserve">updated with </w:t>
            </w:r>
            <w:r w:rsidR="005B4BA3">
              <w:t xml:space="preserve">residual risks and </w:t>
            </w:r>
            <w:r w:rsidRPr="009A15AA">
              <w:t xml:space="preserve">any new information learned as a result of the testing performed.  </w:t>
            </w:r>
            <w:r w:rsidR="006921B9">
              <w:t xml:space="preserve">In addition, the </w:t>
            </w:r>
            <w:r w:rsidR="006921B9">
              <w:lastRenderedPageBreak/>
              <w:t xml:space="preserve">initial risk evaluation within the </w:t>
            </w:r>
            <w:r w:rsidR="006921B9" w:rsidRPr="006921B9">
              <w:rPr>
                <w:color w:val="0000FF"/>
                <w:u w:val="single"/>
              </w:rPr>
              <w:t>PFMECA</w:t>
            </w:r>
            <w:r w:rsidR="006921B9">
              <w:t xml:space="preserve"> section of the </w:t>
            </w:r>
            <w:r w:rsidR="006921B9" w:rsidRPr="006921B9">
              <w:rPr>
                <w:color w:val="0000FF"/>
                <w:u w:val="single"/>
              </w:rPr>
              <w:t>RMW</w:t>
            </w:r>
            <w:r w:rsidR="006921B9">
              <w:t xml:space="preserve"> is updated as necessary based on any new information from the design verification testing.</w:t>
            </w:r>
          </w:p>
          <w:p w:rsidR="002D4DC4" w:rsidRPr="009A15AA" w:rsidRDefault="002D4DC4" w:rsidP="002617B7">
            <w:pPr>
              <w:pStyle w:val="TableText"/>
            </w:pPr>
          </w:p>
          <w:p w:rsidR="002D4DC4" w:rsidRPr="009A15AA" w:rsidRDefault="002D4DC4" w:rsidP="0017546F">
            <w:pPr>
              <w:pStyle w:val="TableBullet0"/>
              <w:numPr>
                <w:ilvl w:val="0"/>
                <w:numId w:val="12"/>
              </w:numPr>
            </w:pPr>
            <w:r w:rsidRPr="009A15AA">
              <w:rPr>
                <w:b/>
              </w:rPr>
              <w:t xml:space="preserve">Ensure </w:t>
            </w:r>
            <w:r w:rsidR="00700588">
              <w:rPr>
                <w:b/>
              </w:rPr>
              <w:t>t</w:t>
            </w:r>
            <w:r w:rsidRPr="009A15AA">
              <w:rPr>
                <w:b/>
              </w:rPr>
              <w:t xml:space="preserve">est </w:t>
            </w:r>
            <w:r w:rsidR="00700588">
              <w:rPr>
                <w:b/>
              </w:rPr>
              <w:t>c</w:t>
            </w:r>
            <w:r w:rsidRPr="009A15AA">
              <w:rPr>
                <w:b/>
              </w:rPr>
              <w:t xml:space="preserve">overage for </w:t>
            </w:r>
            <w:r w:rsidR="00700588">
              <w:rPr>
                <w:b/>
              </w:rPr>
              <w:t>a</w:t>
            </w:r>
            <w:r w:rsidRPr="009A15AA">
              <w:rPr>
                <w:b/>
              </w:rPr>
              <w:t xml:space="preserve">ll </w:t>
            </w:r>
            <w:r w:rsidR="00700588">
              <w:rPr>
                <w:b/>
              </w:rPr>
              <w:t>r</w:t>
            </w:r>
            <w:r w:rsidRPr="009A15AA">
              <w:rPr>
                <w:b/>
              </w:rPr>
              <w:t>equirements</w:t>
            </w:r>
            <w:r w:rsidRPr="009A15AA">
              <w:t xml:space="preserve"> – After all protocols have been executed and testing summarized, the </w:t>
            </w:r>
            <w:r w:rsidR="00983D52" w:rsidRPr="00983D52">
              <w:rPr>
                <w:color w:val="0000FF"/>
                <w:u w:val="single"/>
              </w:rPr>
              <w:t>Specification Conformance Matrix (SCM)</w:t>
            </w:r>
            <w:r w:rsidR="00A03A45" w:rsidRPr="009A15AA">
              <w:t xml:space="preserve"> </w:t>
            </w:r>
            <w:r w:rsidRPr="009A15AA">
              <w:t>is updated to include the following information –</w:t>
            </w:r>
          </w:p>
          <w:p w:rsidR="002D4DC4" w:rsidRPr="009A15AA" w:rsidRDefault="002D4DC4" w:rsidP="0017546F">
            <w:pPr>
              <w:pStyle w:val="TableBullet2"/>
              <w:numPr>
                <w:ilvl w:val="0"/>
                <w:numId w:val="13"/>
              </w:numPr>
            </w:pPr>
            <w:r w:rsidRPr="009A15AA">
              <w:t xml:space="preserve">Trace each </w:t>
            </w:r>
            <w:r w:rsidR="00983D52" w:rsidRPr="00983D52">
              <w:t>Technical</w:t>
            </w:r>
            <w:r w:rsidR="00CF0A26" w:rsidRPr="00983D52">
              <w:rPr>
                <w:rStyle w:val="Hyperlink"/>
                <w:color w:val="auto"/>
                <w:u w:val="none"/>
              </w:rPr>
              <w:t xml:space="preserve"> Specification</w:t>
            </w:r>
            <w:r w:rsidRPr="00983D52">
              <w:t xml:space="preserve"> to </w:t>
            </w:r>
            <w:r w:rsidRPr="009A15AA">
              <w:t>at least one design verification</w:t>
            </w:r>
            <w:r w:rsidR="00CF0A26">
              <w:t>/validation</w:t>
            </w:r>
            <w:r w:rsidRPr="009A15AA">
              <w:t xml:space="preserve"> protocol.</w:t>
            </w:r>
          </w:p>
          <w:p w:rsidR="002D4DC4" w:rsidRPr="009A15AA" w:rsidRDefault="002D4DC4" w:rsidP="0017546F">
            <w:pPr>
              <w:pStyle w:val="TableBullet2"/>
              <w:numPr>
                <w:ilvl w:val="0"/>
                <w:numId w:val="13"/>
              </w:numPr>
            </w:pPr>
            <w:r w:rsidRPr="009A15AA">
              <w:t>Trace each design verification</w:t>
            </w:r>
            <w:r w:rsidR="00CF0A26">
              <w:t>/</w:t>
            </w:r>
            <w:r w:rsidR="003A4994">
              <w:t>validation</w:t>
            </w:r>
            <w:r w:rsidRPr="009A15AA">
              <w:t xml:space="preserve"> protocol to a test report that summarizes the results.</w:t>
            </w:r>
          </w:p>
          <w:p w:rsidR="00D26635" w:rsidRPr="00D26635" w:rsidRDefault="00D26635" w:rsidP="00D26635">
            <w:pPr>
              <w:pStyle w:val="TableBullet0"/>
              <w:numPr>
                <w:ilvl w:val="0"/>
                <w:numId w:val="0"/>
              </w:numPr>
              <w:ind w:left="360"/>
            </w:pPr>
          </w:p>
          <w:p w:rsidR="002D4DC4" w:rsidRPr="009A15AA" w:rsidRDefault="002D4DC4" w:rsidP="0017546F">
            <w:pPr>
              <w:pStyle w:val="TableBullet0"/>
              <w:numPr>
                <w:ilvl w:val="0"/>
                <w:numId w:val="12"/>
              </w:numPr>
            </w:pPr>
            <w:r w:rsidRPr="009A15AA">
              <w:rPr>
                <w:b/>
              </w:rPr>
              <w:t>Perform Design Change Assessment</w:t>
            </w:r>
            <w:r w:rsidRPr="009A15AA">
              <w:t xml:space="preserve"> – The </w:t>
            </w:r>
            <w:r w:rsidR="00983D52" w:rsidRPr="003A4994">
              <w:rPr>
                <w:color w:val="0000FF"/>
                <w:u w:val="single"/>
              </w:rPr>
              <w:t>Design Change Assessment</w:t>
            </w:r>
            <w:r w:rsidRPr="009A15AA">
              <w:t xml:space="preserve"> is an analysis of how design changes performed after DVT may impact the testing performed. </w:t>
            </w:r>
          </w:p>
          <w:p w:rsidR="002D4DC4" w:rsidRPr="009A15AA" w:rsidRDefault="002D4DC4" w:rsidP="002617B7">
            <w:pPr>
              <w:pStyle w:val="TableText"/>
            </w:pPr>
          </w:p>
          <w:p w:rsidR="002D4DC4" w:rsidRPr="009A15AA" w:rsidRDefault="002D4DC4" w:rsidP="002617B7">
            <w:pPr>
              <w:pStyle w:val="TableText"/>
            </w:pPr>
            <w:r w:rsidRPr="009A15AA">
              <w:t xml:space="preserve">Reference </w:t>
            </w:r>
            <w:r w:rsidR="003A4994" w:rsidRPr="003A4994">
              <w:t>Verifying the Product Design</w:t>
            </w:r>
            <w:r w:rsidRPr="009A15AA">
              <w:t xml:space="preserve"> in Appendix </w:t>
            </w:r>
            <w:r w:rsidR="001937FE" w:rsidRPr="009A15AA">
              <w:t>A</w:t>
            </w:r>
            <w:r w:rsidR="007F6357">
              <w:t>8</w:t>
            </w:r>
            <w:r w:rsidRPr="009A15AA">
              <w:t xml:space="preserve"> for additional information on design verification.</w:t>
            </w:r>
          </w:p>
          <w:p w:rsidR="002D4DC4" w:rsidRPr="009A15AA" w:rsidRDefault="002D4DC4" w:rsidP="002617B7">
            <w:pPr>
              <w:pStyle w:val="TableText"/>
            </w:pPr>
          </w:p>
        </w:tc>
      </w:tr>
      <w:tr w:rsidR="002D4DC4" w:rsidRPr="009A15AA" w:rsidTr="0065436D">
        <w:tc>
          <w:tcPr>
            <w:tcW w:w="2545" w:type="dxa"/>
          </w:tcPr>
          <w:p w:rsidR="003B3C40" w:rsidRPr="009A15AA" w:rsidRDefault="002D4DC4" w:rsidP="0017546F">
            <w:pPr>
              <w:pStyle w:val="Text"/>
              <w:numPr>
                <w:ilvl w:val="0"/>
                <w:numId w:val="9"/>
              </w:numPr>
              <w:ind w:left="270" w:hanging="270"/>
              <w:rPr>
                <w:b/>
              </w:rPr>
            </w:pPr>
            <w:r w:rsidRPr="009A15AA">
              <w:rPr>
                <w:b/>
              </w:rPr>
              <w:lastRenderedPageBreak/>
              <w:t>Perform Design Validation</w:t>
            </w:r>
          </w:p>
        </w:tc>
        <w:tc>
          <w:tcPr>
            <w:tcW w:w="6993" w:type="dxa"/>
          </w:tcPr>
          <w:p w:rsidR="002D4DC4" w:rsidRPr="009A15AA" w:rsidRDefault="002D4DC4" w:rsidP="00261422">
            <w:pPr>
              <w:pStyle w:val="TableText"/>
            </w:pPr>
            <w:r w:rsidRPr="009A15AA">
              <w:t>Design validation can occur in parallel with design verification activities.  Design validation activities include –</w:t>
            </w:r>
          </w:p>
          <w:p w:rsidR="002D4DC4" w:rsidRPr="009A15AA" w:rsidRDefault="002D4DC4" w:rsidP="00261422">
            <w:pPr>
              <w:pStyle w:val="TableText"/>
            </w:pPr>
          </w:p>
          <w:p w:rsidR="001E6E8C" w:rsidRPr="009A15AA" w:rsidRDefault="002D4DC4" w:rsidP="0017546F">
            <w:pPr>
              <w:pStyle w:val="TableBullet0"/>
              <w:numPr>
                <w:ilvl w:val="0"/>
                <w:numId w:val="12"/>
              </w:numPr>
              <w:rPr>
                <w:b/>
                <w:szCs w:val="24"/>
              </w:rPr>
            </w:pPr>
            <w:r w:rsidRPr="009A15AA">
              <w:rPr>
                <w:b/>
                <w:szCs w:val="24"/>
              </w:rPr>
              <w:t>Complete Design Validation Proto</w:t>
            </w:r>
            <w:r w:rsidR="00363668" w:rsidRPr="009A15AA">
              <w:rPr>
                <w:b/>
                <w:szCs w:val="24"/>
              </w:rPr>
              <w:t>co</w:t>
            </w:r>
            <w:r w:rsidRPr="009A15AA">
              <w:rPr>
                <w:b/>
                <w:szCs w:val="24"/>
              </w:rPr>
              <w:t xml:space="preserve">ls </w:t>
            </w:r>
            <w:r w:rsidRPr="009A15AA">
              <w:rPr>
                <w:b/>
              </w:rPr>
              <w:t xml:space="preserve">– </w:t>
            </w:r>
            <w:r w:rsidRPr="009A15AA">
              <w:t xml:space="preserve">The </w:t>
            </w:r>
            <w:r w:rsidR="00CF0A26" w:rsidRPr="009A15AA">
              <w:t xml:space="preserve">Design </w:t>
            </w:r>
            <w:r w:rsidR="00CF0A26">
              <w:t>Master Verification/Validation Matrix</w:t>
            </w:r>
            <w:r w:rsidR="00CF0A26" w:rsidRPr="009A15AA">
              <w:t xml:space="preserve"> (</w:t>
            </w:r>
            <w:r w:rsidR="00421329" w:rsidRPr="00421329">
              <w:t>DMVM</w:t>
            </w:r>
            <w:r w:rsidRPr="009A15AA">
              <w:t xml:space="preserve">) will specify all </w:t>
            </w:r>
            <w:r w:rsidR="00421329" w:rsidRPr="00421329">
              <w:rPr>
                <w:color w:val="0000FF"/>
                <w:u w:val="single"/>
              </w:rPr>
              <w:t xml:space="preserve">Design Validation </w:t>
            </w:r>
            <w:r w:rsidR="00762E48">
              <w:rPr>
                <w:color w:val="0000FF"/>
                <w:u w:val="single"/>
              </w:rPr>
              <w:t xml:space="preserve">(DVAL) </w:t>
            </w:r>
            <w:r w:rsidR="00421329" w:rsidRPr="00421329">
              <w:rPr>
                <w:color w:val="0000FF"/>
                <w:u w:val="single"/>
              </w:rPr>
              <w:t>Test Protocol(s)</w:t>
            </w:r>
            <w:r w:rsidRPr="009A15AA">
              <w:t xml:space="preserve"> that need to be executed in order to perform design validation.  </w:t>
            </w:r>
          </w:p>
          <w:p w:rsidR="002D4DC4" w:rsidRPr="009A15AA" w:rsidRDefault="002D4DC4" w:rsidP="00363668">
            <w:pPr>
              <w:pStyle w:val="TableText"/>
            </w:pPr>
          </w:p>
          <w:p w:rsidR="002D4DC4" w:rsidRPr="009A15AA" w:rsidRDefault="002D4DC4" w:rsidP="00363668">
            <w:pPr>
              <w:pStyle w:val="TableBullet2"/>
              <w:numPr>
                <w:ilvl w:val="0"/>
                <w:numId w:val="0"/>
              </w:numPr>
              <w:pBdr>
                <w:top w:val="single" w:sz="4" w:space="1" w:color="auto"/>
                <w:left w:val="single" w:sz="4" w:space="4" w:color="auto"/>
                <w:bottom w:val="single" w:sz="4" w:space="1" w:color="auto"/>
                <w:right w:val="single" w:sz="4" w:space="4" w:color="auto"/>
              </w:pBdr>
              <w:ind w:left="720" w:right="324"/>
            </w:pPr>
            <w:r w:rsidRPr="009A15AA">
              <w:t>NOTE – Design validation should be performed on devices which are manufactured using the same methods and procedures as production devices.  If production devices are not used, equivalency to production devices must be demonstrated.  For any differences, a justification must be provided that explains why the design validation results for the equivalent units are valid for production units.</w:t>
            </w:r>
          </w:p>
          <w:p w:rsidR="008538F5" w:rsidRDefault="008538F5">
            <w:pPr>
              <w:pStyle w:val="TableBullet0"/>
              <w:numPr>
                <w:ilvl w:val="0"/>
                <w:numId w:val="0"/>
              </w:numPr>
              <w:rPr>
                <w:b/>
                <w:szCs w:val="24"/>
              </w:rPr>
            </w:pPr>
          </w:p>
          <w:p w:rsidR="002D4DC4" w:rsidRPr="009A15AA" w:rsidRDefault="002D4DC4" w:rsidP="0017546F">
            <w:pPr>
              <w:pStyle w:val="TableBullet0"/>
              <w:numPr>
                <w:ilvl w:val="0"/>
                <w:numId w:val="12"/>
              </w:numPr>
              <w:rPr>
                <w:b/>
                <w:szCs w:val="24"/>
              </w:rPr>
            </w:pPr>
            <w:r w:rsidRPr="009A15AA">
              <w:rPr>
                <w:b/>
              </w:rPr>
              <w:t>Execute Design Validation Protocols</w:t>
            </w:r>
            <w:r w:rsidRPr="009A15AA">
              <w:t xml:space="preserve"> – Approved protocols are executed to provide objective evidence that design outputs meet customer needs and requirements. </w:t>
            </w:r>
          </w:p>
          <w:p w:rsidR="002D4DC4" w:rsidRPr="009A15AA" w:rsidRDefault="002D4DC4" w:rsidP="00CC3187">
            <w:pPr>
              <w:pStyle w:val="ListParagraph"/>
            </w:pPr>
          </w:p>
          <w:p w:rsidR="002D4DC4" w:rsidRPr="009A15AA" w:rsidRDefault="002D4DC4" w:rsidP="0017546F">
            <w:pPr>
              <w:pStyle w:val="TableBullet0"/>
              <w:numPr>
                <w:ilvl w:val="0"/>
                <w:numId w:val="12"/>
              </w:numPr>
              <w:rPr>
                <w:b/>
                <w:szCs w:val="24"/>
              </w:rPr>
            </w:pPr>
            <w:r w:rsidRPr="009A15AA">
              <w:rPr>
                <w:b/>
              </w:rPr>
              <w:t xml:space="preserve">Summarize </w:t>
            </w:r>
            <w:r w:rsidR="002C3CA8">
              <w:rPr>
                <w:b/>
              </w:rPr>
              <w:t>t</w:t>
            </w:r>
            <w:r w:rsidRPr="009A15AA">
              <w:rPr>
                <w:b/>
              </w:rPr>
              <w:t xml:space="preserve">esting </w:t>
            </w:r>
            <w:r w:rsidR="002C3CA8">
              <w:rPr>
                <w:b/>
              </w:rPr>
              <w:t>p</w:t>
            </w:r>
            <w:r w:rsidRPr="009A15AA">
              <w:rPr>
                <w:b/>
              </w:rPr>
              <w:t>erformed</w:t>
            </w:r>
            <w:r w:rsidRPr="009A15AA">
              <w:t xml:space="preserve"> – Validation testing will be summarized in the </w:t>
            </w:r>
            <w:r w:rsidR="00421329" w:rsidRPr="00421329">
              <w:rPr>
                <w:color w:val="0000FF"/>
                <w:u w:val="single"/>
              </w:rPr>
              <w:t xml:space="preserve">Design Validation </w:t>
            </w:r>
            <w:r w:rsidR="00762E48">
              <w:rPr>
                <w:color w:val="0000FF"/>
                <w:u w:val="single"/>
              </w:rPr>
              <w:t xml:space="preserve">(DVAL) </w:t>
            </w:r>
            <w:r w:rsidR="00421329" w:rsidRPr="00421329">
              <w:rPr>
                <w:color w:val="0000FF"/>
                <w:u w:val="single"/>
              </w:rPr>
              <w:t>Test Report(s)</w:t>
            </w:r>
            <w:r w:rsidRPr="009A15AA">
              <w:t xml:space="preserve">.  </w:t>
            </w:r>
          </w:p>
          <w:p w:rsidR="002D4DC4" w:rsidRPr="009A15AA" w:rsidRDefault="002D4DC4" w:rsidP="00CC3187">
            <w:pPr>
              <w:pStyle w:val="ListParagraph"/>
            </w:pPr>
          </w:p>
          <w:p w:rsidR="002D4DC4" w:rsidRPr="009A15AA" w:rsidRDefault="002D4DC4" w:rsidP="0017546F">
            <w:pPr>
              <w:pStyle w:val="TableBullet0"/>
              <w:numPr>
                <w:ilvl w:val="0"/>
                <w:numId w:val="12"/>
              </w:numPr>
            </w:pPr>
            <w:r w:rsidRPr="009A15AA">
              <w:rPr>
                <w:b/>
              </w:rPr>
              <w:t xml:space="preserve">Update </w:t>
            </w:r>
            <w:r w:rsidR="00CF0A26">
              <w:rPr>
                <w:b/>
              </w:rPr>
              <w:t>RMW</w:t>
            </w:r>
            <w:r w:rsidR="00CF0A26" w:rsidRPr="009A15AA">
              <w:t xml:space="preserve"> </w:t>
            </w:r>
            <w:r w:rsidRPr="009A15AA">
              <w:t xml:space="preserve">– Once design validation testing has been completed, </w:t>
            </w:r>
            <w:r w:rsidR="00762E48" w:rsidRPr="009A15AA">
              <w:t xml:space="preserve">the </w:t>
            </w:r>
            <w:r w:rsidR="00762E48" w:rsidRPr="006921B9">
              <w:rPr>
                <w:color w:val="0000FF"/>
                <w:u w:val="single"/>
              </w:rPr>
              <w:t>PHA, UFMECA and DFMECA</w:t>
            </w:r>
            <w:r w:rsidR="00762E48" w:rsidRPr="006921B9">
              <w:rPr>
                <w:color w:val="0000FF"/>
              </w:rPr>
              <w:t xml:space="preserve"> </w:t>
            </w:r>
            <w:r w:rsidR="00762E48">
              <w:t xml:space="preserve">sections of the </w:t>
            </w:r>
            <w:r w:rsidR="00762E48" w:rsidRPr="00145A44">
              <w:rPr>
                <w:color w:val="0000FF"/>
                <w:u w:val="single"/>
              </w:rPr>
              <w:t>Risk Management Workbook (RMW</w:t>
            </w:r>
            <w:r w:rsidR="00762E48" w:rsidRPr="00145A44">
              <w:rPr>
                <w:rStyle w:val="Hyperlink"/>
              </w:rPr>
              <w:t>)</w:t>
            </w:r>
            <w:r w:rsidR="00762E48" w:rsidRPr="009A15AA">
              <w:t xml:space="preserve"> </w:t>
            </w:r>
            <w:r w:rsidR="00762E48">
              <w:t>are</w:t>
            </w:r>
            <w:r w:rsidR="00762E48" w:rsidRPr="009A15AA">
              <w:t xml:space="preserve"> updated with </w:t>
            </w:r>
            <w:r w:rsidR="00762E48">
              <w:t xml:space="preserve">residual risks and </w:t>
            </w:r>
            <w:r w:rsidR="00762E48" w:rsidRPr="009A15AA">
              <w:t xml:space="preserve">any new information learned as a result of the testing performed.  </w:t>
            </w:r>
            <w:r w:rsidR="00762E48">
              <w:t xml:space="preserve">In addition, the initial risk evaluation within the </w:t>
            </w:r>
            <w:r w:rsidR="00762E48" w:rsidRPr="006921B9">
              <w:rPr>
                <w:color w:val="0000FF"/>
                <w:u w:val="single"/>
              </w:rPr>
              <w:t>PFMECA</w:t>
            </w:r>
            <w:r w:rsidR="00762E48">
              <w:t xml:space="preserve"> section of the </w:t>
            </w:r>
            <w:r w:rsidR="00762E48" w:rsidRPr="006921B9">
              <w:rPr>
                <w:color w:val="0000FF"/>
                <w:u w:val="single"/>
              </w:rPr>
              <w:t>RMW</w:t>
            </w:r>
            <w:r w:rsidR="00762E48">
              <w:t xml:space="preserve"> is updated as necessary based on any new information from the design validation testing.</w:t>
            </w:r>
            <w:r w:rsidRPr="009A15AA">
              <w:t xml:space="preserve">  </w:t>
            </w:r>
          </w:p>
          <w:p w:rsidR="002D4DC4" w:rsidRPr="009A15AA" w:rsidRDefault="002D4DC4" w:rsidP="00CC3187">
            <w:pPr>
              <w:pStyle w:val="TableText"/>
            </w:pPr>
          </w:p>
          <w:p w:rsidR="002D4DC4" w:rsidRPr="009A15AA" w:rsidRDefault="002D4DC4" w:rsidP="0017546F">
            <w:pPr>
              <w:pStyle w:val="TableBullet0"/>
              <w:numPr>
                <w:ilvl w:val="0"/>
                <w:numId w:val="12"/>
              </w:numPr>
            </w:pPr>
            <w:r w:rsidRPr="009A15AA">
              <w:rPr>
                <w:b/>
              </w:rPr>
              <w:t xml:space="preserve">Ensure </w:t>
            </w:r>
            <w:r w:rsidR="002C3CA8">
              <w:rPr>
                <w:b/>
              </w:rPr>
              <w:t>a</w:t>
            </w:r>
            <w:r w:rsidRPr="009A15AA">
              <w:rPr>
                <w:b/>
              </w:rPr>
              <w:t xml:space="preserve">ppropriate </w:t>
            </w:r>
            <w:r w:rsidR="002C3CA8">
              <w:rPr>
                <w:b/>
              </w:rPr>
              <w:t>t</w:t>
            </w:r>
            <w:r w:rsidRPr="009A15AA">
              <w:rPr>
                <w:b/>
              </w:rPr>
              <w:t xml:space="preserve">est </w:t>
            </w:r>
            <w:r w:rsidR="002C3CA8">
              <w:rPr>
                <w:b/>
              </w:rPr>
              <w:t>c</w:t>
            </w:r>
            <w:r w:rsidRPr="009A15AA">
              <w:rPr>
                <w:b/>
              </w:rPr>
              <w:t xml:space="preserve">overage for all </w:t>
            </w:r>
            <w:r w:rsidR="002C3CA8">
              <w:rPr>
                <w:b/>
              </w:rPr>
              <w:t>r</w:t>
            </w:r>
            <w:r w:rsidRPr="009A15AA">
              <w:rPr>
                <w:b/>
              </w:rPr>
              <w:t>equirements</w:t>
            </w:r>
            <w:r w:rsidRPr="009A15AA">
              <w:t xml:space="preserve"> – After all </w:t>
            </w:r>
            <w:r w:rsidRPr="009A15AA">
              <w:lastRenderedPageBreak/>
              <w:t xml:space="preserve">protocols have been executed and testing summarized, the </w:t>
            </w:r>
            <w:r w:rsidR="00421329" w:rsidRPr="00421329">
              <w:rPr>
                <w:color w:val="0000FF"/>
                <w:u w:val="single"/>
              </w:rPr>
              <w:t>Specification Conformance Matrix</w:t>
            </w:r>
            <w:r w:rsidR="00553A8C" w:rsidRPr="00421329">
              <w:rPr>
                <w:rStyle w:val="Hyperlink"/>
              </w:rPr>
              <w:t xml:space="preserve"> (</w:t>
            </w:r>
            <w:r w:rsidR="00553A8C">
              <w:rPr>
                <w:rStyle w:val="Hyperlink"/>
              </w:rPr>
              <w:t>SCM)</w:t>
            </w:r>
            <w:r w:rsidRPr="009A15AA">
              <w:t xml:space="preserve"> is updated to include the following information –</w:t>
            </w:r>
          </w:p>
          <w:p w:rsidR="002D4DC4" w:rsidRPr="009A15AA" w:rsidRDefault="002D4DC4" w:rsidP="0017546F">
            <w:pPr>
              <w:pStyle w:val="TableBullet2"/>
              <w:numPr>
                <w:ilvl w:val="0"/>
                <w:numId w:val="13"/>
              </w:numPr>
            </w:pPr>
            <w:r w:rsidRPr="009A15AA">
              <w:t xml:space="preserve">Trace each </w:t>
            </w:r>
            <w:r w:rsidR="00CF0A26">
              <w:t>User</w:t>
            </w:r>
            <w:r w:rsidR="00AC78CA">
              <w:t xml:space="preserve"> Need</w:t>
            </w:r>
            <w:r w:rsidRPr="009A15AA">
              <w:t xml:space="preserve"> to at least one design validation protocol.</w:t>
            </w:r>
          </w:p>
          <w:p w:rsidR="002D4DC4" w:rsidRPr="009A15AA" w:rsidRDefault="002D4DC4" w:rsidP="0017546F">
            <w:pPr>
              <w:pStyle w:val="TableBullet2"/>
              <w:numPr>
                <w:ilvl w:val="0"/>
                <w:numId w:val="13"/>
              </w:numPr>
            </w:pPr>
            <w:r w:rsidRPr="009A15AA">
              <w:t>Trace each design validation protocol to a test report that summarizes the results.</w:t>
            </w:r>
          </w:p>
          <w:p w:rsidR="002D4DC4" w:rsidRPr="009A15AA" w:rsidRDefault="002D4DC4" w:rsidP="00C26401">
            <w:pPr>
              <w:pStyle w:val="TableText"/>
            </w:pPr>
          </w:p>
          <w:p w:rsidR="002D4DC4" w:rsidRPr="009A15AA" w:rsidRDefault="002D4DC4" w:rsidP="0017546F">
            <w:pPr>
              <w:pStyle w:val="TableBullet0"/>
              <w:numPr>
                <w:ilvl w:val="0"/>
                <w:numId w:val="12"/>
              </w:numPr>
            </w:pPr>
            <w:r w:rsidRPr="009A15AA">
              <w:rPr>
                <w:b/>
              </w:rPr>
              <w:t>Perform Design Change Assessment</w:t>
            </w:r>
            <w:r w:rsidRPr="009A15AA">
              <w:t xml:space="preserve"> – The </w:t>
            </w:r>
            <w:r w:rsidR="00421329" w:rsidRPr="00421329">
              <w:rPr>
                <w:color w:val="0000FF"/>
                <w:u w:val="single"/>
              </w:rPr>
              <w:t>Design Change Assessment</w:t>
            </w:r>
            <w:r w:rsidR="00553A8C" w:rsidRPr="00421329">
              <w:rPr>
                <w:rStyle w:val="Hyperlink"/>
              </w:rPr>
              <w:t xml:space="preserve"> (DCA)</w:t>
            </w:r>
            <w:r w:rsidRPr="009A15AA">
              <w:t xml:space="preserve"> is an analysis of how design or process changes performed after design validation may impact the requirement that validation be performed on production equivalent units. </w:t>
            </w:r>
          </w:p>
          <w:p w:rsidR="002D4DC4" w:rsidRPr="009A15AA" w:rsidRDefault="002D4DC4" w:rsidP="001A76FA">
            <w:pPr>
              <w:pStyle w:val="TableText"/>
            </w:pPr>
          </w:p>
          <w:p w:rsidR="002D4DC4" w:rsidRPr="009A15AA" w:rsidRDefault="002D4DC4" w:rsidP="001A76FA">
            <w:pPr>
              <w:pStyle w:val="TableText"/>
            </w:pPr>
            <w:r w:rsidRPr="009A15AA">
              <w:t xml:space="preserve">Reference </w:t>
            </w:r>
            <w:r w:rsidR="00CF0A26" w:rsidRPr="00CF0A26">
              <w:t>Validating the Product Design</w:t>
            </w:r>
            <w:r w:rsidRPr="009A15AA">
              <w:t xml:space="preserve"> in Appendix </w:t>
            </w:r>
            <w:r w:rsidR="001937FE" w:rsidRPr="009A15AA">
              <w:t>A</w:t>
            </w:r>
            <w:r w:rsidR="007F6357">
              <w:t>8</w:t>
            </w:r>
            <w:r w:rsidRPr="009A15AA">
              <w:t xml:space="preserve"> for additional information on design validation.</w:t>
            </w:r>
          </w:p>
          <w:p w:rsidR="002D4DC4" w:rsidRPr="009A15AA" w:rsidRDefault="002D4DC4" w:rsidP="00C26401">
            <w:pPr>
              <w:pStyle w:val="TableText"/>
            </w:pPr>
          </w:p>
        </w:tc>
      </w:tr>
      <w:tr w:rsidR="002D4DC4" w:rsidRPr="009A15AA" w:rsidTr="0065436D">
        <w:tc>
          <w:tcPr>
            <w:tcW w:w="2545" w:type="dxa"/>
          </w:tcPr>
          <w:p w:rsidR="001E6E8C" w:rsidRPr="00C577D6" w:rsidRDefault="002D4DC4" w:rsidP="0017546F">
            <w:pPr>
              <w:pStyle w:val="Text"/>
              <w:numPr>
                <w:ilvl w:val="0"/>
                <w:numId w:val="9"/>
              </w:numPr>
              <w:ind w:left="270" w:hanging="270"/>
              <w:rPr>
                <w:b/>
              </w:rPr>
            </w:pPr>
            <w:r w:rsidRPr="00C577D6">
              <w:rPr>
                <w:b/>
              </w:rPr>
              <w:lastRenderedPageBreak/>
              <w:t>Complete Product Labeling</w:t>
            </w:r>
            <w:r w:rsidR="00CF0A26" w:rsidRPr="00C577D6">
              <w:rPr>
                <w:b/>
              </w:rPr>
              <w:t xml:space="preserve"> Content</w:t>
            </w:r>
          </w:p>
        </w:tc>
        <w:tc>
          <w:tcPr>
            <w:tcW w:w="6993" w:type="dxa"/>
          </w:tcPr>
          <w:p w:rsidR="002D4DC4" w:rsidRPr="009A15AA" w:rsidRDefault="002D4DC4" w:rsidP="002617B7">
            <w:pPr>
              <w:pStyle w:val="TableText"/>
            </w:pPr>
            <w:r w:rsidRPr="009A15AA">
              <w:t xml:space="preserve">In order to prepare for process validation, labeling </w:t>
            </w:r>
            <w:r w:rsidR="00CF0A26">
              <w:t>content</w:t>
            </w:r>
            <w:r w:rsidR="00CF0A26" w:rsidRPr="009A15AA">
              <w:t xml:space="preserve"> </w:t>
            </w:r>
            <w:r w:rsidRPr="009A15AA">
              <w:t xml:space="preserve">is finalized in the </w:t>
            </w:r>
            <w:r w:rsidR="009C1806">
              <w:t>Development</w:t>
            </w:r>
            <w:r w:rsidRPr="009A15AA">
              <w:t xml:space="preserve"> Phase.  Labeling related activities include –</w:t>
            </w:r>
          </w:p>
          <w:p w:rsidR="00224B3A" w:rsidRPr="009A15AA" w:rsidRDefault="00224B3A" w:rsidP="002617B7">
            <w:pPr>
              <w:pStyle w:val="TableText"/>
            </w:pPr>
          </w:p>
          <w:p w:rsidR="00CF0A26" w:rsidRPr="009A15AA" w:rsidRDefault="00CF0A26" w:rsidP="00CF0A26">
            <w:pPr>
              <w:pStyle w:val="TableBullet0"/>
            </w:pPr>
            <w:r w:rsidRPr="009A15AA">
              <w:rPr>
                <w:b/>
              </w:rPr>
              <w:t>Develop labeling</w:t>
            </w:r>
            <w:r w:rsidRPr="009A15AA">
              <w:t xml:space="preserve"> – Label development </w:t>
            </w:r>
            <w:r w:rsidR="000A0E64">
              <w:t>continues</w:t>
            </w:r>
            <w:r w:rsidRPr="009A15AA">
              <w:t xml:space="preserve"> in thi</w:t>
            </w:r>
            <w:r w:rsidR="000A0E64">
              <w:t>s phase by updating</w:t>
            </w:r>
            <w:r w:rsidRPr="009A15AA">
              <w:t xml:space="preserve"> the </w:t>
            </w:r>
            <w:r w:rsidR="00952CDC">
              <w:rPr>
                <w:color w:val="0000FF"/>
                <w:u w:val="single"/>
              </w:rPr>
              <w:t>Labels and Information for Use (IFU)</w:t>
            </w:r>
            <w:r w:rsidRPr="009A15AA">
              <w:t xml:space="preserve">.  Key requirements </w:t>
            </w:r>
            <w:r w:rsidR="000A0E64">
              <w:t xml:space="preserve">in this phase </w:t>
            </w:r>
            <w:r w:rsidRPr="009A15AA">
              <w:t>include –</w:t>
            </w:r>
          </w:p>
          <w:p w:rsidR="00CF0A26" w:rsidRPr="009A15AA" w:rsidRDefault="000A0E64" w:rsidP="00CF0A26">
            <w:pPr>
              <w:pStyle w:val="TableBullet2"/>
            </w:pPr>
            <w:r>
              <w:t>Final</w:t>
            </w:r>
            <w:r w:rsidR="00CF0A26" w:rsidRPr="009A15AA">
              <w:t xml:space="preserve"> product branding name</w:t>
            </w:r>
            <w:r w:rsidR="00CF0A26">
              <w:t>.</w:t>
            </w:r>
          </w:p>
          <w:p w:rsidR="00CF0A26" w:rsidRDefault="00CF0A26" w:rsidP="00CF0A26">
            <w:pPr>
              <w:pStyle w:val="TableBullet2"/>
            </w:pPr>
            <w:r w:rsidRPr="009A15AA">
              <w:t>Complete</w:t>
            </w:r>
            <w:r w:rsidR="000A0E64">
              <w:t xml:space="preserve"> and approve</w:t>
            </w:r>
            <w:r w:rsidRPr="009A15AA">
              <w:t xml:space="preserve"> English </w:t>
            </w:r>
            <w:r w:rsidR="000A0E64">
              <w:t>content</w:t>
            </w:r>
            <w:r w:rsidRPr="009A15AA">
              <w:t xml:space="preserve"> of the</w:t>
            </w:r>
            <w:r w:rsidRPr="003E0EA1">
              <w:t xml:space="preserve"> </w:t>
            </w:r>
            <w:r w:rsidR="000A0E64" w:rsidRPr="003E0EA1">
              <w:t xml:space="preserve">Labels and </w:t>
            </w:r>
            <w:r w:rsidRPr="003E0EA1">
              <w:t>Instructions for Use (IFU).</w:t>
            </w:r>
          </w:p>
          <w:p w:rsidR="009B4CAC" w:rsidRPr="009A15AA" w:rsidRDefault="009B4CAC" w:rsidP="00CF0A26">
            <w:pPr>
              <w:pStyle w:val="TableBullet2"/>
            </w:pPr>
            <w:r>
              <w:t xml:space="preserve">Artwork strategy (product, packaging, labels and IFU) as well as product packaging levels (product name and description, </w:t>
            </w:r>
            <w:r w:rsidR="00AF4CDE">
              <w:t xml:space="preserve">GTIN, </w:t>
            </w:r>
            <w:r>
              <w:t xml:space="preserve">PCN/SKU, size(s), </w:t>
            </w:r>
            <w:r w:rsidR="00AF4CDE">
              <w:t xml:space="preserve">quantity of measure, </w:t>
            </w:r>
            <w:r>
              <w:t>county of origin, manufacturing address, trademark registration and patent information).</w:t>
            </w:r>
          </w:p>
          <w:p w:rsidR="00CF0A26" w:rsidRPr="009A15AA" w:rsidRDefault="00CF0A26" w:rsidP="00CF0A26">
            <w:pPr>
              <w:pStyle w:val="TableBullet2"/>
            </w:pPr>
            <w:r w:rsidRPr="009A15AA">
              <w:t>Requirements identified as risk controls.</w:t>
            </w:r>
          </w:p>
          <w:p w:rsidR="00CF0A26" w:rsidRPr="009A15AA" w:rsidRDefault="00CF0A26" w:rsidP="00CF0A26">
            <w:pPr>
              <w:pStyle w:val="TableBullet2"/>
            </w:pPr>
            <w:r w:rsidRPr="009A15AA">
              <w:t>Requirements need</w:t>
            </w:r>
            <w:r>
              <w:t>ed</w:t>
            </w:r>
            <w:r w:rsidRPr="009A15AA">
              <w:t xml:space="preserve"> to conform to standards.</w:t>
            </w:r>
          </w:p>
          <w:p w:rsidR="00CF0A26" w:rsidRPr="009A15AA" w:rsidRDefault="00CF0A26" w:rsidP="00CF0A26">
            <w:pPr>
              <w:pStyle w:val="TableBullet2"/>
            </w:pPr>
            <w:r w:rsidRPr="009A15AA">
              <w:t>Requirements identifying all the languages into which the labeling and IFU must be translated.</w:t>
            </w:r>
          </w:p>
          <w:p w:rsidR="00CF0A26" w:rsidRPr="009A15AA" w:rsidRDefault="00CF0A26" w:rsidP="00CF0A26">
            <w:pPr>
              <w:pStyle w:val="TableBullet2"/>
            </w:pPr>
            <w:r w:rsidRPr="009A15AA">
              <w:t>Requirements specifying the content of all labels to appear on the packaging.</w:t>
            </w:r>
          </w:p>
          <w:p w:rsidR="00CF0A26" w:rsidRDefault="00CF0A26" w:rsidP="0017546F">
            <w:pPr>
              <w:pStyle w:val="TableBullet0"/>
              <w:numPr>
                <w:ilvl w:val="0"/>
                <w:numId w:val="40"/>
              </w:numPr>
              <w:ind w:left="716"/>
            </w:pPr>
            <w:r w:rsidRPr="009A15AA">
              <w:t>Requirements for the appearance of the packaging.</w:t>
            </w:r>
          </w:p>
          <w:p w:rsidR="00DB6C78" w:rsidRDefault="00DB6C78" w:rsidP="0017546F">
            <w:pPr>
              <w:pStyle w:val="TableBullet0"/>
              <w:numPr>
                <w:ilvl w:val="0"/>
                <w:numId w:val="40"/>
              </w:numPr>
              <w:ind w:left="716"/>
            </w:pPr>
            <w:r>
              <w:t>A</w:t>
            </w:r>
            <w:r w:rsidRPr="009A15AA">
              <w:t xml:space="preserve">ny additional labeling mitigations required </w:t>
            </w:r>
            <w:r>
              <w:t>due to</w:t>
            </w:r>
            <w:r w:rsidRPr="009A15AA">
              <w:t xml:space="preserve"> –</w:t>
            </w:r>
          </w:p>
          <w:p w:rsidR="00DB6C78" w:rsidRDefault="00DB6C78" w:rsidP="0017546F">
            <w:pPr>
              <w:pStyle w:val="TableBullet0"/>
              <w:numPr>
                <w:ilvl w:val="0"/>
                <w:numId w:val="49"/>
              </w:numPr>
              <w:ind w:left="1325"/>
            </w:pPr>
            <w:r w:rsidRPr="009A15AA">
              <w:t>V&amp;V testing performed.</w:t>
            </w:r>
          </w:p>
          <w:p w:rsidR="00DB6C78" w:rsidRDefault="00DB6C78" w:rsidP="0017546F">
            <w:pPr>
              <w:pStyle w:val="TableBullet0"/>
              <w:numPr>
                <w:ilvl w:val="0"/>
                <w:numId w:val="49"/>
              </w:numPr>
              <w:ind w:left="1325"/>
            </w:pPr>
            <w:r w:rsidRPr="009A15AA">
              <w:t xml:space="preserve">Updates to the </w:t>
            </w:r>
            <w:r w:rsidRPr="00DB6C78">
              <w:t>RMW</w:t>
            </w:r>
            <w:r w:rsidRPr="009A15AA">
              <w:t>.</w:t>
            </w:r>
          </w:p>
          <w:p w:rsidR="00DB6C78" w:rsidRPr="00CF0A26" w:rsidRDefault="00DB6C78" w:rsidP="0017546F">
            <w:pPr>
              <w:pStyle w:val="TableBullet0"/>
              <w:numPr>
                <w:ilvl w:val="0"/>
                <w:numId w:val="49"/>
              </w:numPr>
              <w:ind w:left="1325"/>
            </w:pPr>
            <w:r w:rsidRPr="009A15AA">
              <w:t>Changes to regulatory strategy.</w:t>
            </w:r>
          </w:p>
          <w:p w:rsidR="002D4DC4" w:rsidRPr="009A15AA" w:rsidRDefault="002D4DC4" w:rsidP="0065436D">
            <w:pPr>
              <w:pStyle w:val="TableBullet0"/>
              <w:numPr>
                <w:ilvl w:val="0"/>
                <w:numId w:val="0"/>
              </w:numPr>
              <w:ind w:left="360"/>
            </w:pPr>
          </w:p>
        </w:tc>
      </w:tr>
      <w:tr w:rsidR="002D4DC4" w:rsidRPr="009A15AA" w:rsidTr="0065436D">
        <w:tc>
          <w:tcPr>
            <w:tcW w:w="2545" w:type="dxa"/>
          </w:tcPr>
          <w:p w:rsidR="001E6E8C" w:rsidRPr="009A15AA" w:rsidRDefault="00A21CC7" w:rsidP="0017546F">
            <w:pPr>
              <w:pStyle w:val="Text"/>
              <w:numPr>
                <w:ilvl w:val="0"/>
                <w:numId w:val="9"/>
              </w:numPr>
              <w:ind w:left="342" w:hanging="270"/>
              <w:rPr>
                <w:b/>
              </w:rPr>
            </w:pPr>
            <w:r>
              <w:rPr>
                <w:b/>
              </w:rPr>
              <w:t xml:space="preserve">Perform </w:t>
            </w:r>
            <w:r w:rsidR="002D4DC4" w:rsidRPr="009A15AA">
              <w:rPr>
                <w:b/>
              </w:rPr>
              <w:t>Packaging Validation</w:t>
            </w:r>
          </w:p>
        </w:tc>
        <w:tc>
          <w:tcPr>
            <w:tcW w:w="6993" w:type="dxa"/>
          </w:tcPr>
          <w:p w:rsidR="002D4DC4" w:rsidRPr="009A15AA" w:rsidRDefault="002D4DC4" w:rsidP="0017546F">
            <w:pPr>
              <w:pStyle w:val="TableBullet0"/>
              <w:numPr>
                <w:ilvl w:val="0"/>
                <w:numId w:val="12"/>
              </w:numPr>
            </w:pPr>
            <w:r w:rsidRPr="009A15AA">
              <w:rPr>
                <w:b/>
              </w:rPr>
              <w:t xml:space="preserve">Validate the </w:t>
            </w:r>
            <w:r w:rsidR="00D32399">
              <w:rPr>
                <w:b/>
              </w:rPr>
              <w:t>p</w:t>
            </w:r>
            <w:r w:rsidRPr="009A15AA">
              <w:rPr>
                <w:b/>
              </w:rPr>
              <w:t xml:space="preserve">ackaging </w:t>
            </w:r>
            <w:r w:rsidR="00D32399">
              <w:rPr>
                <w:b/>
              </w:rPr>
              <w:t>p</w:t>
            </w:r>
            <w:r w:rsidRPr="009A15AA">
              <w:rPr>
                <w:b/>
              </w:rPr>
              <w:t>rocess</w:t>
            </w:r>
            <w:r w:rsidRPr="009A15AA">
              <w:t xml:space="preserve"> – the </w:t>
            </w:r>
            <w:r w:rsidR="00DB6C78" w:rsidRPr="00DB6C78">
              <w:rPr>
                <w:rFonts w:cs="Arial"/>
                <w:color w:val="0000FF"/>
                <w:u w:val="single"/>
              </w:rPr>
              <w:t>Packaging Validation Protocol</w:t>
            </w:r>
            <w:r w:rsidRPr="009A15AA">
              <w:t xml:space="preserve"> </w:t>
            </w:r>
            <w:r w:rsidR="00762E48">
              <w:t xml:space="preserve">may be created and approved in the Feasibility Phase due to long execution and testing lead times.  This protocol </w:t>
            </w:r>
            <w:r w:rsidRPr="009A15AA">
              <w:t xml:space="preserve">is created to define the testing </w:t>
            </w:r>
            <w:r w:rsidR="00762E48">
              <w:t>required</w:t>
            </w:r>
            <w:r w:rsidRPr="009A15AA">
              <w:t xml:space="preserve"> to validate both the packaging and the packaging process.</w:t>
            </w:r>
          </w:p>
          <w:p w:rsidR="002D4DC4" w:rsidRPr="009A15AA" w:rsidRDefault="002D4DC4" w:rsidP="0017546F">
            <w:pPr>
              <w:pStyle w:val="TableBullet2"/>
              <w:numPr>
                <w:ilvl w:val="0"/>
                <w:numId w:val="13"/>
              </w:numPr>
            </w:pPr>
            <w:r w:rsidRPr="009A15AA">
              <w:t>The packaging is verified to ensure that it meets all relevant performance, safety</w:t>
            </w:r>
            <w:r w:rsidR="00D32399">
              <w:t>,</w:t>
            </w:r>
            <w:r w:rsidRPr="009A15AA">
              <w:t xml:space="preserve"> and regulatory requirements.</w:t>
            </w:r>
          </w:p>
          <w:p w:rsidR="00AC78CA" w:rsidRPr="009A15AA" w:rsidRDefault="00AC78CA" w:rsidP="0017546F">
            <w:pPr>
              <w:pStyle w:val="TableBullet2"/>
              <w:numPr>
                <w:ilvl w:val="0"/>
                <w:numId w:val="13"/>
              </w:numPr>
            </w:pPr>
            <w:r w:rsidRPr="009A15AA">
              <w:t>The process used to package the device must be validated.  The process validation for packaging should include –</w:t>
            </w:r>
          </w:p>
          <w:p w:rsidR="00AC78CA" w:rsidRPr="009A15AA" w:rsidRDefault="00AC78CA" w:rsidP="00AC78CA">
            <w:pPr>
              <w:pStyle w:val="TableBullet3"/>
            </w:pPr>
            <w:r w:rsidRPr="009A15AA">
              <w:t>Packaging equipment qual</w:t>
            </w:r>
            <w:r>
              <w:t>ification (IQ, OQ, PQ)</w:t>
            </w:r>
          </w:p>
          <w:p w:rsidR="00AC78CA" w:rsidRPr="009A15AA" w:rsidRDefault="00AC78CA" w:rsidP="00AC78CA">
            <w:pPr>
              <w:pStyle w:val="TableBullet3"/>
            </w:pPr>
            <w:r>
              <w:lastRenderedPageBreak/>
              <w:t>Final package design</w:t>
            </w:r>
          </w:p>
          <w:p w:rsidR="00AC78CA" w:rsidRPr="009A15AA" w:rsidRDefault="00AC78CA" w:rsidP="00AC78CA">
            <w:pPr>
              <w:pStyle w:val="TableBullet3"/>
            </w:pPr>
            <w:r w:rsidRPr="009A15AA">
              <w:t>Verification of expiration dates on the packages</w:t>
            </w:r>
            <w:r w:rsidRPr="009A15AA">
              <w:rPr>
                <w:rStyle w:val="FootnoteReference"/>
              </w:rPr>
              <w:footnoteReference w:id="3"/>
            </w:r>
            <w:r w:rsidRPr="009A15AA">
              <w:t xml:space="preserve">  </w:t>
            </w:r>
          </w:p>
          <w:p w:rsidR="00AC78CA" w:rsidRPr="009A15AA" w:rsidRDefault="00AC78CA" w:rsidP="00AC78CA">
            <w:pPr>
              <w:pStyle w:val="TableBullet3"/>
            </w:pPr>
            <w:r>
              <w:t>Extreme ranges of the process</w:t>
            </w:r>
          </w:p>
          <w:p w:rsidR="00AC78CA" w:rsidRPr="009A15AA" w:rsidRDefault="00AC78CA" w:rsidP="00AC78CA">
            <w:pPr>
              <w:pStyle w:val="TableBullet3"/>
            </w:pPr>
            <w:r w:rsidRPr="009A15AA">
              <w:t xml:space="preserve">Application and validation of any labels used </w:t>
            </w:r>
            <w:r>
              <w:t>as part of the process</w:t>
            </w:r>
          </w:p>
          <w:p w:rsidR="00AC78CA" w:rsidRDefault="0040760B" w:rsidP="0017546F">
            <w:pPr>
              <w:pStyle w:val="TableBullet2"/>
              <w:numPr>
                <w:ilvl w:val="0"/>
                <w:numId w:val="13"/>
              </w:numPr>
            </w:pPr>
            <w:r>
              <w:t>Note: Demonstration that the packaging preserved the integrity of the product device such that the device still meets its specifications after appropriate conditioning (</w:t>
            </w:r>
            <w:proofErr w:type="spellStart"/>
            <w:r>
              <w:t>e</w:t>
            </w:r>
            <w:r w:rsidR="00235579">
              <w:t>.</w:t>
            </w:r>
            <w:r>
              <w:t>g</w:t>
            </w:r>
            <w:proofErr w:type="spellEnd"/>
            <w:r>
              <w:t xml:space="preserve">, simulated distribution testing) is typically conducted in the Design Verification above. </w:t>
            </w:r>
          </w:p>
          <w:p w:rsidR="00D26635" w:rsidRPr="00D26635" w:rsidRDefault="00D26635" w:rsidP="0040760B">
            <w:pPr>
              <w:pStyle w:val="TableBullet0"/>
              <w:numPr>
                <w:ilvl w:val="0"/>
                <w:numId w:val="0"/>
              </w:numPr>
            </w:pPr>
          </w:p>
          <w:p w:rsidR="002D4DC4" w:rsidRPr="009A15AA" w:rsidRDefault="007928BB" w:rsidP="0017546F">
            <w:pPr>
              <w:pStyle w:val="TableBullet0"/>
              <w:numPr>
                <w:ilvl w:val="0"/>
                <w:numId w:val="12"/>
              </w:numPr>
            </w:pPr>
            <w:r>
              <w:rPr>
                <w:b/>
              </w:rPr>
              <w:t>Summarize the r</w:t>
            </w:r>
            <w:r w:rsidR="002D4DC4" w:rsidRPr="009A15AA">
              <w:rPr>
                <w:b/>
              </w:rPr>
              <w:t>esults of Packaging Validation</w:t>
            </w:r>
            <w:r w:rsidR="002D4DC4" w:rsidRPr="009A15AA">
              <w:t xml:space="preserve"> – Once testing is completed, the </w:t>
            </w:r>
            <w:r w:rsidR="00DB6C78" w:rsidRPr="00DB6C78">
              <w:rPr>
                <w:color w:val="0000FF"/>
                <w:u w:val="single"/>
              </w:rPr>
              <w:t>Packaging Validation Report</w:t>
            </w:r>
            <w:r w:rsidR="002D4DC4" w:rsidRPr="009A15AA">
              <w:t xml:space="preserve"> is created </w:t>
            </w:r>
            <w:r w:rsidR="004401E6">
              <w:t xml:space="preserve">and approved in the Development Phase </w:t>
            </w:r>
            <w:r w:rsidR="002D4DC4" w:rsidRPr="009A15AA">
              <w:t>to summarize the results of all testing related to packaging.</w:t>
            </w:r>
          </w:p>
          <w:p w:rsidR="002D4DC4" w:rsidRPr="009A15AA" w:rsidRDefault="002D4DC4" w:rsidP="00A6178C">
            <w:pPr>
              <w:pStyle w:val="TableText"/>
            </w:pPr>
          </w:p>
        </w:tc>
      </w:tr>
      <w:tr w:rsidR="002D4DC4" w:rsidRPr="009A15AA" w:rsidTr="0065436D">
        <w:tc>
          <w:tcPr>
            <w:tcW w:w="2545" w:type="dxa"/>
          </w:tcPr>
          <w:p w:rsidR="001E6E8C" w:rsidRPr="009A15AA" w:rsidRDefault="002D4DC4" w:rsidP="0017546F">
            <w:pPr>
              <w:pStyle w:val="Text"/>
              <w:numPr>
                <w:ilvl w:val="0"/>
                <w:numId w:val="9"/>
              </w:numPr>
              <w:tabs>
                <w:tab w:val="left" w:pos="432"/>
              </w:tabs>
              <w:ind w:left="432"/>
              <w:rPr>
                <w:b/>
              </w:rPr>
            </w:pPr>
            <w:r w:rsidRPr="009A15AA">
              <w:rPr>
                <w:b/>
              </w:rPr>
              <w:lastRenderedPageBreak/>
              <w:t>Prepare for Launch</w:t>
            </w:r>
          </w:p>
        </w:tc>
        <w:tc>
          <w:tcPr>
            <w:tcW w:w="6993" w:type="dxa"/>
          </w:tcPr>
          <w:p w:rsidR="002D4DC4" w:rsidRPr="009A15AA" w:rsidRDefault="002D4DC4" w:rsidP="00067710">
            <w:pPr>
              <w:pStyle w:val="TableText"/>
            </w:pPr>
            <w:r w:rsidRPr="009A15AA">
              <w:t xml:space="preserve">In preparation for launch, the </w:t>
            </w:r>
            <w:r w:rsidR="00F96EF6" w:rsidRPr="00F96EF6">
              <w:rPr>
                <w:color w:val="0000FF"/>
                <w:u w:val="single"/>
              </w:rPr>
              <w:t>Launch Plan</w:t>
            </w:r>
            <w:r w:rsidRPr="009A15AA">
              <w:t xml:space="preserve"> is </w:t>
            </w:r>
            <w:r w:rsidR="00067710" w:rsidRPr="009A15AA">
              <w:t xml:space="preserve">updated </w:t>
            </w:r>
            <w:r w:rsidRPr="009A15AA">
              <w:t xml:space="preserve">with current information and is approved in the </w:t>
            </w:r>
            <w:r w:rsidR="009C1806">
              <w:t>Development</w:t>
            </w:r>
            <w:r w:rsidRPr="009A15AA">
              <w:t xml:space="preserve"> Phase.  </w:t>
            </w:r>
          </w:p>
          <w:p w:rsidR="002D4DC4" w:rsidRPr="009A15AA" w:rsidRDefault="002D4DC4" w:rsidP="00067710">
            <w:pPr>
              <w:pStyle w:val="TableText"/>
            </w:pPr>
          </w:p>
        </w:tc>
      </w:tr>
      <w:tr w:rsidR="00444448" w:rsidRPr="009A15AA" w:rsidTr="0065436D">
        <w:tc>
          <w:tcPr>
            <w:tcW w:w="2545" w:type="dxa"/>
          </w:tcPr>
          <w:p w:rsidR="00444448" w:rsidRPr="009A15AA" w:rsidRDefault="00444448" w:rsidP="0017546F">
            <w:pPr>
              <w:pStyle w:val="Text"/>
              <w:numPr>
                <w:ilvl w:val="0"/>
                <w:numId w:val="9"/>
              </w:numPr>
              <w:ind w:left="450"/>
              <w:rPr>
                <w:b/>
              </w:rPr>
            </w:pPr>
            <w:r w:rsidRPr="0054623D">
              <w:rPr>
                <w:b/>
              </w:rPr>
              <w:t>Perform Pre-PPQ</w:t>
            </w:r>
          </w:p>
        </w:tc>
        <w:tc>
          <w:tcPr>
            <w:tcW w:w="6993" w:type="dxa"/>
          </w:tcPr>
          <w:p w:rsidR="00444448" w:rsidRPr="009A15AA" w:rsidRDefault="00444448" w:rsidP="007816F3">
            <w:pPr>
              <w:pStyle w:val="TableText"/>
            </w:pPr>
            <w:r w:rsidRPr="009A15AA">
              <w:t xml:space="preserve">A preliminary test run of the Product Performance Qualification (PPQ) is </w:t>
            </w:r>
            <w:r w:rsidR="003C2988">
              <w:t>initiated</w:t>
            </w:r>
            <w:r w:rsidRPr="009A15AA">
              <w:t xml:space="preserve"> in the </w:t>
            </w:r>
            <w:r>
              <w:t>Development Phase</w:t>
            </w:r>
            <w:r w:rsidRPr="009A15AA">
              <w:t>.  The pre-PPQ is used for –</w:t>
            </w:r>
          </w:p>
          <w:p w:rsidR="005D0AA7" w:rsidRDefault="005D0AA7" w:rsidP="005D0AA7">
            <w:pPr>
              <w:pStyle w:val="TableBullet0"/>
              <w:numPr>
                <w:ilvl w:val="0"/>
                <w:numId w:val="0"/>
              </w:numPr>
            </w:pPr>
          </w:p>
          <w:p w:rsidR="00444448" w:rsidRPr="009A15AA" w:rsidRDefault="00444448" w:rsidP="0017546F">
            <w:pPr>
              <w:pStyle w:val="TableBullet0"/>
              <w:numPr>
                <w:ilvl w:val="0"/>
                <w:numId w:val="12"/>
              </w:numPr>
            </w:pPr>
            <w:r w:rsidRPr="009A15AA">
              <w:t>Operator training</w:t>
            </w:r>
          </w:p>
          <w:p w:rsidR="00444448" w:rsidRPr="009A15AA" w:rsidRDefault="00444448" w:rsidP="0017546F">
            <w:pPr>
              <w:pStyle w:val="TableBullet0"/>
              <w:numPr>
                <w:ilvl w:val="0"/>
                <w:numId w:val="12"/>
              </w:numPr>
            </w:pPr>
            <w:r w:rsidRPr="009A15AA">
              <w:t>Certification of operators for critical processes</w:t>
            </w:r>
          </w:p>
          <w:p w:rsidR="00444448" w:rsidRPr="009A15AA" w:rsidRDefault="00444448" w:rsidP="0017546F">
            <w:pPr>
              <w:pStyle w:val="TableBullet0"/>
              <w:numPr>
                <w:ilvl w:val="0"/>
                <w:numId w:val="12"/>
              </w:numPr>
            </w:pPr>
            <w:r w:rsidRPr="009A15AA">
              <w:t>Dry run of the</w:t>
            </w:r>
            <w:r w:rsidRPr="00DB6816">
              <w:t xml:space="preserve"> </w:t>
            </w:r>
            <w:r w:rsidRPr="00762E48">
              <w:t>draft PPQ Protocol</w:t>
            </w:r>
          </w:p>
          <w:p w:rsidR="00444448" w:rsidRPr="009A15AA" w:rsidRDefault="00444448" w:rsidP="0017546F">
            <w:pPr>
              <w:pStyle w:val="TableBullet0"/>
              <w:numPr>
                <w:ilvl w:val="0"/>
                <w:numId w:val="12"/>
              </w:numPr>
            </w:pPr>
            <w:r w:rsidRPr="009A15AA">
              <w:t>Review of –</w:t>
            </w:r>
          </w:p>
          <w:p w:rsidR="00444448" w:rsidRPr="009A15AA" w:rsidRDefault="00444448" w:rsidP="0017546F">
            <w:pPr>
              <w:pStyle w:val="TableBullet2"/>
              <w:numPr>
                <w:ilvl w:val="0"/>
                <w:numId w:val="13"/>
              </w:numPr>
            </w:pPr>
            <w:r w:rsidRPr="009A15AA">
              <w:t>Manufacturing procedures</w:t>
            </w:r>
          </w:p>
          <w:p w:rsidR="00444448" w:rsidRPr="009A15AA" w:rsidRDefault="00444448" w:rsidP="0017546F">
            <w:pPr>
              <w:pStyle w:val="TableBullet2"/>
              <w:numPr>
                <w:ilvl w:val="0"/>
                <w:numId w:val="13"/>
              </w:numPr>
            </w:pPr>
            <w:r w:rsidRPr="009A15AA">
              <w:t>Test methods</w:t>
            </w:r>
          </w:p>
          <w:p w:rsidR="00444448" w:rsidRPr="009A15AA" w:rsidRDefault="00444448" w:rsidP="0017546F">
            <w:pPr>
              <w:pStyle w:val="TableBullet2"/>
              <w:numPr>
                <w:ilvl w:val="0"/>
                <w:numId w:val="13"/>
              </w:numPr>
            </w:pPr>
            <w:r w:rsidRPr="009A15AA">
              <w:t>Test forms</w:t>
            </w:r>
          </w:p>
          <w:p w:rsidR="00444448" w:rsidRPr="009A15AA" w:rsidRDefault="00444448" w:rsidP="0017546F">
            <w:pPr>
              <w:pStyle w:val="TableBullet2"/>
              <w:numPr>
                <w:ilvl w:val="0"/>
                <w:numId w:val="13"/>
              </w:numPr>
            </w:pPr>
            <w:r w:rsidRPr="009A15AA">
              <w:t>Quality Assurance Procedures</w:t>
            </w:r>
          </w:p>
          <w:p w:rsidR="00444448" w:rsidRPr="009A15AA" w:rsidRDefault="00444448" w:rsidP="0017546F">
            <w:pPr>
              <w:pStyle w:val="TableBullet2"/>
              <w:numPr>
                <w:ilvl w:val="0"/>
                <w:numId w:val="13"/>
              </w:numPr>
            </w:pPr>
            <w:r w:rsidRPr="009A15AA">
              <w:t>System Testing</w:t>
            </w:r>
          </w:p>
          <w:p w:rsidR="00444448" w:rsidRPr="009A15AA" w:rsidRDefault="00444448" w:rsidP="0017546F">
            <w:pPr>
              <w:pStyle w:val="TableBullet0"/>
              <w:numPr>
                <w:ilvl w:val="0"/>
                <w:numId w:val="12"/>
              </w:numPr>
            </w:pPr>
            <w:r w:rsidRPr="009A15AA">
              <w:t>Assessment of process variations, including variations due to –</w:t>
            </w:r>
          </w:p>
          <w:p w:rsidR="00444448" w:rsidRPr="009A15AA" w:rsidRDefault="00444448" w:rsidP="0017546F">
            <w:pPr>
              <w:pStyle w:val="TableBullet2"/>
              <w:numPr>
                <w:ilvl w:val="0"/>
                <w:numId w:val="13"/>
              </w:numPr>
            </w:pPr>
            <w:r w:rsidRPr="009A15AA">
              <w:t>Operators</w:t>
            </w:r>
          </w:p>
          <w:p w:rsidR="00444448" w:rsidRPr="009A15AA" w:rsidRDefault="00444448" w:rsidP="0017546F">
            <w:pPr>
              <w:pStyle w:val="TableBullet2"/>
              <w:numPr>
                <w:ilvl w:val="0"/>
                <w:numId w:val="13"/>
              </w:numPr>
            </w:pPr>
            <w:r w:rsidRPr="009A15AA">
              <w:t>Materials</w:t>
            </w:r>
          </w:p>
          <w:p w:rsidR="00444448" w:rsidRPr="009A15AA" w:rsidRDefault="00444448" w:rsidP="0017546F">
            <w:pPr>
              <w:pStyle w:val="TableBullet2"/>
              <w:numPr>
                <w:ilvl w:val="0"/>
                <w:numId w:val="13"/>
              </w:numPr>
            </w:pPr>
            <w:r w:rsidRPr="009A15AA">
              <w:t>Shifts</w:t>
            </w:r>
          </w:p>
          <w:p w:rsidR="00444448" w:rsidRPr="009A15AA" w:rsidRDefault="00444448" w:rsidP="007816F3">
            <w:pPr>
              <w:pStyle w:val="TableText"/>
            </w:pPr>
          </w:p>
          <w:p w:rsidR="00444448" w:rsidRPr="009A15AA" w:rsidRDefault="00444448" w:rsidP="007816F3">
            <w:pPr>
              <w:pStyle w:val="TableText"/>
            </w:pPr>
            <w:r w:rsidRPr="003C2988">
              <w:t xml:space="preserve">Results from the Pre-PPQ are </w:t>
            </w:r>
            <w:r w:rsidRPr="003C2988">
              <w:rPr>
                <w:color w:val="auto"/>
              </w:rPr>
              <w:t>documented in the Pre-Product P</w:t>
            </w:r>
            <w:r w:rsidR="005D0AA7" w:rsidRPr="003C2988">
              <w:rPr>
                <w:color w:val="auto"/>
              </w:rPr>
              <w:t xml:space="preserve">erformance </w:t>
            </w:r>
            <w:r w:rsidRPr="003C2988">
              <w:rPr>
                <w:color w:val="auto"/>
              </w:rPr>
              <w:t xml:space="preserve">Qualification (PPQ) Report.  </w:t>
            </w:r>
            <w:r w:rsidRPr="003C2988">
              <w:t>Pre-PPQ Results are analyzed to identify changes to the process and / or process documentation prior to the execution of the PPQ.</w:t>
            </w:r>
          </w:p>
          <w:p w:rsidR="00444448" w:rsidRDefault="00444448" w:rsidP="00444448">
            <w:pPr>
              <w:pStyle w:val="TableBullet0"/>
              <w:numPr>
                <w:ilvl w:val="0"/>
                <w:numId w:val="0"/>
              </w:numPr>
              <w:ind w:left="360" w:hanging="360"/>
              <w:rPr>
                <w:b/>
              </w:rPr>
            </w:pPr>
          </w:p>
          <w:p w:rsidR="00444448" w:rsidRDefault="00444448" w:rsidP="00444448">
            <w:pPr>
              <w:pStyle w:val="TableBullet0"/>
              <w:numPr>
                <w:ilvl w:val="0"/>
                <w:numId w:val="0"/>
              </w:numPr>
            </w:pPr>
            <w:r>
              <w:t xml:space="preserve">Note:  Depending on the project plan strategy, Pre-PPQ activities may extend into the </w:t>
            </w:r>
            <w:r w:rsidR="005D0AA7">
              <w:t xml:space="preserve">beginning of the </w:t>
            </w:r>
            <w:r>
              <w:t>Qualification Phase.</w:t>
            </w:r>
          </w:p>
          <w:p w:rsidR="00732D17" w:rsidRPr="00444448" w:rsidRDefault="00732D17" w:rsidP="00444448">
            <w:pPr>
              <w:pStyle w:val="TableBullet0"/>
              <w:numPr>
                <w:ilvl w:val="0"/>
                <w:numId w:val="0"/>
              </w:numPr>
            </w:pPr>
          </w:p>
        </w:tc>
      </w:tr>
      <w:tr w:rsidR="00732D17" w:rsidRPr="009A15AA" w:rsidTr="0065436D">
        <w:tc>
          <w:tcPr>
            <w:tcW w:w="2545" w:type="dxa"/>
          </w:tcPr>
          <w:p w:rsidR="00732D17" w:rsidRPr="009A15AA" w:rsidRDefault="00732D17" w:rsidP="0017546F">
            <w:pPr>
              <w:pStyle w:val="Text"/>
              <w:numPr>
                <w:ilvl w:val="0"/>
                <w:numId w:val="9"/>
              </w:numPr>
              <w:ind w:left="450"/>
              <w:rPr>
                <w:b/>
              </w:rPr>
            </w:pPr>
            <w:r>
              <w:rPr>
                <w:b/>
              </w:rPr>
              <w:t>Begin Preparing for Manufacturing Transfer</w:t>
            </w:r>
          </w:p>
        </w:tc>
        <w:tc>
          <w:tcPr>
            <w:tcW w:w="6993" w:type="dxa"/>
          </w:tcPr>
          <w:p w:rsidR="00732D17" w:rsidRDefault="00732D17" w:rsidP="00804181">
            <w:pPr>
              <w:pStyle w:val="TableText"/>
            </w:pPr>
            <w:r w:rsidRPr="009A15AA">
              <w:t xml:space="preserve">The </w:t>
            </w:r>
            <w:r w:rsidRPr="003C2988">
              <w:rPr>
                <w:color w:val="auto"/>
              </w:rPr>
              <w:t xml:space="preserve">Manufacturing Transfer Plan (MTP) </w:t>
            </w:r>
            <w:r w:rsidRPr="009A15AA">
              <w:t xml:space="preserve">identifies the requirements that must be met </w:t>
            </w:r>
            <w:r>
              <w:t>to</w:t>
            </w:r>
            <w:r w:rsidRPr="009A15AA">
              <w:t xml:space="preserve"> successfully transfer the knowledge and responsibility for manufacturing the product from Process Development to Operations.</w:t>
            </w:r>
            <w:r>
              <w:t xml:space="preserve">  </w:t>
            </w:r>
          </w:p>
          <w:p w:rsidR="00732D17" w:rsidRDefault="00732D17" w:rsidP="00804181">
            <w:pPr>
              <w:pStyle w:val="TableText"/>
            </w:pPr>
          </w:p>
          <w:p w:rsidR="00732D17" w:rsidRDefault="00732D17" w:rsidP="00804181">
            <w:pPr>
              <w:pStyle w:val="TableText"/>
            </w:pPr>
            <w:r>
              <w:t>A draft version should be created in the Development Phase with input from Operations.</w:t>
            </w:r>
          </w:p>
          <w:p w:rsidR="00732D17" w:rsidRPr="009A15AA" w:rsidRDefault="00732D17" w:rsidP="00804181">
            <w:pPr>
              <w:pStyle w:val="TableText"/>
            </w:pPr>
          </w:p>
        </w:tc>
      </w:tr>
      <w:tr w:rsidR="00444448" w:rsidRPr="009A15AA" w:rsidTr="0065436D">
        <w:tc>
          <w:tcPr>
            <w:tcW w:w="2545" w:type="dxa"/>
          </w:tcPr>
          <w:p w:rsidR="00444448" w:rsidRPr="009A15AA" w:rsidRDefault="00444448" w:rsidP="0017546F">
            <w:pPr>
              <w:pStyle w:val="Text"/>
              <w:numPr>
                <w:ilvl w:val="0"/>
                <w:numId w:val="9"/>
              </w:numPr>
              <w:ind w:left="450"/>
              <w:rPr>
                <w:b/>
              </w:rPr>
            </w:pPr>
            <w:r w:rsidRPr="009A15AA">
              <w:rPr>
                <w:b/>
              </w:rPr>
              <w:lastRenderedPageBreak/>
              <w:t>Complete Supplier Approvals and Component Qualifications</w:t>
            </w:r>
          </w:p>
        </w:tc>
        <w:tc>
          <w:tcPr>
            <w:tcW w:w="6993" w:type="dxa"/>
          </w:tcPr>
          <w:p w:rsidR="00444448" w:rsidRPr="001C52E1" w:rsidRDefault="00444448" w:rsidP="00804181">
            <w:pPr>
              <w:pStyle w:val="TableText"/>
            </w:pPr>
            <w:r w:rsidRPr="009A15AA">
              <w:t xml:space="preserve">Supplier approvals and component qualifications are </w:t>
            </w:r>
            <w:r w:rsidR="001C52E1">
              <w:t xml:space="preserve">advanced and/or </w:t>
            </w:r>
            <w:r w:rsidRPr="009A15AA">
              <w:t xml:space="preserve">finalized in the </w:t>
            </w:r>
            <w:r w:rsidR="00255C62">
              <w:t>Development</w:t>
            </w:r>
            <w:r w:rsidRPr="009A15AA">
              <w:t xml:space="preserve"> Phase in preparation for </w:t>
            </w:r>
            <w:r w:rsidR="00255C62">
              <w:t>PPQ</w:t>
            </w:r>
            <w:r w:rsidR="001C52E1">
              <w:t xml:space="preserve">.  Typically, the components will be released with a </w:t>
            </w:r>
            <w:r w:rsidR="001C52E1">
              <w:rPr>
                <w:i/>
              </w:rPr>
              <w:t>Contingent</w:t>
            </w:r>
            <w:r w:rsidR="001C52E1">
              <w:t xml:space="preserve"> status until completion of the PPQ and </w:t>
            </w:r>
            <w:r w:rsidR="001C52E1" w:rsidRPr="003C2988">
              <w:rPr>
                <w:color w:val="auto"/>
              </w:rPr>
              <w:t xml:space="preserve">Supplier Development Report in </w:t>
            </w:r>
            <w:r w:rsidR="001C52E1">
              <w:t xml:space="preserve">the Qualification Phase.  </w:t>
            </w:r>
            <w:r w:rsidRPr="009A15AA">
              <w:br/>
            </w:r>
          </w:p>
        </w:tc>
      </w:tr>
      <w:tr w:rsidR="002D4DC4" w:rsidRPr="009A15AA" w:rsidTr="0065436D">
        <w:tc>
          <w:tcPr>
            <w:tcW w:w="2545" w:type="dxa"/>
          </w:tcPr>
          <w:p w:rsidR="001E6E8C" w:rsidRPr="009A15AA" w:rsidRDefault="002D4DC4" w:rsidP="0017546F">
            <w:pPr>
              <w:pStyle w:val="Text"/>
              <w:numPr>
                <w:ilvl w:val="0"/>
                <w:numId w:val="9"/>
              </w:numPr>
              <w:ind w:left="450"/>
              <w:rPr>
                <w:b/>
              </w:rPr>
            </w:pPr>
            <w:r w:rsidRPr="009A15AA">
              <w:rPr>
                <w:b/>
              </w:rPr>
              <w:t xml:space="preserve">Exit </w:t>
            </w:r>
            <w:r w:rsidR="009C1806">
              <w:rPr>
                <w:b/>
              </w:rPr>
              <w:t>Development</w:t>
            </w:r>
            <w:r w:rsidRPr="009A15AA">
              <w:rPr>
                <w:b/>
              </w:rPr>
              <w:t xml:space="preserve"> Phase</w:t>
            </w:r>
          </w:p>
        </w:tc>
        <w:tc>
          <w:tcPr>
            <w:tcW w:w="6993" w:type="dxa"/>
          </w:tcPr>
          <w:p w:rsidR="002C29F8" w:rsidRPr="002C29F8" w:rsidRDefault="002C29F8" w:rsidP="002C29F8">
            <w:pPr>
              <w:pStyle w:val="TableBullet0"/>
            </w:pPr>
            <w:r w:rsidRPr="002C29F8">
              <w:rPr>
                <w:b/>
              </w:rPr>
              <w:t>Conduct a Verification &amp; Validation Technical Review</w:t>
            </w:r>
            <w:r>
              <w:t xml:space="preserve"> – </w:t>
            </w:r>
            <w:r w:rsidRPr="002C29F8">
              <w:t>per Table 7.</w:t>
            </w:r>
          </w:p>
          <w:p w:rsidR="002C29F8" w:rsidRDefault="002C29F8" w:rsidP="002C29F8">
            <w:pPr>
              <w:pStyle w:val="TableBullet0"/>
              <w:numPr>
                <w:ilvl w:val="0"/>
                <w:numId w:val="0"/>
              </w:numPr>
              <w:ind w:left="360"/>
            </w:pPr>
          </w:p>
          <w:p w:rsidR="008538F5" w:rsidRDefault="002C29F8" w:rsidP="002C29F8">
            <w:pPr>
              <w:pStyle w:val="TableBullet0"/>
            </w:pPr>
            <w:r w:rsidRPr="002C29F8">
              <w:rPr>
                <w:b/>
              </w:rPr>
              <w:t>Conduct a Phase 3 Gate Review</w:t>
            </w:r>
            <w:r>
              <w:t xml:space="preserve"> – </w:t>
            </w:r>
            <w:r w:rsidR="002D4DC4" w:rsidRPr="009A15AA">
              <w:t xml:space="preserve">The </w:t>
            </w:r>
            <w:r w:rsidR="009C1806">
              <w:t>Development</w:t>
            </w:r>
            <w:r w:rsidR="002D4DC4" w:rsidRPr="009A15AA">
              <w:t xml:space="preserve"> Phase is exited once a </w:t>
            </w:r>
            <w:r w:rsidR="00867ED9">
              <w:t xml:space="preserve">Go/No-Go </w:t>
            </w:r>
            <w:r w:rsidR="002D4DC4" w:rsidRPr="009A15AA">
              <w:t xml:space="preserve">decision is made as a result of the </w:t>
            </w:r>
            <w:r w:rsidR="00372479">
              <w:t xml:space="preserve">Phase </w:t>
            </w:r>
            <w:r w:rsidR="00F96EF6">
              <w:t xml:space="preserve">3 </w:t>
            </w:r>
            <w:r w:rsidR="00372479">
              <w:t>Gate</w:t>
            </w:r>
            <w:r w:rsidR="002D4DC4" w:rsidRPr="009A15AA">
              <w:t xml:space="preserve"> Review (</w:t>
            </w:r>
            <w:r w:rsidR="002D4DC4" w:rsidRPr="00F96EF6">
              <w:t xml:space="preserve">see </w:t>
            </w:r>
            <w:r w:rsidR="009C786D" w:rsidRPr="00F96EF6">
              <w:fldChar w:fldCharType="begin"/>
            </w:r>
            <w:r w:rsidR="009C786D" w:rsidRPr="00F96EF6">
              <w:instrText xml:space="preserve"> REF _Ref259963179 \h  \* MERGEFORMAT </w:instrText>
            </w:r>
            <w:r w:rsidR="009C786D" w:rsidRPr="00F96EF6">
              <w:fldChar w:fldCharType="separate"/>
            </w:r>
            <w:r w:rsidR="00E21CDE" w:rsidRPr="009A15AA">
              <w:t xml:space="preserve">Table </w:t>
            </w:r>
            <w:r w:rsidR="00E21CDE">
              <w:t>7</w:t>
            </w:r>
            <w:r w:rsidR="009C786D" w:rsidRPr="00F96EF6">
              <w:fldChar w:fldCharType="end"/>
            </w:r>
            <w:r w:rsidR="002D4DC4" w:rsidRPr="00F96EF6">
              <w:t>).</w:t>
            </w:r>
            <w:r w:rsidR="002D4DC4" w:rsidRPr="009A15AA">
              <w:t xml:space="preserve">  </w:t>
            </w:r>
          </w:p>
          <w:p w:rsidR="002D4DC4" w:rsidRPr="009A15AA" w:rsidRDefault="002D4DC4" w:rsidP="00F82306">
            <w:pPr>
              <w:pStyle w:val="TableText"/>
              <w:tabs>
                <w:tab w:val="left" w:pos="2805"/>
              </w:tabs>
            </w:pPr>
          </w:p>
          <w:p w:rsidR="002D4DC4" w:rsidRPr="009A15AA" w:rsidRDefault="002D4DC4" w:rsidP="00F82306">
            <w:pPr>
              <w:pStyle w:val="TableText"/>
              <w:pBdr>
                <w:top w:val="single" w:sz="4" w:space="1" w:color="auto"/>
                <w:left w:val="single" w:sz="4" w:space="4" w:color="auto"/>
                <w:bottom w:val="single" w:sz="4" w:space="1" w:color="auto"/>
                <w:right w:val="single" w:sz="4" w:space="4" w:color="auto"/>
              </w:pBdr>
              <w:ind w:left="252" w:right="144"/>
            </w:pPr>
            <w:r w:rsidRPr="009A15AA">
              <w:t>NOTE – In general, begin</w:t>
            </w:r>
            <w:r w:rsidR="006E3387">
              <w:t>ning</w:t>
            </w:r>
            <w:r w:rsidRPr="009A15AA">
              <w:t xml:space="preserve"> execution of the PPQ prior to completion of the </w:t>
            </w:r>
            <w:r w:rsidR="009C1806">
              <w:t>Development</w:t>
            </w:r>
            <w:r w:rsidRPr="009A15AA">
              <w:t xml:space="preserve"> Phase</w:t>
            </w:r>
            <w:r w:rsidR="006E3387">
              <w:t xml:space="preserve"> is discouraged</w:t>
            </w:r>
            <w:r w:rsidR="00A21CC7">
              <w:t xml:space="preserve"> due to the likely cost of rework</w:t>
            </w:r>
            <w:r w:rsidRPr="009A15AA">
              <w:t>.</w:t>
            </w:r>
          </w:p>
          <w:p w:rsidR="002D4DC4" w:rsidRPr="009A15AA" w:rsidRDefault="002D4DC4" w:rsidP="002617B7">
            <w:pPr>
              <w:pStyle w:val="TableText"/>
            </w:pPr>
          </w:p>
        </w:tc>
      </w:tr>
    </w:tbl>
    <w:p w:rsidR="002D4DC4" w:rsidRPr="009A15AA" w:rsidRDefault="002D4DC4" w:rsidP="00F105A4">
      <w:pPr>
        <w:pStyle w:val="Text"/>
      </w:pPr>
    </w:p>
    <w:p w:rsidR="002D4DC4" w:rsidRPr="009A15AA" w:rsidRDefault="002D4DC4" w:rsidP="00F105A4">
      <w:pPr>
        <w:pStyle w:val="Text"/>
      </w:pPr>
    </w:p>
    <w:p w:rsidR="00B42229" w:rsidRDefault="00B42229" w:rsidP="006D0AA4">
      <w:pPr>
        <w:pStyle w:val="Heading2"/>
      </w:pPr>
      <w:bookmarkStart w:id="104" w:name="_Toc259770748"/>
      <w:bookmarkStart w:id="105" w:name="_Toc261980283"/>
      <w:r>
        <w:br w:type="page"/>
      </w:r>
    </w:p>
    <w:p w:rsidR="002D4DC4" w:rsidRPr="009A15AA" w:rsidRDefault="004401E6" w:rsidP="006D0AA4">
      <w:pPr>
        <w:pStyle w:val="Heading2"/>
      </w:pPr>
      <w:bookmarkStart w:id="106" w:name="_Toc350094739"/>
      <w:r>
        <w:lastRenderedPageBreak/>
        <w:t xml:space="preserve">Phase 3 – </w:t>
      </w:r>
      <w:r w:rsidR="009C1806">
        <w:t>Development</w:t>
      </w:r>
      <w:r w:rsidR="002D4DC4" w:rsidRPr="009A15AA">
        <w:t xml:space="preserve"> </w:t>
      </w:r>
      <w:r>
        <w:t xml:space="preserve">Phase </w:t>
      </w:r>
      <w:r w:rsidR="002D4DC4" w:rsidRPr="009A15AA">
        <w:t>Reviews</w:t>
      </w:r>
      <w:bookmarkEnd w:id="104"/>
      <w:bookmarkEnd w:id="105"/>
      <w:bookmarkEnd w:id="106"/>
    </w:p>
    <w:p w:rsidR="002D4DC4" w:rsidRPr="009A15AA" w:rsidRDefault="009C786D" w:rsidP="00372479">
      <w:pPr>
        <w:pStyle w:val="Text"/>
        <w:ind w:left="450"/>
      </w:pPr>
      <w:r w:rsidRPr="00F96EF6">
        <w:fldChar w:fldCharType="begin"/>
      </w:r>
      <w:r w:rsidRPr="00F96EF6">
        <w:instrText xml:space="preserve"> REF _Ref259963179 \h  \* MERGEFORMAT </w:instrText>
      </w:r>
      <w:r w:rsidRPr="00F96EF6">
        <w:fldChar w:fldCharType="separate"/>
      </w:r>
      <w:r w:rsidR="00E21CDE" w:rsidRPr="00E21CDE">
        <w:rPr>
          <w:b/>
        </w:rPr>
        <w:t>Table 7</w:t>
      </w:r>
      <w:r w:rsidRPr="00F96EF6">
        <w:fldChar w:fldCharType="end"/>
      </w:r>
      <w:r w:rsidR="002D4DC4" w:rsidRPr="00F96EF6">
        <w:t xml:space="preserve"> describes</w:t>
      </w:r>
      <w:r w:rsidR="002D4DC4" w:rsidRPr="009A15AA">
        <w:t xml:space="preserve"> basic information for the formal reviews in the </w:t>
      </w:r>
      <w:r w:rsidR="009C1806">
        <w:t>Development</w:t>
      </w:r>
      <w:r w:rsidR="002D4DC4" w:rsidRPr="009A15AA">
        <w:t xml:space="preserve"> Phase.  The </w:t>
      </w:r>
      <w:r w:rsidR="009C1806">
        <w:t>Development</w:t>
      </w:r>
      <w:r w:rsidR="002D4DC4" w:rsidRPr="009A15AA">
        <w:t xml:space="preserve"> Phase Gate </w:t>
      </w:r>
      <w:r w:rsidR="00CB2B19">
        <w:t>R</w:t>
      </w:r>
      <w:r w:rsidR="002D4DC4" w:rsidRPr="009A15AA">
        <w:t xml:space="preserve">eview results in </w:t>
      </w:r>
      <w:r w:rsidR="00867ED9">
        <w:t>a Go/No-Go</w:t>
      </w:r>
      <w:r w:rsidR="002D4DC4" w:rsidRPr="009A15AA">
        <w:t xml:space="preserve"> decision, and is where management approves the continued funding of the project into the </w:t>
      </w:r>
      <w:r w:rsidR="009C1806">
        <w:t>Qualification</w:t>
      </w:r>
      <w:r w:rsidR="002D4DC4" w:rsidRPr="009A15AA">
        <w:t xml:space="preserve"> Phase.</w:t>
      </w:r>
    </w:p>
    <w:p w:rsidR="002D4DC4" w:rsidRPr="009A15AA" w:rsidRDefault="002D4DC4" w:rsidP="00EE688D">
      <w:pPr>
        <w:pStyle w:val="Caption"/>
        <w:keepNext/>
        <w:ind w:left="-180"/>
      </w:pPr>
      <w:bookmarkStart w:id="107" w:name="_Ref259963179"/>
      <w:r w:rsidRPr="009A15AA">
        <w:t xml:space="preserve">Table </w:t>
      </w:r>
      <w:r w:rsidR="006705B9">
        <w:fldChar w:fldCharType="begin"/>
      </w:r>
      <w:r w:rsidR="006705B9">
        <w:instrText xml:space="preserve"> SEQ Table \* ARABIC </w:instrText>
      </w:r>
      <w:r w:rsidR="006705B9">
        <w:fldChar w:fldCharType="separate"/>
      </w:r>
      <w:r w:rsidR="00E21CDE">
        <w:rPr>
          <w:noProof/>
        </w:rPr>
        <w:t>7</w:t>
      </w:r>
      <w:r w:rsidR="006705B9">
        <w:rPr>
          <w:noProof/>
        </w:rPr>
        <w:fldChar w:fldCharType="end"/>
      </w:r>
      <w:bookmarkEnd w:id="107"/>
      <w:r w:rsidRPr="009A15AA">
        <w:t xml:space="preserve"> – </w:t>
      </w:r>
      <w:r w:rsidR="009C1806">
        <w:t>Development</w:t>
      </w:r>
      <w:r w:rsidRPr="009A15AA">
        <w:t xml:space="preserve"> Reviews</w:t>
      </w:r>
    </w:p>
    <w:tbl>
      <w:tblPr>
        <w:tblW w:w="974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20"/>
        <w:gridCol w:w="4600"/>
        <w:gridCol w:w="2725"/>
      </w:tblGrid>
      <w:tr w:rsidR="00372479" w:rsidRPr="009A15AA" w:rsidTr="005F2D45">
        <w:trPr>
          <w:trHeight w:val="945"/>
          <w:tblHeader/>
        </w:trPr>
        <w:tc>
          <w:tcPr>
            <w:tcW w:w="2420" w:type="dxa"/>
            <w:shd w:val="clear" w:color="auto" w:fill="CCFFFF"/>
            <w:vAlign w:val="center"/>
          </w:tcPr>
          <w:p w:rsidR="00372479" w:rsidRPr="009A15AA" w:rsidRDefault="00372479" w:rsidP="002617B7">
            <w:pPr>
              <w:pStyle w:val="TableText"/>
              <w:jc w:val="center"/>
              <w:rPr>
                <w:b/>
              </w:rPr>
            </w:pPr>
            <w:r w:rsidRPr="009A15AA">
              <w:rPr>
                <w:b/>
              </w:rPr>
              <w:t>Review Name</w:t>
            </w:r>
          </w:p>
        </w:tc>
        <w:tc>
          <w:tcPr>
            <w:tcW w:w="4600" w:type="dxa"/>
            <w:shd w:val="clear" w:color="auto" w:fill="CCFFFF"/>
            <w:vAlign w:val="center"/>
          </w:tcPr>
          <w:p w:rsidR="00372479" w:rsidRPr="009A15AA" w:rsidRDefault="00372479" w:rsidP="002617B7">
            <w:pPr>
              <w:pStyle w:val="TableText"/>
              <w:jc w:val="center"/>
              <w:rPr>
                <w:b/>
              </w:rPr>
            </w:pPr>
            <w:r w:rsidRPr="009A15AA">
              <w:rPr>
                <w:b/>
              </w:rPr>
              <w:t>Description</w:t>
            </w:r>
          </w:p>
        </w:tc>
        <w:tc>
          <w:tcPr>
            <w:tcW w:w="2725" w:type="dxa"/>
            <w:shd w:val="clear" w:color="auto" w:fill="CCFFFF"/>
            <w:vAlign w:val="center"/>
          </w:tcPr>
          <w:p w:rsidR="00372479" w:rsidRPr="009A15AA" w:rsidRDefault="00372479" w:rsidP="002617B7">
            <w:pPr>
              <w:pStyle w:val="TableText"/>
              <w:jc w:val="center"/>
              <w:rPr>
                <w:b/>
              </w:rPr>
            </w:pPr>
            <w:r w:rsidRPr="009A15AA">
              <w:rPr>
                <w:b/>
              </w:rPr>
              <w:t>Inputs</w:t>
            </w:r>
          </w:p>
        </w:tc>
      </w:tr>
      <w:tr w:rsidR="00372479" w:rsidRPr="009A15AA" w:rsidTr="005F2D45">
        <w:trPr>
          <w:trHeight w:val="85"/>
        </w:trPr>
        <w:tc>
          <w:tcPr>
            <w:tcW w:w="2420" w:type="dxa"/>
          </w:tcPr>
          <w:p w:rsidR="00372479" w:rsidRPr="009A15AA" w:rsidRDefault="00372479" w:rsidP="00EE688D">
            <w:pPr>
              <w:rPr>
                <w:rFonts w:cs="Arial"/>
                <w:bCs/>
              </w:rPr>
            </w:pPr>
            <w:r w:rsidRPr="009A15AA">
              <w:rPr>
                <w:rFonts w:cs="Arial"/>
                <w:bCs/>
              </w:rPr>
              <w:t>ID:  R3-01</w:t>
            </w:r>
          </w:p>
          <w:p w:rsidR="00372479" w:rsidRPr="009A15AA" w:rsidRDefault="00372479" w:rsidP="00EE688D">
            <w:pPr>
              <w:rPr>
                <w:rFonts w:cs="Arial"/>
                <w:bCs/>
              </w:rPr>
            </w:pPr>
          </w:p>
          <w:p w:rsidR="00372479" w:rsidRPr="009A15AA" w:rsidRDefault="00372479" w:rsidP="00EE688D">
            <w:pPr>
              <w:rPr>
                <w:rFonts w:cs="Arial"/>
                <w:bCs/>
              </w:rPr>
            </w:pPr>
            <w:r w:rsidRPr="009A15AA">
              <w:rPr>
                <w:rFonts w:cs="Arial"/>
                <w:bCs/>
              </w:rPr>
              <w:t>Name: Verification &amp; Validation Technical</w:t>
            </w:r>
            <w:r w:rsidR="004C3F65">
              <w:rPr>
                <w:rFonts w:cs="Arial"/>
                <w:bCs/>
              </w:rPr>
              <w:t xml:space="preserve"> </w:t>
            </w:r>
            <w:r w:rsidRPr="009A15AA">
              <w:rPr>
                <w:rFonts w:cs="Arial"/>
                <w:bCs/>
              </w:rPr>
              <w:t>Review</w:t>
            </w:r>
          </w:p>
          <w:p w:rsidR="00372479" w:rsidRPr="009A15AA" w:rsidRDefault="00372479" w:rsidP="00EE688D">
            <w:pPr>
              <w:rPr>
                <w:rFonts w:cs="Arial"/>
                <w:bCs/>
              </w:rPr>
            </w:pPr>
          </w:p>
          <w:p w:rsidR="00372479" w:rsidRPr="009A15AA" w:rsidRDefault="00372479" w:rsidP="00EE688D">
            <w:pPr>
              <w:rPr>
                <w:rFonts w:cs="Arial"/>
                <w:bCs/>
              </w:rPr>
            </w:pPr>
            <w:r w:rsidRPr="009A15AA">
              <w:rPr>
                <w:rFonts w:cs="Arial"/>
                <w:bCs/>
              </w:rPr>
              <w:t>Type:  Technical</w:t>
            </w:r>
          </w:p>
          <w:p w:rsidR="00372479" w:rsidRPr="009A15AA" w:rsidRDefault="00372479" w:rsidP="00EE688D">
            <w:pPr>
              <w:rPr>
                <w:rFonts w:cs="Arial"/>
                <w:bCs/>
              </w:rPr>
            </w:pPr>
          </w:p>
          <w:p w:rsidR="00372479" w:rsidRPr="009A15AA" w:rsidRDefault="00372479" w:rsidP="00EE688D">
            <w:pPr>
              <w:rPr>
                <w:rFonts w:cs="Arial"/>
                <w:bCs/>
              </w:rPr>
            </w:pPr>
          </w:p>
        </w:tc>
        <w:tc>
          <w:tcPr>
            <w:tcW w:w="4600" w:type="dxa"/>
          </w:tcPr>
          <w:p w:rsidR="00372479" w:rsidRPr="009A15AA" w:rsidRDefault="00372479" w:rsidP="001E7407">
            <w:r w:rsidRPr="009A15AA">
              <w:t>A detailed review of verification and validation test results, including –</w:t>
            </w:r>
          </w:p>
          <w:p w:rsidR="00372479" w:rsidRPr="009A15AA" w:rsidRDefault="00372479" w:rsidP="001E7407">
            <w:pPr>
              <w:pStyle w:val="TableBullet0"/>
              <w:rPr>
                <w:rFonts w:cs="Arial"/>
                <w:bCs/>
              </w:rPr>
            </w:pPr>
            <w:r w:rsidRPr="009A15AA">
              <w:t>Design verification</w:t>
            </w:r>
          </w:p>
          <w:p w:rsidR="00372479" w:rsidRPr="009A15AA" w:rsidRDefault="00372479" w:rsidP="001E7407">
            <w:pPr>
              <w:pStyle w:val="TableBullet0"/>
              <w:rPr>
                <w:rFonts w:cs="Arial"/>
                <w:bCs/>
              </w:rPr>
            </w:pPr>
            <w:r w:rsidRPr="009A15AA">
              <w:t>Design validation</w:t>
            </w:r>
          </w:p>
          <w:p w:rsidR="00372479" w:rsidRPr="00840A4B" w:rsidRDefault="00F4441E" w:rsidP="001E7407">
            <w:pPr>
              <w:pStyle w:val="TableBullet0"/>
              <w:rPr>
                <w:rFonts w:cs="Arial"/>
                <w:bCs/>
              </w:rPr>
            </w:pPr>
            <w:r>
              <w:t>A</w:t>
            </w:r>
            <w:r w:rsidR="00372479" w:rsidRPr="009A15AA">
              <w:t xml:space="preserve">ccelerated </w:t>
            </w:r>
            <w:r>
              <w:t>a</w:t>
            </w:r>
            <w:r w:rsidR="00372479" w:rsidRPr="009A15AA">
              <w:t>ging</w:t>
            </w:r>
            <w:r>
              <w:t xml:space="preserve"> (Interim Time Point)</w:t>
            </w:r>
            <w:r w:rsidR="00372479" w:rsidRPr="009A15AA">
              <w:t xml:space="preserve"> (if complete)</w:t>
            </w:r>
          </w:p>
          <w:p w:rsidR="00840A4B" w:rsidRPr="009A15AA" w:rsidRDefault="00F4441E" w:rsidP="00840A4B">
            <w:pPr>
              <w:pStyle w:val="TableBullet0"/>
              <w:rPr>
                <w:rFonts w:cs="Arial"/>
                <w:bCs/>
              </w:rPr>
            </w:pPr>
            <w:r>
              <w:t>Real time</w:t>
            </w:r>
            <w:r w:rsidR="00840A4B" w:rsidRPr="009A15AA">
              <w:t xml:space="preserve"> aging</w:t>
            </w:r>
            <w:r>
              <w:t xml:space="preserve"> (Interim Time Point)</w:t>
            </w:r>
            <w:r w:rsidR="00840A4B" w:rsidRPr="009A15AA">
              <w:t xml:space="preserve"> (if complete)</w:t>
            </w:r>
          </w:p>
          <w:p w:rsidR="00372479" w:rsidRPr="009A15AA" w:rsidRDefault="00372479" w:rsidP="001E7407">
            <w:pPr>
              <w:pStyle w:val="TableBullet0"/>
              <w:rPr>
                <w:rFonts w:cs="Arial"/>
                <w:bCs/>
              </w:rPr>
            </w:pPr>
            <w:r w:rsidRPr="009A15AA">
              <w:t>Biocompatibility</w:t>
            </w:r>
          </w:p>
          <w:p w:rsidR="00372479" w:rsidRPr="009A15AA" w:rsidRDefault="00372479" w:rsidP="001E7407">
            <w:pPr>
              <w:pStyle w:val="TableBullet0"/>
              <w:rPr>
                <w:rFonts w:cs="Arial"/>
                <w:bCs/>
              </w:rPr>
            </w:pPr>
            <w:r w:rsidRPr="009A15AA">
              <w:t>Packaging validation</w:t>
            </w:r>
          </w:p>
          <w:p w:rsidR="00372479" w:rsidRPr="00235579" w:rsidRDefault="00372479" w:rsidP="001E7407">
            <w:pPr>
              <w:pStyle w:val="TableBullet0"/>
              <w:rPr>
                <w:rFonts w:cs="Arial"/>
                <w:bCs/>
              </w:rPr>
            </w:pPr>
            <w:r w:rsidRPr="009A15AA">
              <w:t>Sterilization validation</w:t>
            </w:r>
          </w:p>
          <w:p w:rsidR="00235579" w:rsidRPr="009A15AA" w:rsidRDefault="00235579" w:rsidP="001E7407">
            <w:pPr>
              <w:pStyle w:val="TableBullet0"/>
              <w:rPr>
                <w:rFonts w:cs="Arial"/>
                <w:bCs/>
              </w:rPr>
            </w:pPr>
            <w:r>
              <w:t>Chemical Testing (China FDA requirement)</w:t>
            </w:r>
          </w:p>
          <w:p w:rsidR="00372479" w:rsidRPr="009A15AA" w:rsidRDefault="00372479" w:rsidP="00067710">
            <w:pPr>
              <w:pStyle w:val="TableText"/>
            </w:pPr>
            <w:r w:rsidRPr="009A15AA">
              <w:t xml:space="preserve">Additionally, the following deliverables are reviewed to assess whether verification and validation activities are complete – </w:t>
            </w:r>
          </w:p>
          <w:p w:rsidR="00372479" w:rsidRPr="009A15AA" w:rsidRDefault="00372479" w:rsidP="001E7407">
            <w:pPr>
              <w:pStyle w:val="TableBullet0"/>
            </w:pPr>
            <w:r w:rsidRPr="009A15AA">
              <w:t>Specification Conformance Matrix</w:t>
            </w:r>
            <w:r w:rsidR="004C3F65">
              <w:t xml:space="preserve"> (SCM)</w:t>
            </w:r>
            <w:r w:rsidRPr="009A15AA">
              <w:t xml:space="preserve"> is reviewed to ensure that all customer and product requirements can be traced to test.</w:t>
            </w:r>
          </w:p>
          <w:p w:rsidR="00372479" w:rsidRPr="009A15AA" w:rsidRDefault="00372479" w:rsidP="001E7407">
            <w:pPr>
              <w:pStyle w:val="TableBullet0"/>
            </w:pPr>
            <w:r w:rsidRPr="009A15AA">
              <w:t>V&amp;V failures are reviewed and dispositioned.</w:t>
            </w:r>
          </w:p>
          <w:p w:rsidR="00372479" w:rsidRPr="009A15AA" w:rsidRDefault="00372479" w:rsidP="001E7407">
            <w:pPr>
              <w:pStyle w:val="TableBullet0"/>
            </w:pPr>
            <w:r w:rsidRPr="009A15AA">
              <w:t>Design changes implemented after V&amp;V testing was performed are reviewed to determine the impact of the design change on the verification and validation results.</w:t>
            </w:r>
          </w:p>
          <w:p w:rsidR="00372479" w:rsidRPr="009A15AA" w:rsidRDefault="00867ED9" w:rsidP="005E61CF">
            <w:pPr>
              <w:pStyle w:val="TableBullet0"/>
            </w:pPr>
            <w:r>
              <w:t>RMW</w:t>
            </w:r>
            <w:r w:rsidRPr="009A15AA">
              <w:t xml:space="preserve"> </w:t>
            </w:r>
            <w:r w:rsidR="00372479" w:rsidRPr="009A15AA">
              <w:t>is reviewed to determine if any updates need to be performed based on V&amp;V results.</w:t>
            </w:r>
          </w:p>
        </w:tc>
        <w:tc>
          <w:tcPr>
            <w:tcW w:w="2725" w:type="dxa"/>
          </w:tcPr>
          <w:p w:rsidR="00372479" w:rsidRPr="009A15AA" w:rsidRDefault="00372479" w:rsidP="001E7407">
            <w:pPr>
              <w:pStyle w:val="TableBullet0"/>
            </w:pPr>
            <w:r w:rsidRPr="009A15AA">
              <w:t>Design Verification and Validation data has been summarized and known issues are documented.</w:t>
            </w:r>
          </w:p>
        </w:tc>
      </w:tr>
      <w:tr w:rsidR="00372479" w:rsidRPr="009A15AA" w:rsidTr="005F2D45">
        <w:trPr>
          <w:trHeight w:val="737"/>
        </w:trPr>
        <w:tc>
          <w:tcPr>
            <w:tcW w:w="2420" w:type="dxa"/>
          </w:tcPr>
          <w:p w:rsidR="00372479" w:rsidRPr="009A15AA" w:rsidRDefault="00372479" w:rsidP="00EE688D">
            <w:pPr>
              <w:rPr>
                <w:rFonts w:cs="Arial"/>
                <w:bCs/>
              </w:rPr>
            </w:pPr>
            <w:r w:rsidRPr="009A15AA">
              <w:rPr>
                <w:rFonts w:cs="Arial"/>
                <w:bCs/>
              </w:rPr>
              <w:t>ID:  R3-02</w:t>
            </w:r>
          </w:p>
          <w:p w:rsidR="00372479" w:rsidRPr="009A15AA" w:rsidRDefault="00372479" w:rsidP="00EE688D">
            <w:pPr>
              <w:rPr>
                <w:rFonts w:cs="Arial"/>
                <w:bCs/>
              </w:rPr>
            </w:pPr>
          </w:p>
          <w:p w:rsidR="00372479" w:rsidRPr="009A15AA" w:rsidRDefault="00372479" w:rsidP="00EE688D">
            <w:pPr>
              <w:rPr>
                <w:rFonts w:cs="Arial"/>
                <w:bCs/>
              </w:rPr>
            </w:pPr>
            <w:r w:rsidRPr="009A15AA">
              <w:rPr>
                <w:rFonts w:cs="Arial"/>
                <w:bCs/>
              </w:rPr>
              <w:t xml:space="preserve">Name:  </w:t>
            </w:r>
            <w:r w:rsidR="00867ED9">
              <w:rPr>
                <w:rFonts w:cs="Arial"/>
                <w:bCs/>
              </w:rPr>
              <w:t xml:space="preserve">Phase </w:t>
            </w:r>
            <w:r w:rsidR="004C3F65">
              <w:rPr>
                <w:rFonts w:cs="Arial"/>
                <w:bCs/>
              </w:rPr>
              <w:t xml:space="preserve">3 </w:t>
            </w:r>
            <w:r w:rsidR="00867ED9">
              <w:rPr>
                <w:rFonts w:cs="Arial"/>
                <w:bCs/>
              </w:rPr>
              <w:t>Gate</w:t>
            </w:r>
            <w:r w:rsidRPr="009A15AA">
              <w:rPr>
                <w:rFonts w:cs="Arial"/>
                <w:bCs/>
              </w:rPr>
              <w:t xml:space="preserve"> Review</w:t>
            </w:r>
          </w:p>
          <w:p w:rsidR="00372479" w:rsidRPr="009A15AA" w:rsidRDefault="00372479" w:rsidP="00EE688D">
            <w:pPr>
              <w:rPr>
                <w:rFonts w:cs="Arial"/>
                <w:bCs/>
              </w:rPr>
            </w:pPr>
          </w:p>
          <w:p w:rsidR="00372479" w:rsidRPr="009A15AA" w:rsidRDefault="00372479" w:rsidP="00EE688D">
            <w:pPr>
              <w:rPr>
                <w:rFonts w:cs="Arial"/>
                <w:bCs/>
              </w:rPr>
            </w:pPr>
            <w:r w:rsidRPr="009A15AA">
              <w:rPr>
                <w:rFonts w:cs="Arial"/>
                <w:bCs/>
              </w:rPr>
              <w:t xml:space="preserve">Type:  </w:t>
            </w:r>
            <w:r w:rsidR="00203A38">
              <w:rPr>
                <w:rFonts w:cs="Arial"/>
                <w:bCs/>
              </w:rPr>
              <w:t>Phase Review</w:t>
            </w:r>
          </w:p>
          <w:p w:rsidR="00372479" w:rsidRPr="009A15AA" w:rsidRDefault="00372479" w:rsidP="00EE688D">
            <w:pPr>
              <w:rPr>
                <w:rFonts w:cs="Arial"/>
                <w:bCs/>
              </w:rPr>
            </w:pPr>
          </w:p>
          <w:p w:rsidR="00372479" w:rsidRPr="009A15AA" w:rsidRDefault="00372479" w:rsidP="00EE688D">
            <w:pPr>
              <w:rPr>
                <w:rFonts w:cs="Arial"/>
                <w:bCs/>
              </w:rPr>
            </w:pPr>
          </w:p>
        </w:tc>
        <w:tc>
          <w:tcPr>
            <w:tcW w:w="4600" w:type="dxa"/>
          </w:tcPr>
          <w:p w:rsidR="00372479" w:rsidRPr="009A15AA" w:rsidRDefault="00372479" w:rsidP="00E93CE6">
            <w:r w:rsidRPr="009A15AA">
              <w:rPr>
                <w:rFonts w:cs="Arial"/>
                <w:bCs/>
              </w:rPr>
              <w:t xml:space="preserve">A business review at the end of the </w:t>
            </w:r>
            <w:r>
              <w:rPr>
                <w:rFonts w:cs="Arial"/>
                <w:bCs/>
              </w:rPr>
              <w:t>Development</w:t>
            </w:r>
            <w:r w:rsidRPr="009A15AA">
              <w:rPr>
                <w:rFonts w:cs="Arial"/>
                <w:bCs/>
              </w:rPr>
              <w:t xml:space="preserve"> Phase to determine that the process design is complete and that product is considered verified and validated.  </w:t>
            </w:r>
            <w:r w:rsidR="00867ED9" w:rsidRPr="009A15AA">
              <w:rPr>
                <w:rFonts w:cs="Arial"/>
                <w:bCs/>
              </w:rPr>
              <w:t xml:space="preserve">A </w:t>
            </w:r>
            <w:r w:rsidR="00867ED9">
              <w:rPr>
                <w:rFonts w:cs="Arial"/>
                <w:bCs/>
              </w:rPr>
              <w:t>Go/No-Go</w:t>
            </w:r>
            <w:r w:rsidR="00867ED9" w:rsidRPr="009A15AA">
              <w:rPr>
                <w:rFonts w:cs="Arial"/>
                <w:bCs/>
              </w:rPr>
              <w:t xml:space="preserve"> decision is made at the conclusion of this review.</w:t>
            </w:r>
          </w:p>
        </w:tc>
        <w:tc>
          <w:tcPr>
            <w:tcW w:w="2725" w:type="dxa"/>
          </w:tcPr>
          <w:p w:rsidR="00372479" w:rsidRPr="009A15AA" w:rsidRDefault="00372479" w:rsidP="00EE688D">
            <w:pPr>
              <w:pStyle w:val="TableBullet0"/>
            </w:pPr>
            <w:r w:rsidRPr="009A15AA">
              <w:t xml:space="preserve">All deliverables for the </w:t>
            </w:r>
            <w:r>
              <w:t>Development</w:t>
            </w:r>
            <w:r w:rsidRPr="009A15AA">
              <w:t xml:space="preserve"> Phase have been completed.</w:t>
            </w:r>
          </w:p>
          <w:p w:rsidR="00372479" w:rsidRPr="00633951" w:rsidRDefault="00372479" w:rsidP="00EE688D">
            <w:pPr>
              <w:pStyle w:val="TableBullet0"/>
              <w:rPr>
                <w:rFonts w:cs="Arial"/>
                <w:bCs/>
              </w:rPr>
            </w:pPr>
            <w:r w:rsidRPr="009A15AA">
              <w:t>DVT indicates that the design is capable of meeting the customer and product requirements.</w:t>
            </w:r>
          </w:p>
          <w:p w:rsidR="008904F4" w:rsidRPr="008904F4" w:rsidRDefault="008904F4" w:rsidP="00EE688D">
            <w:pPr>
              <w:pStyle w:val="TableBullet0"/>
              <w:rPr>
                <w:rFonts w:cs="Arial"/>
                <w:bCs/>
              </w:rPr>
            </w:pPr>
            <w:r w:rsidRPr="00DC0C9D">
              <w:rPr>
                <w:rFonts w:cs="Arial"/>
                <w:bCs/>
                <w:color w:val="0000FF"/>
                <w:u w:val="single"/>
              </w:rPr>
              <w:t>Project Plan</w:t>
            </w:r>
            <w:r>
              <w:rPr>
                <w:rFonts w:cs="Arial"/>
                <w:bCs/>
              </w:rPr>
              <w:t xml:space="preserve"> </w:t>
            </w:r>
            <w:r w:rsidR="00397732">
              <w:rPr>
                <w:rFonts w:cs="Arial"/>
                <w:bCs/>
              </w:rPr>
              <w:t xml:space="preserve">and schedule </w:t>
            </w:r>
            <w:r w:rsidR="004401E6">
              <w:rPr>
                <w:rFonts w:cs="Arial"/>
                <w:bCs/>
              </w:rPr>
              <w:t>are up to date</w:t>
            </w:r>
            <w:r>
              <w:rPr>
                <w:rFonts w:cs="Arial"/>
                <w:bCs/>
              </w:rPr>
              <w:t>.</w:t>
            </w:r>
          </w:p>
          <w:p w:rsidR="00633951" w:rsidRPr="009A15AA" w:rsidRDefault="00633951" w:rsidP="00EE688D">
            <w:pPr>
              <w:pStyle w:val="TableBullet0"/>
              <w:rPr>
                <w:rFonts w:cs="Arial"/>
                <w:bCs/>
              </w:rPr>
            </w:pPr>
            <w:r w:rsidRPr="00DC0C9D">
              <w:rPr>
                <w:color w:val="0000FF"/>
                <w:u w:val="single"/>
              </w:rPr>
              <w:t>DHF</w:t>
            </w:r>
            <w:r>
              <w:t xml:space="preserve"> has been updated.</w:t>
            </w:r>
          </w:p>
        </w:tc>
      </w:tr>
    </w:tbl>
    <w:p w:rsidR="00A03A45" w:rsidRPr="009A15AA" w:rsidRDefault="00A03A45">
      <w:pPr>
        <w:pStyle w:val="Text"/>
        <w:ind w:left="0"/>
        <w:sectPr w:rsidR="00A03A45" w:rsidRPr="009A15AA" w:rsidSect="008A7EDC">
          <w:headerReference w:type="even" r:id="rId24"/>
          <w:pgSz w:w="12240" w:h="15840" w:code="1"/>
          <w:pgMar w:top="1440" w:right="1584" w:bottom="1008" w:left="1642" w:header="720" w:footer="288" w:gutter="0"/>
          <w:pgBorders w:offsetFrom="page">
            <w:right w:val="single" w:sz="48" w:space="24" w:color="FFFF66"/>
          </w:pgBorders>
          <w:cols w:space="720"/>
        </w:sectPr>
      </w:pPr>
      <w:bookmarkStart w:id="108" w:name="_Toc259770749"/>
      <w:bookmarkStart w:id="109" w:name="_Toc261980284"/>
    </w:p>
    <w:p w:rsidR="002D4DC4" w:rsidRPr="009A15AA" w:rsidRDefault="002D4DC4" w:rsidP="00C24923">
      <w:pPr>
        <w:pStyle w:val="Heading1"/>
        <w:spacing w:after="480"/>
      </w:pPr>
      <w:bookmarkStart w:id="110" w:name="_Verifying_the_Design"/>
      <w:bookmarkStart w:id="111" w:name="_Verifying_the_Product"/>
      <w:bookmarkStart w:id="112" w:name="_Verification_Tests"/>
      <w:bookmarkStart w:id="113" w:name="_Test_Method_Validation"/>
      <w:bookmarkStart w:id="114" w:name="_Validating_the_Product"/>
      <w:bookmarkStart w:id="115" w:name="_Toc259770752"/>
      <w:bookmarkStart w:id="116" w:name="_Toc261980287"/>
      <w:bookmarkStart w:id="117" w:name="_Toc350094740"/>
      <w:bookmarkEnd w:id="108"/>
      <w:bookmarkEnd w:id="109"/>
      <w:bookmarkEnd w:id="110"/>
      <w:bookmarkEnd w:id="111"/>
      <w:bookmarkEnd w:id="112"/>
      <w:bookmarkEnd w:id="113"/>
      <w:bookmarkEnd w:id="114"/>
      <w:r w:rsidRPr="009A15AA">
        <w:lastRenderedPageBreak/>
        <w:t xml:space="preserve">Phase 4 – </w:t>
      </w:r>
      <w:bookmarkEnd w:id="115"/>
      <w:bookmarkEnd w:id="116"/>
      <w:r w:rsidR="00A56A46">
        <w:t>Qualification Phase</w:t>
      </w:r>
      <w:bookmarkEnd w:id="117"/>
    </w:p>
    <w:p w:rsidR="002D4DC4" w:rsidRPr="009A15AA" w:rsidRDefault="002D4DC4" w:rsidP="006D0AA4">
      <w:pPr>
        <w:pStyle w:val="Heading2"/>
      </w:pPr>
      <w:bookmarkStart w:id="118" w:name="_Toc259770753"/>
      <w:bookmarkStart w:id="119" w:name="_Toc261980288"/>
      <w:bookmarkStart w:id="120" w:name="_Toc350094741"/>
      <w:r w:rsidRPr="009A15AA">
        <w:t>Overview</w:t>
      </w:r>
      <w:bookmarkEnd w:id="118"/>
      <w:bookmarkEnd w:id="119"/>
      <w:bookmarkEnd w:id="120"/>
    </w:p>
    <w:p w:rsidR="002D4DC4" w:rsidRPr="009A15AA" w:rsidRDefault="002D4DC4" w:rsidP="00DF0676">
      <w:pPr>
        <w:pStyle w:val="Text"/>
        <w:ind w:left="450"/>
      </w:pPr>
      <w:r w:rsidRPr="009A15AA">
        <w:t xml:space="preserve">The main goal of the </w:t>
      </w:r>
      <w:r w:rsidR="009C1806">
        <w:t>Qualification</w:t>
      </w:r>
      <w:r w:rsidRPr="009A15AA">
        <w:t xml:space="preserve"> Phase is to ensure that the product, processes, and company infrastructure are ready to support product launch.  </w:t>
      </w:r>
    </w:p>
    <w:p w:rsidR="002D4DC4" w:rsidRPr="009A15AA" w:rsidRDefault="00DF0676" w:rsidP="006D0AA4">
      <w:pPr>
        <w:pStyle w:val="Heading2"/>
      </w:pPr>
      <w:bookmarkStart w:id="121" w:name="_Toc350094742"/>
      <w:r>
        <w:t>Key Accomplishments</w:t>
      </w:r>
      <w:bookmarkEnd w:id="121"/>
    </w:p>
    <w:p w:rsidR="002D4DC4" w:rsidRPr="009A15AA" w:rsidRDefault="002D4DC4" w:rsidP="00DF0676">
      <w:pPr>
        <w:pStyle w:val="BulletPoint"/>
        <w:tabs>
          <w:tab w:val="clear" w:pos="3240"/>
        </w:tabs>
        <w:ind w:left="810"/>
      </w:pPr>
      <w:r w:rsidRPr="009A15AA">
        <w:t>Confirm that all critical manufacturing processes are capable of repeatedly producing products that are within specification and that meet cost and yield targets.</w:t>
      </w:r>
    </w:p>
    <w:p w:rsidR="002D4DC4" w:rsidRPr="009A15AA" w:rsidRDefault="002D4DC4" w:rsidP="00DF0676">
      <w:pPr>
        <w:pStyle w:val="BulletPoint"/>
        <w:tabs>
          <w:tab w:val="clear" w:pos="3240"/>
        </w:tabs>
        <w:ind w:left="810"/>
      </w:pPr>
      <w:r w:rsidRPr="009A15AA">
        <w:t>Ensure manufacturing is ready for full scale production.</w:t>
      </w:r>
    </w:p>
    <w:p w:rsidR="002D4DC4" w:rsidRPr="009A15AA" w:rsidRDefault="002D4DC4" w:rsidP="00DF0676">
      <w:pPr>
        <w:pStyle w:val="BulletPoint"/>
        <w:tabs>
          <w:tab w:val="clear" w:pos="3240"/>
        </w:tabs>
        <w:ind w:left="810"/>
      </w:pPr>
      <w:r w:rsidRPr="009A15AA">
        <w:t>Ensure infrastructure is in place to sell and support the product in the field.</w:t>
      </w:r>
    </w:p>
    <w:p w:rsidR="002D4DC4" w:rsidRPr="009A15AA" w:rsidRDefault="002D4DC4" w:rsidP="00DF0676">
      <w:pPr>
        <w:pStyle w:val="BulletPoint"/>
        <w:tabs>
          <w:tab w:val="clear" w:pos="3240"/>
        </w:tabs>
        <w:ind w:left="810"/>
      </w:pPr>
      <w:r w:rsidRPr="009A15AA">
        <w:t xml:space="preserve">Identify launch performance measures. </w:t>
      </w:r>
    </w:p>
    <w:p w:rsidR="002D4DC4" w:rsidRPr="009A15AA" w:rsidRDefault="008E25F5" w:rsidP="00DF0676">
      <w:pPr>
        <w:pStyle w:val="BulletPoint"/>
        <w:tabs>
          <w:tab w:val="clear" w:pos="3240"/>
        </w:tabs>
        <w:ind w:left="810"/>
      </w:pPr>
      <w:r w:rsidRPr="009A15AA">
        <w:t>Plan to t</w:t>
      </w:r>
      <w:r w:rsidR="002D4DC4" w:rsidRPr="009A15AA">
        <w:t>ransfer the design to manufacturing.</w:t>
      </w:r>
    </w:p>
    <w:p w:rsidR="002D4DC4" w:rsidRPr="009A15AA" w:rsidRDefault="002D4DC4" w:rsidP="00DF0676">
      <w:pPr>
        <w:pStyle w:val="BulletPoint"/>
        <w:tabs>
          <w:tab w:val="clear" w:pos="3240"/>
        </w:tabs>
        <w:ind w:left="810"/>
      </w:pPr>
      <w:r w:rsidRPr="009A15AA">
        <w:t xml:space="preserve">Prepare to transfer control of manufacturing to </w:t>
      </w:r>
      <w:r w:rsidR="00DF0676">
        <w:t>Operations</w:t>
      </w:r>
      <w:r w:rsidRPr="009A15AA">
        <w:t>.</w:t>
      </w:r>
    </w:p>
    <w:p w:rsidR="002D4DC4" w:rsidRPr="009A15AA" w:rsidRDefault="002D4DC4" w:rsidP="00DF0676">
      <w:pPr>
        <w:pStyle w:val="BulletPoint"/>
        <w:tabs>
          <w:tab w:val="clear" w:pos="3240"/>
        </w:tabs>
        <w:ind w:left="810"/>
      </w:pPr>
      <w:r w:rsidRPr="009A15AA">
        <w:t>Submit and obtain approval from regulatory agencies.</w:t>
      </w:r>
    </w:p>
    <w:p w:rsidR="002D4DC4" w:rsidRPr="009A15AA" w:rsidRDefault="002D4DC4" w:rsidP="00DF0676">
      <w:pPr>
        <w:pStyle w:val="BulletPoint"/>
        <w:tabs>
          <w:tab w:val="clear" w:pos="3240"/>
        </w:tabs>
        <w:ind w:left="810"/>
      </w:pPr>
      <w:r w:rsidRPr="009A15AA">
        <w:t xml:space="preserve">Document that the device is safe and effective and ready for human use. </w:t>
      </w:r>
    </w:p>
    <w:p w:rsidR="00C24923" w:rsidRPr="009A15AA" w:rsidRDefault="00C24923" w:rsidP="00C24923">
      <w:pPr>
        <w:rPr>
          <w:color w:val="000000"/>
        </w:rPr>
      </w:pPr>
    </w:p>
    <w:p w:rsidR="002D4DC4" w:rsidRPr="009A15AA" w:rsidRDefault="002D4DC4">
      <w:pPr>
        <w:pStyle w:val="Text"/>
      </w:pPr>
      <w:r w:rsidRPr="009A15AA">
        <w:br w:type="page"/>
      </w:r>
    </w:p>
    <w:p w:rsidR="001E6E8C" w:rsidRPr="009A15AA" w:rsidRDefault="009C1806">
      <w:pPr>
        <w:pStyle w:val="Heading2"/>
      </w:pPr>
      <w:bookmarkStart w:id="122" w:name="_Toc259770755"/>
      <w:bookmarkStart w:id="123" w:name="_Toc261980291"/>
      <w:bookmarkStart w:id="124" w:name="_Toc350094743"/>
      <w:r>
        <w:lastRenderedPageBreak/>
        <w:t>Qualification</w:t>
      </w:r>
      <w:r w:rsidR="002D4DC4" w:rsidRPr="009A15AA">
        <w:t xml:space="preserve"> Phase Description</w:t>
      </w:r>
      <w:bookmarkEnd w:id="122"/>
      <w:bookmarkEnd w:id="123"/>
      <w:bookmarkEnd w:id="124"/>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30"/>
        <w:gridCol w:w="7020"/>
      </w:tblGrid>
      <w:tr w:rsidR="002D4DC4" w:rsidRPr="00441D2B" w:rsidTr="00074940">
        <w:trPr>
          <w:tblHeader/>
        </w:trPr>
        <w:tc>
          <w:tcPr>
            <w:tcW w:w="2430" w:type="dxa"/>
            <w:shd w:val="clear" w:color="auto" w:fill="CCFFFF"/>
          </w:tcPr>
          <w:p w:rsidR="002D4DC4" w:rsidRPr="00441D2B" w:rsidRDefault="002D4DC4" w:rsidP="00441D2B">
            <w:pPr>
              <w:pStyle w:val="TableText"/>
              <w:jc w:val="center"/>
              <w:rPr>
                <w:b/>
              </w:rPr>
            </w:pPr>
            <w:r w:rsidRPr="00441D2B">
              <w:rPr>
                <w:b/>
              </w:rPr>
              <w:t>Process Step</w:t>
            </w:r>
          </w:p>
        </w:tc>
        <w:tc>
          <w:tcPr>
            <w:tcW w:w="7020" w:type="dxa"/>
            <w:shd w:val="clear" w:color="auto" w:fill="CCFFFF"/>
          </w:tcPr>
          <w:p w:rsidR="002D4DC4" w:rsidRPr="00441D2B" w:rsidRDefault="002D4DC4" w:rsidP="00441D2B">
            <w:pPr>
              <w:pStyle w:val="TableText"/>
              <w:jc w:val="center"/>
              <w:rPr>
                <w:b/>
              </w:rPr>
            </w:pPr>
            <w:r w:rsidRPr="00441D2B">
              <w:rPr>
                <w:b/>
              </w:rPr>
              <w:t>Detailed Instructions</w:t>
            </w:r>
          </w:p>
        </w:tc>
      </w:tr>
      <w:tr w:rsidR="00524D12" w:rsidRPr="009A15AA" w:rsidTr="00074940">
        <w:tc>
          <w:tcPr>
            <w:tcW w:w="2430" w:type="dxa"/>
          </w:tcPr>
          <w:p w:rsidR="00524D12" w:rsidRPr="009A15AA" w:rsidRDefault="00524D12" w:rsidP="0017546F">
            <w:pPr>
              <w:pStyle w:val="Text"/>
              <w:numPr>
                <w:ilvl w:val="0"/>
                <w:numId w:val="41"/>
              </w:numPr>
              <w:ind w:left="342"/>
              <w:rPr>
                <w:rFonts w:cs="Arial"/>
                <w:b/>
              </w:rPr>
            </w:pPr>
            <w:r w:rsidRPr="009A15AA">
              <w:rPr>
                <w:b/>
              </w:rPr>
              <w:t xml:space="preserve">Prepare for </w:t>
            </w:r>
            <w:r w:rsidR="0054623D">
              <w:rPr>
                <w:b/>
              </w:rPr>
              <w:t>PPQ</w:t>
            </w:r>
          </w:p>
        </w:tc>
        <w:tc>
          <w:tcPr>
            <w:tcW w:w="7020" w:type="dxa"/>
          </w:tcPr>
          <w:p w:rsidR="00524D12" w:rsidRPr="009A15AA" w:rsidRDefault="00524D12" w:rsidP="009C1806">
            <w:pPr>
              <w:pStyle w:val="TableText"/>
            </w:pPr>
            <w:r w:rsidRPr="009A15AA">
              <w:t xml:space="preserve">Based on the </w:t>
            </w:r>
            <w:r>
              <w:t xml:space="preserve">Process </w:t>
            </w:r>
            <w:r w:rsidRPr="009A15AA">
              <w:t>Master Validation Matrix (</w:t>
            </w:r>
            <w:r>
              <w:t>P</w:t>
            </w:r>
            <w:r w:rsidRPr="009A15AA">
              <w:t xml:space="preserve">MVM), the following activities are performed in the </w:t>
            </w:r>
            <w:r w:rsidR="0054623D">
              <w:t>Qualification</w:t>
            </w:r>
            <w:r w:rsidRPr="009A15AA">
              <w:t xml:space="preserve"> Phase in preparation for </w:t>
            </w:r>
            <w:r w:rsidR="0054623D">
              <w:t>Product Performance Qualification (PPQ)</w:t>
            </w:r>
            <w:r w:rsidRPr="009A15AA">
              <w:t xml:space="preserve"> –</w:t>
            </w:r>
          </w:p>
          <w:p w:rsidR="00524D12" w:rsidRPr="009A15AA" w:rsidRDefault="00524D12" w:rsidP="009C1806">
            <w:pPr>
              <w:pStyle w:val="TableText"/>
            </w:pPr>
          </w:p>
          <w:p w:rsidR="00546CC9" w:rsidRDefault="00546CC9" w:rsidP="0017546F">
            <w:pPr>
              <w:pStyle w:val="TableBullet0"/>
              <w:numPr>
                <w:ilvl w:val="0"/>
                <w:numId w:val="12"/>
              </w:numPr>
              <w:rPr>
                <w:b/>
              </w:rPr>
            </w:pPr>
            <w:r>
              <w:rPr>
                <w:b/>
              </w:rPr>
              <w:t>Finalize the</w:t>
            </w:r>
            <w:r w:rsidRPr="009B79EA">
              <w:rPr>
                <w:b/>
              </w:rPr>
              <w:t xml:space="preserve"> Equipment/Process Qualification</w:t>
            </w:r>
            <w:r>
              <w:rPr>
                <w:b/>
              </w:rPr>
              <w:t>s</w:t>
            </w:r>
            <w:r w:rsidRPr="009B79EA">
              <w:t xml:space="preserve"> – </w:t>
            </w:r>
            <w:r>
              <w:t>Qualification of the equipment and processes used to manufacture the product</w:t>
            </w:r>
            <w:r w:rsidR="00435FAB">
              <w:t xml:space="preserve"> is initiated in the Feasibility or Development Phase and must be finalized in the Qualification Phase prior to PPQ.  Results of equipment and process qualifications are documented in</w:t>
            </w:r>
            <w:r w:rsidR="00435FAB" w:rsidRPr="00A95554">
              <w:t xml:space="preserve"> </w:t>
            </w:r>
            <w:r w:rsidRPr="00A95554">
              <w:t xml:space="preserve">the </w:t>
            </w:r>
            <w:r>
              <w:rPr>
                <w:color w:val="0000FF"/>
                <w:u w:val="single"/>
              </w:rPr>
              <w:t>Equipment/Process Qualification Report(s).</w:t>
            </w:r>
            <w:r w:rsidRPr="009B79EA">
              <w:t xml:space="preserve">  </w:t>
            </w:r>
          </w:p>
          <w:p w:rsidR="00546CC9" w:rsidRDefault="00546CC9" w:rsidP="00546CC9">
            <w:pPr>
              <w:pStyle w:val="TableBullet0"/>
              <w:numPr>
                <w:ilvl w:val="0"/>
                <w:numId w:val="0"/>
              </w:numPr>
              <w:ind w:left="360"/>
              <w:rPr>
                <w:b/>
              </w:rPr>
            </w:pPr>
          </w:p>
          <w:p w:rsidR="00BE689F" w:rsidRPr="00BE689F" w:rsidRDefault="00BE689F" w:rsidP="0017546F">
            <w:pPr>
              <w:pStyle w:val="TableBullet0"/>
              <w:numPr>
                <w:ilvl w:val="0"/>
                <w:numId w:val="12"/>
              </w:numPr>
              <w:rPr>
                <w:b/>
              </w:rPr>
            </w:pPr>
            <w:r>
              <w:rPr>
                <w:b/>
              </w:rPr>
              <w:t>Finalize Pre-PPQ</w:t>
            </w:r>
            <w:r w:rsidRPr="009A15AA">
              <w:t xml:space="preserve"> –</w:t>
            </w:r>
            <w:r>
              <w:t xml:space="preserve"> Summarize the results and review as a team to determine if the process is ready for </w:t>
            </w:r>
            <w:r w:rsidR="00746442">
              <w:t>Product Performance Qualification (</w:t>
            </w:r>
            <w:r>
              <w:t>PPQ</w:t>
            </w:r>
            <w:r w:rsidR="00746442">
              <w:t>)</w:t>
            </w:r>
            <w:r>
              <w:t xml:space="preserve">.  The </w:t>
            </w:r>
            <w:r w:rsidRPr="00BE689F">
              <w:rPr>
                <w:color w:val="0000FF"/>
                <w:u w:val="single"/>
              </w:rPr>
              <w:t>Pre-</w:t>
            </w:r>
            <w:r w:rsidR="00746442">
              <w:rPr>
                <w:color w:val="0000FF"/>
                <w:u w:val="single"/>
              </w:rPr>
              <w:t>Product Performance Qualification (pre-</w:t>
            </w:r>
            <w:r w:rsidRPr="00BE689F">
              <w:rPr>
                <w:color w:val="0000FF"/>
                <w:u w:val="single"/>
              </w:rPr>
              <w:t>PPQ</w:t>
            </w:r>
            <w:r w:rsidR="00746442">
              <w:rPr>
                <w:color w:val="0000FF"/>
                <w:u w:val="single"/>
              </w:rPr>
              <w:t>)</w:t>
            </w:r>
            <w:r w:rsidRPr="00BE689F">
              <w:rPr>
                <w:color w:val="0000FF"/>
                <w:u w:val="single"/>
              </w:rPr>
              <w:t xml:space="preserve"> Report</w:t>
            </w:r>
            <w:r w:rsidRPr="00BE689F">
              <w:rPr>
                <w:color w:val="0000FF"/>
              </w:rPr>
              <w:t xml:space="preserve"> </w:t>
            </w:r>
            <w:r>
              <w:t xml:space="preserve">should be completed prior to the PPQ Readiness Review (or per project plan timing; prior to the PPQ report release at the latest).  </w:t>
            </w:r>
          </w:p>
          <w:p w:rsidR="00BE689F" w:rsidRPr="00BE689F" w:rsidRDefault="00BE689F" w:rsidP="00BE689F">
            <w:pPr>
              <w:pStyle w:val="TableBullet0"/>
              <w:numPr>
                <w:ilvl w:val="0"/>
                <w:numId w:val="0"/>
              </w:numPr>
              <w:ind w:left="360"/>
              <w:rPr>
                <w:b/>
              </w:rPr>
            </w:pPr>
          </w:p>
          <w:p w:rsidR="00524D12" w:rsidRPr="009A15AA" w:rsidRDefault="000356C0" w:rsidP="0017546F">
            <w:pPr>
              <w:pStyle w:val="TableBullet0"/>
              <w:numPr>
                <w:ilvl w:val="0"/>
                <w:numId w:val="12"/>
              </w:numPr>
            </w:pPr>
            <w:r>
              <w:rPr>
                <w:b/>
              </w:rPr>
              <w:t xml:space="preserve">Finalize Process </w:t>
            </w:r>
            <w:r w:rsidR="00524D12" w:rsidRPr="009A15AA">
              <w:rPr>
                <w:b/>
              </w:rPr>
              <w:t>Test Method</w:t>
            </w:r>
            <w:r>
              <w:rPr>
                <w:b/>
              </w:rPr>
              <w:t xml:space="preserve"> Validations</w:t>
            </w:r>
            <w:r w:rsidR="00524D12" w:rsidRPr="009A15AA">
              <w:t xml:space="preserve"> – </w:t>
            </w:r>
            <w:r>
              <w:t xml:space="preserve">Validation of the process test methods is initiated in the </w:t>
            </w:r>
            <w:r w:rsidR="00435FAB">
              <w:t xml:space="preserve">Feasibility or </w:t>
            </w:r>
            <w:r>
              <w:t xml:space="preserve">Development Phase and must be finalized in the Qualification Phase prior to PPQ.  </w:t>
            </w:r>
            <w:r w:rsidR="00524D12" w:rsidRPr="00524D12">
              <w:t xml:space="preserve">Results of test method validation are documented in the </w:t>
            </w:r>
            <w:r w:rsidR="00014133" w:rsidRPr="00014133">
              <w:rPr>
                <w:color w:val="0000FF"/>
                <w:u w:val="single"/>
              </w:rPr>
              <w:t xml:space="preserve">Process Test Method </w:t>
            </w:r>
            <w:r w:rsidR="00B9324D">
              <w:rPr>
                <w:color w:val="0000FF"/>
                <w:u w:val="single"/>
              </w:rPr>
              <w:t xml:space="preserve">(TM) </w:t>
            </w:r>
            <w:r w:rsidR="00014133" w:rsidRPr="00014133">
              <w:rPr>
                <w:color w:val="0000FF"/>
                <w:u w:val="single"/>
              </w:rPr>
              <w:t>Qualification Report</w:t>
            </w:r>
            <w:r w:rsidR="00014133">
              <w:rPr>
                <w:color w:val="0000FF"/>
                <w:u w:val="single"/>
              </w:rPr>
              <w:t>(</w:t>
            </w:r>
            <w:r w:rsidR="00524D12" w:rsidRPr="00014133">
              <w:rPr>
                <w:color w:val="0000FF"/>
                <w:u w:val="single"/>
              </w:rPr>
              <w:t>s</w:t>
            </w:r>
            <w:r w:rsidR="00014133">
              <w:rPr>
                <w:color w:val="0000FF"/>
                <w:u w:val="single"/>
              </w:rPr>
              <w:t>)</w:t>
            </w:r>
            <w:r>
              <w:t>.  Process test methods are documented in manufacturing and quality procedures as part of the Device Master Records (DMR).</w:t>
            </w:r>
          </w:p>
          <w:p w:rsidR="00524D12" w:rsidRPr="009A15AA" w:rsidRDefault="00524D12" w:rsidP="009C1806">
            <w:pPr>
              <w:pStyle w:val="ListParagraph"/>
            </w:pPr>
          </w:p>
          <w:p w:rsidR="00DB6816" w:rsidRPr="00DB6816" w:rsidRDefault="00DB6816" w:rsidP="0017546F">
            <w:pPr>
              <w:pStyle w:val="TableBullet0"/>
              <w:numPr>
                <w:ilvl w:val="0"/>
                <w:numId w:val="12"/>
              </w:numPr>
              <w:rPr>
                <w:b/>
              </w:rPr>
            </w:pPr>
            <w:r>
              <w:rPr>
                <w:b/>
              </w:rPr>
              <w:t>Update Equipment Development File(s) (EDF)</w:t>
            </w:r>
            <w:r>
              <w:t xml:space="preserve"> </w:t>
            </w:r>
            <w:r w:rsidR="006A44C9">
              <w:t>–</w:t>
            </w:r>
            <w:r>
              <w:t xml:space="preserve"> </w:t>
            </w:r>
            <w:r w:rsidR="006A44C9">
              <w:t>In accordance with QAP 4.17, u</w:t>
            </w:r>
            <w:r>
              <w:t>pdate</w:t>
            </w:r>
            <w:r w:rsidRPr="00635A34">
              <w:t xml:space="preserve"> </w:t>
            </w:r>
            <w:r w:rsidR="006A44C9">
              <w:t xml:space="preserve">and approve </w:t>
            </w:r>
            <w:r w:rsidRPr="00635A34">
              <w:t xml:space="preserve">the </w:t>
            </w:r>
            <w:r w:rsidRPr="00B45C61">
              <w:rPr>
                <w:color w:val="0000FF"/>
                <w:u w:val="single"/>
              </w:rPr>
              <w:t>Equipment Development File (EDF)</w:t>
            </w:r>
            <w:r w:rsidRPr="00635A34">
              <w:rPr>
                <w:color w:val="0000FF"/>
              </w:rPr>
              <w:t xml:space="preserve"> </w:t>
            </w:r>
            <w:r w:rsidRPr="00635A34">
              <w:t xml:space="preserve">for each </w:t>
            </w:r>
            <w:r>
              <w:t xml:space="preserve">qualified </w:t>
            </w:r>
            <w:r w:rsidRPr="00635A34">
              <w:t>equipment or fixture.</w:t>
            </w:r>
          </w:p>
          <w:p w:rsidR="00DB6816" w:rsidRDefault="00DB6816" w:rsidP="00DB6816">
            <w:pPr>
              <w:pStyle w:val="TableBullet0"/>
              <w:numPr>
                <w:ilvl w:val="0"/>
                <w:numId w:val="0"/>
              </w:numPr>
              <w:rPr>
                <w:b/>
              </w:rPr>
            </w:pPr>
          </w:p>
          <w:p w:rsidR="00524D12" w:rsidRPr="009A15AA" w:rsidRDefault="00524D12" w:rsidP="0017546F">
            <w:pPr>
              <w:pStyle w:val="TableBullet0"/>
              <w:numPr>
                <w:ilvl w:val="0"/>
                <w:numId w:val="12"/>
              </w:numPr>
              <w:rPr>
                <w:b/>
              </w:rPr>
            </w:pPr>
            <w:r w:rsidRPr="009A15AA">
              <w:rPr>
                <w:b/>
              </w:rPr>
              <w:t xml:space="preserve">Determine Continuous Process Controls – </w:t>
            </w:r>
            <w:r w:rsidRPr="009A15AA">
              <w:t xml:space="preserve">Using the results of the </w:t>
            </w:r>
            <w:r w:rsidR="00AF01EA" w:rsidRPr="00AF01EA">
              <w:t>PFMECA</w:t>
            </w:r>
            <w:r w:rsidR="00AF01EA">
              <w:rPr>
                <w:rStyle w:val="Hyperlink"/>
                <w:color w:val="auto"/>
                <w:u w:val="none"/>
              </w:rPr>
              <w:t xml:space="preserve"> (approved</w:t>
            </w:r>
            <w:r w:rsidR="0054623D" w:rsidRPr="0054623D">
              <w:rPr>
                <w:rStyle w:val="Hyperlink"/>
                <w:color w:val="auto"/>
                <w:u w:val="none"/>
              </w:rPr>
              <w:t xml:space="preserve"> in the Development Phase)</w:t>
            </w:r>
            <w:r w:rsidRPr="009A15AA">
              <w:t xml:space="preserve"> and results of the </w:t>
            </w:r>
            <w:r w:rsidR="000356C0" w:rsidRPr="000356C0">
              <w:t>Equipment/</w:t>
            </w:r>
            <w:r w:rsidR="0054623D" w:rsidRPr="000356C0">
              <w:t>Process Q</w:t>
            </w:r>
            <w:r w:rsidRPr="000356C0">
              <w:t>ualification</w:t>
            </w:r>
            <w:r w:rsidR="000356C0" w:rsidRPr="000356C0">
              <w:t>s</w:t>
            </w:r>
            <w:r w:rsidRPr="009A15AA">
              <w:t>, controls are put in place to recognize when the equipment used in the process begins to drift.  This allows for preventive maintenance of the equipment to be scheduled prior to any effect being observed on the product being produced.</w:t>
            </w:r>
          </w:p>
          <w:p w:rsidR="00524D12" w:rsidRPr="009A15AA" w:rsidRDefault="00524D12" w:rsidP="009C1806">
            <w:pPr>
              <w:pStyle w:val="TableText"/>
            </w:pPr>
          </w:p>
          <w:p w:rsidR="00524D12" w:rsidRPr="009A15AA" w:rsidRDefault="00222A25" w:rsidP="0017546F">
            <w:pPr>
              <w:pStyle w:val="TableBullet0"/>
              <w:numPr>
                <w:ilvl w:val="0"/>
                <w:numId w:val="12"/>
              </w:numPr>
            </w:pPr>
            <w:r>
              <w:rPr>
                <w:b/>
              </w:rPr>
              <w:t>Finalize the PPQ Protocol</w:t>
            </w:r>
            <w:r w:rsidR="00524D12" w:rsidRPr="009A15AA">
              <w:t xml:space="preserve"> – In order to validate that the process can repeatedly manufacture product that meets specification, the</w:t>
            </w:r>
            <w:r>
              <w:t xml:space="preserve"> final</w:t>
            </w:r>
            <w:r w:rsidR="00524D12" w:rsidRPr="009A15AA">
              <w:t xml:space="preserve"> </w:t>
            </w:r>
            <w:r w:rsidR="00AF01EA" w:rsidRPr="00AF01EA">
              <w:rPr>
                <w:color w:val="0000FF"/>
                <w:u w:val="single"/>
              </w:rPr>
              <w:t xml:space="preserve">Product </w:t>
            </w:r>
            <w:r w:rsidRPr="00AF01EA">
              <w:rPr>
                <w:color w:val="0000FF"/>
                <w:u w:val="single"/>
              </w:rPr>
              <w:t>P</w:t>
            </w:r>
            <w:r>
              <w:rPr>
                <w:color w:val="0000FF"/>
                <w:u w:val="single"/>
              </w:rPr>
              <w:t>erformance</w:t>
            </w:r>
            <w:r w:rsidRPr="00AF01EA">
              <w:rPr>
                <w:color w:val="0000FF"/>
                <w:u w:val="single"/>
              </w:rPr>
              <w:t xml:space="preserve"> </w:t>
            </w:r>
            <w:r w:rsidR="00AF01EA" w:rsidRPr="00AF01EA">
              <w:rPr>
                <w:color w:val="0000FF"/>
                <w:u w:val="single"/>
              </w:rPr>
              <w:t xml:space="preserve">Qualification </w:t>
            </w:r>
            <w:r>
              <w:rPr>
                <w:color w:val="0000FF"/>
                <w:u w:val="single"/>
              </w:rPr>
              <w:t xml:space="preserve">(PPQ) </w:t>
            </w:r>
            <w:r w:rsidR="00AF01EA" w:rsidRPr="00AF01EA">
              <w:rPr>
                <w:color w:val="0000FF"/>
                <w:u w:val="single"/>
              </w:rPr>
              <w:t>Protocol</w:t>
            </w:r>
            <w:r w:rsidR="00524D12" w:rsidRPr="009A15AA">
              <w:t xml:space="preserve"> is created. The </w:t>
            </w:r>
            <w:hyperlink w:anchor="_Appendix_D_E" w:history="1">
              <w:r w:rsidR="00524D12" w:rsidRPr="00AF01EA">
                <w:rPr>
                  <w:rStyle w:val="Hyperlink"/>
                  <w:color w:val="auto"/>
                  <w:u w:val="none"/>
                </w:rPr>
                <w:t>PPQ</w:t>
              </w:r>
            </w:hyperlink>
            <w:r w:rsidR="00524D12" w:rsidRPr="00AF01EA">
              <w:t xml:space="preserve"> </w:t>
            </w:r>
            <w:r w:rsidR="00524D12" w:rsidRPr="009A15AA">
              <w:t>Protocol defines how validation will be conducted including test parameters, final product characteristics, manufacturing equipment, and decision points on what constitutes acceptable test results.</w:t>
            </w:r>
            <w:r w:rsidR="00490EB2">
              <w:t xml:space="preserve">  The PPQ protocol may </w:t>
            </w:r>
            <w:r>
              <w:t xml:space="preserve">also </w:t>
            </w:r>
            <w:r w:rsidR="00490EB2">
              <w:t>include requirements</w:t>
            </w:r>
            <w:r>
              <w:t xml:space="preserve"> </w:t>
            </w:r>
            <w:r w:rsidR="00490EB2">
              <w:t xml:space="preserve">for </w:t>
            </w:r>
            <w:r w:rsidR="00490EB2" w:rsidRPr="00B9324D">
              <w:t>Bioburden and LAL Bacterial Endotoxin</w:t>
            </w:r>
            <w:r w:rsidRPr="00B9324D">
              <w:t xml:space="preserve"> </w:t>
            </w:r>
            <w:r w:rsidR="00B9324D" w:rsidRPr="00B9324D">
              <w:t xml:space="preserve">testing </w:t>
            </w:r>
            <w:r>
              <w:t xml:space="preserve">if not handled in </w:t>
            </w:r>
            <w:r w:rsidR="00B9324D">
              <w:t xml:space="preserve">a </w:t>
            </w:r>
            <w:r>
              <w:t>separate protocol.</w:t>
            </w:r>
          </w:p>
          <w:p w:rsidR="00524D12" w:rsidRPr="009A15AA" w:rsidRDefault="00524D12" w:rsidP="009C1806">
            <w:pPr>
              <w:pStyle w:val="TableText"/>
            </w:pPr>
          </w:p>
          <w:p w:rsidR="00524D12" w:rsidRPr="009A15AA" w:rsidRDefault="00524D12" w:rsidP="009C1806">
            <w:pPr>
              <w:pStyle w:val="TableText"/>
            </w:pPr>
            <w:r w:rsidRPr="009A15AA">
              <w:t xml:space="preserve">Reference </w:t>
            </w:r>
            <w:r w:rsidRPr="00524D12">
              <w:t>Process Validation</w:t>
            </w:r>
            <w:r w:rsidRPr="009A15AA">
              <w:t xml:space="preserve"> </w:t>
            </w:r>
            <w:r>
              <w:t>in Appendix A10</w:t>
            </w:r>
            <w:r w:rsidRPr="009A15AA">
              <w:t xml:space="preserve"> for additional information regarding process validation.</w:t>
            </w:r>
          </w:p>
        </w:tc>
      </w:tr>
      <w:tr w:rsidR="002D4DC4" w:rsidRPr="009A15AA" w:rsidTr="009839CF">
        <w:trPr>
          <w:cantSplit/>
          <w:trHeight w:val="10727"/>
        </w:trPr>
        <w:tc>
          <w:tcPr>
            <w:tcW w:w="2430" w:type="dxa"/>
          </w:tcPr>
          <w:p w:rsidR="003B3C40" w:rsidRPr="009A15AA" w:rsidRDefault="002D4DC4" w:rsidP="0017546F">
            <w:pPr>
              <w:pStyle w:val="Text"/>
              <w:numPr>
                <w:ilvl w:val="0"/>
                <w:numId w:val="41"/>
              </w:numPr>
              <w:ind w:left="342"/>
              <w:rPr>
                <w:b/>
              </w:rPr>
            </w:pPr>
            <w:r w:rsidRPr="009A15AA">
              <w:rPr>
                <w:b/>
              </w:rPr>
              <w:lastRenderedPageBreak/>
              <w:t>Validate the Design Transfer</w:t>
            </w:r>
          </w:p>
        </w:tc>
        <w:tc>
          <w:tcPr>
            <w:tcW w:w="7020" w:type="dxa"/>
          </w:tcPr>
          <w:p w:rsidR="002D4DC4" w:rsidRPr="009A15AA" w:rsidRDefault="002D4DC4" w:rsidP="004D158C">
            <w:pPr>
              <w:pStyle w:val="TableText"/>
            </w:pPr>
          </w:p>
          <w:p w:rsidR="002D4DC4" w:rsidRPr="009A15AA" w:rsidRDefault="002D4DC4" w:rsidP="001207D6">
            <w:pPr>
              <w:pStyle w:val="TableBullet2"/>
              <w:numPr>
                <w:ilvl w:val="0"/>
                <w:numId w:val="0"/>
              </w:numPr>
              <w:pBdr>
                <w:top w:val="single" w:sz="4" w:space="1" w:color="auto"/>
                <w:left w:val="single" w:sz="4" w:space="4" w:color="auto"/>
                <w:bottom w:val="single" w:sz="4" w:space="1" w:color="auto"/>
                <w:right w:val="single" w:sz="4" w:space="4" w:color="auto"/>
              </w:pBdr>
              <w:ind w:left="720" w:right="324"/>
            </w:pPr>
            <w:r w:rsidRPr="009A15AA">
              <w:t>NOTE – PDP</w:t>
            </w:r>
            <w:r w:rsidR="00E4078A">
              <w:t>3</w:t>
            </w:r>
            <w:r w:rsidRPr="009A15AA">
              <w:t xml:space="preserve"> discusses design transfer from Process Development to Operations in two steps.  </w:t>
            </w:r>
            <w:r w:rsidR="00E4078A">
              <w:t xml:space="preserve">The first step was initiated in the Development Phase and </w:t>
            </w:r>
            <w:r w:rsidRPr="009A15AA">
              <w:t xml:space="preserve">is the transfer of the knowledge required to manufacture the device, which is called </w:t>
            </w:r>
            <w:r w:rsidRPr="009A15AA">
              <w:rPr>
                <w:i/>
                <w:u w:val="single"/>
              </w:rPr>
              <w:t>Design Transfer</w:t>
            </w:r>
            <w:r w:rsidRPr="009A15AA">
              <w:t xml:space="preserve">. </w:t>
            </w:r>
            <w:r w:rsidR="00E4078A">
              <w:t>This step is completed in the Qualification Phase.  The s</w:t>
            </w:r>
            <w:r w:rsidRPr="009A15AA">
              <w:t xml:space="preserve">econd </w:t>
            </w:r>
            <w:r w:rsidR="00E4078A">
              <w:t xml:space="preserve">step </w:t>
            </w:r>
            <w:r w:rsidRPr="009A15AA">
              <w:t xml:space="preserve">is the transfer of responsibility for all business-related aspects of manufacturing to Operations, which is called </w:t>
            </w:r>
            <w:r w:rsidRPr="009A15AA">
              <w:rPr>
                <w:i/>
                <w:u w:val="single"/>
              </w:rPr>
              <w:t>Manufacturing Transfer</w:t>
            </w:r>
            <w:r w:rsidRPr="009A15AA">
              <w:t xml:space="preserve">.  Manufacturing Transfer is completed in the </w:t>
            </w:r>
            <w:r w:rsidR="009C1806">
              <w:t>Launch</w:t>
            </w:r>
            <w:r w:rsidRPr="009A15AA">
              <w:t xml:space="preserve"> Phase and is discussed in more detail in the </w:t>
            </w:r>
            <w:r w:rsidR="00187CB3" w:rsidRPr="00187CB3">
              <w:t>Manufacturing Transfer</w:t>
            </w:r>
            <w:r w:rsidRPr="009A15AA">
              <w:t xml:space="preserve"> section</w:t>
            </w:r>
            <w:r w:rsidR="00187CB3">
              <w:t xml:space="preserve"> (Appendix A13)</w:t>
            </w:r>
            <w:r w:rsidRPr="009A15AA">
              <w:t xml:space="preserve">.  </w:t>
            </w:r>
          </w:p>
          <w:p w:rsidR="002D4DC4" w:rsidRPr="009A15AA" w:rsidRDefault="002D4DC4" w:rsidP="004D158C">
            <w:pPr>
              <w:pStyle w:val="TableText"/>
            </w:pPr>
          </w:p>
          <w:p w:rsidR="002D4DC4" w:rsidRPr="009A15AA" w:rsidRDefault="002D4DC4" w:rsidP="00A265EE">
            <w:pPr>
              <w:pStyle w:val="TableText"/>
            </w:pPr>
            <w:r w:rsidRPr="009A15AA">
              <w:t xml:space="preserve">Design transfer is the introduction of a design into the production environment.  </w:t>
            </w:r>
            <w:r w:rsidR="00F67F77" w:rsidRPr="00B9324D">
              <w:rPr>
                <w:color w:val="auto"/>
              </w:rPr>
              <w:t>Equipment/</w:t>
            </w:r>
            <w:r w:rsidRPr="00B9324D">
              <w:rPr>
                <w:color w:val="auto"/>
              </w:rPr>
              <w:t xml:space="preserve">Process </w:t>
            </w:r>
            <w:r w:rsidR="00F67F77" w:rsidRPr="00B9324D">
              <w:rPr>
                <w:color w:val="auto"/>
              </w:rPr>
              <w:t xml:space="preserve">Qualification </w:t>
            </w:r>
            <w:r w:rsidRPr="00F67F77">
              <w:t>i</w:t>
            </w:r>
            <w:r w:rsidRPr="009A15AA">
              <w:t xml:space="preserve">s performed in order to ensure that the design was correctly transferred into </w:t>
            </w:r>
            <w:r w:rsidR="00AB4479">
              <w:t xml:space="preserve">the </w:t>
            </w:r>
            <w:r w:rsidR="00AB4479" w:rsidRPr="00AB4479">
              <w:rPr>
                <w:color w:val="0000FF"/>
                <w:u w:val="single"/>
              </w:rPr>
              <w:t>Device Master Records (DMR)</w:t>
            </w:r>
            <w:r w:rsidRPr="009A15AA">
              <w:t xml:space="preserve">.  </w:t>
            </w:r>
          </w:p>
          <w:p w:rsidR="002D4DC4" w:rsidRPr="009A15AA" w:rsidRDefault="002D4DC4" w:rsidP="00FC28A4">
            <w:pPr>
              <w:pStyle w:val="TableText"/>
            </w:pPr>
          </w:p>
          <w:p w:rsidR="002D4DC4" w:rsidRPr="009A15AA" w:rsidRDefault="002D4DC4" w:rsidP="00FC28A4">
            <w:pPr>
              <w:pStyle w:val="TableText"/>
            </w:pPr>
            <w:r w:rsidRPr="009A15AA">
              <w:t>The purpose of this step is to ensure that –</w:t>
            </w:r>
          </w:p>
          <w:p w:rsidR="002D4DC4" w:rsidRPr="009A15AA" w:rsidRDefault="002D4DC4" w:rsidP="0017546F">
            <w:pPr>
              <w:pStyle w:val="TableBullet0"/>
              <w:numPr>
                <w:ilvl w:val="0"/>
                <w:numId w:val="12"/>
              </w:numPr>
            </w:pPr>
            <w:r w:rsidRPr="009A15AA">
              <w:t>Control of all the deliverables required to manufacture the product has been transferred to Operations.</w:t>
            </w:r>
          </w:p>
          <w:p w:rsidR="002D4DC4" w:rsidRPr="009A15AA" w:rsidRDefault="002D4DC4" w:rsidP="0017546F">
            <w:pPr>
              <w:pStyle w:val="TableBullet0"/>
              <w:numPr>
                <w:ilvl w:val="0"/>
                <w:numId w:val="12"/>
              </w:numPr>
            </w:pPr>
            <w:proofErr w:type="gramStart"/>
            <w:r w:rsidRPr="009A15AA">
              <w:t>Operations has</w:t>
            </w:r>
            <w:proofErr w:type="gramEnd"/>
            <w:r w:rsidRPr="009A15AA">
              <w:t xml:space="preserve"> reviewed the deliverables to ensure that they are correct and complete and contain all the information required to manufacture the product.</w:t>
            </w:r>
          </w:p>
          <w:p w:rsidR="002D4DC4" w:rsidRPr="009A15AA" w:rsidRDefault="002D4DC4">
            <w:pPr>
              <w:pStyle w:val="TableText"/>
            </w:pPr>
          </w:p>
          <w:p w:rsidR="002D4DC4" w:rsidRPr="009A15AA" w:rsidRDefault="002D4DC4" w:rsidP="00A265EE">
            <w:pPr>
              <w:pStyle w:val="TableText"/>
              <w:rPr>
                <w:highlight w:val="yellow"/>
              </w:rPr>
            </w:pPr>
            <w:r w:rsidRPr="009A15AA">
              <w:t xml:space="preserve">Transferring the </w:t>
            </w:r>
            <w:r w:rsidR="00187CB3" w:rsidRPr="00187CB3">
              <w:rPr>
                <w:color w:val="0000FF"/>
                <w:u w:val="single"/>
              </w:rPr>
              <w:t>Device Master Records (DMR)</w:t>
            </w:r>
            <w:r w:rsidRPr="009A15AA">
              <w:t xml:space="preserve"> (including the BOM</w:t>
            </w:r>
            <w:r w:rsidR="00164E31">
              <w:t>,</w:t>
            </w:r>
            <w:r w:rsidR="00B80F17">
              <w:t xml:space="preserve"> final approved </w:t>
            </w:r>
            <w:r w:rsidR="00F67F77">
              <w:rPr>
                <w:color w:val="0000FF"/>
                <w:u w:val="single"/>
              </w:rPr>
              <w:t>Design Drawings</w:t>
            </w:r>
            <w:r w:rsidR="00B9324D" w:rsidRPr="00B9324D">
              <w:rPr>
                <w:color w:val="auto"/>
              </w:rPr>
              <w:t>,</w:t>
            </w:r>
            <w:r w:rsidR="00164E31" w:rsidRPr="00B9324D">
              <w:rPr>
                <w:color w:val="auto"/>
              </w:rPr>
              <w:t xml:space="preserve"> </w:t>
            </w:r>
            <w:r w:rsidR="00A03C68" w:rsidRPr="00B9324D">
              <w:rPr>
                <w:color w:val="auto"/>
              </w:rPr>
              <w:t xml:space="preserve">accurate </w:t>
            </w:r>
            <w:r w:rsidR="00164E31" w:rsidRPr="00B9324D">
              <w:rPr>
                <w:color w:val="auto"/>
              </w:rPr>
              <w:t>Item Masters</w:t>
            </w:r>
            <w:r w:rsidR="00B9324D">
              <w:rPr>
                <w:color w:val="auto"/>
              </w:rPr>
              <w:t xml:space="preserve"> and final approved Labels and Information for Use (IFU)</w:t>
            </w:r>
            <w:r w:rsidRPr="00B9324D">
              <w:rPr>
                <w:color w:val="auto"/>
              </w:rPr>
              <w:t xml:space="preserve">) </w:t>
            </w:r>
            <w:r w:rsidRPr="009A15AA">
              <w:t xml:space="preserve">to manufacturing </w:t>
            </w:r>
            <w:r w:rsidR="000606FC">
              <w:t xml:space="preserve">using alpha-revision released documentation </w:t>
            </w:r>
            <w:r w:rsidRPr="009A15AA">
              <w:t xml:space="preserve">is the major activity of design transfer. </w:t>
            </w:r>
          </w:p>
          <w:p w:rsidR="002D4DC4" w:rsidRPr="009A15AA" w:rsidRDefault="002D4DC4" w:rsidP="004D158C">
            <w:pPr>
              <w:pStyle w:val="TableText"/>
            </w:pPr>
          </w:p>
          <w:p w:rsidR="002D4DC4" w:rsidRPr="009A15AA" w:rsidRDefault="002D4DC4" w:rsidP="0090070D">
            <w:pPr>
              <w:pStyle w:val="Text"/>
              <w:pBdr>
                <w:top w:val="single" w:sz="4" w:space="1" w:color="auto"/>
                <w:left w:val="single" w:sz="4" w:space="4" w:color="auto"/>
                <w:bottom w:val="single" w:sz="4" w:space="1" w:color="auto"/>
                <w:right w:val="single" w:sz="4" w:space="4" w:color="auto"/>
              </w:pBdr>
              <w:ind w:left="672" w:right="334"/>
            </w:pPr>
            <w:r w:rsidRPr="009A15AA">
              <w:t>NOTE</w:t>
            </w:r>
            <w:r w:rsidRPr="009A15AA">
              <w:rPr>
                <w:i/>
              </w:rPr>
              <w:t xml:space="preserve"> </w:t>
            </w:r>
            <w:r w:rsidRPr="009A15AA">
              <w:t>– It is NOT necessary for design transfer to occur all at once. It may occur in several steps over time.</w:t>
            </w:r>
          </w:p>
          <w:p w:rsidR="002D4DC4" w:rsidRDefault="002D4DC4" w:rsidP="008D646D">
            <w:pPr>
              <w:pStyle w:val="TableText"/>
            </w:pPr>
            <w:r w:rsidRPr="009A15AA">
              <w:t xml:space="preserve">Reference the section on </w:t>
            </w:r>
            <w:r w:rsidR="00684404" w:rsidRPr="00684404">
              <w:t>Design Transfer</w:t>
            </w:r>
            <w:r w:rsidRPr="009A15AA">
              <w:t xml:space="preserve"> in Appendix </w:t>
            </w:r>
            <w:r w:rsidR="00BD0CED" w:rsidRPr="009A15AA">
              <w:t>A</w:t>
            </w:r>
            <w:r w:rsidR="007F6357">
              <w:t>9</w:t>
            </w:r>
            <w:r w:rsidRPr="009A15AA">
              <w:t xml:space="preserve"> for additional requirements for transferring the design from Process Development to Operations.</w:t>
            </w:r>
          </w:p>
          <w:p w:rsidR="0065436D" w:rsidRDefault="0065436D" w:rsidP="008D646D">
            <w:pPr>
              <w:pStyle w:val="TableText"/>
            </w:pPr>
          </w:p>
          <w:p w:rsidR="0065436D" w:rsidRPr="00E810ED" w:rsidRDefault="00AB4479" w:rsidP="0017546F">
            <w:pPr>
              <w:pStyle w:val="TableBullet0"/>
              <w:numPr>
                <w:ilvl w:val="0"/>
                <w:numId w:val="12"/>
              </w:numPr>
            </w:pPr>
            <w:r>
              <w:rPr>
                <w:b/>
              </w:rPr>
              <w:t xml:space="preserve">Finalize </w:t>
            </w:r>
            <w:r w:rsidRPr="00663FF6">
              <w:rPr>
                <w:b/>
              </w:rPr>
              <w:t xml:space="preserve">Labels and Information for Use (IFU) </w:t>
            </w:r>
            <w:r w:rsidR="0065436D" w:rsidRPr="00663FF6">
              <w:t xml:space="preserve">– </w:t>
            </w:r>
            <w:r w:rsidR="0065436D" w:rsidRPr="00AB4479">
              <w:t>Final labels are ordered s</w:t>
            </w:r>
            <w:r w:rsidR="0065436D" w:rsidRPr="00E810ED">
              <w:t>o that they can be used during the PPT and launch builds.  Final labels include labels on both external and internal packaging.</w:t>
            </w:r>
          </w:p>
          <w:p w:rsidR="0065436D" w:rsidRPr="00E810ED" w:rsidRDefault="0065436D" w:rsidP="0017546F">
            <w:pPr>
              <w:pStyle w:val="TableBullet0"/>
              <w:numPr>
                <w:ilvl w:val="0"/>
                <w:numId w:val="12"/>
              </w:numPr>
            </w:pPr>
            <w:r w:rsidRPr="00E810ED">
              <w:rPr>
                <w:b/>
              </w:rPr>
              <w:t>Complete Information for Use (IFU)</w:t>
            </w:r>
            <w:r w:rsidRPr="00E810ED">
              <w:t xml:space="preserve"> </w:t>
            </w:r>
            <w:r w:rsidRPr="00E810ED">
              <w:rPr>
                <w:b/>
              </w:rPr>
              <w:t>and Order IFUs</w:t>
            </w:r>
            <w:r w:rsidRPr="00E810ED">
              <w:t xml:space="preserve">– </w:t>
            </w:r>
            <w:proofErr w:type="gramStart"/>
            <w:r w:rsidRPr="00E810ED">
              <w:t>The</w:t>
            </w:r>
            <w:proofErr w:type="gramEnd"/>
            <w:r w:rsidRPr="00E810ED">
              <w:t xml:space="preserve"> English version of accompanying literature is translated into the multiple languages required for the product and put in the final format.  Final IFU conforms to standards for IFU layout and formatting</w:t>
            </w:r>
            <w:r w:rsidRPr="00AB4479">
              <w:t xml:space="preserve">.   Final IFUs are ordered so they can be used during PPT and launch </w:t>
            </w:r>
            <w:r w:rsidRPr="00E810ED">
              <w:t>builds.</w:t>
            </w:r>
          </w:p>
          <w:p w:rsidR="002D4DC4" w:rsidRPr="009A15AA" w:rsidRDefault="002D4DC4" w:rsidP="008D646D">
            <w:pPr>
              <w:pStyle w:val="TableText"/>
            </w:pPr>
          </w:p>
        </w:tc>
      </w:tr>
      <w:tr w:rsidR="0065436D" w:rsidRPr="009A15AA" w:rsidTr="00074940">
        <w:tc>
          <w:tcPr>
            <w:tcW w:w="2430" w:type="dxa"/>
          </w:tcPr>
          <w:p w:rsidR="0065436D" w:rsidRPr="00B750F5" w:rsidRDefault="0065436D" w:rsidP="0017546F">
            <w:pPr>
              <w:pStyle w:val="Text"/>
              <w:numPr>
                <w:ilvl w:val="0"/>
                <w:numId w:val="41"/>
              </w:numPr>
              <w:ind w:left="342"/>
              <w:rPr>
                <w:b/>
              </w:rPr>
            </w:pPr>
            <w:r w:rsidRPr="00B750F5">
              <w:rPr>
                <w:b/>
              </w:rPr>
              <w:t>Perform PPQ</w:t>
            </w:r>
          </w:p>
        </w:tc>
        <w:tc>
          <w:tcPr>
            <w:tcW w:w="7020" w:type="dxa"/>
          </w:tcPr>
          <w:p w:rsidR="0065436D" w:rsidRPr="009A15AA" w:rsidRDefault="0019034F" w:rsidP="00113324">
            <w:pPr>
              <w:pStyle w:val="TableText"/>
            </w:pPr>
            <w:r w:rsidRPr="0019034F">
              <w:rPr>
                <w:color w:val="0000FF"/>
                <w:u w:val="single"/>
              </w:rPr>
              <w:t>Product Performance Qualification (PPQ)</w:t>
            </w:r>
            <w:r w:rsidR="0065436D" w:rsidRPr="0019034F">
              <w:rPr>
                <w:color w:val="0000FF"/>
              </w:rPr>
              <w:t xml:space="preserve"> </w:t>
            </w:r>
            <w:r w:rsidR="0065436D" w:rsidRPr="009A15AA">
              <w:t>is a major part of process validation.  The goal of PPQ is to establish that the process can consistently produce product that is within the defined specifications under well-defined process conditions.  The following key activities are part of process validation and PPQ execution –</w:t>
            </w:r>
          </w:p>
          <w:p w:rsidR="0065436D" w:rsidRPr="009A15AA" w:rsidRDefault="0065436D" w:rsidP="0017546F">
            <w:pPr>
              <w:pStyle w:val="TableBullet0"/>
              <w:numPr>
                <w:ilvl w:val="0"/>
                <w:numId w:val="12"/>
              </w:numPr>
              <w:spacing w:before="240"/>
              <w:rPr>
                <w:b/>
              </w:rPr>
            </w:pPr>
            <w:r w:rsidRPr="009A15AA">
              <w:rPr>
                <w:b/>
              </w:rPr>
              <w:t xml:space="preserve">Perform the Product Performance Qualification (PPQ) Readiness </w:t>
            </w:r>
            <w:r w:rsidRPr="009A15AA">
              <w:rPr>
                <w:b/>
              </w:rPr>
              <w:lastRenderedPageBreak/>
              <w:t xml:space="preserve">Review – </w:t>
            </w:r>
            <w:r w:rsidRPr="009A15AA">
              <w:t xml:space="preserve">A </w:t>
            </w:r>
            <w:r w:rsidR="0019034F" w:rsidRPr="0019034F">
              <w:rPr>
                <w:color w:val="0000FF"/>
                <w:u w:val="single"/>
              </w:rPr>
              <w:t xml:space="preserve">PPQ Readiness </w:t>
            </w:r>
            <w:r w:rsidR="00663FF6">
              <w:rPr>
                <w:color w:val="0000FF"/>
                <w:u w:val="single"/>
              </w:rPr>
              <w:t xml:space="preserve">Technical </w:t>
            </w:r>
            <w:r w:rsidR="0019034F" w:rsidRPr="0019034F">
              <w:rPr>
                <w:color w:val="0000FF"/>
                <w:u w:val="single"/>
              </w:rPr>
              <w:t>Review</w:t>
            </w:r>
            <w:r w:rsidRPr="0019034F">
              <w:rPr>
                <w:color w:val="0000FF"/>
              </w:rPr>
              <w:t xml:space="preserve"> </w:t>
            </w:r>
            <w:r w:rsidRPr="009A15AA">
              <w:t xml:space="preserve">is performed prior to the start of the PPQ </w:t>
            </w:r>
            <w:r w:rsidRPr="009A15AA">
              <w:rPr>
                <w:rFonts w:cs="Arial"/>
              </w:rPr>
              <w:t xml:space="preserve">to verify that all documents, information, materials, resources, and equipment needed for </w:t>
            </w:r>
            <w:r w:rsidR="00E8152C">
              <w:rPr>
                <w:rFonts w:cs="Arial"/>
              </w:rPr>
              <w:t>PPQ</w:t>
            </w:r>
            <w:r w:rsidRPr="009A15AA">
              <w:rPr>
                <w:rFonts w:cs="Arial"/>
              </w:rPr>
              <w:t xml:space="preserve"> are available</w:t>
            </w:r>
            <w:r w:rsidRPr="009A15AA">
              <w:t>.  The PPQ Readiness Review</w:t>
            </w:r>
            <w:r w:rsidR="000606FC">
              <w:t xml:space="preserve"> </w:t>
            </w:r>
            <w:r w:rsidRPr="009A15AA">
              <w:t>–</w:t>
            </w:r>
          </w:p>
          <w:p w:rsidR="0065436D" w:rsidRPr="009A15AA" w:rsidRDefault="0065436D" w:rsidP="0017546F">
            <w:pPr>
              <w:pStyle w:val="TableBullet2"/>
              <w:numPr>
                <w:ilvl w:val="0"/>
                <w:numId w:val="13"/>
              </w:numPr>
            </w:pPr>
            <w:r w:rsidRPr="009A15AA">
              <w:t>Assesses test methods to ensure that they are suitable and validated.</w:t>
            </w:r>
          </w:p>
          <w:p w:rsidR="0065436D" w:rsidRPr="009A15AA" w:rsidRDefault="0065436D" w:rsidP="0017546F">
            <w:pPr>
              <w:pStyle w:val="TableBullet2"/>
              <w:numPr>
                <w:ilvl w:val="0"/>
                <w:numId w:val="13"/>
              </w:numPr>
            </w:pPr>
            <w:r w:rsidRPr="009A15AA">
              <w:t xml:space="preserve">Reviews results of Software </w:t>
            </w:r>
            <w:r w:rsidR="00E8152C">
              <w:t xml:space="preserve">Validation, IQ, OQ, and </w:t>
            </w:r>
            <w:r w:rsidRPr="009A15AA">
              <w:t>PQ to ensure that all results are acceptable.</w:t>
            </w:r>
          </w:p>
          <w:p w:rsidR="0065436D" w:rsidRPr="009A15AA" w:rsidRDefault="0065436D" w:rsidP="0017546F">
            <w:pPr>
              <w:pStyle w:val="TableBullet2"/>
              <w:numPr>
                <w:ilvl w:val="0"/>
                <w:numId w:val="13"/>
              </w:numPr>
            </w:pPr>
            <w:r w:rsidRPr="009A15AA">
              <w:t>Verifies that all operators that will take part in the PPQ have been trained and / or certified.</w:t>
            </w:r>
          </w:p>
          <w:p w:rsidR="0065436D" w:rsidRPr="009A15AA" w:rsidRDefault="0065436D" w:rsidP="0017546F">
            <w:pPr>
              <w:pStyle w:val="TableBullet2"/>
              <w:numPr>
                <w:ilvl w:val="0"/>
                <w:numId w:val="13"/>
              </w:numPr>
            </w:pPr>
            <w:r w:rsidRPr="009A15AA">
              <w:t>Verifies that process validation protocols are complete and approved.</w:t>
            </w:r>
          </w:p>
          <w:p w:rsidR="0065436D" w:rsidRPr="009A15AA" w:rsidRDefault="0065436D" w:rsidP="0017546F">
            <w:pPr>
              <w:pStyle w:val="TableBullet2"/>
              <w:numPr>
                <w:ilvl w:val="0"/>
                <w:numId w:val="13"/>
              </w:numPr>
            </w:pPr>
            <w:r w:rsidRPr="009A15AA">
              <w:t>Ensures that materials to be used in the PPQ builds are available and have been procured from approved supplier</w:t>
            </w:r>
            <w:r w:rsidR="000606FC">
              <w:t>s per the Supplier Development Plan.</w:t>
            </w:r>
          </w:p>
          <w:p w:rsidR="0065436D" w:rsidRDefault="0065436D" w:rsidP="0017546F">
            <w:pPr>
              <w:pStyle w:val="TableBullet2"/>
              <w:numPr>
                <w:ilvl w:val="0"/>
                <w:numId w:val="13"/>
              </w:numPr>
            </w:pPr>
            <w:r w:rsidRPr="009A15AA">
              <w:t xml:space="preserve">Ensures that all issues identified in Process Characterization, Equipment Qualification, </w:t>
            </w:r>
            <w:r w:rsidR="000606FC">
              <w:t>Pre-PPQ</w:t>
            </w:r>
            <w:r w:rsidR="0019034F">
              <w:t xml:space="preserve"> </w:t>
            </w:r>
            <w:r w:rsidRPr="009A15AA">
              <w:t xml:space="preserve">or </w:t>
            </w:r>
            <w:r w:rsidR="0019034F" w:rsidRPr="0019034F">
              <w:t>PFMECA</w:t>
            </w:r>
            <w:r w:rsidRPr="009A15AA">
              <w:t xml:space="preserve"> have been addressed.</w:t>
            </w:r>
          </w:p>
          <w:p w:rsidR="000606FC" w:rsidRDefault="000606FC" w:rsidP="0017546F">
            <w:pPr>
              <w:pStyle w:val="TableBullet2"/>
              <w:numPr>
                <w:ilvl w:val="0"/>
                <w:numId w:val="13"/>
              </w:numPr>
            </w:pPr>
            <w:r>
              <w:t>Verifies that all DMR documentation is ready for the builds.</w:t>
            </w:r>
          </w:p>
          <w:p w:rsidR="00183CE8" w:rsidRPr="009A15AA" w:rsidRDefault="00183CE8" w:rsidP="0017546F">
            <w:pPr>
              <w:pStyle w:val="TableBullet2"/>
              <w:numPr>
                <w:ilvl w:val="0"/>
                <w:numId w:val="13"/>
              </w:numPr>
            </w:pPr>
            <w:r>
              <w:t>Verifies that EDF files are appropriately updated.</w:t>
            </w:r>
          </w:p>
          <w:p w:rsidR="0065436D" w:rsidRPr="009A15AA" w:rsidRDefault="0065436D" w:rsidP="0017546F">
            <w:pPr>
              <w:pStyle w:val="TableBullet0"/>
              <w:numPr>
                <w:ilvl w:val="0"/>
                <w:numId w:val="12"/>
              </w:numPr>
              <w:spacing w:before="240"/>
              <w:rPr>
                <w:b/>
              </w:rPr>
            </w:pPr>
            <w:r w:rsidRPr="009A15AA">
              <w:rPr>
                <w:b/>
              </w:rPr>
              <w:t xml:space="preserve">Execute the PPQ Protocol – </w:t>
            </w:r>
            <w:r w:rsidRPr="009A15AA">
              <w:t xml:space="preserve">Once approval to start the PPQ has been granted by the readiness review, PPQ execution can begin.  All PPQ work is performed by trained and / or certified production operators, using </w:t>
            </w:r>
            <w:r w:rsidR="00E8152C">
              <w:t xml:space="preserve">top level and subassembly </w:t>
            </w:r>
            <w:r w:rsidR="006442D2">
              <w:t xml:space="preserve">production </w:t>
            </w:r>
            <w:r w:rsidR="00E8152C">
              <w:t xml:space="preserve">work orders and using </w:t>
            </w:r>
            <w:r w:rsidRPr="009A15AA">
              <w:t xml:space="preserve">design-transferred documentation, including the same methods and procedures intended for ongoing production.  When the PPQ has completed execution, results are summarized in the </w:t>
            </w:r>
            <w:r w:rsidR="00800657" w:rsidRPr="00800657">
              <w:rPr>
                <w:color w:val="0000FF"/>
                <w:u w:val="single"/>
              </w:rPr>
              <w:t>Product Performance Qualification (PPQ) Report</w:t>
            </w:r>
            <w:r w:rsidRPr="009A15AA">
              <w:t>.</w:t>
            </w:r>
          </w:p>
          <w:p w:rsidR="0065436D" w:rsidRPr="009A15AA" w:rsidRDefault="0065436D" w:rsidP="0017546F">
            <w:pPr>
              <w:pStyle w:val="TableBullet0"/>
              <w:numPr>
                <w:ilvl w:val="0"/>
                <w:numId w:val="12"/>
              </w:numPr>
              <w:spacing w:before="240"/>
            </w:pPr>
            <w:r>
              <w:rPr>
                <w:b/>
              </w:rPr>
              <w:t>Update</w:t>
            </w:r>
            <w:r w:rsidRPr="009A15AA">
              <w:rPr>
                <w:b/>
              </w:rPr>
              <w:t xml:space="preserve"> </w:t>
            </w:r>
            <w:r>
              <w:rPr>
                <w:b/>
              </w:rPr>
              <w:t xml:space="preserve">the </w:t>
            </w:r>
            <w:r w:rsidR="00E8152C">
              <w:rPr>
                <w:b/>
              </w:rPr>
              <w:t xml:space="preserve">DMVM, </w:t>
            </w:r>
            <w:r w:rsidR="00B750F5">
              <w:rPr>
                <w:b/>
              </w:rPr>
              <w:t>P</w:t>
            </w:r>
            <w:r>
              <w:rPr>
                <w:b/>
              </w:rPr>
              <w:t xml:space="preserve">MVM, &amp; </w:t>
            </w:r>
            <w:r w:rsidR="00B750F5">
              <w:rPr>
                <w:b/>
              </w:rPr>
              <w:t>RMW</w:t>
            </w:r>
            <w:r w:rsidRPr="009A15AA">
              <w:rPr>
                <w:b/>
              </w:rPr>
              <w:t xml:space="preserve"> </w:t>
            </w:r>
            <w:r w:rsidRPr="009A15AA">
              <w:t>– Once testing is completed, the</w:t>
            </w:r>
            <w:r>
              <w:t xml:space="preserve"> </w:t>
            </w:r>
            <w:r w:rsidR="00800657" w:rsidRPr="00800657">
              <w:rPr>
                <w:color w:val="0000FF"/>
                <w:u w:val="single"/>
              </w:rPr>
              <w:t>Design Master Verification/Validation Matrix (DMVM)</w:t>
            </w:r>
            <w:r w:rsidR="00800657">
              <w:t xml:space="preserve"> and the </w:t>
            </w:r>
            <w:r w:rsidR="00B750F5" w:rsidRPr="00800657">
              <w:rPr>
                <w:color w:val="0000FF"/>
                <w:u w:val="single"/>
              </w:rPr>
              <w:t xml:space="preserve">Process </w:t>
            </w:r>
            <w:r w:rsidR="00800657" w:rsidRPr="00800657">
              <w:rPr>
                <w:color w:val="0000FF"/>
                <w:u w:val="single"/>
              </w:rPr>
              <w:t>Master Validation Matrix (PMVM)</w:t>
            </w:r>
            <w:r w:rsidR="00800657">
              <w:t xml:space="preserve"> are</w:t>
            </w:r>
            <w:r w:rsidRPr="009A15AA">
              <w:t xml:space="preserve"> updated to add tra</w:t>
            </w:r>
            <w:r w:rsidR="00800657">
              <w:t>ceability to test results</w:t>
            </w:r>
            <w:r w:rsidRPr="009A15AA">
              <w:t xml:space="preserve">.  Additionally, the </w:t>
            </w:r>
            <w:r w:rsidR="00663FF6" w:rsidRPr="00663FF6">
              <w:rPr>
                <w:color w:val="0000FF"/>
                <w:u w:val="single"/>
              </w:rPr>
              <w:t>Risk Management Workbook (</w:t>
            </w:r>
            <w:r w:rsidR="006B5A38" w:rsidRPr="006B5A38">
              <w:rPr>
                <w:color w:val="0000FF"/>
                <w:u w:val="single"/>
              </w:rPr>
              <w:t>RMW</w:t>
            </w:r>
            <w:r w:rsidR="00663FF6">
              <w:rPr>
                <w:color w:val="0000FF"/>
                <w:u w:val="single"/>
              </w:rPr>
              <w:t xml:space="preserve">) (PHA, UFMECA, DFMECA, </w:t>
            </w:r>
            <w:proofErr w:type="gramStart"/>
            <w:r w:rsidR="00663FF6">
              <w:rPr>
                <w:color w:val="0000FF"/>
                <w:u w:val="single"/>
              </w:rPr>
              <w:t>PFMECA</w:t>
            </w:r>
            <w:proofErr w:type="gramEnd"/>
            <w:r w:rsidR="00663FF6">
              <w:rPr>
                <w:color w:val="0000FF"/>
                <w:u w:val="single"/>
              </w:rPr>
              <w:t>)</w:t>
            </w:r>
            <w:r w:rsidR="00663FF6">
              <w:t xml:space="preserve"> is</w:t>
            </w:r>
            <w:r w:rsidRPr="009A15AA">
              <w:t xml:space="preserve"> updated</w:t>
            </w:r>
            <w:r w:rsidR="006B5A38">
              <w:t xml:space="preserve"> with</w:t>
            </w:r>
            <w:r w:rsidRPr="009A15AA">
              <w:t xml:space="preserve"> </w:t>
            </w:r>
            <w:r w:rsidR="006B5A38">
              <w:t xml:space="preserve">residual risks and </w:t>
            </w:r>
            <w:r w:rsidRPr="009A15AA">
              <w:t>to reflect any new knowledge obtained through the execution of the process validation</w:t>
            </w:r>
            <w:r w:rsidR="00663FF6">
              <w:t xml:space="preserve"> activities</w:t>
            </w:r>
            <w:r w:rsidRPr="009A15AA">
              <w:t>.</w:t>
            </w:r>
          </w:p>
          <w:p w:rsidR="0065436D" w:rsidRPr="009A15AA" w:rsidRDefault="0065436D" w:rsidP="00113324">
            <w:pPr>
              <w:pStyle w:val="TableText"/>
            </w:pPr>
          </w:p>
          <w:p w:rsidR="0065436D" w:rsidRPr="009A15AA" w:rsidRDefault="0065436D" w:rsidP="00113324">
            <w:pPr>
              <w:pStyle w:val="TableText"/>
            </w:pPr>
            <w:r w:rsidRPr="009A15AA">
              <w:t xml:space="preserve">Reference the section on </w:t>
            </w:r>
            <w:r w:rsidR="009C0F79" w:rsidRPr="009C0F79">
              <w:t>Process Validation</w:t>
            </w:r>
            <w:r w:rsidRPr="009A15AA">
              <w:t xml:space="preserve"> in Appendix A</w:t>
            </w:r>
            <w:r>
              <w:t>10</w:t>
            </w:r>
            <w:r w:rsidRPr="009A15AA">
              <w:t xml:space="preserve"> for additional details and consideration.</w:t>
            </w:r>
          </w:p>
          <w:p w:rsidR="0065436D" w:rsidRPr="009A15AA" w:rsidRDefault="0065436D" w:rsidP="00113324">
            <w:pPr>
              <w:pStyle w:val="TableText"/>
            </w:pPr>
          </w:p>
        </w:tc>
      </w:tr>
      <w:tr w:rsidR="00222A25" w:rsidRPr="009A15AA" w:rsidTr="00074940">
        <w:tc>
          <w:tcPr>
            <w:tcW w:w="2430" w:type="dxa"/>
          </w:tcPr>
          <w:p w:rsidR="00222A25" w:rsidRPr="009A15AA" w:rsidRDefault="00222A25" w:rsidP="0017546F">
            <w:pPr>
              <w:pStyle w:val="Text"/>
              <w:numPr>
                <w:ilvl w:val="0"/>
                <w:numId w:val="41"/>
              </w:numPr>
              <w:ind w:left="342"/>
              <w:rPr>
                <w:b/>
              </w:rPr>
            </w:pPr>
            <w:r w:rsidRPr="009A15AA">
              <w:rPr>
                <w:b/>
              </w:rPr>
              <w:lastRenderedPageBreak/>
              <w:t xml:space="preserve">Complete </w:t>
            </w:r>
            <w:r w:rsidR="00E02D32">
              <w:rPr>
                <w:b/>
              </w:rPr>
              <w:t>Supplier Development Report</w:t>
            </w:r>
          </w:p>
        </w:tc>
        <w:tc>
          <w:tcPr>
            <w:tcW w:w="7020" w:type="dxa"/>
          </w:tcPr>
          <w:p w:rsidR="00222A25" w:rsidRPr="009A15AA" w:rsidRDefault="00222A25" w:rsidP="007816F3">
            <w:pPr>
              <w:pStyle w:val="TableText"/>
            </w:pPr>
            <w:r w:rsidRPr="00F67F77">
              <w:t xml:space="preserve">In the Qualification Phase, the </w:t>
            </w:r>
            <w:r w:rsidRPr="00F67F77">
              <w:rPr>
                <w:color w:val="0000FF"/>
                <w:u w:val="single"/>
              </w:rPr>
              <w:t>Supplier Development Report</w:t>
            </w:r>
            <w:r w:rsidRPr="00187CB3">
              <w:rPr>
                <w:color w:val="0000FF"/>
              </w:rPr>
              <w:t xml:space="preserve"> </w:t>
            </w:r>
            <w:r w:rsidR="00804181">
              <w:t>is completed and should include</w:t>
            </w:r>
            <w:r w:rsidRPr="009A15AA">
              <w:t xml:space="preserve"> – </w:t>
            </w:r>
          </w:p>
          <w:p w:rsidR="00222A25" w:rsidRPr="009A15AA" w:rsidRDefault="00222A25" w:rsidP="0017546F">
            <w:pPr>
              <w:pStyle w:val="TableBullet0"/>
              <w:numPr>
                <w:ilvl w:val="0"/>
                <w:numId w:val="12"/>
              </w:numPr>
            </w:pPr>
            <w:r w:rsidRPr="009A15AA">
              <w:t>Provide the list of approved suppliers.</w:t>
            </w:r>
          </w:p>
          <w:p w:rsidR="00222A25" w:rsidRPr="009A15AA" w:rsidRDefault="00222A25" w:rsidP="0017546F">
            <w:pPr>
              <w:pStyle w:val="TableBullet0"/>
              <w:numPr>
                <w:ilvl w:val="0"/>
                <w:numId w:val="12"/>
              </w:numPr>
            </w:pPr>
            <w:r w:rsidRPr="009A15AA">
              <w:t>Identify components, parts, or services where a second source supplier should be pursued.</w:t>
            </w:r>
          </w:p>
          <w:p w:rsidR="00222A25" w:rsidRPr="009A15AA" w:rsidRDefault="00222A25" w:rsidP="0017546F">
            <w:pPr>
              <w:pStyle w:val="TableBullet0"/>
              <w:numPr>
                <w:ilvl w:val="0"/>
                <w:numId w:val="12"/>
              </w:numPr>
            </w:pPr>
            <w:r w:rsidRPr="009A15AA">
              <w:t>Reference assessment results for supplier manufacturing capabilities.</w:t>
            </w:r>
          </w:p>
          <w:p w:rsidR="00222A25" w:rsidRPr="009A15AA" w:rsidRDefault="00222A25" w:rsidP="0017546F">
            <w:pPr>
              <w:pStyle w:val="TableBullet0"/>
              <w:numPr>
                <w:ilvl w:val="0"/>
                <w:numId w:val="12"/>
              </w:numPr>
            </w:pPr>
            <w:r w:rsidRPr="009A15AA">
              <w:t>Identif</w:t>
            </w:r>
            <w:r>
              <w:t>y</w:t>
            </w:r>
            <w:r w:rsidRPr="009A15AA">
              <w:t xml:space="preserve"> risks in sourcing or supplier quality.</w:t>
            </w:r>
          </w:p>
          <w:p w:rsidR="00804181" w:rsidRDefault="00222A25" w:rsidP="0017546F">
            <w:pPr>
              <w:pStyle w:val="TableBullet0"/>
              <w:numPr>
                <w:ilvl w:val="0"/>
                <w:numId w:val="12"/>
              </w:numPr>
            </w:pPr>
            <w:r w:rsidRPr="009A15AA">
              <w:t xml:space="preserve">Reference or include a Dock to Stock component plan. </w:t>
            </w:r>
          </w:p>
          <w:p w:rsidR="00804181" w:rsidRDefault="00804181" w:rsidP="00804181">
            <w:pPr>
              <w:pStyle w:val="TableBullet0"/>
              <w:numPr>
                <w:ilvl w:val="0"/>
                <w:numId w:val="0"/>
              </w:numPr>
              <w:ind w:left="360"/>
            </w:pPr>
          </w:p>
          <w:p w:rsidR="00222A25" w:rsidRPr="009A15AA" w:rsidRDefault="00804181" w:rsidP="00804181">
            <w:pPr>
              <w:pStyle w:val="TableBullet0"/>
              <w:numPr>
                <w:ilvl w:val="0"/>
                <w:numId w:val="0"/>
              </w:numPr>
            </w:pPr>
            <w:r>
              <w:t xml:space="preserve">Upon release of the Supplier Development Report all suppliers/components used in the manufacturing of the product will be </w:t>
            </w:r>
            <w:r>
              <w:rPr>
                <w:i/>
              </w:rPr>
              <w:t>Approved</w:t>
            </w:r>
            <w:r>
              <w:t xml:space="preserve"> status (a </w:t>
            </w:r>
            <w:r>
              <w:lastRenderedPageBreak/>
              <w:t>requirement for First in Human use).</w:t>
            </w:r>
            <w:r w:rsidR="00222A25" w:rsidRPr="009A15AA">
              <w:t xml:space="preserve"> </w:t>
            </w:r>
          </w:p>
          <w:p w:rsidR="00222A25" w:rsidRPr="009A15AA" w:rsidRDefault="00222A25" w:rsidP="007F3811">
            <w:pPr>
              <w:pStyle w:val="TableText"/>
            </w:pPr>
          </w:p>
        </w:tc>
      </w:tr>
      <w:tr w:rsidR="00222A25" w:rsidRPr="009A15AA" w:rsidTr="00074940">
        <w:tc>
          <w:tcPr>
            <w:tcW w:w="2430" w:type="dxa"/>
          </w:tcPr>
          <w:p w:rsidR="00222A25" w:rsidRPr="009A15AA" w:rsidRDefault="00222A25" w:rsidP="0017546F">
            <w:pPr>
              <w:pStyle w:val="Text"/>
              <w:numPr>
                <w:ilvl w:val="0"/>
                <w:numId w:val="41"/>
              </w:numPr>
              <w:ind w:left="342"/>
              <w:rPr>
                <w:b/>
              </w:rPr>
            </w:pPr>
            <w:r w:rsidRPr="009A15AA">
              <w:rPr>
                <w:b/>
              </w:rPr>
              <w:lastRenderedPageBreak/>
              <w:t>Update the Launch Strategy</w:t>
            </w:r>
          </w:p>
        </w:tc>
        <w:tc>
          <w:tcPr>
            <w:tcW w:w="7020" w:type="dxa"/>
          </w:tcPr>
          <w:p w:rsidR="00222A25" w:rsidRPr="009A15AA" w:rsidRDefault="00222A25" w:rsidP="007F3811">
            <w:pPr>
              <w:pStyle w:val="TableText"/>
            </w:pPr>
            <w:r w:rsidRPr="009A15AA">
              <w:t xml:space="preserve">The </w:t>
            </w:r>
            <w:r w:rsidRPr="00800657">
              <w:rPr>
                <w:color w:val="0000FF"/>
                <w:u w:val="single"/>
              </w:rPr>
              <w:t>Launch Plan</w:t>
            </w:r>
            <w:r w:rsidRPr="009A15AA">
              <w:t xml:space="preserve"> </w:t>
            </w:r>
            <w:r>
              <w:t>is</w:t>
            </w:r>
            <w:r w:rsidRPr="009A15AA">
              <w:t xml:space="preserve"> updated in the </w:t>
            </w:r>
            <w:r>
              <w:t>Qualification</w:t>
            </w:r>
            <w:r w:rsidRPr="009A15AA">
              <w:t xml:space="preserve"> Phase to reflect any changes in the launch strategy.  Possible updates include–</w:t>
            </w:r>
          </w:p>
          <w:p w:rsidR="00222A25" w:rsidRPr="009A15AA" w:rsidRDefault="00222A25" w:rsidP="0017546F">
            <w:pPr>
              <w:pStyle w:val="TableBullet0"/>
              <w:numPr>
                <w:ilvl w:val="0"/>
                <w:numId w:val="12"/>
              </w:numPr>
            </w:pPr>
            <w:r w:rsidRPr="009A15AA">
              <w:t>Launch success criteria</w:t>
            </w:r>
          </w:p>
          <w:p w:rsidR="00222A25" w:rsidRPr="009A15AA" w:rsidRDefault="00222A25" w:rsidP="0017546F">
            <w:pPr>
              <w:pStyle w:val="TableBullet0"/>
              <w:numPr>
                <w:ilvl w:val="0"/>
                <w:numId w:val="12"/>
              </w:numPr>
            </w:pPr>
            <w:r w:rsidRPr="009A15AA">
              <w:t>Promotional materials needed</w:t>
            </w:r>
          </w:p>
          <w:p w:rsidR="00222A25" w:rsidRPr="009A15AA" w:rsidRDefault="00222A25" w:rsidP="0017546F">
            <w:pPr>
              <w:pStyle w:val="TableBullet0"/>
              <w:numPr>
                <w:ilvl w:val="0"/>
                <w:numId w:val="12"/>
              </w:numPr>
            </w:pPr>
            <w:r w:rsidRPr="009A15AA">
              <w:t>Launch performance metrics</w:t>
            </w:r>
            <w:r w:rsidR="00AA02CC">
              <w:t xml:space="preserve"> and recommended duration of Launch Phase 5</w:t>
            </w:r>
          </w:p>
          <w:p w:rsidR="00222A25" w:rsidRPr="009A15AA" w:rsidRDefault="00222A25" w:rsidP="0017546F">
            <w:pPr>
              <w:pStyle w:val="TableBullet0"/>
              <w:numPr>
                <w:ilvl w:val="0"/>
                <w:numId w:val="12"/>
              </w:numPr>
            </w:pPr>
            <w:r w:rsidRPr="009A15AA">
              <w:t>Training requirements for field personnel and physicians</w:t>
            </w:r>
          </w:p>
          <w:p w:rsidR="00222A25" w:rsidRPr="009A15AA" w:rsidRDefault="00222A25" w:rsidP="0017546F">
            <w:pPr>
              <w:pStyle w:val="TableBullet0"/>
              <w:numPr>
                <w:ilvl w:val="0"/>
                <w:numId w:val="12"/>
              </w:numPr>
            </w:pPr>
            <w:r w:rsidRPr="009A15AA">
              <w:t>Roll out strategy</w:t>
            </w:r>
          </w:p>
          <w:p w:rsidR="00222A25" w:rsidRDefault="00222A25" w:rsidP="0017546F">
            <w:pPr>
              <w:pStyle w:val="TableBullet0"/>
              <w:numPr>
                <w:ilvl w:val="0"/>
                <w:numId w:val="12"/>
              </w:numPr>
            </w:pPr>
            <w:r w:rsidRPr="009A15AA">
              <w:t>Strategy for Physician Preference Test (PPT)</w:t>
            </w:r>
          </w:p>
          <w:p w:rsidR="00AA02CC" w:rsidRPr="009A15AA" w:rsidRDefault="00AA02CC" w:rsidP="0017546F">
            <w:pPr>
              <w:pStyle w:val="TableBullet0"/>
              <w:numPr>
                <w:ilvl w:val="0"/>
                <w:numId w:val="12"/>
              </w:numPr>
            </w:pPr>
            <w:r w:rsidRPr="009A15AA">
              <w:t>Quantities needed for –</w:t>
            </w:r>
          </w:p>
          <w:p w:rsidR="00AA02CC" w:rsidRPr="009A15AA" w:rsidRDefault="00AA02CC" w:rsidP="0017546F">
            <w:pPr>
              <w:pStyle w:val="TableBullet2"/>
              <w:numPr>
                <w:ilvl w:val="0"/>
                <w:numId w:val="13"/>
              </w:numPr>
            </w:pPr>
            <w:r w:rsidRPr="009A15AA">
              <w:t>PPT</w:t>
            </w:r>
          </w:p>
          <w:p w:rsidR="00AA02CC" w:rsidRPr="009A15AA" w:rsidRDefault="00AA02CC" w:rsidP="0017546F">
            <w:pPr>
              <w:pStyle w:val="TableBullet2"/>
              <w:numPr>
                <w:ilvl w:val="0"/>
                <w:numId w:val="13"/>
              </w:numPr>
            </w:pPr>
            <w:r w:rsidRPr="009A15AA">
              <w:t>Launch</w:t>
            </w:r>
          </w:p>
          <w:p w:rsidR="00AA02CC" w:rsidRPr="009A15AA" w:rsidRDefault="00AA02CC" w:rsidP="0017546F">
            <w:pPr>
              <w:pStyle w:val="TableBullet2"/>
              <w:numPr>
                <w:ilvl w:val="0"/>
                <w:numId w:val="13"/>
              </w:numPr>
            </w:pPr>
            <w:r w:rsidRPr="009A15AA">
              <w:t>Samples</w:t>
            </w:r>
          </w:p>
          <w:p w:rsidR="00AA02CC" w:rsidRDefault="00AA02CC" w:rsidP="0017546F">
            <w:pPr>
              <w:pStyle w:val="TableBullet2"/>
              <w:numPr>
                <w:ilvl w:val="0"/>
                <w:numId w:val="13"/>
              </w:numPr>
            </w:pPr>
            <w:r w:rsidRPr="009A15AA">
              <w:t>Training</w:t>
            </w:r>
          </w:p>
          <w:p w:rsidR="00390F0A" w:rsidRPr="009A15AA" w:rsidRDefault="00390F0A" w:rsidP="0017546F">
            <w:pPr>
              <w:pStyle w:val="TableBullet2"/>
              <w:numPr>
                <w:ilvl w:val="0"/>
                <w:numId w:val="13"/>
              </w:numPr>
              <w:ind w:left="702"/>
            </w:pPr>
            <w:r>
              <w:t>3-month component supply to support manufacturing</w:t>
            </w:r>
          </w:p>
          <w:p w:rsidR="00AA02CC" w:rsidRPr="009A15AA" w:rsidRDefault="00AA02CC" w:rsidP="0017546F">
            <w:pPr>
              <w:pStyle w:val="TableBullet0"/>
              <w:numPr>
                <w:ilvl w:val="0"/>
                <w:numId w:val="12"/>
              </w:numPr>
            </w:pPr>
            <w:r>
              <w:t>Updates to the 3 year post-launch Forecast</w:t>
            </w:r>
          </w:p>
          <w:p w:rsidR="00222A25" w:rsidRPr="009A15AA" w:rsidRDefault="00222A25" w:rsidP="00AA02CC">
            <w:pPr>
              <w:pStyle w:val="TableBullet2"/>
              <w:numPr>
                <w:ilvl w:val="0"/>
                <w:numId w:val="0"/>
              </w:numPr>
              <w:ind w:left="720"/>
            </w:pPr>
          </w:p>
        </w:tc>
      </w:tr>
      <w:tr w:rsidR="00222A25" w:rsidRPr="009A15AA" w:rsidTr="00074940">
        <w:tc>
          <w:tcPr>
            <w:tcW w:w="2430" w:type="dxa"/>
          </w:tcPr>
          <w:p w:rsidR="00222A25" w:rsidRPr="009A15AA" w:rsidRDefault="00222A25" w:rsidP="0017546F">
            <w:pPr>
              <w:pStyle w:val="Text"/>
              <w:numPr>
                <w:ilvl w:val="0"/>
                <w:numId w:val="41"/>
              </w:numPr>
              <w:ind w:left="342"/>
              <w:rPr>
                <w:b/>
              </w:rPr>
            </w:pPr>
            <w:r w:rsidRPr="009A15AA">
              <w:rPr>
                <w:b/>
              </w:rPr>
              <w:t>Perform Quality Planning for Production</w:t>
            </w:r>
          </w:p>
        </w:tc>
        <w:tc>
          <w:tcPr>
            <w:tcW w:w="7020" w:type="dxa"/>
          </w:tcPr>
          <w:p w:rsidR="00222A25" w:rsidRPr="009A15AA" w:rsidRDefault="00222A25" w:rsidP="00DD5C17">
            <w:pPr>
              <w:pStyle w:val="TableText"/>
            </w:pPr>
            <w:r w:rsidRPr="009A15AA">
              <w:t xml:space="preserve">During the </w:t>
            </w:r>
            <w:r>
              <w:t>Development</w:t>
            </w:r>
            <w:r w:rsidRPr="009A15AA">
              <w:t xml:space="preserve"> Phase, Quality be</w:t>
            </w:r>
            <w:r>
              <w:t>gan</w:t>
            </w:r>
            <w:r w:rsidRPr="009A15AA">
              <w:t xml:space="preserve"> planning the activities necessary to ensure that the quality of the product to be manufactured can be evaluated and controlled.  Quality planning activities</w:t>
            </w:r>
            <w:r>
              <w:t xml:space="preserve"> in the Qualification Phase</w:t>
            </w:r>
            <w:r w:rsidRPr="009A15AA">
              <w:t xml:space="preserve"> include </w:t>
            </w:r>
            <w:r>
              <w:t>updating</w:t>
            </w:r>
            <w:r w:rsidRPr="009A15AA">
              <w:t xml:space="preserve"> the </w:t>
            </w:r>
            <w:r w:rsidRPr="007D541F">
              <w:rPr>
                <w:color w:val="0000FF"/>
                <w:u w:val="single"/>
              </w:rPr>
              <w:t>Process Master Validation Matrix (PMVM</w:t>
            </w:r>
            <w:r w:rsidRPr="00F67F77">
              <w:rPr>
                <w:color w:val="0000FF"/>
                <w:u w:val="single"/>
              </w:rPr>
              <w:t>)</w:t>
            </w:r>
            <w:r w:rsidRPr="00F67F77">
              <w:rPr>
                <w:color w:val="auto"/>
              </w:rPr>
              <w:t xml:space="preserve"> with an </w:t>
            </w:r>
            <w:r w:rsidRPr="00F67F77">
              <w:t>Inspection Reduction Plan</w:t>
            </w:r>
            <w:r w:rsidR="00301DF1">
              <w:t xml:space="preserve"> (which may include dock to stock for IQC)</w:t>
            </w:r>
            <w:r w:rsidRPr="00F67F77">
              <w:t>.</w:t>
            </w:r>
          </w:p>
          <w:p w:rsidR="00222A25" w:rsidRPr="009A15AA" w:rsidRDefault="00222A25" w:rsidP="00C25794">
            <w:pPr>
              <w:pStyle w:val="TableText"/>
            </w:pPr>
          </w:p>
        </w:tc>
      </w:tr>
      <w:tr w:rsidR="00222A25" w:rsidRPr="009A15AA" w:rsidTr="00074940">
        <w:tc>
          <w:tcPr>
            <w:tcW w:w="2430" w:type="dxa"/>
          </w:tcPr>
          <w:p w:rsidR="00222A25" w:rsidRPr="009A15AA" w:rsidRDefault="00222A25" w:rsidP="0017546F">
            <w:pPr>
              <w:pStyle w:val="Text"/>
              <w:numPr>
                <w:ilvl w:val="0"/>
                <w:numId w:val="41"/>
              </w:numPr>
              <w:ind w:left="342"/>
              <w:rPr>
                <w:b/>
              </w:rPr>
            </w:pPr>
            <w:r w:rsidRPr="009A15AA">
              <w:rPr>
                <w:b/>
              </w:rPr>
              <w:t>Prepare to Market the Product</w:t>
            </w:r>
          </w:p>
        </w:tc>
        <w:tc>
          <w:tcPr>
            <w:tcW w:w="7020" w:type="dxa"/>
          </w:tcPr>
          <w:p w:rsidR="00222A25" w:rsidRPr="009A15AA" w:rsidRDefault="00222A25" w:rsidP="0017546F">
            <w:pPr>
              <w:pStyle w:val="TableBullet0"/>
              <w:numPr>
                <w:ilvl w:val="0"/>
                <w:numId w:val="12"/>
              </w:numPr>
            </w:pPr>
            <w:r w:rsidRPr="009A15AA">
              <w:rPr>
                <w:b/>
              </w:rPr>
              <w:t>Develop the Marketing Message</w:t>
            </w:r>
            <w:r w:rsidRPr="009A15AA">
              <w:t xml:space="preserve"> – In preparation for selling the product, Marketing creates the message that the marketing communication process will deliver. This includes –</w:t>
            </w:r>
          </w:p>
          <w:p w:rsidR="00222A25" w:rsidRPr="009A15AA" w:rsidRDefault="00222A25" w:rsidP="0017546F">
            <w:pPr>
              <w:pStyle w:val="TableBullet2"/>
              <w:numPr>
                <w:ilvl w:val="0"/>
                <w:numId w:val="13"/>
              </w:numPr>
            </w:pPr>
            <w:r w:rsidRPr="009A15AA">
              <w:t>Determining the sales message that will he used in all marketing materials.</w:t>
            </w:r>
            <w:r w:rsidR="00DA3773">
              <w:t xml:space="preserve"> </w:t>
            </w:r>
          </w:p>
          <w:p w:rsidR="00222A25" w:rsidRPr="009A15AA" w:rsidRDefault="00222A25" w:rsidP="0017546F">
            <w:pPr>
              <w:pStyle w:val="TableBullet2"/>
              <w:numPr>
                <w:ilvl w:val="0"/>
                <w:numId w:val="13"/>
              </w:numPr>
            </w:pPr>
            <w:r w:rsidRPr="009A15AA">
              <w:t>Identifying potential buyers and the value proposition for each.</w:t>
            </w:r>
          </w:p>
          <w:p w:rsidR="00222A25" w:rsidRPr="009A15AA" w:rsidRDefault="00222A25" w:rsidP="0017546F">
            <w:pPr>
              <w:pStyle w:val="TableBullet2"/>
              <w:numPr>
                <w:ilvl w:val="0"/>
                <w:numId w:val="13"/>
              </w:numPr>
            </w:pPr>
            <w:r w:rsidRPr="009A15AA">
              <w:t>Creating a positioning statement for the product, both within the company’s other products and with competitive products.</w:t>
            </w:r>
          </w:p>
          <w:p w:rsidR="00222A25" w:rsidRPr="005267DE" w:rsidRDefault="00222A25" w:rsidP="005267DE">
            <w:pPr>
              <w:pStyle w:val="TableText"/>
            </w:pPr>
          </w:p>
          <w:p w:rsidR="00222A25" w:rsidRPr="009A15AA" w:rsidRDefault="00222A25" w:rsidP="0017546F">
            <w:pPr>
              <w:pStyle w:val="TableBullet0"/>
              <w:numPr>
                <w:ilvl w:val="0"/>
                <w:numId w:val="12"/>
              </w:numPr>
              <w:rPr>
                <w:rFonts w:ascii="Trebuchet MS" w:hAnsi="Trebuchet MS" w:cs="Arial"/>
                <w:color w:val="333333"/>
              </w:rPr>
            </w:pPr>
            <w:r w:rsidRPr="009A15AA">
              <w:rPr>
                <w:b/>
              </w:rPr>
              <w:t>Develop Marketing Communications –</w:t>
            </w:r>
            <w:r w:rsidRPr="009A15AA">
              <w:t xml:space="preserve"> Marketing communications are developed and selected based on the most effective means to deliver the intended message.  </w:t>
            </w:r>
          </w:p>
          <w:p w:rsidR="00222A25" w:rsidRPr="005267DE" w:rsidRDefault="00222A25" w:rsidP="005267DE">
            <w:pPr>
              <w:pStyle w:val="TableText"/>
            </w:pPr>
          </w:p>
          <w:p w:rsidR="00222A25" w:rsidRDefault="00222A25" w:rsidP="00A03A45">
            <w:pPr>
              <w:pStyle w:val="TableText"/>
              <w:ind w:left="360"/>
            </w:pPr>
            <w:r>
              <w:t>There</w:t>
            </w:r>
            <w:r w:rsidRPr="009A15AA">
              <w:t xml:space="preserve"> are many communications media that Marketing may use to communicate the sales message.  The set of all such tools and messages selected to promote the product constitutes </w:t>
            </w:r>
            <w:r w:rsidRPr="000D17A6">
              <w:rPr>
                <w:color w:val="0000FF"/>
                <w:u w:val="single"/>
              </w:rPr>
              <w:t>the Marketing Communications (MARCOMM)</w:t>
            </w:r>
            <w:r w:rsidRPr="009A15AA">
              <w:rPr>
                <w:rFonts w:ascii="Trebuchet MS" w:hAnsi="Trebuchet MS" w:cs="Arial"/>
                <w:color w:val="333333"/>
              </w:rPr>
              <w:t xml:space="preserve"> </w:t>
            </w:r>
            <w:r w:rsidRPr="009A15AA">
              <w:t>deliverable.</w:t>
            </w:r>
            <w:r>
              <w:t xml:space="preserve">  Examples include –</w:t>
            </w:r>
          </w:p>
          <w:p w:rsidR="00222A25" w:rsidRDefault="00222A25" w:rsidP="00A03A45">
            <w:pPr>
              <w:pStyle w:val="TableText"/>
              <w:ind w:left="360"/>
            </w:pPr>
          </w:p>
          <w:p w:rsidR="00222A25" w:rsidRDefault="00222A25" w:rsidP="0043536E">
            <w:pPr>
              <w:pStyle w:val="TableBullet2"/>
            </w:pPr>
            <w:r>
              <w:t>Advertisements</w:t>
            </w:r>
          </w:p>
          <w:p w:rsidR="00222A25" w:rsidRDefault="00222A25" w:rsidP="0043536E">
            <w:pPr>
              <w:pStyle w:val="TableBullet2"/>
            </w:pPr>
            <w:r>
              <w:t>Trade Shows</w:t>
            </w:r>
          </w:p>
          <w:p w:rsidR="00222A25" w:rsidRDefault="00222A25" w:rsidP="0043536E">
            <w:pPr>
              <w:pStyle w:val="TableBullet2"/>
            </w:pPr>
            <w:r>
              <w:t>Videos</w:t>
            </w:r>
          </w:p>
          <w:p w:rsidR="00222A25" w:rsidRDefault="00222A25" w:rsidP="0043536E">
            <w:pPr>
              <w:pStyle w:val="TableBullet2"/>
            </w:pPr>
            <w:r>
              <w:t>Brochures</w:t>
            </w:r>
          </w:p>
          <w:p w:rsidR="00222A25" w:rsidRDefault="00222A25" w:rsidP="0043536E">
            <w:pPr>
              <w:pStyle w:val="TableBullet2"/>
            </w:pPr>
            <w:r>
              <w:t>Posters</w:t>
            </w:r>
          </w:p>
          <w:p w:rsidR="00222A25" w:rsidRDefault="00222A25" w:rsidP="0043536E">
            <w:pPr>
              <w:pStyle w:val="TableBullet2"/>
            </w:pPr>
            <w:r>
              <w:t>Samples</w:t>
            </w:r>
          </w:p>
          <w:p w:rsidR="00222A25" w:rsidRPr="009A15AA" w:rsidRDefault="00222A25" w:rsidP="0043536E">
            <w:pPr>
              <w:pStyle w:val="TableBullet2"/>
            </w:pPr>
            <w:r>
              <w:lastRenderedPageBreak/>
              <w:t>Models</w:t>
            </w:r>
          </w:p>
          <w:p w:rsidR="00222A25" w:rsidRPr="009A15AA" w:rsidRDefault="00222A25" w:rsidP="0043536E">
            <w:pPr>
              <w:pStyle w:val="TableText"/>
              <w:keepNext/>
            </w:pPr>
          </w:p>
          <w:p w:rsidR="00222A25" w:rsidRPr="009A15AA" w:rsidRDefault="00222A25" w:rsidP="0017546F">
            <w:pPr>
              <w:pStyle w:val="TableBullet0"/>
              <w:numPr>
                <w:ilvl w:val="0"/>
                <w:numId w:val="12"/>
              </w:numPr>
            </w:pPr>
            <w:r w:rsidRPr="007F15F7">
              <w:rPr>
                <w:b/>
              </w:rPr>
              <w:t>Marketing Support Materials</w:t>
            </w:r>
            <w:r w:rsidRPr="009A15AA">
              <w:t xml:space="preserve"> </w:t>
            </w:r>
            <w:r w:rsidRPr="009A15AA">
              <w:rPr>
                <w:b/>
              </w:rPr>
              <w:t xml:space="preserve">– </w:t>
            </w:r>
            <w:r w:rsidRPr="009A15AA">
              <w:t>R&amp;D may need to help develop some of the Marketing support materials, such as product samples, images, demonstrations, and models.</w:t>
            </w:r>
          </w:p>
          <w:p w:rsidR="00222A25" w:rsidRPr="009A15AA" w:rsidRDefault="00222A25" w:rsidP="0017546F">
            <w:pPr>
              <w:pStyle w:val="TableBullet0"/>
              <w:numPr>
                <w:ilvl w:val="0"/>
                <w:numId w:val="12"/>
              </w:numPr>
            </w:pPr>
            <w:r w:rsidRPr="009A15AA">
              <w:rPr>
                <w:b/>
              </w:rPr>
              <w:t xml:space="preserve">Verify Marketing Claims – </w:t>
            </w:r>
            <w:r w:rsidRPr="009A15AA">
              <w:t xml:space="preserve">Claims made in marketing materials must be verified to be truthful. The </w:t>
            </w:r>
            <w:r w:rsidRPr="000D17A6">
              <w:rPr>
                <w:color w:val="0000FF"/>
                <w:u w:val="single"/>
              </w:rPr>
              <w:t>Marketing Support Materials &amp; Claims Testing</w:t>
            </w:r>
            <w:r w:rsidRPr="009A15AA">
              <w:t xml:space="preserve"> </w:t>
            </w:r>
            <w:r w:rsidR="00736777">
              <w:t xml:space="preserve">includes a protocol and report that </w:t>
            </w:r>
            <w:r>
              <w:t>documents</w:t>
            </w:r>
            <w:r w:rsidRPr="009A15AA">
              <w:t xml:space="preserve"> all testing that R&amp;D perform</w:t>
            </w:r>
            <w:r>
              <w:t>s</w:t>
            </w:r>
            <w:r w:rsidRPr="009A15AA">
              <w:t xml:space="preserve"> to verify the marketing claims.</w:t>
            </w:r>
            <w:r w:rsidR="00301DF1">
              <w:t xml:space="preserve"> Marketing claims must be established in accordance with QAP 5.14.</w:t>
            </w:r>
          </w:p>
          <w:p w:rsidR="00222A25" w:rsidRPr="009A15AA" w:rsidRDefault="00222A25" w:rsidP="00BF0453">
            <w:pPr>
              <w:pStyle w:val="TableText"/>
            </w:pPr>
          </w:p>
        </w:tc>
      </w:tr>
      <w:tr w:rsidR="00222A25" w:rsidRPr="009A15AA" w:rsidTr="00074940">
        <w:tc>
          <w:tcPr>
            <w:tcW w:w="2430" w:type="dxa"/>
          </w:tcPr>
          <w:p w:rsidR="00222A25" w:rsidRPr="009A15AA" w:rsidRDefault="00222A25" w:rsidP="0017546F">
            <w:pPr>
              <w:pStyle w:val="Text"/>
              <w:numPr>
                <w:ilvl w:val="0"/>
                <w:numId w:val="41"/>
              </w:numPr>
              <w:ind w:left="342"/>
              <w:rPr>
                <w:b/>
              </w:rPr>
            </w:pPr>
            <w:r w:rsidRPr="009A15AA">
              <w:rPr>
                <w:b/>
              </w:rPr>
              <w:lastRenderedPageBreak/>
              <w:t>Verify Readiness for Human Use</w:t>
            </w:r>
          </w:p>
        </w:tc>
        <w:tc>
          <w:tcPr>
            <w:tcW w:w="7020" w:type="dxa"/>
          </w:tcPr>
          <w:p w:rsidR="00222A25" w:rsidRPr="009A15AA" w:rsidRDefault="00222A25" w:rsidP="00F55AD1">
            <w:pPr>
              <w:pStyle w:val="TableText"/>
            </w:pPr>
            <w:r w:rsidRPr="009A15AA">
              <w:t xml:space="preserve">Prior to the device being used on humans, it must be determined that the device is safe and effective and in all ways ready for such use.  The Human Use Decision is made at the </w:t>
            </w:r>
            <w:r w:rsidRPr="006F110D">
              <w:rPr>
                <w:color w:val="0000FF"/>
                <w:u w:val="single"/>
              </w:rPr>
              <w:t>Clinical Readiness Review</w:t>
            </w:r>
            <w:r w:rsidRPr="009A15AA">
              <w:t>, and is based on a review of the Design History File with a focus on product, user, and patient safety.  Key elements that must be completed prior to the Human Use Decision include –</w:t>
            </w:r>
          </w:p>
          <w:p w:rsidR="00222A25" w:rsidRPr="009A15AA" w:rsidRDefault="00222A25" w:rsidP="00F55AD1">
            <w:pPr>
              <w:pStyle w:val="TableText"/>
            </w:pPr>
          </w:p>
          <w:p w:rsidR="00222A25" w:rsidRPr="009A15AA" w:rsidRDefault="00222A25" w:rsidP="0017546F">
            <w:pPr>
              <w:pStyle w:val="TableBullet0"/>
              <w:numPr>
                <w:ilvl w:val="0"/>
                <w:numId w:val="12"/>
              </w:numPr>
            </w:pPr>
            <w:r w:rsidRPr="009A15AA">
              <w:rPr>
                <w:b/>
              </w:rPr>
              <w:t xml:space="preserve">Regulatory Approvals </w:t>
            </w:r>
            <w:r w:rsidRPr="009A15AA">
              <w:t xml:space="preserve">– </w:t>
            </w:r>
            <w:r w:rsidRPr="006F110D">
              <w:rPr>
                <w:color w:val="0000FF"/>
                <w:u w:val="single"/>
              </w:rPr>
              <w:t>Regulatory Approval(s)</w:t>
            </w:r>
            <w:r w:rsidRPr="009A15AA">
              <w:t xml:space="preserve"> must be available prior to the first human use of the device.  If a Clinical Study is being performed, then IRB approval and IDE submission are required prior to the start of the Clinical Study.  Reference </w:t>
            </w:r>
            <w:r w:rsidRPr="006F110D">
              <w:t>Appendix D – Regulatory Requirements</w:t>
            </w:r>
            <w:r w:rsidRPr="009A15AA">
              <w:t xml:space="preserve"> for additional information related to regulatory approvals.</w:t>
            </w:r>
          </w:p>
          <w:p w:rsidR="00222A25" w:rsidRPr="009839CF" w:rsidRDefault="00AA67E8" w:rsidP="0017546F">
            <w:pPr>
              <w:pStyle w:val="TableBullet0"/>
              <w:numPr>
                <w:ilvl w:val="0"/>
                <w:numId w:val="12"/>
              </w:numPr>
              <w:spacing w:before="120"/>
            </w:pPr>
            <w:r>
              <w:rPr>
                <w:b/>
              </w:rPr>
              <w:t>IP Review</w:t>
            </w:r>
            <w:r w:rsidR="00222A25" w:rsidRPr="009839CF">
              <w:rPr>
                <w:b/>
              </w:rPr>
              <w:t xml:space="preserve"> –</w:t>
            </w:r>
            <w:r w:rsidR="00222A25">
              <w:t xml:space="preserve"> </w:t>
            </w:r>
            <w:r w:rsidRPr="00AA67E8">
              <w:t>T</w:t>
            </w:r>
            <w:r>
              <w:t>he responsible IP attorney must complete and sign the “</w:t>
            </w:r>
            <w:r w:rsidRPr="00AA67E8">
              <w:rPr>
                <w:color w:val="0000FF"/>
                <w:u w:val="single"/>
              </w:rPr>
              <w:t>IP Review Record for First in Human Readiness</w:t>
            </w:r>
            <w:r>
              <w:t xml:space="preserve">” form.  Include the signed form in the Clinical Readiness Review slide deck.  This form is only to be used if using the product in humans prior to Phase 4 closure.  </w:t>
            </w:r>
            <w:r w:rsidRPr="00AA67E8">
              <w:rPr>
                <w:i/>
              </w:rPr>
              <w:t>Note:  Prior to Phase 4 closure, an additional form “IP Review Record for Launch” must also be completed.</w:t>
            </w:r>
          </w:p>
          <w:p w:rsidR="00222A25" w:rsidRPr="009A15AA" w:rsidRDefault="00222A25" w:rsidP="0017546F">
            <w:pPr>
              <w:pStyle w:val="TableBullet0"/>
              <w:numPr>
                <w:ilvl w:val="0"/>
                <w:numId w:val="12"/>
              </w:numPr>
              <w:spacing w:before="120"/>
            </w:pPr>
            <w:r w:rsidRPr="009A15AA">
              <w:rPr>
                <w:b/>
              </w:rPr>
              <w:t>Verification &amp; Validation (V&amp;V)</w:t>
            </w:r>
            <w:r w:rsidRPr="009A15AA">
              <w:t xml:space="preserve"> – V&amp;V must be completed,</w:t>
            </w:r>
            <w:r w:rsidRPr="009A15AA" w:rsidDel="00C25794">
              <w:t xml:space="preserve"> </w:t>
            </w:r>
            <w:r w:rsidRPr="009A15AA">
              <w:t>including –</w:t>
            </w:r>
          </w:p>
          <w:p w:rsidR="00222A25" w:rsidRPr="009A15AA" w:rsidRDefault="00222A25" w:rsidP="0017546F">
            <w:pPr>
              <w:pStyle w:val="TableBullet2"/>
              <w:numPr>
                <w:ilvl w:val="0"/>
                <w:numId w:val="13"/>
              </w:numPr>
            </w:pPr>
            <w:r w:rsidRPr="005C7B0A">
              <w:rPr>
                <w:color w:val="0000FF"/>
                <w:u w:val="single"/>
              </w:rPr>
              <w:t xml:space="preserve">Accelerated Aging </w:t>
            </w:r>
            <w:r w:rsidR="00F4441E" w:rsidRPr="005C7B0A">
              <w:rPr>
                <w:color w:val="0000FF"/>
                <w:u w:val="single"/>
              </w:rPr>
              <w:t>Stud</w:t>
            </w:r>
            <w:r w:rsidR="00F4441E">
              <w:rPr>
                <w:color w:val="0000FF"/>
                <w:u w:val="single"/>
              </w:rPr>
              <w:t>y (Final Time Point)</w:t>
            </w:r>
            <w:r w:rsidR="00F4441E" w:rsidRPr="005C7B0A">
              <w:rPr>
                <w:color w:val="0000FF"/>
                <w:u w:val="single"/>
              </w:rPr>
              <w:t xml:space="preserve"> </w:t>
            </w:r>
            <w:r w:rsidRPr="005C7B0A">
              <w:rPr>
                <w:color w:val="0000FF"/>
                <w:u w:val="single"/>
              </w:rPr>
              <w:t>Report</w:t>
            </w:r>
            <w:r w:rsidR="00F4441E">
              <w:rPr>
                <w:color w:val="0000FF"/>
                <w:u w:val="single"/>
              </w:rPr>
              <w:t>(s)</w:t>
            </w:r>
            <w:r w:rsidRPr="005C7B0A">
              <w:rPr>
                <w:color w:val="0000FF"/>
              </w:rPr>
              <w:t xml:space="preserve"> </w:t>
            </w:r>
            <w:r w:rsidRPr="009A15AA">
              <w:t xml:space="preserve">- Verifying the shelf life for which the device will be labeled. </w:t>
            </w:r>
          </w:p>
          <w:p w:rsidR="00222A25" w:rsidRPr="009A15AA" w:rsidRDefault="00222A25" w:rsidP="0017546F">
            <w:pPr>
              <w:pStyle w:val="TableBullet2"/>
              <w:numPr>
                <w:ilvl w:val="0"/>
                <w:numId w:val="13"/>
              </w:numPr>
            </w:pPr>
            <w:r w:rsidRPr="005C7B0A">
              <w:rPr>
                <w:color w:val="0000FF"/>
                <w:u w:val="single"/>
              </w:rPr>
              <w:t>Bioburden</w:t>
            </w:r>
            <w:r w:rsidR="007F15F7">
              <w:rPr>
                <w:color w:val="0000FF"/>
                <w:u w:val="single"/>
              </w:rPr>
              <w:t xml:space="preserve"> &amp;</w:t>
            </w:r>
            <w:r w:rsidRPr="005C7B0A">
              <w:rPr>
                <w:color w:val="0000FF"/>
                <w:u w:val="single"/>
              </w:rPr>
              <w:t xml:space="preserve"> LAL Bacterial Endotoxin Report</w:t>
            </w:r>
            <w:r w:rsidRPr="009A15AA">
              <w:t xml:space="preserve"> - Confirming the adequacy of sterilization procedures.</w:t>
            </w:r>
          </w:p>
          <w:p w:rsidR="00222A25" w:rsidRPr="009A15AA" w:rsidRDefault="00222A25" w:rsidP="0017546F">
            <w:pPr>
              <w:pStyle w:val="TableBullet2"/>
              <w:numPr>
                <w:ilvl w:val="0"/>
                <w:numId w:val="13"/>
              </w:numPr>
            </w:pPr>
            <w:r w:rsidRPr="005C7B0A">
              <w:rPr>
                <w:color w:val="0000FF"/>
                <w:u w:val="single"/>
              </w:rPr>
              <w:t>Design Change Assessment</w:t>
            </w:r>
            <w:r w:rsidRPr="009A15AA">
              <w:t xml:space="preserve"> - Providing documented rationale that devices used for design validation are equivalent to initial production devices.</w:t>
            </w:r>
          </w:p>
          <w:p w:rsidR="00222A25" w:rsidRPr="009A15AA" w:rsidRDefault="00222A25" w:rsidP="00EB7EBC">
            <w:pPr>
              <w:pStyle w:val="TableText"/>
            </w:pPr>
          </w:p>
          <w:p w:rsidR="00222A25" w:rsidRPr="009A15AA" w:rsidRDefault="00222A25" w:rsidP="007C3F61">
            <w:pPr>
              <w:pStyle w:val="TableBullet2"/>
              <w:numPr>
                <w:ilvl w:val="0"/>
                <w:numId w:val="0"/>
              </w:numPr>
              <w:pBdr>
                <w:top w:val="single" w:sz="4" w:space="1" w:color="auto"/>
                <w:left w:val="single" w:sz="4" w:space="4" w:color="auto"/>
                <w:bottom w:val="single" w:sz="4" w:space="1" w:color="auto"/>
                <w:right w:val="single" w:sz="4" w:space="4" w:color="auto"/>
              </w:pBdr>
              <w:ind w:left="720" w:right="342"/>
            </w:pPr>
            <w:r w:rsidRPr="009A15AA">
              <w:t>NOTE</w:t>
            </w:r>
            <w:r w:rsidRPr="009A15AA">
              <w:rPr>
                <w:i/>
              </w:rPr>
              <w:t xml:space="preserve"> </w:t>
            </w:r>
            <w:r w:rsidRPr="009A15AA">
              <w:t xml:space="preserve">– </w:t>
            </w:r>
            <w:r>
              <w:t>All d</w:t>
            </w:r>
            <w:r w:rsidRPr="009A15AA">
              <w:t>iscrepancies identified during design V&amp;V must be documented and adequately addressed or resolved.</w:t>
            </w:r>
          </w:p>
          <w:p w:rsidR="00222A25" w:rsidRPr="00224B3A" w:rsidRDefault="00222A25" w:rsidP="00224B3A">
            <w:pPr>
              <w:pStyle w:val="TableText"/>
            </w:pPr>
          </w:p>
          <w:p w:rsidR="00222A25" w:rsidRPr="009A15AA" w:rsidRDefault="00222A25" w:rsidP="0017546F">
            <w:pPr>
              <w:pStyle w:val="TableBullet0"/>
              <w:numPr>
                <w:ilvl w:val="0"/>
                <w:numId w:val="12"/>
              </w:numPr>
            </w:pPr>
            <w:r w:rsidRPr="009A15AA">
              <w:rPr>
                <w:b/>
              </w:rPr>
              <w:t>Labels &amp; Information for Use</w:t>
            </w:r>
            <w:r w:rsidRPr="009A15AA">
              <w:t xml:space="preserve"> – </w:t>
            </w:r>
            <w:r w:rsidRPr="007F15F7">
              <w:t xml:space="preserve">Final Labels and Information for Use (IFU) must be available. Labels and Information </w:t>
            </w:r>
            <w:r w:rsidRPr="009A15AA">
              <w:t>for Use (IFU) should be reviewed to ensure that no changes are required based on validation results</w:t>
            </w:r>
            <w:r>
              <w:t xml:space="preserve"> or regulatory approvals</w:t>
            </w:r>
            <w:r w:rsidRPr="009A15AA">
              <w:t>.</w:t>
            </w:r>
          </w:p>
          <w:p w:rsidR="00222A25" w:rsidRPr="009A15AA" w:rsidRDefault="00222A25" w:rsidP="00EB7EBC">
            <w:pPr>
              <w:pStyle w:val="TableText"/>
            </w:pPr>
          </w:p>
          <w:p w:rsidR="00222A25" w:rsidRPr="009A15AA" w:rsidRDefault="00617BA8" w:rsidP="0017546F">
            <w:pPr>
              <w:pStyle w:val="TableBullet0"/>
              <w:numPr>
                <w:ilvl w:val="0"/>
                <w:numId w:val="12"/>
              </w:numPr>
            </w:pPr>
            <w:r>
              <w:rPr>
                <w:b/>
              </w:rPr>
              <w:t>Design Transfer</w:t>
            </w:r>
            <w:r w:rsidR="00222A25" w:rsidRPr="009A15AA">
              <w:t xml:space="preserve"> –</w:t>
            </w:r>
            <w:r w:rsidR="00222A25">
              <w:t xml:space="preserve"> </w:t>
            </w:r>
            <w:r>
              <w:t xml:space="preserve">Process validation </w:t>
            </w:r>
            <w:r w:rsidR="00146127">
              <w:t>and supplier qualification activities are complete and documented.  Design transfer is complete.</w:t>
            </w:r>
          </w:p>
          <w:p w:rsidR="00222A25" w:rsidRPr="009A15AA" w:rsidRDefault="00222A25" w:rsidP="00EB7EBC">
            <w:pPr>
              <w:pStyle w:val="TableText"/>
            </w:pPr>
          </w:p>
          <w:p w:rsidR="00222A25" w:rsidRPr="009A15AA" w:rsidRDefault="00222A25" w:rsidP="002752D2">
            <w:pPr>
              <w:pStyle w:val="TableBullet0"/>
            </w:pPr>
            <w:r w:rsidRPr="009A15AA">
              <w:rPr>
                <w:b/>
              </w:rPr>
              <w:t>Risk Management</w:t>
            </w:r>
            <w:r w:rsidRPr="009A15AA">
              <w:t xml:space="preserve">– </w:t>
            </w:r>
            <w:r>
              <w:t xml:space="preserve">In accordance </w:t>
            </w:r>
            <w:r w:rsidRPr="00F67F77">
              <w:t>with QAP 4.19, risk</w:t>
            </w:r>
            <w:r w:rsidRPr="009A15AA">
              <w:t xml:space="preserve"> management </w:t>
            </w:r>
            <w:r w:rsidRPr="009A15AA">
              <w:lastRenderedPageBreak/>
              <w:t xml:space="preserve">activities must be completed and documented in the </w:t>
            </w:r>
            <w:r w:rsidRPr="00762713">
              <w:rPr>
                <w:color w:val="0000FF"/>
                <w:u w:val="single"/>
              </w:rPr>
              <w:t>Risk Management Report</w:t>
            </w:r>
            <w:r w:rsidR="007F15F7">
              <w:rPr>
                <w:color w:val="0000FF"/>
                <w:u w:val="single"/>
              </w:rPr>
              <w:t xml:space="preserve"> (RMR) – pre-Clinical/PPT</w:t>
            </w:r>
            <w:r w:rsidRPr="00762713">
              <w:rPr>
                <w:color w:val="0000FF"/>
                <w:u w:val="single"/>
              </w:rPr>
              <w:t xml:space="preserve"> </w:t>
            </w:r>
            <w:r w:rsidRPr="009A15AA">
              <w:t xml:space="preserve">and must include a discussion of the acceptance of residual risks. </w:t>
            </w:r>
            <w:r>
              <w:t xml:space="preserve">The </w:t>
            </w:r>
            <w:r w:rsidRPr="002752D2">
              <w:rPr>
                <w:color w:val="0000FF"/>
                <w:u w:val="single"/>
              </w:rPr>
              <w:t>Risk Management File Index (RMFI)</w:t>
            </w:r>
            <w:r>
              <w:t xml:space="preserve"> must also be </w:t>
            </w:r>
            <w:r w:rsidR="00146127">
              <w:t xml:space="preserve">updated </w:t>
            </w:r>
            <w:r>
              <w:t xml:space="preserve">to provide a </w:t>
            </w:r>
            <w:r w:rsidRPr="002752D2">
              <w:t>set of records and other documents that are produced by risk management.</w:t>
            </w:r>
          </w:p>
          <w:p w:rsidR="00222A25" w:rsidRPr="009A15AA" w:rsidRDefault="00222A25" w:rsidP="00EB7EBC">
            <w:pPr>
              <w:pStyle w:val="TableText"/>
            </w:pPr>
          </w:p>
          <w:p w:rsidR="00222A25" w:rsidRPr="009A15AA" w:rsidRDefault="00222A25" w:rsidP="0017546F">
            <w:pPr>
              <w:pStyle w:val="TableBullet0"/>
              <w:numPr>
                <w:ilvl w:val="0"/>
                <w:numId w:val="12"/>
              </w:numPr>
            </w:pPr>
            <w:r w:rsidRPr="009A15AA">
              <w:rPr>
                <w:b/>
              </w:rPr>
              <w:t>Clinical Evaluation</w:t>
            </w:r>
            <w:r w:rsidRPr="009A15AA">
              <w:t xml:space="preserve"> – The </w:t>
            </w:r>
            <w:r w:rsidRPr="00421C9E">
              <w:rPr>
                <w:color w:val="0000FF"/>
                <w:u w:val="single"/>
              </w:rPr>
              <w:t>Clinical Development Plan</w:t>
            </w:r>
            <w:r w:rsidR="007F15F7">
              <w:rPr>
                <w:color w:val="0000FF"/>
                <w:u w:val="single"/>
              </w:rPr>
              <w:t xml:space="preserve"> (CDP)</w:t>
            </w:r>
            <w:r w:rsidR="00817488">
              <w:rPr>
                <w:color w:val="0000FF"/>
                <w:u w:val="single"/>
              </w:rPr>
              <w:t>, if required,</w:t>
            </w:r>
            <w:r w:rsidRPr="00762713">
              <w:t xml:space="preserve"> </w:t>
            </w:r>
            <w:r>
              <w:t>is</w:t>
            </w:r>
            <w:r w:rsidRPr="009A15AA">
              <w:t xml:space="preserve"> updated in the </w:t>
            </w:r>
            <w:r>
              <w:t>Qualification</w:t>
            </w:r>
            <w:r w:rsidRPr="009A15AA">
              <w:t xml:space="preserve"> Phase to reflect any changes in the </w:t>
            </w:r>
            <w:r>
              <w:t>clinical</w:t>
            </w:r>
            <w:r w:rsidRPr="009A15AA">
              <w:t xml:space="preserve"> strategy</w:t>
            </w:r>
            <w:r>
              <w:t xml:space="preserve"> and </w:t>
            </w:r>
            <w:r w:rsidRPr="009A15AA">
              <w:t xml:space="preserve">defines the clinical evaluations to be performed for a product, if any. A clinical evaluation is the assessment and analysis of clinical data pertaining to a medical device in order to verify the clinical safety and performance of the device. </w:t>
            </w:r>
            <w:r w:rsidR="000A5855" w:rsidRPr="000A5855">
              <w:rPr>
                <w:rFonts w:cs="Arial"/>
                <w:b/>
                <w:bCs/>
              </w:rPr>
              <w:t xml:space="preserve">May be waived if noted in project plan or with a memo (CF/PR) stating no CDP is necessary </w:t>
            </w:r>
            <w:r w:rsidR="000A5855">
              <w:rPr>
                <w:rFonts w:cs="Arial"/>
                <w:b/>
                <w:bCs/>
              </w:rPr>
              <w:t xml:space="preserve">and </w:t>
            </w:r>
            <w:r w:rsidR="000A5855" w:rsidRPr="000A5855">
              <w:rPr>
                <w:rFonts w:cs="Arial"/>
                <w:b/>
                <w:bCs/>
              </w:rPr>
              <w:t>approved by the same approvers.</w:t>
            </w:r>
            <w:r w:rsidRPr="009A15AA">
              <w:t xml:space="preserve"> Clinical data can be generated from -</w:t>
            </w:r>
          </w:p>
          <w:p w:rsidR="00222A25" w:rsidRPr="009A15AA" w:rsidRDefault="00222A25" w:rsidP="0017546F">
            <w:pPr>
              <w:pStyle w:val="TableBullet2"/>
              <w:numPr>
                <w:ilvl w:val="0"/>
                <w:numId w:val="13"/>
              </w:numPr>
            </w:pPr>
            <w:r w:rsidRPr="009A15AA">
              <w:t>New clinical investigations</w:t>
            </w:r>
          </w:p>
          <w:p w:rsidR="00222A25" w:rsidRPr="009A15AA" w:rsidRDefault="00222A25" w:rsidP="0017546F">
            <w:pPr>
              <w:pStyle w:val="TableBullet2"/>
              <w:numPr>
                <w:ilvl w:val="0"/>
                <w:numId w:val="13"/>
              </w:numPr>
            </w:pPr>
            <w:r w:rsidRPr="009A15AA">
              <w:t>Literature reviews of published clinical investigations</w:t>
            </w:r>
          </w:p>
          <w:p w:rsidR="00222A25" w:rsidRPr="009A15AA" w:rsidRDefault="00222A25" w:rsidP="0017546F">
            <w:pPr>
              <w:pStyle w:val="TableBullet2"/>
              <w:numPr>
                <w:ilvl w:val="0"/>
                <w:numId w:val="13"/>
              </w:numPr>
            </w:pPr>
            <w:r w:rsidRPr="009A15AA">
              <w:t>Unpublished reports from the manufacturer, including –</w:t>
            </w:r>
          </w:p>
          <w:p w:rsidR="00222A25" w:rsidRPr="009A15AA" w:rsidRDefault="00222A25" w:rsidP="005268AB">
            <w:pPr>
              <w:pStyle w:val="TableBullet3"/>
            </w:pPr>
            <w:r w:rsidRPr="009A15AA">
              <w:t>Biological safety files</w:t>
            </w:r>
          </w:p>
          <w:p w:rsidR="00222A25" w:rsidRPr="009A15AA" w:rsidRDefault="00222A25" w:rsidP="005268AB">
            <w:pPr>
              <w:pStyle w:val="TableBullet3"/>
            </w:pPr>
            <w:r w:rsidRPr="009A15AA">
              <w:t xml:space="preserve">Bench testing files </w:t>
            </w:r>
          </w:p>
          <w:p w:rsidR="00222A25" w:rsidRPr="009A15AA" w:rsidRDefault="00222A25" w:rsidP="005268AB">
            <w:pPr>
              <w:pStyle w:val="TableBullet3"/>
            </w:pPr>
            <w:r w:rsidRPr="009A15AA">
              <w:t>Complaint files</w:t>
            </w:r>
          </w:p>
          <w:p w:rsidR="00222A25" w:rsidRPr="009A15AA" w:rsidRDefault="00222A25" w:rsidP="006F1BAB">
            <w:pPr>
              <w:pStyle w:val="TableBullet3"/>
            </w:pPr>
            <w:r w:rsidRPr="009A15AA">
              <w:t>Other internal information</w:t>
            </w:r>
          </w:p>
          <w:p w:rsidR="00222A25" w:rsidRPr="009A15AA" w:rsidRDefault="00222A25" w:rsidP="006F1BAB">
            <w:pPr>
              <w:pStyle w:val="TableText"/>
              <w:ind w:left="360"/>
            </w:pPr>
          </w:p>
          <w:p w:rsidR="00222A25" w:rsidRPr="000A5855" w:rsidRDefault="00222A25" w:rsidP="006F1BAB">
            <w:pPr>
              <w:pStyle w:val="TableText"/>
              <w:ind w:left="360"/>
            </w:pPr>
            <w:r>
              <w:t xml:space="preserve">The </w:t>
            </w:r>
            <w:r w:rsidRPr="006555A1">
              <w:rPr>
                <w:color w:val="0000FF"/>
                <w:u w:val="single"/>
              </w:rPr>
              <w:t xml:space="preserve">Clinical Study </w:t>
            </w:r>
            <w:r w:rsidR="00F1728E">
              <w:rPr>
                <w:color w:val="0000FF"/>
                <w:u w:val="single"/>
              </w:rPr>
              <w:t>Protocol/</w:t>
            </w:r>
            <w:r w:rsidRPr="006555A1">
              <w:rPr>
                <w:color w:val="0000FF"/>
                <w:u w:val="single"/>
              </w:rPr>
              <w:t>Report</w:t>
            </w:r>
            <w:r>
              <w:t xml:space="preserve"> documents the </w:t>
            </w:r>
            <w:r w:rsidR="00F1728E">
              <w:t xml:space="preserve">requirements and </w:t>
            </w:r>
            <w:r>
              <w:t>results of any clinical studies performed per the Clinical Development Plan.</w:t>
            </w:r>
            <w:r w:rsidR="000A5855">
              <w:t xml:space="preserve"> </w:t>
            </w:r>
            <w:r w:rsidR="00FE7B46" w:rsidRPr="00FE7B46">
              <w:rPr>
                <w:rFonts w:cs="Arial"/>
                <w:b/>
                <w:bCs/>
              </w:rPr>
              <w:t xml:space="preserve"> Only completed if clinical study/PPT is being planned.</w:t>
            </w:r>
          </w:p>
          <w:p w:rsidR="00222A25" w:rsidRDefault="00222A25" w:rsidP="006F1BAB">
            <w:pPr>
              <w:pStyle w:val="TableText"/>
              <w:ind w:left="360"/>
            </w:pPr>
          </w:p>
          <w:p w:rsidR="00222A25" w:rsidRPr="009A15AA" w:rsidRDefault="00222A25" w:rsidP="006F1BAB">
            <w:pPr>
              <w:pStyle w:val="TableText"/>
              <w:ind w:left="360"/>
            </w:pPr>
            <w:r w:rsidRPr="009A15AA">
              <w:t xml:space="preserve">The </w:t>
            </w:r>
            <w:r w:rsidRPr="00762713">
              <w:rPr>
                <w:color w:val="0000FF"/>
                <w:u w:val="single"/>
              </w:rPr>
              <w:t>Clinical Evaluation Report</w:t>
            </w:r>
            <w:r w:rsidRPr="00762713">
              <w:rPr>
                <w:color w:val="0000FF"/>
              </w:rPr>
              <w:t xml:space="preserve"> </w:t>
            </w:r>
            <w:r w:rsidRPr="009A15AA">
              <w:t>documents the results of the clinical evaluation</w:t>
            </w:r>
            <w:r w:rsidR="001F2D54">
              <w:t xml:space="preserve"> to date</w:t>
            </w:r>
            <w:r w:rsidRPr="009A15AA">
              <w:t>, including –</w:t>
            </w:r>
          </w:p>
          <w:p w:rsidR="00222A25" w:rsidRPr="009A15AA" w:rsidRDefault="00222A25" w:rsidP="0017546F">
            <w:pPr>
              <w:pStyle w:val="TableBullet2"/>
              <w:numPr>
                <w:ilvl w:val="0"/>
                <w:numId w:val="13"/>
              </w:numPr>
            </w:pPr>
            <w:r w:rsidRPr="009A15AA">
              <w:t>Description of the device</w:t>
            </w:r>
          </w:p>
          <w:p w:rsidR="00222A25" w:rsidRPr="009A15AA" w:rsidRDefault="00222A25" w:rsidP="0017546F">
            <w:pPr>
              <w:pStyle w:val="TableBullet2"/>
              <w:numPr>
                <w:ilvl w:val="0"/>
                <w:numId w:val="13"/>
              </w:numPr>
            </w:pPr>
            <w:r w:rsidRPr="009A15AA">
              <w:t>Intended uses, indications for use, and claims</w:t>
            </w:r>
          </w:p>
          <w:p w:rsidR="00222A25" w:rsidRPr="009A15AA" w:rsidRDefault="00222A25" w:rsidP="0017546F">
            <w:pPr>
              <w:pStyle w:val="TableBullet2"/>
              <w:numPr>
                <w:ilvl w:val="0"/>
                <w:numId w:val="13"/>
              </w:numPr>
            </w:pPr>
            <w:r>
              <w:t>S</w:t>
            </w:r>
            <w:r w:rsidRPr="009A15AA">
              <w:t>ources for articles to be reviewed</w:t>
            </w:r>
          </w:p>
          <w:p w:rsidR="00222A25" w:rsidRPr="009A15AA" w:rsidRDefault="00222A25" w:rsidP="0017546F">
            <w:pPr>
              <w:pStyle w:val="TableBullet2"/>
              <w:numPr>
                <w:ilvl w:val="0"/>
                <w:numId w:val="13"/>
              </w:numPr>
            </w:pPr>
            <w:r w:rsidRPr="009A15AA">
              <w:t>Selection criteria for articles to be reviewed</w:t>
            </w:r>
          </w:p>
          <w:p w:rsidR="00222A25" w:rsidRPr="009A15AA" w:rsidRDefault="00222A25" w:rsidP="0017546F">
            <w:pPr>
              <w:pStyle w:val="TableBullet2"/>
              <w:numPr>
                <w:ilvl w:val="0"/>
                <w:numId w:val="13"/>
              </w:numPr>
            </w:pPr>
            <w:r w:rsidRPr="009A15AA">
              <w:t>Data analysis</w:t>
            </w:r>
          </w:p>
          <w:p w:rsidR="00222A25" w:rsidRPr="009A15AA" w:rsidRDefault="00222A25" w:rsidP="0017546F">
            <w:pPr>
              <w:pStyle w:val="TableBullet2"/>
              <w:numPr>
                <w:ilvl w:val="0"/>
                <w:numId w:val="13"/>
              </w:numPr>
            </w:pPr>
            <w:r w:rsidRPr="009A15AA">
              <w:t>Conclusions derived from the data review</w:t>
            </w:r>
          </w:p>
          <w:p w:rsidR="00222A25" w:rsidRPr="009A15AA" w:rsidRDefault="00222A25" w:rsidP="00DD5C17">
            <w:pPr>
              <w:pStyle w:val="TableText"/>
            </w:pPr>
          </w:p>
          <w:p w:rsidR="00222A25" w:rsidRPr="009A15AA" w:rsidRDefault="00222A25" w:rsidP="00BD0CED">
            <w:pPr>
              <w:pStyle w:val="TableBullet2"/>
              <w:numPr>
                <w:ilvl w:val="0"/>
                <w:numId w:val="0"/>
              </w:numPr>
              <w:pBdr>
                <w:top w:val="single" w:sz="4" w:space="1" w:color="auto"/>
                <w:left w:val="single" w:sz="4" w:space="4" w:color="auto"/>
                <w:bottom w:val="single" w:sz="4" w:space="1" w:color="auto"/>
                <w:right w:val="single" w:sz="4" w:space="4" w:color="auto"/>
              </w:pBdr>
              <w:ind w:left="720" w:right="324"/>
            </w:pPr>
            <w:r w:rsidRPr="009A15AA">
              <w:t xml:space="preserve">NOTE – The </w:t>
            </w:r>
            <w:r w:rsidRPr="00762713">
              <w:rPr>
                <w:color w:val="0000FF"/>
                <w:u w:val="single"/>
              </w:rPr>
              <w:t>Clinical Evaluation Report</w:t>
            </w:r>
            <w:r w:rsidRPr="009A15AA">
              <w:t xml:space="preserve"> is a requirement for the CE Mark.  Reference </w:t>
            </w:r>
            <w:r w:rsidRPr="009A15AA">
              <w:rPr>
                <w:u w:val="single"/>
              </w:rPr>
              <w:t>MEDDEV.2.7.1 Rev.3 Clinical Evaluation: A Guide for Manufacturers and Notified Bodies</w:t>
            </w:r>
            <w:r w:rsidRPr="009A15AA">
              <w:t xml:space="preserve"> for additional details on Clinical Evaluations.</w:t>
            </w:r>
          </w:p>
          <w:p w:rsidR="00222A25" w:rsidRPr="009A15AA" w:rsidRDefault="00222A25" w:rsidP="00C25794">
            <w:pPr>
              <w:pStyle w:val="TableText"/>
            </w:pPr>
          </w:p>
        </w:tc>
      </w:tr>
      <w:tr w:rsidR="00222A25" w:rsidRPr="009A15AA" w:rsidTr="00074940">
        <w:tc>
          <w:tcPr>
            <w:tcW w:w="2430" w:type="dxa"/>
          </w:tcPr>
          <w:p w:rsidR="00222A25" w:rsidRDefault="00222A25" w:rsidP="0017546F">
            <w:pPr>
              <w:pStyle w:val="Text"/>
              <w:numPr>
                <w:ilvl w:val="0"/>
                <w:numId w:val="41"/>
              </w:numPr>
              <w:tabs>
                <w:tab w:val="left" w:pos="432"/>
              </w:tabs>
              <w:ind w:left="342"/>
              <w:rPr>
                <w:b/>
              </w:rPr>
            </w:pPr>
            <w:r w:rsidRPr="009A15AA">
              <w:rPr>
                <w:b/>
              </w:rPr>
              <w:lastRenderedPageBreak/>
              <w:t>Perform Physician Preference Test (PPT) Study</w:t>
            </w:r>
          </w:p>
          <w:p w:rsidR="00FE7B46" w:rsidRDefault="00FE7B46" w:rsidP="00D31042">
            <w:pPr>
              <w:pStyle w:val="Text"/>
              <w:tabs>
                <w:tab w:val="left" w:pos="432"/>
              </w:tabs>
              <w:ind w:left="342"/>
              <w:rPr>
                <w:b/>
              </w:rPr>
            </w:pPr>
            <w:r>
              <w:rPr>
                <w:b/>
              </w:rPr>
              <w:t xml:space="preserve">PPT, if required to validate marketing claims or fulfill regulatory requirements, </w:t>
            </w:r>
            <w:r w:rsidR="00817488">
              <w:rPr>
                <w:b/>
              </w:rPr>
              <w:t xml:space="preserve">is an element that may be included as part </w:t>
            </w:r>
            <w:r w:rsidR="00817488">
              <w:rPr>
                <w:b/>
              </w:rPr>
              <w:lastRenderedPageBreak/>
              <w:t>of Design Validation</w:t>
            </w:r>
            <w:r w:rsidR="005E231E">
              <w:rPr>
                <w:b/>
              </w:rPr>
              <w:t xml:space="preserve"> in phase 4</w:t>
            </w:r>
            <w:r w:rsidR="00817488">
              <w:rPr>
                <w:b/>
              </w:rPr>
              <w:t xml:space="preserve">. </w:t>
            </w:r>
          </w:p>
          <w:p w:rsidR="00817488" w:rsidRPr="009A15AA" w:rsidRDefault="00817488" w:rsidP="00D31042">
            <w:pPr>
              <w:pStyle w:val="Text"/>
              <w:tabs>
                <w:tab w:val="left" w:pos="432"/>
              </w:tabs>
              <w:ind w:left="342"/>
              <w:rPr>
                <w:b/>
              </w:rPr>
            </w:pPr>
            <w:r>
              <w:rPr>
                <w:b/>
              </w:rPr>
              <w:t>If PPT is conducted complete these steps and update the DHF checklist appropriately.</w:t>
            </w:r>
          </w:p>
        </w:tc>
        <w:tc>
          <w:tcPr>
            <w:tcW w:w="7020" w:type="dxa"/>
          </w:tcPr>
          <w:p w:rsidR="00222A25" w:rsidRPr="009A15AA" w:rsidRDefault="00222A25" w:rsidP="009071C6">
            <w:pPr>
              <w:pStyle w:val="TableText"/>
            </w:pPr>
            <w:r w:rsidRPr="009A15AA">
              <w:lastRenderedPageBreak/>
              <w:t xml:space="preserve">When included as part of the project activities, the </w:t>
            </w:r>
            <w:r w:rsidRPr="00762713">
              <w:rPr>
                <w:color w:val="0000FF"/>
                <w:u w:val="single"/>
              </w:rPr>
              <w:t>Physician Preference Test (PPT)</w:t>
            </w:r>
            <w:r w:rsidRPr="00762713">
              <w:t xml:space="preserve"> Study</w:t>
            </w:r>
            <w:r w:rsidRPr="009A15AA">
              <w:t xml:space="preserve"> is typically the first human use of the product and is performed to confirm the results of design validation testing, </w:t>
            </w:r>
            <w:r w:rsidR="0071432B">
              <w:t>confirming</w:t>
            </w:r>
            <w:r w:rsidRPr="009A15AA">
              <w:t xml:space="preserve"> that the product satisfies the user needs and can be used as defined in the intended uses.</w:t>
            </w:r>
          </w:p>
          <w:p w:rsidR="00222A25" w:rsidRPr="009A15AA" w:rsidRDefault="00222A25" w:rsidP="009071C6">
            <w:pPr>
              <w:pStyle w:val="TableText"/>
            </w:pPr>
          </w:p>
          <w:p w:rsidR="00222A25" w:rsidRPr="009A15AA" w:rsidRDefault="00222A25" w:rsidP="0017546F">
            <w:pPr>
              <w:pStyle w:val="TableBullet0"/>
              <w:numPr>
                <w:ilvl w:val="0"/>
                <w:numId w:val="12"/>
              </w:numPr>
            </w:pPr>
            <w:r w:rsidRPr="009A15AA">
              <w:rPr>
                <w:b/>
              </w:rPr>
              <w:t>Create PPT Protocol –</w:t>
            </w:r>
            <w:r w:rsidRPr="009A15AA">
              <w:t xml:space="preserve"> The </w:t>
            </w:r>
            <w:r w:rsidRPr="00A30A7D">
              <w:t xml:space="preserve">PPT Protocol is </w:t>
            </w:r>
            <w:r w:rsidRPr="009A15AA">
              <w:t>created to define –</w:t>
            </w:r>
          </w:p>
          <w:p w:rsidR="00222A25" w:rsidRPr="009A15AA" w:rsidRDefault="00222A25" w:rsidP="0017546F">
            <w:pPr>
              <w:pStyle w:val="TableBullet2"/>
              <w:numPr>
                <w:ilvl w:val="0"/>
                <w:numId w:val="13"/>
              </w:numPr>
            </w:pPr>
            <w:r w:rsidRPr="009A15AA">
              <w:t>Physicians and sites that will participate in the study.</w:t>
            </w:r>
          </w:p>
          <w:p w:rsidR="00222A25" w:rsidRPr="009A15AA" w:rsidRDefault="00222A25" w:rsidP="0017546F">
            <w:pPr>
              <w:pStyle w:val="TableBullet2"/>
              <w:numPr>
                <w:ilvl w:val="0"/>
                <w:numId w:val="13"/>
              </w:numPr>
            </w:pPr>
            <w:r w:rsidRPr="009A15AA">
              <w:t>A mechanism for obtaining customer feedback.</w:t>
            </w:r>
          </w:p>
          <w:p w:rsidR="00222A25" w:rsidRPr="009A15AA" w:rsidRDefault="00222A25" w:rsidP="0017546F">
            <w:pPr>
              <w:pStyle w:val="TableBullet2"/>
              <w:numPr>
                <w:ilvl w:val="0"/>
                <w:numId w:val="13"/>
              </w:numPr>
            </w:pPr>
            <w:r w:rsidRPr="009A15AA">
              <w:t>Number of procedures to be performed as part of study.</w:t>
            </w:r>
          </w:p>
          <w:p w:rsidR="00222A25" w:rsidRPr="009A15AA" w:rsidRDefault="00222A25" w:rsidP="0017546F">
            <w:pPr>
              <w:pStyle w:val="TableBullet2"/>
              <w:numPr>
                <w:ilvl w:val="0"/>
                <w:numId w:val="13"/>
              </w:numPr>
            </w:pPr>
            <w:r w:rsidRPr="009A15AA">
              <w:lastRenderedPageBreak/>
              <w:t>Success criteria for the PPT study.</w:t>
            </w:r>
          </w:p>
          <w:p w:rsidR="00222A25" w:rsidRPr="009A15AA" w:rsidRDefault="00222A25" w:rsidP="0017546F">
            <w:pPr>
              <w:pStyle w:val="TableBullet2"/>
              <w:numPr>
                <w:ilvl w:val="0"/>
                <w:numId w:val="13"/>
              </w:numPr>
            </w:pPr>
            <w:r w:rsidRPr="009A15AA">
              <w:t>Intended uses that will be covered as part of the study.</w:t>
            </w:r>
          </w:p>
          <w:p w:rsidR="00222A25" w:rsidRPr="009A15AA" w:rsidRDefault="00222A25" w:rsidP="009071C6">
            <w:pPr>
              <w:pStyle w:val="TableText"/>
            </w:pPr>
          </w:p>
          <w:p w:rsidR="00222A25" w:rsidRPr="009A15AA" w:rsidRDefault="00222A25" w:rsidP="009071C6">
            <w:pPr>
              <w:pStyle w:val="TableText"/>
              <w:ind w:left="360"/>
            </w:pPr>
            <w:r w:rsidRPr="009A15AA">
              <w:t xml:space="preserve">Reference </w:t>
            </w:r>
            <w:r w:rsidRPr="00762713">
              <w:t>Physician Preference Testing</w:t>
            </w:r>
            <w:r w:rsidRPr="009A15AA">
              <w:t xml:space="preserve"> section in Appendix A</w:t>
            </w:r>
            <w:r>
              <w:t>11</w:t>
            </w:r>
            <w:r w:rsidRPr="009A15AA">
              <w:t xml:space="preserve"> for additional details on the design of PPT studies.</w:t>
            </w:r>
          </w:p>
          <w:p w:rsidR="00222A25" w:rsidRPr="009A15AA" w:rsidRDefault="00222A25" w:rsidP="009071C6">
            <w:pPr>
              <w:pStyle w:val="TableText"/>
            </w:pPr>
          </w:p>
          <w:p w:rsidR="00222A25" w:rsidRPr="009A15AA" w:rsidRDefault="00222A25" w:rsidP="0017546F">
            <w:pPr>
              <w:pStyle w:val="TableBullet0"/>
              <w:numPr>
                <w:ilvl w:val="0"/>
                <w:numId w:val="12"/>
              </w:numPr>
            </w:pPr>
            <w:r w:rsidRPr="009A15AA">
              <w:rPr>
                <w:b/>
              </w:rPr>
              <w:t>Execute the PPT Protocol –</w:t>
            </w:r>
            <w:r w:rsidRPr="009A15AA">
              <w:t xml:space="preserve"> Execution of the PPT studies can only be performed after the following activities are completed –</w:t>
            </w:r>
          </w:p>
          <w:p w:rsidR="00222A25" w:rsidRPr="009A15AA" w:rsidRDefault="00222A25" w:rsidP="0017546F">
            <w:pPr>
              <w:pStyle w:val="TableBullet2"/>
              <w:numPr>
                <w:ilvl w:val="0"/>
                <w:numId w:val="13"/>
              </w:numPr>
            </w:pPr>
            <w:r w:rsidRPr="009A15AA">
              <w:t>Regulatory approvals have been obtained.</w:t>
            </w:r>
          </w:p>
          <w:p w:rsidR="00222A25" w:rsidRPr="009A15AA" w:rsidRDefault="00222A25" w:rsidP="0017546F">
            <w:pPr>
              <w:pStyle w:val="TableBullet2"/>
              <w:numPr>
                <w:ilvl w:val="0"/>
                <w:numId w:val="13"/>
              </w:numPr>
            </w:pPr>
            <w:r w:rsidRPr="009A15AA">
              <w:t xml:space="preserve">The </w:t>
            </w:r>
            <w:r w:rsidRPr="00762713">
              <w:t>Clinical Readiness Review</w:t>
            </w:r>
            <w:r w:rsidRPr="009A15AA">
              <w:t xml:space="preserve"> has been performed and the product is ready for human use.</w:t>
            </w:r>
          </w:p>
          <w:p w:rsidR="00222A25" w:rsidRPr="009A15AA" w:rsidRDefault="00222A25" w:rsidP="0017546F">
            <w:pPr>
              <w:pStyle w:val="TableBullet2"/>
              <w:numPr>
                <w:ilvl w:val="0"/>
                <w:numId w:val="13"/>
              </w:numPr>
            </w:pPr>
            <w:r w:rsidRPr="009A15AA">
              <w:t>The PPT Protocol is approved.</w:t>
            </w:r>
          </w:p>
          <w:p w:rsidR="00222A25" w:rsidRPr="009A15AA" w:rsidRDefault="00222A25" w:rsidP="0017546F">
            <w:pPr>
              <w:pStyle w:val="TableBullet2"/>
              <w:numPr>
                <w:ilvl w:val="0"/>
                <w:numId w:val="13"/>
              </w:numPr>
            </w:pPr>
            <w:r w:rsidRPr="009A15AA">
              <w:t>Sites and physicians participating in the study have been identified and are ready to participate.</w:t>
            </w:r>
          </w:p>
          <w:p w:rsidR="00222A25" w:rsidRPr="009A15AA" w:rsidRDefault="00222A25" w:rsidP="009071C6">
            <w:pPr>
              <w:pStyle w:val="TableText"/>
            </w:pPr>
          </w:p>
          <w:p w:rsidR="00222A25" w:rsidRDefault="00222A25" w:rsidP="00224B3A">
            <w:pPr>
              <w:pStyle w:val="TableText"/>
              <w:ind w:left="360"/>
            </w:pPr>
            <w:r w:rsidRPr="009A15AA">
              <w:t xml:space="preserve">Once execution is completed, results of the study are summarized in the </w:t>
            </w:r>
            <w:r w:rsidRPr="00A30A7D">
              <w:rPr>
                <w:color w:val="auto"/>
              </w:rPr>
              <w:t>PPT Report.</w:t>
            </w:r>
          </w:p>
          <w:p w:rsidR="00222A25" w:rsidRPr="007C3F61" w:rsidRDefault="00222A25" w:rsidP="007C3F61">
            <w:pPr>
              <w:pStyle w:val="TableText"/>
            </w:pPr>
          </w:p>
        </w:tc>
      </w:tr>
      <w:tr w:rsidR="00230604" w:rsidRPr="009A15AA" w:rsidTr="00C8350C">
        <w:tc>
          <w:tcPr>
            <w:tcW w:w="2430" w:type="dxa"/>
          </w:tcPr>
          <w:p w:rsidR="00230604" w:rsidRPr="009A15AA" w:rsidRDefault="00230604" w:rsidP="0017546F">
            <w:pPr>
              <w:pStyle w:val="Text"/>
              <w:numPr>
                <w:ilvl w:val="0"/>
                <w:numId w:val="41"/>
              </w:numPr>
              <w:ind w:left="342"/>
              <w:rPr>
                <w:b/>
              </w:rPr>
            </w:pPr>
            <w:r>
              <w:rPr>
                <w:b/>
              </w:rPr>
              <w:lastRenderedPageBreak/>
              <w:t>Update Risk Management</w:t>
            </w:r>
          </w:p>
        </w:tc>
        <w:tc>
          <w:tcPr>
            <w:tcW w:w="7020" w:type="dxa"/>
          </w:tcPr>
          <w:p w:rsidR="00230604" w:rsidRPr="006B3BD2" w:rsidRDefault="00230604" w:rsidP="00C8350C">
            <w:pPr>
              <w:pStyle w:val="TableText"/>
            </w:pPr>
            <w:r w:rsidRPr="006B3BD2">
              <w:t xml:space="preserve">Upon completion of </w:t>
            </w:r>
            <w:r w:rsidR="00F1728E" w:rsidRPr="006B3BD2">
              <w:t xml:space="preserve">any Phase 4 human-use </w:t>
            </w:r>
            <w:r w:rsidRPr="006B3BD2">
              <w:t xml:space="preserve">activities, the Risk Management Report is updated.   In accordance with QAP 4.19, risk management activities must be completed and documented in the </w:t>
            </w:r>
            <w:r w:rsidRPr="006B3BD2">
              <w:rPr>
                <w:color w:val="0000FF"/>
                <w:u w:val="single"/>
              </w:rPr>
              <w:t xml:space="preserve">Risk Management Report (RMR) </w:t>
            </w:r>
            <w:r w:rsidRPr="006B3BD2">
              <w:t>and must include a discussion of the acceptance of residual risks based on results of human use studies.</w:t>
            </w:r>
          </w:p>
          <w:p w:rsidR="00230604" w:rsidRPr="006B3BD2" w:rsidRDefault="00230604" w:rsidP="00C8350C">
            <w:pPr>
              <w:pStyle w:val="TableText"/>
            </w:pPr>
          </w:p>
        </w:tc>
      </w:tr>
      <w:tr w:rsidR="00222A25" w:rsidRPr="009A15AA" w:rsidTr="00074940">
        <w:tc>
          <w:tcPr>
            <w:tcW w:w="2430" w:type="dxa"/>
          </w:tcPr>
          <w:p w:rsidR="00222A25" w:rsidRPr="009A15AA" w:rsidRDefault="00222A25" w:rsidP="0017546F">
            <w:pPr>
              <w:pStyle w:val="Text"/>
              <w:numPr>
                <w:ilvl w:val="0"/>
                <w:numId w:val="41"/>
              </w:numPr>
              <w:tabs>
                <w:tab w:val="left" w:pos="432"/>
              </w:tabs>
              <w:ind w:left="342"/>
              <w:rPr>
                <w:b/>
              </w:rPr>
            </w:pPr>
            <w:r w:rsidRPr="00F1728E">
              <w:rPr>
                <w:b/>
              </w:rPr>
              <w:t>Prepare for Manufacturing Transfer</w:t>
            </w:r>
          </w:p>
        </w:tc>
        <w:tc>
          <w:tcPr>
            <w:tcW w:w="7020" w:type="dxa"/>
          </w:tcPr>
          <w:p w:rsidR="00222A25" w:rsidRPr="009A15AA" w:rsidRDefault="00222A25" w:rsidP="00DD5C17">
            <w:pPr>
              <w:pStyle w:val="TableText"/>
            </w:pPr>
            <w:r w:rsidRPr="009A15AA">
              <w:t xml:space="preserve">Key activities performed in the </w:t>
            </w:r>
            <w:r>
              <w:t>Qualification</w:t>
            </w:r>
            <w:r w:rsidRPr="009A15AA">
              <w:t xml:space="preserve"> Phase to prepare for the transfer of manufacturing responsibility to Operations are –</w:t>
            </w:r>
          </w:p>
          <w:p w:rsidR="00222A25" w:rsidRPr="009A15AA" w:rsidRDefault="00222A25" w:rsidP="00DD5C17">
            <w:pPr>
              <w:pStyle w:val="TableText"/>
            </w:pPr>
          </w:p>
          <w:p w:rsidR="00222A25" w:rsidRPr="009A15AA" w:rsidRDefault="00222A25" w:rsidP="0017546F">
            <w:pPr>
              <w:pStyle w:val="TableBullet0"/>
              <w:numPr>
                <w:ilvl w:val="0"/>
                <w:numId w:val="12"/>
              </w:numPr>
            </w:pPr>
            <w:r w:rsidRPr="009A15AA">
              <w:rPr>
                <w:b/>
              </w:rPr>
              <w:t xml:space="preserve">Planning the </w:t>
            </w:r>
            <w:r>
              <w:rPr>
                <w:b/>
              </w:rPr>
              <w:t>t</w:t>
            </w:r>
            <w:r w:rsidRPr="009A15AA">
              <w:rPr>
                <w:b/>
              </w:rPr>
              <w:t>ransfer</w:t>
            </w:r>
            <w:r w:rsidRPr="009A15AA">
              <w:t xml:space="preserve"> –The </w:t>
            </w:r>
            <w:r w:rsidRPr="00762713">
              <w:rPr>
                <w:color w:val="0000FF"/>
                <w:u w:val="single"/>
              </w:rPr>
              <w:t>Manufacturing Transfer Plan (MTP)</w:t>
            </w:r>
            <w:r w:rsidRPr="009A15AA">
              <w:t xml:space="preserve"> identifies the requirements that must be met </w:t>
            </w:r>
            <w:r>
              <w:t>to</w:t>
            </w:r>
            <w:r w:rsidRPr="009A15AA">
              <w:t xml:space="preserve"> successfully transfer the knowledge and responsibility for manufacturing the product from Process Development to Operations.</w:t>
            </w:r>
          </w:p>
          <w:p w:rsidR="00222A25" w:rsidRPr="009A15AA" w:rsidRDefault="00222A25" w:rsidP="0017546F">
            <w:pPr>
              <w:pStyle w:val="TableBullet0"/>
              <w:numPr>
                <w:ilvl w:val="0"/>
                <w:numId w:val="12"/>
              </w:numPr>
              <w:spacing w:before="240"/>
            </w:pPr>
            <w:r w:rsidRPr="009A15AA">
              <w:rPr>
                <w:b/>
              </w:rPr>
              <w:t xml:space="preserve">Plan the </w:t>
            </w:r>
            <w:r>
              <w:rPr>
                <w:b/>
              </w:rPr>
              <w:t>r</w:t>
            </w:r>
            <w:r w:rsidRPr="009A15AA">
              <w:rPr>
                <w:b/>
              </w:rPr>
              <w:t xml:space="preserve">amp </w:t>
            </w:r>
            <w:r>
              <w:rPr>
                <w:b/>
              </w:rPr>
              <w:t>u</w:t>
            </w:r>
            <w:r w:rsidRPr="009A15AA">
              <w:rPr>
                <w:b/>
              </w:rPr>
              <w:t xml:space="preserve">p </w:t>
            </w:r>
            <w:r>
              <w:rPr>
                <w:b/>
              </w:rPr>
              <w:t>s</w:t>
            </w:r>
            <w:r w:rsidRPr="009A15AA">
              <w:rPr>
                <w:b/>
              </w:rPr>
              <w:t>trategy</w:t>
            </w:r>
            <w:r w:rsidRPr="009A15AA">
              <w:t xml:space="preserve"> – The </w:t>
            </w:r>
            <w:r w:rsidRPr="009839CF">
              <w:rPr>
                <w:color w:val="0000FF"/>
                <w:u w:val="single"/>
              </w:rPr>
              <w:t>Manufacturing Transfer Plan</w:t>
            </w:r>
            <w:r>
              <w:rPr>
                <w:color w:val="0000FF"/>
                <w:u w:val="single"/>
              </w:rPr>
              <w:t xml:space="preserve"> (MTP)</w:t>
            </w:r>
            <w:r w:rsidRPr="009A15AA">
              <w:t xml:space="preserve"> specifies the number of units that are required to be built through the completion of the </w:t>
            </w:r>
            <w:r>
              <w:t>Launch</w:t>
            </w:r>
            <w:r w:rsidRPr="009A15AA">
              <w:t xml:space="preserve"> Phase.  This includes –</w:t>
            </w:r>
          </w:p>
          <w:p w:rsidR="00222A25" w:rsidRPr="009A15AA" w:rsidRDefault="00222A25" w:rsidP="0017546F">
            <w:pPr>
              <w:pStyle w:val="TableBullet2"/>
              <w:numPr>
                <w:ilvl w:val="0"/>
                <w:numId w:val="13"/>
              </w:numPr>
            </w:pPr>
            <w:r w:rsidRPr="009A15AA">
              <w:t>PPT Build</w:t>
            </w:r>
          </w:p>
          <w:p w:rsidR="00222A25" w:rsidRPr="009A15AA" w:rsidRDefault="00222A25" w:rsidP="0017546F">
            <w:pPr>
              <w:pStyle w:val="TableBullet2"/>
              <w:numPr>
                <w:ilvl w:val="0"/>
                <w:numId w:val="13"/>
              </w:numPr>
            </w:pPr>
            <w:r w:rsidRPr="009A15AA">
              <w:t>Limited launch builds</w:t>
            </w:r>
          </w:p>
          <w:p w:rsidR="00222A25" w:rsidRPr="009A15AA" w:rsidRDefault="00222A25" w:rsidP="0017546F">
            <w:pPr>
              <w:pStyle w:val="TableBullet2"/>
              <w:numPr>
                <w:ilvl w:val="0"/>
                <w:numId w:val="13"/>
              </w:numPr>
            </w:pPr>
            <w:r w:rsidRPr="009A15AA">
              <w:t>Full launch builds</w:t>
            </w:r>
          </w:p>
          <w:p w:rsidR="00222A25" w:rsidRPr="009A15AA" w:rsidRDefault="00222A25" w:rsidP="0017546F">
            <w:pPr>
              <w:pStyle w:val="TableBullet0"/>
              <w:numPr>
                <w:ilvl w:val="0"/>
                <w:numId w:val="12"/>
              </w:numPr>
              <w:spacing w:before="240"/>
            </w:pPr>
            <w:r w:rsidRPr="009A15AA">
              <w:rPr>
                <w:b/>
              </w:rPr>
              <w:t xml:space="preserve">Qualify </w:t>
            </w:r>
            <w:r w:rsidR="00381302">
              <w:rPr>
                <w:b/>
              </w:rPr>
              <w:t xml:space="preserve">essential </w:t>
            </w:r>
            <w:r>
              <w:rPr>
                <w:b/>
              </w:rPr>
              <w:t>s</w:t>
            </w:r>
            <w:r w:rsidRPr="009A15AA">
              <w:rPr>
                <w:b/>
              </w:rPr>
              <w:t xml:space="preserve">econdary </w:t>
            </w:r>
            <w:r>
              <w:rPr>
                <w:b/>
              </w:rPr>
              <w:t>s</w:t>
            </w:r>
            <w:r w:rsidRPr="009A15AA">
              <w:rPr>
                <w:b/>
              </w:rPr>
              <w:t>uppliers</w:t>
            </w:r>
            <w:r w:rsidRPr="009A15AA">
              <w:t xml:space="preserve"> –</w:t>
            </w:r>
            <w:r w:rsidR="00381302">
              <w:t xml:space="preserve"> </w:t>
            </w:r>
            <w:r w:rsidR="00381302" w:rsidRPr="009A15AA">
              <w:t xml:space="preserve">The </w:t>
            </w:r>
            <w:r w:rsidR="00381302" w:rsidRPr="009839CF">
              <w:rPr>
                <w:color w:val="0000FF"/>
                <w:u w:val="single"/>
              </w:rPr>
              <w:t>Manufacturing Transfer Plan</w:t>
            </w:r>
            <w:r w:rsidR="00381302">
              <w:rPr>
                <w:color w:val="0000FF"/>
                <w:u w:val="single"/>
              </w:rPr>
              <w:t xml:space="preserve"> (MTP)</w:t>
            </w:r>
            <w:r w:rsidR="00381302">
              <w:t xml:space="preserve"> may also discuss qualification of secondary suppliers to mitigate any risk with sole-sourced components or assemblies.</w:t>
            </w:r>
          </w:p>
          <w:p w:rsidR="00381302" w:rsidRPr="009A15AA" w:rsidRDefault="00381302" w:rsidP="0017546F">
            <w:pPr>
              <w:pStyle w:val="TableBullet0"/>
              <w:numPr>
                <w:ilvl w:val="0"/>
                <w:numId w:val="12"/>
              </w:numPr>
              <w:spacing w:before="240"/>
            </w:pPr>
            <w:r w:rsidRPr="009A15AA">
              <w:rPr>
                <w:b/>
              </w:rPr>
              <w:t xml:space="preserve">Verify </w:t>
            </w:r>
            <w:r>
              <w:rPr>
                <w:b/>
              </w:rPr>
              <w:t>r</w:t>
            </w:r>
            <w:r w:rsidRPr="009A15AA">
              <w:rPr>
                <w:b/>
              </w:rPr>
              <w:t xml:space="preserve">eadiness to </w:t>
            </w:r>
            <w:r>
              <w:rPr>
                <w:b/>
              </w:rPr>
              <w:t>t</w:t>
            </w:r>
            <w:r w:rsidRPr="009A15AA">
              <w:rPr>
                <w:b/>
              </w:rPr>
              <w:t xml:space="preserve">ransfer </w:t>
            </w:r>
            <w:r w:rsidRPr="009A15AA">
              <w:t xml:space="preserve">– The </w:t>
            </w:r>
            <w:r w:rsidRPr="00336135">
              <w:rPr>
                <w:color w:val="0000FF"/>
                <w:u w:val="single"/>
              </w:rPr>
              <w:t>Manufacturing Transfer Technical Review</w:t>
            </w:r>
            <w:r w:rsidRPr="009A15AA">
              <w:t xml:space="preserve"> is performed to assess performance against the established metrics for transferring manufacturing responsibility to Operations, including –</w:t>
            </w:r>
          </w:p>
          <w:p w:rsidR="00381302" w:rsidRPr="009A15AA" w:rsidRDefault="00381302" w:rsidP="0017546F">
            <w:pPr>
              <w:pStyle w:val="TableBullet2"/>
              <w:numPr>
                <w:ilvl w:val="0"/>
                <w:numId w:val="13"/>
              </w:numPr>
            </w:pPr>
            <w:r w:rsidRPr="009A15AA">
              <w:t>Target costs</w:t>
            </w:r>
          </w:p>
          <w:p w:rsidR="00381302" w:rsidRPr="009A15AA" w:rsidRDefault="00381302" w:rsidP="0017546F">
            <w:pPr>
              <w:pStyle w:val="TableBullet2"/>
              <w:numPr>
                <w:ilvl w:val="0"/>
                <w:numId w:val="13"/>
              </w:numPr>
            </w:pPr>
            <w:r w:rsidRPr="009A15AA">
              <w:t>Target yields</w:t>
            </w:r>
          </w:p>
          <w:p w:rsidR="00381302" w:rsidRDefault="00381302" w:rsidP="0017546F">
            <w:pPr>
              <w:pStyle w:val="TableBullet2"/>
              <w:numPr>
                <w:ilvl w:val="0"/>
                <w:numId w:val="13"/>
              </w:numPr>
            </w:pPr>
            <w:r w:rsidRPr="009A15AA">
              <w:t>Capacity</w:t>
            </w:r>
          </w:p>
          <w:p w:rsidR="00390F0A" w:rsidRDefault="00390F0A" w:rsidP="00390F0A">
            <w:pPr>
              <w:pStyle w:val="TableBullet2"/>
              <w:numPr>
                <w:ilvl w:val="0"/>
                <w:numId w:val="0"/>
              </w:numPr>
              <w:ind w:left="360"/>
            </w:pPr>
          </w:p>
          <w:p w:rsidR="0076490C" w:rsidRPr="0076490C" w:rsidRDefault="0076490C" w:rsidP="0017546F">
            <w:pPr>
              <w:pStyle w:val="TableBullet0"/>
              <w:numPr>
                <w:ilvl w:val="0"/>
                <w:numId w:val="12"/>
              </w:numPr>
              <w:spacing w:before="240"/>
            </w:pPr>
            <w:r>
              <w:lastRenderedPageBreak/>
              <w:t>In preparation for product launch, the Advanced Sourcing group</w:t>
            </w:r>
            <w:r w:rsidR="00103BB8">
              <w:t xml:space="preserve">, with support from the Project Team, </w:t>
            </w:r>
            <w:r>
              <w:t xml:space="preserve">prepares to transfer purchasing and planning responsibilities to </w:t>
            </w:r>
            <w:r w:rsidR="00D36864">
              <w:t>the Production buyer/planner</w:t>
            </w:r>
            <w:r>
              <w:t>.</w:t>
            </w:r>
          </w:p>
          <w:p w:rsidR="00D36864" w:rsidRPr="00D36864" w:rsidRDefault="00D36864" w:rsidP="0017546F">
            <w:pPr>
              <w:pStyle w:val="TableBullet0"/>
              <w:numPr>
                <w:ilvl w:val="0"/>
                <w:numId w:val="53"/>
              </w:numPr>
              <w:spacing w:before="240"/>
              <w:ind w:left="702"/>
            </w:pPr>
            <w:r w:rsidRPr="00D36864">
              <w:rPr>
                <w:b/>
              </w:rPr>
              <w:t>Order materials</w:t>
            </w:r>
            <w:r>
              <w:t xml:space="preserve"> – Launch quantity plus 3-month supply of materials </w:t>
            </w:r>
            <w:r w:rsidR="00103BB8">
              <w:t>is</w:t>
            </w:r>
            <w:r>
              <w:t xml:space="preserve"> order</w:t>
            </w:r>
            <w:r w:rsidR="00103BB8">
              <w:t>ed</w:t>
            </w:r>
            <w:r>
              <w:t xml:space="preserve"> to support quantities per the Launch Plan.</w:t>
            </w:r>
          </w:p>
          <w:p w:rsidR="00D36864" w:rsidRPr="00D36864" w:rsidRDefault="00D36864" w:rsidP="0017546F">
            <w:pPr>
              <w:pStyle w:val="TableBullet0"/>
              <w:numPr>
                <w:ilvl w:val="0"/>
                <w:numId w:val="53"/>
              </w:numPr>
              <w:spacing w:before="240"/>
              <w:ind w:left="702"/>
            </w:pPr>
            <w:r>
              <w:rPr>
                <w:b/>
              </w:rPr>
              <w:t>Transfer materials to inventory</w:t>
            </w:r>
            <w:r w:rsidRPr="009A15AA">
              <w:rPr>
                <w:b/>
              </w:rPr>
              <w:t xml:space="preserve"> </w:t>
            </w:r>
            <w:r w:rsidRPr="009A15AA">
              <w:t xml:space="preserve">– </w:t>
            </w:r>
            <w:r>
              <w:t>For all materials ordered as memo-type purchase orders, engineering memo(s) are completed to transfer materials to production inventory.</w:t>
            </w:r>
          </w:p>
          <w:p w:rsidR="002A721B" w:rsidRPr="002A721B" w:rsidRDefault="002A721B" w:rsidP="0017546F">
            <w:pPr>
              <w:pStyle w:val="TableBullet0"/>
              <w:numPr>
                <w:ilvl w:val="0"/>
                <w:numId w:val="53"/>
              </w:numPr>
              <w:spacing w:before="240"/>
              <w:ind w:left="702"/>
            </w:pPr>
            <w:r w:rsidRPr="002A721B">
              <w:rPr>
                <w:b/>
              </w:rPr>
              <w:t>Finalize standard cost</w:t>
            </w:r>
            <w:r>
              <w:t xml:space="preserve"> – </w:t>
            </w:r>
            <w:r w:rsidR="00103BB8">
              <w:t xml:space="preserve">Final component cost is established with the </w:t>
            </w:r>
            <w:r>
              <w:t xml:space="preserve">suppliers based on the forecast in the Launch Plan. </w:t>
            </w:r>
          </w:p>
          <w:p w:rsidR="00D36864" w:rsidRPr="009A15AA" w:rsidRDefault="00103BB8" w:rsidP="0017546F">
            <w:pPr>
              <w:pStyle w:val="TableBullet0"/>
              <w:numPr>
                <w:ilvl w:val="0"/>
                <w:numId w:val="54"/>
              </w:numPr>
              <w:spacing w:before="120"/>
              <w:ind w:left="702"/>
            </w:pPr>
            <w:r>
              <w:t>A</w:t>
            </w:r>
            <w:r w:rsidR="0076490C">
              <w:t xml:space="preserve"> </w:t>
            </w:r>
            <w:r w:rsidR="002A721B">
              <w:t>summary of outstanding purchase orders (suppliers, cost, expected due dates, quantity on hand, etc</w:t>
            </w:r>
            <w:r w:rsidR="003A7A43">
              <w:t>.</w:t>
            </w:r>
            <w:r w:rsidR="002A721B">
              <w:t xml:space="preserve">) </w:t>
            </w:r>
            <w:r>
              <w:t xml:space="preserve">is provided </w:t>
            </w:r>
            <w:r w:rsidR="002A721B">
              <w:t>to the appropriate</w:t>
            </w:r>
            <w:r w:rsidR="00D36864">
              <w:t xml:space="preserve"> production buyer/</w:t>
            </w:r>
            <w:r w:rsidR="002A721B">
              <w:t>planner.</w:t>
            </w:r>
          </w:p>
          <w:p w:rsidR="00222A25" w:rsidRPr="009A15AA" w:rsidRDefault="00222A25" w:rsidP="00F55AD1">
            <w:pPr>
              <w:pStyle w:val="TableText"/>
            </w:pPr>
          </w:p>
          <w:p w:rsidR="00222A25" w:rsidRPr="009A15AA" w:rsidRDefault="00222A25" w:rsidP="00F55AD1">
            <w:pPr>
              <w:pStyle w:val="TableText"/>
            </w:pPr>
            <w:r w:rsidRPr="009A15AA">
              <w:t xml:space="preserve">Reference the section on </w:t>
            </w:r>
            <w:r w:rsidRPr="00B750F5">
              <w:t>Manufacturing Transfer</w:t>
            </w:r>
            <w:r w:rsidRPr="009A15AA">
              <w:t xml:space="preserve"> in Appendix A</w:t>
            </w:r>
            <w:r>
              <w:t>13</w:t>
            </w:r>
            <w:r w:rsidRPr="009A15AA">
              <w:t xml:space="preserve"> for additional requirements for transferring responsibility to manufacturing.</w:t>
            </w:r>
          </w:p>
          <w:p w:rsidR="00222A25" w:rsidRPr="009A15AA" w:rsidRDefault="00222A25" w:rsidP="00DE3178">
            <w:pPr>
              <w:pStyle w:val="TableText"/>
            </w:pPr>
          </w:p>
        </w:tc>
      </w:tr>
      <w:tr w:rsidR="00222A25" w:rsidRPr="009A15AA" w:rsidTr="00B750F5">
        <w:tc>
          <w:tcPr>
            <w:tcW w:w="2430" w:type="dxa"/>
          </w:tcPr>
          <w:p w:rsidR="00222A25" w:rsidRPr="009A15AA" w:rsidRDefault="00222A25" w:rsidP="0017546F">
            <w:pPr>
              <w:pStyle w:val="Text"/>
              <w:numPr>
                <w:ilvl w:val="0"/>
                <w:numId w:val="41"/>
              </w:numPr>
              <w:ind w:left="342"/>
              <w:rPr>
                <w:b/>
              </w:rPr>
            </w:pPr>
            <w:r w:rsidRPr="009A15AA">
              <w:rPr>
                <w:b/>
              </w:rPr>
              <w:lastRenderedPageBreak/>
              <w:t>Train Field Personnel</w:t>
            </w:r>
          </w:p>
        </w:tc>
        <w:tc>
          <w:tcPr>
            <w:tcW w:w="7020" w:type="dxa"/>
          </w:tcPr>
          <w:p w:rsidR="00222A25" w:rsidRPr="009A15AA" w:rsidRDefault="00222A25" w:rsidP="00B750F5">
            <w:pPr>
              <w:pStyle w:val="TableText"/>
            </w:pPr>
            <w:r w:rsidRPr="009A15AA">
              <w:t xml:space="preserve">Prior to launching the product, the sales force is trained to sell the product and physicians are trained </w:t>
            </w:r>
            <w:r>
              <w:t xml:space="preserve">on </w:t>
            </w:r>
            <w:r w:rsidRPr="009A15AA">
              <w:t>how to use the product safely.  In order to accomplish this –</w:t>
            </w:r>
          </w:p>
          <w:p w:rsidR="00222A25" w:rsidRPr="009A15AA" w:rsidRDefault="00222A25" w:rsidP="00B750F5">
            <w:pPr>
              <w:pStyle w:val="TableText"/>
            </w:pPr>
          </w:p>
          <w:p w:rsidR="00222A25" w:rsidRPr="009A15AA" w:rsidRDefault="00222A25" w:rsidP="0017546F">
            <w:pPr>
              <w:pStyle w:val="TableBullet0"/>
              <w:numPr>
                <w:ilvl w:val="0"/>
                <w:numId w:val="12"/>
              </w:numPr>
            </w:pPr>
            <w:r w:rsidRPr="009A15AA">
              <w:t xml:space="preserve">Based on </w:t>
            </w:r>
            <w:r w:rsidRPr="006B5A38">
              <w:t xml:space="preserve">the Launch Plan, </w:t>
            </w:r>
            <w:r w:rsidRPr="009A15AA">
              <w:t xml:space="preserve">training materials are created to support the </w:t>
            </w:r>
            <w:r>
              <w:t xml:space="preserve">Field / Physicians </w:t>
            </w:r>
            <w:r w:rsidRPr="009A15AA">
              <w:t xml:space="preserve">training.  </w:t>
            </w:r>
          </w:p>
          <w:p w:rsidR="00222A25" w:rsidRPr="009A15AA" w:rsidRDefault="00222A25" w:rsidP="0017546F">
            <w:pPr>
              <w:pStyle w:val="TableBullet0"/>
              <w:numPr>
                <w:ilvl w:val="0"/>
                <w:numId w:val="12"/>
              </w:numPr>
            </w:pPr>
            <w:r w:rsidRPr="009A15AA">
              <w:t xml:space="preserve">The </w:t>
            </w:r>
            <w:r w:rsidRPr="006B5A38">
              <w:rPr>
                <w:color w:val="0000FF"/>
                <w:u w:val="single"/>
              </w:rPr>
              <w:t>Field / Physician Training Materials</w:t>
            </w:r>
            <w:r w:rsidRPr="009A15AA">
              <w:t xml:space="preserve"> are then used to train the sales force and physicians.  </w:t>
            </w:r>
          </w:p>
          <w:p w:rsidR="00222A25" w:rsidRPr="009A15AA" w:rsidRDefault="00222A25" w:rsidP="0017546F">
            <w:pPr>
              <w:pStyle w:val="TableBullet0"/>
              <w:numPr>
                <w:ilvl w:val="0"/>
                <w:numId w:val="12"/>
              </w:numPr>
            </w:pPr>
            <w:r w:rsidRPr="009A15AA">
              <w:t xml:space="preserve">The </w:t>
            </w:r>
            <w:r w:rsidRPr="006B5A38">
              <w:rPr>
                <w:color w:val="0000FF"/>
                <w:u w:val="single"/>
              </w:rPr>
              <w:t>Field / Physicians Train</w:t>
            </w:r>
            <w:r>
              <w:rPr>
                <w:color w:val="0000FF"/>
                <w:u w:val="single"/>
              </w:rPr>
              <w:t>ing Records</w:t>
            </w:r>
            <w:r w:rsidRPr="009A15AA">
              <w:t xml:space="preserve"> provide a record of all physicians and field personnel that have successfully completed training.</w:t>
            </w:r>
          </w:p>
          <w:p w:rsidR="00222A25" w:rsidRPr="009A15AA" w:rsidRDefault="00222A25" w:rsidP="00B750F5">
            <w:pPr>
              <w:pStyle w:val="TableText"/>
            </w:pPr>
          </w:p>
        </w:tc>
      </w:tr>
      <w:tr w:rsidR="00222A25" w:rsidRPr="009A15AA" w:rsidTr="00074940">
        <w:tc>
          <w:tcPr>
            <w:tcW w:w="2430" w:type="dxa"/>
          </w:tcPr>
          <w:p w:rsidR="00222A25" w:rsidRPr="009A15AA" w:rsidRDefault="00222A25" w:rsidP="0017546F">
            <w:pPr>
              <w:pStyle w:val="Text"/>
              <w:numPr>
                <w:ilvl w:val="0"/>
                <w:numId w:val="41"/>
              </w:numPr>
              <w:tabs>
                <w:tab w:val="left" w:pos="432"/>
              </w:tabs>
              <w:ind w:left="342"/>
              <w:rPr>
                <w:b/>
              </w:rPr>
            </w:pPr>
            <w:r w:rsidRPr="009A15AA">
              <w:rPr>
                <w:b/>
              </w:rPr>
              <w:t xml:space="preserve">Exit </w:t>
            </w:r>
            <w:r>
              <w:rPr>
                <w:b/>
              </w:rPr>
              <w:t>Qualification</w:t>
            </w:r>
            <w:r w:rsidRPr="009A15AA">
              <w:rPr>
                <w:b/>
              </w:rPr>
              <w:t xml:space="preserve"> Phase</w:t>
            </w:r>
          </w:p>
        </w:tc>
        <w:tc>
          <w:tcPr>
            <w:tcW w:w="7020" w:type="dxa"/>
          </w:tcPr>
          <w:p w:rsidR="00E21CDE" w:rsidRPr="00E21CDE" w:rsidRDefault="00222A25" w:rsidP="00E21CDE">
            <w:pPr>
              <w:pStyle w:val="TableText"/>
              <w:rPr>
                <w:b/>
                <w:noProof/>
              </w:rPr>
            </w:pPr>
            <w:r w:rsidRPr="009A15AA">
              <w:t xml:space="preserve">The </w:t>
            </w:r>
            <w:r>
              <w:t>Qualification</w:t>
            </w:r>
            <w:r w:rsidRPr="009A15AA">
              <w:t xml:space="preserve"> Phase is exited once a </w:t>
            </w:r>
            <w:r>
              <w:t>Go/No-Go</w:t>
            </w:r>
            <w:r w:rsidRPr="009A15AA">
              <w:t xml:space="preserve"> decision is made as a result of the </w:t>
            </w:r>
            <w:r>
              <w:t>Phase 4 Gate Review</w:t>
            </w:r>
            <w:r w:rsidRPr="009A15AA">
              <w:t xml:space="preserve"> (see</w:t>
            </w:r>
            <w:r w:rsidRPr="009A15AA">
              <w:fldChar w:fldCharType="begin"/>
            </w:r>
            <w:r w:rsidRPr="009A15AA">
              <w:instrText xml:space="preserve"> REF _Ref260896036 \h  \* MERGEFORMAT </w:instrText>
            </w:r>
            <w:r w:rsidRPr="009A15AA">
              <w:fldChar w:fldCharType="separate"/>
            </w:r>
            <w:r w:rsidR="00E21CDE" w:rsidRPr="00E21CDE">
              <w:rPr>
                <w:b/>
              </w:rPr>
              <w:t>.</w:t>
            </w:r>
          </w:p>
          <w:p w:rsidR="00222A25" w:rsidRPr="009A15AA" w:rsidRDefault="00E21CDE" w:rsidP="00224B3A">
            <w:pPr>
              <w:pStyle w:val="TableText"/>
            </w:pPr>
            <w:r w:rsidRPr="009A15AA">
              <w:rPr>
                <w:b/>
              </w:rPr>
              <w:t xml:space="preserve">Table </w:t>
            </w:r>
            <w:r>
              <w:rPr>
                <w:b/>
                <w:noProof/>
              </w:rPr>
              <w:t>8</w:t>
            </w:r>
            <w:r w:rsidR="00222A25" w:rsidRPr="009A15AA">
              <w:fldChar w:fldCharType="end"/>
            </w:r>
            <w:r w:rsidR="00222A25" w:rsidRPr="009A15AA">
              <w:t xml:space="preserve">).  </w:t>
            </w:r>
          </w:p>
        </w:tc>
      </w:tr>
    </w:tbl>
    <w:p w:rsidR="00C25794" w:rsidRPr="009A15AA" w:rsidRDefault="00C25794" w:rsidP="006D0AA4">
      <w:pPr>
        <w:pStyle w:val="Text"/>
      </w:pPr>
    </w:p>
    <w:p w:rsidR="00C25794" w:rsidRPr="009A15AA" w:rsidRDefault="00C25794">
      <w:pPr>
        <w:rPr>
          <w:color w:val="000000"/>
        </w:rPr>
      </w:pPr>
      <w:r w:rsidRPr="009A15AA">
        <w:br w:type="page"/>
      </w:r>
    </w:p>
    <w:p w:rsidR="002D4DC4" w:rsidRPr="009A15AA" w:rsidRDefault="00275DBF" w:rsidP="006D0AA4">
      <w:pPr>
        <w:pStyle w:val="Heading2"/>
      </w:pPr>
      <w:bookmarkStart w:id="125" w:name="_Toc259770756"/>
      <w:bookmarkStart w:id="126" w:name="_Toc261980292"/>
      <w:bookmarkStart w:id="127" w:name="_Toc350094744"/>
      <w:r>
        <w:lastRenderedPageBreak/>
        <w:t xml:space="preserve">Phase 4 – </w:t>
      </w:r>
      <w:r w:rsidR="009C1806">
        <w:t>Qualification</w:t>
      </w:r>
      <w:r w:rsidR="002D4DC4" w:rsidRPr="009A15AA">
        <w:t xml:space="preserve"> </w:t>
      </w:r>
      <w:r>
        <w:t xml:space="preserve">Phase </w:t>
      </w:r>
      <w:r w:rsidR="002D4DC4" w:rsidRPr="009A15AA">
        <w:t>Reviews</w:t>
      </w:r>
      <w:bookmarkEnd w:id="125"/>
      <w:bookmarkEnd w:id="126"/>
      <w:bookmarkEnd w:id="127"/>
    </w:p>
    <w:p w:rsidR="002D4DC4" w:rsidRPr="009A15AA" w:rsidRDefault="004F4FB6" w:rsidP="00EF211C">
      <w:pPr>
        <w:pStyle w:val="Text"/>
        <w:ind w:left="0"/>
      </w:pPr>
      <w:r>
        <w:rPr>
          <w:b/>
        </w:rPr>
        <w:fldChar w:fldCharType="begin"/>
      </w:r>
      <w:r w:rsidR="00061051">
        <w:rPr>
          <w:b/>
        </w:rPr>
        <w:instrText xml:space="preserve"> REF _Ref265334371 \h </w:instrText>
      </w:r>
      <w:r>
        <w:rPr>
          <w:b/>
        </w:rPr>
      </w:r>
      <w:r>
        <w:rPr>
          <w:b/>
        </w:rPr>
        <w:fldChar w:fldCharType="separate"/>
      </w:r>
      <w:r w:rsidR="00E21CDE" w:rsidRPr="009A15AA">
        <w:rPr>
          <w:b/>
        </w:rPr>
        <w:t xml:space="preserve">Table </w:t>
      </w:r>
      <w:r w:rsidR="00E21CDE">
        <w:rPr>
          <w:b/>
          <w:noProof/>
        </w:rPr>
        <w:t>8</w:t>
      </w:r>
      <w:r>
        <w:rPr>
          <w:b/>
        </w:rPr>
        <w:fldChar w:fldCharType="end"/>
      </w:r>
      <w:r w:rsidR="00533C2E">
        <w:rPr>
          <w:b/>
        </w:rPr>
        <w:t xml:space="preserve"> </w:t>
      </w:r>
      <w:r w:rsidR="002D4DC4" w:rsidRPr="009A15AA">
        <w:t xml:space="preserve">describes basic information for the reviews in the </w:t>
      </w:r>
      <w:r w:rsidR="009C1806">
        <w:t>Qualification</w:t>
      </w:r>
      <w:r w:rsidR="002D4DC4" w:rsidRPr="009A15AA">
        <w:t xml:space="preserve"> Phase.  The </w:t>
      </w:r>
      <w:r w:rsidR="009C1806">
        <w:t>Qualification</w:t>
      </w:r>
      <w:r w:rsidR="002D4DC4" w:rsidRPr="009A15AA">
        <w:t xml:space="preserve"> Phase Gate </w:t>
      </w:r>
      <w:r w:rsidR="00124520">
        <w:t>R</w:t>
      </w:r>
      <w:r w:rsidR="002D4DC4" w:rsidRPr="009A15AA">
        <w:t xml:space="preserve">eview makes the Launch Commit decision, and is where management approves the continued funding of the project into the </w:t>
      </w:r>
      <w:r w:rsidR="009C1806">
        <w:t>Launch</w:t>
      </w:r>
      <w:r w:rsidR="002D4DC4" w:rsidRPr="009A15AA">
        <w:t xml:space="preserve"> Phase</w:t>
      </w:r>
      <w:bookmarkStart w:id="128" w:name="_Ref260896036"/>
      <w:r w:rsidR="002D4DC4" w:rsidRPr="009A15AA">
        <w:t>.</w:t>
      </w:r>
    </w:p>
    <w:p w:rsidR="002D4DC4" w:rsidRPr="009A15AA" w:rsidRDefault="002D4DC4" w:rsidP="00A80F19">
      <w:pPr>
        <w:pStyle w:val="Text"/>
        <w:rPr>
          <w:b/>
        </w:rPr>
      </w:pPr>
      <w:bookmarkStart w:id="129" w:name="_Ref265334371"/>
      <w:r w:rsidRPr="009A15AA">
        <w:rPr>
          <w:b/>
        </w:rPr>
        <w:t xml:space="preserve">Table </w:t>
      </w:r>
      <w:r w:rsidR="004F4FB6" w:rsidRPr="009A15AA">
        <w:rPr>
          <w:b/>
        </w:rPr>
        <w:fldChar w:fldCharType="begin"/>
      </w:r>
      <w:r w:rsidRPr="009A15AA">
        <w:rPr>
          <w:b/>
        </w:rPr>
        <w:instrText xml:space="preserve"> SEQ Table \* ARABIC </w:instrText>
      </w:r>
      <w:r w:rsidR="004F4FB6" w:rsidRPr="009A15AA">
        <w:rPr>
          <w:b/>
        </w:rPr>
        <w:fldChar w:fldCharType="separate"/>
      </w:r>
      <w:r w:rsidR="00E21CDE">
        <w:rPr>
          <w:b/>
          <w:noProof/>
        </w:rPr>
        <w:t>8</w:t>
      </w:r>
      <w:r w:rsidR="004F4FB6" w:rsidRPr="009A15AA">
        <w:rPr>
          <w:b/>
        </w:rPr>
        <w:fldChar w:fldCharType="end"/>
      </w:r>
      <w:bookmarkEnd w:id="128"/>
      <w:bookmarkEnd w:id="129"/>
      <w:r w:rsidRPr="009A15AA">
        <w:rPr>
          <w:b/>
        </w:rPr>
        <w:t xml:space="preserve"> – </w:t>
      </w:r>
      <w:r w:rsidR="009C1806">
        <w:rPr>
          <w:b/>
        </w:rPr>
        <w:t>Qualification</w:t>
      </w:r>
      <w:r w:rsidRPr="009A15AA">
        <w:rPr>
          <w:b/>
        </w:rPr>
        <w:t xml:space="preserve"> Reviews</w:t>
      </w: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30"/>
        <w:gridCol w:w="4590"/>
        <w:gridCol w:w="2700"/>
      </w:tblGrid>
      <w:tr w:rsidR="004548D3" w:rsidRPr="009A15AA" w:rsidTr="00E77833">
        <w:trPr>
          <w:trHeight w:val="638"/>
          <w:tblHeader/>
        </w:trPr>
        <w:tc>
          <w:tcPr>
            <w:tcW w:w="2430" w:type="dxa"/>
            <w:shd w:val="clear" w:color="auto" w:fill="CCFFFF"/>
            <w:vAlign w:val="center"/>
          </w:tcPr>
          <w:p w:rsidR="004548D3" w:rsidRPr="009A15AA" w:rsidRDefault="004548D3" w:rsidP="00DD5C17">
            <w:pPr>
              <w:pStyle w:val="TableText"/>
              <w:jc w:val="center"/>
              <w:rPr>
                <w:b/>
              </w:rPr>
            </w:pPr>
            <w:r w:rsidRPr="009A15AA">
              <w:rPr>
                <w:b/>
              </w:rPr>
              <w:t>Review Name</w:t>
            </w:r>
          </w:p>
        </w:tc>
        <w:tc>
          <w:tcPr>
            <w:tcW w:w="4590" w:type="dxa"/>
            <w:shd w:val="clear" w:color="auto" w:fill="CCFFFF"/>
            <w:vAlign w:val="center"/>
          </w:tcPr>
          <w:p w:rsidR="004548D3" w:rsidRPr="009A15AA" w:rsidRDefault="004548D3" w:rsidP="00DD5C17">
            <w:pPr>
              <w:pStyle w:val="TableText"/>
              <w:jc w:val="center"/>
              <w:rPr>
                <w:b/>
              </w:rPr>
            </w:pPr>
            <w:r w:rsidRPr="009A15AA">
              <w:rPr>
                <w:b/>
              </w:rPr>
              <w:t>Description</w:t>
            </w:r>
          </w:p>
        </w:tc>
        <w:tc>
          <w:tcPr>
            <w:tcW w:w="2700" w:type="dxa"/>
            <w:shd w:val="clear" w:color="auto" w:fill="CCFFFF"/>
            <w:vAlign w:val="center"/>
          </w:tcPr>
          <w:p w:rsidR="004548D3" w:rsidRPr="009A15AA" w:rsidRDefault="004548D3" w:rsidP="00DD5C17">
            <w:pPr>
              <w:pStyle w:val="TableText"/>
              <w:jc w:val="center"/>
              <w:rPr>
                <w:b/>
              </w:rPr>
            </w:pPr>
            <w:r w:rsidRPr="009A15AA">
              <w:rPr>
                <w:b/>
              </w:rPr>
              <w:t>Inputs</w:t>
            </w:r>
          </w:p>
        </w:tc>
      </w:tr>
      <w:tr w:rsidR="004548D3" w:rsidRPr="009A15AA" w:rsidTr="00180166">
        <w:trPr>
          <w:trHeight w:val="1772"/>
        </w:trPr>
        <w:tc>
          <w:tcPr>
            <w:tcW w:w="2430" w:type="dxa"/>
          </w:tcPr>
          <w:p w:rsidR="004548D3" w:rsidRPr="009A15AA" w:rsidRDefault="004548D3" w:rsidP="00DD5C17">
            <w:pPr>
              <w:rPr>
                <w:rFonts w:cs="Arial"/>
                <w:bCs/>
              </w:rPr>
            </w:pPr>
            <w:r w:rsidRPr="009A15AA">
              <w:rPr>
                <w:rFonts w:cs="Arial"/>
                <w:bCs/>
              </w:rPr>
              <w:t>ID:  R4-01</w:t>
            </w:r>
          </w:p>
          <w:p w:rsidR="004548D3" w:rsidRPr="009A15AA" w:rsidRDefault="004548D3" w:rsidP="00DD5C17">
            <w:pPr>
              <w:rPr>
                <w:rFonts w:cs="Arial"/>
                <w:bCs/>
              </w:rPr>
            </w:pPr>
          </w:p>
          <w:p w:rsidR="004548D3" w:rsidRPr="009A15AA" w:rsidRDefault="004548D3" w:rsidP="00DD5C17">
            <w:pPr>
              <w:rPr>
                <w:rFonts w:cs="Arial"/>
                <w:bCs/>
              </w:rPr>
            </w:pPr>
            <w:r w:rsidRPr="009A15AA">
              <w:rPr>
                <w:rFonts w:cs="Arial"/>
                <w:bCs/>
              </w:rPr>
              <w:t xml:space="preserve">Name:  Product Performance Qualification (PPQ) Readiness </w:t>
            </w:r>
            <w:r w:rsidR="008F1621">
              <w:rPr>
                <w:rFonts w:cs="Arial"/>
                <w:bCs/>
              </w:rPr>
              <w:t xml:space="preserve">Technical </w:t>
            </w:r>
            <w:r w:rsidRPr="009A15AA">
              <w:rPr>
                <w:rFonts w:cs="Arial"/>
                <w:bCs/>
              </w:rPr>
              <w:t>Review</w:t>
            </w:r>
          </w:p>
          <w:p w:rsidR="004548D3" w:rsidRPr="009A15AA" w:rsidRDefault="004548D3" w:rsidP="00DD5C17">
            <w:pPr>
              <w:rPr>
                <w:rFonts w:cs="Arial"/>
                <w:bCs/>
              </w:rPr>
            </w:pPr>
          </w:p>
          <w:p w:rsidR="004548D3" w:rsidRPr="009A15AA" w:rsidRDefault="004548D3" w:rsidP="00DD5C17">
            <w:pPr>
              <w:rPr>
                <w:rFonts w:cs="Arial"/>
                <w:bCs/>
              </w:rPr>
            </w:pPr>
            <w:r w:rsidRPr="009A15AA">
              <w:rPr>
                <w:rFonts w:cs="Arial"/>
                <w:bCs/>
              </w:rPr>
              <w:t>Type:  Technical</w:t>
            </w:r>
          </w:p>
          <w:p w:rsidR="004548D3" w:rsidRPr="009A15AA" w:rsidRDefault="004548D3" w:rsidP="00203A38">
            <w:pPr>
              <w:rPr>
                <w:rFonts w:cs="Arial"/>
              </w:rPr>
            </w:pPr>
          </w:p>
        </w:tc>
        <w:tc>
          <w:tcPr>
            <w:tcW w:w="4590" w:type="dxa"/>
          </w:tcPr>
          <w:p w:rsidR="004548D3" w:rsidRPr="009A15AA" w:rsidRDefault="004548D3" w:rsidP="008C6AC2">
            <w:pPr>
              <w:pStyle w:val="TableBullet0"/>
            </w:pPr>
            <w:r w:rsidRPr="009A15AA">
              <w:t>The purpose of the review is to verify that all documents, information, materials, resources, and equipment needed for process validation are available.</w:t>
            </w:r>
          </w:p>
        </w:tc>
        <w:tc>
          <w:tcPr>
            <w:tcW w:w="2700" w:type="dxa"/>
          </w:tcPr>
          <w:p w:rsidR="004548D3" w:rsidRPr="009A15AA" w:rsidRDefault="004548D3" w:rsidP="00DD5C17">
            <w:pPr>
              <w:pStyle w:val="TableBullet0"/>
            </w:pPr>
            <w:r w:rsidRPr="009A15AA">
              <w:t>Pre-PPQ results indicate that processes are capable and in control.</w:t>
            </w:r>
          </w:p>
        </w:tc>
      </w:tr>
      <w:tr w:rsidR="0097486F" w:rsidRPr="009A15AA" w:rsidTr="00E77833">
        <w:trPr>
          <w:trHeight w:val="1538"/>
        </w:trPr>
        <w:tc>
          <w:tcPr>
            <w:tcW w:w="2430" w:type="dxa"/>
          </w:tcPr>
          <w:p w:rsidR="0097486F" w:rsidRPr="009A15AA" w:rsidRDefault="0097486F" w:rsidP="00DA5355">
            <w:pPr>
              <w:rPr>
                <w:rFonts w:cs="Arial"/>
                <w:bCs/>
              </w:rPr>
            </w:pPr>
            <w:r>
              <w:rPr>
                <w:rFonts w:cs="Arial"/>
                <w:bCs/>
              </w:rPr>
              <w:t>ID:  R4-02</w:t>
            </w:r>
          </w:p>
          <w:p w:rsidR="0097486F" w:rsidRPr="009A15AA" w:rsidRDefault="0097486F" w:rsidP="00DA5355">
            <w:pPr>
              <w:rPr>
                <w:rFonts w:cs="Arial"/>
                <w:bCs/>
              </w:rPr>
            </w:pPr>
          </w:p>
          <w:p w:rsidR="0097486F" w:rsidRPr="009A15AA" w:rsidRDefault="0097486F" w:rsidP="00DA5355">
            <w:pPr>
              <w:rPr>
                <w:rFonts w:cs="Arial"/>
                <w:bCs/>
              </w:rPr>
            </w:pPr>
            <w:r w:rsidRPr="009A15AA">
              <w:rPr>
                <w:rFonts w:cs="Arial"/>
                <w:bCs/>
              </w:rPr>
              <w:t>Name:  Clinical Readiness Review</w:t>
            </w:r>
          </w:p>
          <w:p w:rsidR="0097486F" w:rsidRPr="009A15AA" w:rsidRDefault="0097486F" w:rsidP="00DA5355">
            <w:pPr>
              <w:rPr>
                <w:rFonts w:cs="Arial"/>
                <w:bCs/>
              </w:rPr>
            </w:pPr>
          </w:p>
          <w:p w:rsidR="0097486F" w:rsidRPr="009A15AA" w:rsidRDefault="0097486F" w:rsidP="00DA5355">
            <w:pPr>
              <w:rPr>
                <w:rFonts w:cs="Arial"/>
                <w:bCs/>
              </w:rPr>
            </w:pPr>
            <w:r w:rsidRPr="009A15AA">
              <w:rPr>
                <w:rFonts w:cs="Arial"/>
                <w:bCs/>
              </w:rPr>
              <w:t>Type:  Technical</w:t>
            </w:r>
          </w:p>
          <w:p w:rsidR="0097486F" w:rsidRPr="009A15AA" w:rsidRDefault="0097486F" w:rsidP="00DA5355">
            <w:pPr>
              <w:rPr>
                <w:rFonts w:cs="Arial"/>
                <w:bCs/>
              </w:rPr>
            </w:pPr>
          </w:p>
        </w:tc>
        <w:tc>
          <w:tcPr>
            <w:tcW w:w="4590" w:type="dxa"/>
          </w:tcPr>
          <w:p w:rsidR="0097486F" w:rsidRPr="009A15AA" w:rsidRDefault="0097486F" w:rsidP="00DA5355">
            <w:pPr>
              <w:pStyle w:val="TableBullet0"/>
            </w:pPr>
            <w:r w:rsidRPr="009A15AA">
              <w:t>The purpose of this review is to ascertain that the product is ready for Human Use.</w:t>
            </w:r>
          </w:p>
          <w:p w:rsidR="0097486F" w:rsidRPr="009A15AA" w:rsidRDefault="0097486F" w:rsidP="00DA5355">
            <w:pPr>
              <w:pStyle w:val="TableText"/>
            </w:pPr>
          </w:p>
        </w:tc>
        <w:tc>
          <w:tcPr>
            <w:tcW w:w="2700" w:type="dxa"/>
          </w:tcPr>
          <w:p w:rsidR="0097486F" w:rsidRPr="009A15AA" w:rsidRDefault="0097486F" w:rsidP="00DA5355">
            <w:pPr>
              <w:pStyle w:val="TableBullet0"/>
            </w:pPr>
            <w:r w:rsidRPr="009A15AA">
              <w:t>Design Verification and Design Validation have been completed.</w:t>
            </w:r>
          </w:p>
          <w:p w:rsidR="0097486F" w:rsidRPr="009A15AA" w:rsidRDefault="0097486F" w:rsidP="00E77833">
            <w:pPr>
              <w:pStyle w:val="TableBullet0"/>
            </w:pPr>
            <w:r w:rsidRPr="009A15AA">
              <w:t xml:space="preserve">All required </w:t>
            </w:r>
            <w:r>
              <w:t xml:space="preserve">human use </w:t>
            </w:r>
            <w:r w:rsidRPr="009A15AA">
              <w:t>deliverables are complete.</w:t>
            </w:r>
          </w:p>
        </w:tc>
      </w:tr>
      <w:tr w:rsidR="004548D3" w:rsidRPr="009A15AA" w:rsidTr="00180166">
        <w:trPr>
          <w:trHeight w:val="1637"/>
        </w:trPr>
        <w:tc>
          <w:tcPr>
            <w:tcW w:w="2430" w:type="dxa"/>
          </w:tcPr>
          <w:p w:rsidR="004548D3" w:rsidRPr="009A15AA" w:rsidRDefault="004548D3" w:rsidP="00DD5C17">
            <w:pPr>
              <w:rPr>
                <w:rFonts w:cs="Arial"/>
                <w:bCs/>
              </w:rPr>
            </w:pPr>
            <w:r w:rsidRPr="009A15AA">
              <w:rPr>
                <w:rFonts w:cs="Arial"/>
                <w:bCs/>
              </w:rPr>
              <w:t>ID:  R4-0</w:t>
            </w:r>
            <w:r w:rsidR="0097486F">
              <w:rPr>
                <w:rFonts w:cs="Arial"/>
                <w:bCs/>
              </w:rPr>
              <w:t>3</w:t>
            </w:r>
          </w:p>
          <w:p w:rsidR="004548D3" w:rsidRPr="009A15AA" w:rsidRDefault="004548D3" w:rsidP="00DD5C17">
            <w:pPr>
              <w:rPr>
                <w:rFonts w:cs="Arial"/>
                <w:bCs/>
              </w:rPr>
            </w:pPr>
          </w:p>
          <w:p w:rsidR="004548D3" w:rsidRPr="009A15AA" w:rsidRDefault="004548D3" w:rsidP="00DD5C17">
            <w:pPr>
              <w:rPr>
                <w:rFonts w:cs="Arial"/>
                <w:bCs/>
              </w:rPr>
            </w:pPr>
            <w:r w:rsidRPr="009A15AA">
              <w:rPr>
                <w:rFonts w:cs="Arial"/>
                <w:bCs/>
              </w:rPr>
              <w:t xml:space="preserve">Name:  Manufacturing Transfer </w:t>
            </w:r>
            <w:r w:rsidR="001A660A">
              <w:rPr>
                <w:rFonts w:cs="Arial"/>
                <w:bCs/>
              </w:rPr>
              <w:t>Technical</w:t>
            </w:r>
            <w:r w:rsidR="001A660A" w:rsidRPr="009A15AA">
              <w:rPr>
                <w:rFonts w:cs="Arial"/>
                <w:bCs/>
              </w:rPr>
              <w:t xml:space="preserve"> </w:t>
            </w:r>
            <w:r w:rsidRPr="009A15AA">
              <w:rPr>
                <w:rFonts w:cs="Arial"/>
                <w:bCs/>
              </w:rPr>
              <w:t>Review</w:t>
            </w:r>
          </w:p>
          <w:p w:rsidR="004548D3" w:rsidRPr="009A15AA" w:rsidRDefault="004548D3" w:rsidP="00DD5C17">
            <w:pPr>
              <w:rPr>
                <w:rFonts w:cs="Arial"/>
                <w:bCs/>
              </w:rPr>
            </w:pPr>
          </w:p>
          <w:p w:rsidR="004548D3" w:rsidRPr="009A15AA" w:rsidRDefault="004548D3" w:rsidP="00DD5C17">
            <w:pPr>
              <w:rPr>
                <w:rFonts w:cs="Arial"/>
                <w:bCs/>
              </w:rPr>
            </w:pPr>
            <w:r w:rsidRPr="009A15AA">
              <w:rPr>
                <w:rFonts w:cs="Arial"/>
                <w:bCs/>
              </w:rPr>
              <w:t>Type:  Technical</w:t>
            </w:r>
          </w:p>
          <w:p w:rsidR="004548D3" w:rsidRPr="009A15AA" w:rsidRDefault="004548D3" w:rsidP="00DD5C17">
            <w:pPr>
              <w:rPr>
                <w:rFonts w:cs="Arial"/>
                <w:bCs/>
              </w:rPr>
            </w:pPr>
          </w:p>
          <w:p w:rsidR="004548D3" w:rsidRPr="009A15AA" w:rsidRDefault="004548D3" w:rsidP="00203A38">
            <w:pPr>
              <w:rPr>
                <w:rFonts w:cs="Arial"/>
                <w:bCs/>
              </w:rPr>
            </w:pPr>
          </w:p>
        </w:tc>
        <w:tc>
          <w:tcPr>
            <w:tcW w:w="4590" w:type="dxa"/>
          </w:tcPr>
          <w:p w:rsidR="00840A4B" w:rsidRDefault="004548D3" w:rsidP="00840A4B">
            <w:pPr>
              <w:pStyle w:val="TableBullet0"/>
            </w:pPr>
            <w:r w:rsidRPr="009A15AA">
              <w:t>The purpose of the review is to verify that device design, its components, and its configuration have been correctly translated into production specifications and that Product Development is ready to begin transferring responsibility to manufacturing.</w:t>
            </w:r>
          </w:p>
          <w:p w:rsidR="005442D1" w:rsidRPr="00F73E4C" w:rsidRDefault="005442D1" w:rsidP="005442D1">
            <w:pPr>
              <w:pStyle w:val="TableBullet0"/>
            </w:pPr>
            <w:r w:rsidRPr="00F73E4C">
              <w:t>A detailed review of process validation test results, including –</w:t>
            </w:r>
          </w:p>
          <w:p w:rsidR="005442D1" w:rsidRPr="00F73E4C" w:rsidRDefault="005442D1" w:rsidP="0017546F">
            <w:pPr>
              <w:pStyle w:val="TableBullet0"/>
              <w:numPr>
                <w:ilvl w:val="0"/>
                <w:numId w:val="42"/>
              </w:numPr>
              <w:ind w:left="702"/>
              <w:rPr>
                <w:rFonts w:cs="Arial"/>
                <w:bCs/>
              </w:rPr>
            </w:pPr>
            <w:r w:rsidRPr="00F73E4C">
              <w:t>Equipment</w:t>
            </w:r>
            <w:r>
              <w:t>/Process</w:t>
            </w:r>
            <w:r w:rsidRPr="00F73E4C">
              <w:t xml:space="preserve"> Qualification</w:t>
            </w:r>
            <w:r>
              <w:t xml:space="preserve"> (IQ, OQ, PQ)</w:t>
            </w:r>
          </w:p>
          <w:p w:rsidR="005442D1" w:rsidRPr="00F73E4C" w:rsidRDefault="005442D1" w:rsidP="0017546F">
            <w:pPr>
              <w:pStyle w:val="TableBullet0"/>
              <w:numPr>
                <w:ilvl w:val="0"/>
                <w:numId w:val="42"/>
              </w:numPr>
              <w:ind w:left="702"/>
              <w:rPr>
                <w:rFonts w:cs="Arial"/>
                <w:bCs/>
              </w:rPr>
            </w:pPr>
            <w:r w:rsidRPr="00F73E4C">
              <w:t>Product Performance Qualification (PPQ)</w:t>
            </w:r>
          </w:p>
          <w:p w:rsidR="00F4441E" w:rsidRPr="00F4441E" w:rsidRDefault="00F4441E" w:rsidP="0017546F">
            <w:pPr>
              <w:pStyle w:val="TableBullet0"/>
              <w:numPr>
                <w:ilvl w:val="0"/>
                <w:numId w:val="42"/>
              </w:numPr>
              <w:ind w:left="702"/>
              <w:rPr>
                <w:rFonts w:cs="Arial"/>
                <w:bCs/>
              </w:rPr>
            </w:pPr>
            <w:r>
              <w:t>Final Time Point</w:t>
            </w:r>
            <w:r w:rsidR="005442D1">
              <w:t xml:space="preserve"> A</w:t>
            </w:r>
            <w:r w:rsidR="005442D1" w:rsidRPr="00F73E4C">
              <w:t xml:space="preserve">ccelerated </w:t>
            </w:r>
            <w:r w:rsidR="005442D1">
              <w:t>A</w:t>
            </w:r>
            <w:r w:rsidR="005442D1" w:rsidRPr="00F73E4C">
              <w:t>ging</w:t>
            </w:r>
          </w:p>
          <w:p w:rsidR="005442D1" w:rsidRPr="00F73E4C" w:rsidRDefault="00F4441E" w:rsidP="0017546F">
            <w:pPr>
              <w:pStyle w:val="TableBullet0"/>
              <w:numPr>
                <w:ilvl w:val="0"/>
                <w:numId w:val="42"/>
              </w:numPr>
              <w:ind w:left="702"/>
              <w:rPr>
                <w:rFonts w:cs="Arial"/>
                <w:bCs/>
              </w:rPr>
            </w:pPr>
            <w:r>
              <w:t>Real Time Aging (Interim Time Point) (if complete)</w:t>
            </w:r>
          </w:p>
          <w:p w:rsidR="005442D1" w:rsidRDefault="005442D1" w:rsidP="00840A4B">
            <w:pPr>
              <w:pStyle w:val="TableBullet0"/>
            </w:pPr>
            <w:r>
              <w:t>A review of current operational metrics, such as cost, yield, and capacity.</w:t>
            </w:r>
          </w:p>
          <w:p w:rsidR="00840A4B" w:rsidRPr="00E77833" w:rsidRDefault="00840A4B" w:rsidP="005442D1">
            <w:pPr>
              <w:pStyle w:val="TableBullet0"/>
              <w:numPr>
                <w:ilvl w:val="0"/>
                <w:numId w:val="0"/>
              </w:numPr>
              <w:rPr>
                <w:rFonts w:cs="Arial"/>
                <w:bCs/>
              </w:rPr>
            </w:pPr>
          </w:p>
        </w:tc>
        <w:tc>
          <w:tcPr>
            <w:tcW w:w="2700" w:type="dxa"/>
          </w:tcPr>
          <w:p w:rsidR="004548D3" w:rsidRPr="009A15AA" w:rsidRDefault="004548D3" w:rsidP="00DD5C17">
            <w:pPr>
              <w:pStyle w:val="TableBullet0"/>
            </w:pPr>
            <w:r w:rsidRPr="009A15AA">
              <w:t>The design has been frozen.</w:t>
            </w:r>
          </w:p>
          <w:p w:rsidR="004548D3" w:rsidRPr="009A15AA" w:rsidRDefault="004548D3" w:rsidP="00DD5C17">
            <w:pPr>
              <w:pStyle w:val="TableBullet0"/>
            </w:pPr>
            <w:r w:rsidRPr="009A15AA">
              <w:t>All design outputs have been created.</w:t>
            </w:r>
          </w:p>
          <w:p w:rsidR="004548D3" w:rsidRPr="00381302" w:rsidRDefault="00381302" w:rsidP="00DD5C17">
            <w:pPr>
              <w:pStyle w:val="TableBullet0"/>
            </w:pPr>
            <w:r w:rsidRPr="00381302">
              <w:t>PPQ Report complete</w:t>
            </w:r>
          </w:p>
          <w:p w:rsidR="00381302" w:rsidRPr="00381302" w:rsidRDefault="00381302" w:rsidP="00DD5C17">
            <w:pPr>
              <w:pStyle w:val="TableBullet0"/>
            </w:pPr>
            <w:r w:rsidRPr="00381302">
              <w:t>Supplier Development Report complete</w:t>
            </w:r>
          </w:p>
          <w:p w:rsidR="004548D3" w:rsidRPr="009A15AA" w:rsidRDefault="004548D3" w:rsidP="00381302">
            <w:pPr>
              <w:pStyle w:val="TableBullet0"/>
              <w:numPr>
                <w:ilvl w:val="0"/>
                <w:numId w:val="0"/>
              </w:numPr>
              <w:ind w:left="360"/>
            </w:pPr>
          </w:p>
        </w:tc>
      </w:tr>
      <w:tr w:rsidR="004548D3" w:rsidRPr="009A15AA" w:rsidTr="00E77833">
        <w:trPr>
          <w:trHeight w:val="395"/>
        </w:trPr>
        <w:tc>
          <w:tcPr>
            <w:tcW w:w="2430" w:type="dxa"/>
          </w:tcPr>
          <w:p w:rsidR="004548D3" w:rsidRPr="009A15AA" w:rsidRDefault="004548D3" w:rsidP="00DD5C17">
            <w:pPr>
              <w:rPr>
                <w:rFonts w:cs="Arial"/>
                <w:bCs/>
              </w:rPr>
            </w:pPr>
            <w:r w:rsidRPr="009A15AA">
              <w:rPr>
                <w:rFonts w:cs="Arial"/>
                <w:bCs/>
              </w:rPr>
              <w:t>ID:  R4-04</w:t>
            </w:r>
          </w:p>
          <w:p w:rsidR="004548D3" w:rsidRPr="009A15AA" w:rsidRDefault="004548D3" w:rsidP="00DD5C17">
            <w:pPr>
              <w:rPr>
                <w:rFonts w:cs="Arial"/>
                <w:bCs/>
              </w:rPr>
            </w:pPr>
          </w:p>
          <w:p w:rsidR="004548D3" w:rsidRPr="009A15AA" w:rsidRDefault="004548D3" w:rsidP="00DD5C17">
            <w:pPr>
              <w:rPr>
                <w:rFonts w:cs="Arial"/>
                <w:bCs/>
              </w:rPr>
            </w:pPr>
            <w:r w:rsidRPr="009A15AA">
              <w:rPr>
                <w:rFonts w:cs="Arial"/>
                <w:bCs/>
              </w:rPr>
              <w:t xml:space="preserve">Name:  </w:t>
            </w:r>
            <w:r w:rsidR="00180166">
              <w:rPr>
                <w:rFonts w:cs="Arial"/>
                <w:bCs/>
              </w:rPr>
              <w:t>Phase Gate</w:t>
            </w:r>
            <w:r w:rsidRPr="009A15AA">
              <w:rPr>
                <w:rFonts w:cs="Arial"/>
                <w:bCs/>
              </w:rPr>
              <w:t xml:space="preserve"> </w:t>
            </w:r>
            <w:r w:rsidR="0019034F">
              <w:rPr>
                <w:rFonts w:cs="Arial"/>
                <w:bCs/>
              </w:rPr>
              <w:t xml:space="preserve">4 </w:t>
            </w:r>
            <w:r w:rsidRPr="009A15AA">
              <w:rPr>
                <w:rFonts w:cs="Arial"/>
                <w:bCs/>
              </w:rPr>
              <w:t>Review</w:t>
            </w:r>
          </w:p>
          <w:p w:rsidR="004548D3" w:rsidRPr="009A15AA" w:rsidRDefault="004548D3" w:rsidP="00DD5C17">
            <w:pPr>
              <w:rPr>
                <w:rFonts w:cs="Arial"/>
                <w:bCs/>
              </w:rPr>
            </w:pPr>
          </w:p>
          <w:p w:rsidR="004548D3" w:rsidRPr="009A15AA" w:rsidRDefault="004548D3" w:rsidP="00DD5C17">
            <w:pPr>
              <w:rPr>
                <w:rFonts w:cs="Arial"/>
                <w:bCs/>
              </w:rPr>
            </w:pPr>
            <w:r w:rsidRPr="009A15AA">
              <w:rPr>
                <w:rFonts w:cs="Arial"/>
                <w:bCs/>
              </w:rPr>
              <w:t xml:space="preserve">Type:  </w:t>
            </w:r>
            <w:r w:rsidR="00203A38">
              <w:rPr>
                <w:rFonts w:cs="Arial"/>
                <w:bCs/>
              </w:rPr>
              <w:t>Phase Review</w:t>
            </w:r>
          </w:p>
          <w:p w:rsidR="005F2D45" w:rsidRPr="009A15AA" w:rsidRDefault="005F2D45" w:rsidP="00DD5C17">
            <w:pPr>
              <w:rPr>
                <w:rFonts w:cs="Arial"/>
                <w:bCs/>
              </w:rPr>
            </w:pPr>
          </w:p>
        </w:tc>
        <w:tc>
          <w:tcPr>
            <w:tcW w:w="4590" w:type="dxa"/>
          </w:tcPr>
          <w:p w:rsidR="004548D3" w:rsidRPr="009A15AA" w:rsidRDefault="004548D3" w:rsidP="008F1621">
            <w:pPr>
              <w:pStyle w:val="TableBullet0"/>
            </w:pPr>
            <w:r w:rsidRPr="009A15AA">
              <w:t xml:space="preserve">A business review at the end of the </w:t>
            </w:r>
            <w:r>
              <w:t>Qualification</w:t>
            </w:r>
            <w:r w:rsidRPr="009A15AA">
              <w:t xml:space="preserve"> Phase to determine if the product is ready to enter into full scale production.  A </w:t>
            </w:r>
            <w:r w:rsidR="008F1621">
              <w:t>Go/No-Go</w:t>
            </w:r>
            <w:r w:rsidRPr="009A15AA">
              <w:t xml:space="preserve"> decision is made at the conclusion of this review.</w:t>
            </w:r>
          </w:p>
        </w:tc>
        <w:tc>
          <w:tcPr>
            <w:tcW w:w="2700" w:type="dxa"/>
          </w:tcPr>
          <w:p w:rsidR="004548D3" w:rsidRDefault="004548D3" w:rsidP="00DD5C17">
            <w:pPr>
              <w:pStyle w:val="TableBullet0"/>
            </w:pPr>
            <w:r w:rsidRPr="009A15AA">
              <w:t xml:space="preserve">All deliverables for the </w:t>
            </w:r>
            <w:r>
              <w:t>Qualification</w:t>
            </w:r>
            <w:r w:rsidRPr="009A15AA">
              <w:t xml:space="preserve"> Phase have been completed.</w:t>
            </w:r>
          </w:p>
          <w:p w:rsidR="00AE7753" w:rsidRPr="008904F4" w:rsidRDefault="00AE7753" w:rsidP="00AE7753">
            <w:pPr>
              <w:pStyle w:val="TableBullet0"/>
              <w:rPr>
                <w:rFonts w:cs="Arial"/>
                <w:bCs/>
              </w:rPr>
            </w:pPr>
            <w:r w:rsidRPr="00DC0C9D">
              <w:rPr>
                <w:rFonts w:cs="Arial"/>
                <w:bCs/>
                <w:color w:val="0000FF"/>
                <w:u w:val="single"/>
              </w:rPr>
              <w:t>Project Plan</w:t>
            </w:r>
            <w:r>
              <w:rPr>
                <w:rFonts w:cs="Arial"/>
                <w:bCs/>
              </w:rPr>
              <w:t xml:space="preserve"> and schedule </w:t>
            </w:r>
            <w:r w:rsidR="0092450E">
              <w:rPr>
                <w:rFonts w:cs="Arial"/>
                <w:bCs/>
              </w:rPr>
              <w:t>are up to date.</w:t>
            </w:r>
          </w:p>
          <w:p w:rsidR="004548D3" w:rsidRPr="009A15AA" w:rsidRDefault="00AE7753" w:rsidP="008C6AC2">
            <w:pPr>
              <w:pStyle w:val="TableBullet0"/>
            </w:pPr>
            <w:r w:rsidRPr="00DC0C9D">
              <w:rPr>
                <w:color w:val="0000FF"/>
                <w:u w:val="single"/>
              </w:rPr>
              <w:t>DHF</w:t>
            </w:r>
            <w:r>
              <w:t xml:space="preserve"> has been updated.</w:t>
            </w:r>
          </w:p>
        </w:tc>
      </w:tr>
    </w:tbl>
    <w:p w:rsidR="00D565C3" w:rsidRPr="009A15AA" w:rsidRDefault="00D565C3">
      <w:pPr>
        <w:sectPr w:rsidR="00D565C3" w:rsidRPr="009A15AA" w:rsidSect="008A7EDC">
          <w:headerReference w:type="even" r:id="rId25"/>
          <w:pgSz w:w="12240" w:h="15840" w:code="1"/>
          <w:pgMar w:top="1440" w:right="1584" w:bottom="1008" w:left="1642" w:header="720" w:footer="288" w:gutter="0"/>
          <w:pgBorders w:offsetFrom="page">
            <w:right w:val="single" w:sz="48" w:space="24" w:color="75FF75"/>
          </w:pgBorders>
          <w:cols w:space="720"/>
        </w:sectPr>
      </w:pPr>
    </w:p>
    <w:p w:rsidR="002D4DC4" w:rsidRPr="009A15AA" w:rsidRDefault="002D4DC4" w:rsidP="00B42229">
      <w:pPr>
        <w:pStyle w:val="Heading1"/>
        <w:spacing w:after="480"/>
      </w:pPr>
      <w:bookmarkStart w:id="130" w:name="_Design_Transfer"/>
      <w:bookmarkStart w:id="131" w:name="_Process_Validation"/>
      <w:bookmarkStart w:id="132" w:name="_Physician_Preference_Studies"/>
      <w:bookmarkStart w:id="133" w:name="_Toc259770760"/>
      <w:bookmarkStart w:id="134" w:name="_Toc261980297"/>
      <w:bookmarkStart w:id="135" w:name="_Toc350094745"/>
      <w:bookmarkEnd w:id="130"/>
      <w:bookmarkEnd w:id="131"/>
      <w:bookmarkEnd w:id="132"/>
      <w:r w:rsidRPr="00CC2EFF">
        <w:lastRenderedPageBreak/>
        <w:t xml:space="preserve">Phase 5 – </w:t>
      </w:r>
      <w:bookmarkEnd w:id="133"/>
      <w:bookmarkEnd w:id="134"/>
      <w:r w:rsidR="00A56A46" w:rsidRPr="00CC2EFF">
        <w:t>Launch Phase</w:t>
      </w:r>
      <w:bookmarkEnd w:id="135"/>
    </w:p>
    <w:p w:rsidR="002D4DC4" w:rsidRPr="009A15AA" w:rsidRDefault="002D4DC4" w:rsidP="006D0AA4">
      <w:pPr>
        <w:pStyle w:val="Heading2"/>
      </w:pPr>
      <w:bookmarkStart w:id="136" w:name="_Toc259770761"/>
      <w:bookmarkStart w:id="137" w:name="_Toc261980298"/>
      <w:bookmarkStart w:id="138" w:name="_Toc350094746"/>
      <w:r w:rsidRPr="009A15AA">
        <w:t>Overview</w:t>
      </w:r>
      <w:bookmarkEnd w:id="136"/>
      <w:bookmarkEnd w:id="137"/>
      <w:bookmarkEnd w:id="138"/>
    </w:p>
    <w:p w:rsidR="002D4DC4" w:rsidRPr="009A15AA" w:rsidRDefault="002D4DC4" w:rsidP="00B42229">
      <w:pPr>
        <w:pStyle w:val="Text"/>
        <w:ind w:left="450"/>
      </w:pPr>
      <w:bookmarkStart w:id="139" w:name="_Toc259770762"/>
      <w:r w:rsidRPr="009A15AA">
        <w:t>The main goal</w:t>
      </w:r>
      <w:r w:rsidR="00385CF5">
        <w:t>s</w:t>
      </w:r>
      <w:r w:rsidRPr="009A15AA">
        <w:t xml:space="preserve"> of the </w:t>
      </w:r>
      <w:r w:rsidR="009C1806">
        <w:t>Launch</w:t>
      </w:r>
      <w:r w:rsidRPr="009A15AA">
        <w:t xml:space="preserve"> Phase </w:t>
      </w:r>
      <w:r w:rsidR="00385CF5">
        <w:t>are</w:t>
      </w:r>
      <w:r w:rsidRPr="009A15AA">
        <w:t xml:space="preserve"> to </w:t>
      </w:r>
      <w:r w:rsidR="00A27997">
        <w:t>launch the product and to complete all activities required for general release of the product.</w:t>
      </w:r>
    </w:p>
    <w:p w:rsidR="002D4DC4" w:rsidRPr="009A15AA" w:rsidRDefault="00A27997" w:rsidP="006D0AA4">
      <w:pPr>
        <w:pStyle w:val="Heading2"/>
      </w:pPr>
      <w:bookmarkStart w:id="140" w:name="_Toc350094747"/>
      <w:bookmarkEnd w:id="139"/>
      <w:r>
        <w:t>Key Accomplishments</w:t>
      </w:r>
      <w:bookmarkEnd w:id="140"/>
    </w:p>
    <w:p w:rsidR="00A27997" w:rsidRDefault="00A27997" w:rsidP="00A27997">
      <w:pPr>
        <w:pStyle w:val="BulletPoint"/>
        <w:tabs>
          <w:tab w:val="clear" w:pos="3240"/>
        </w:tabs>
        <w:ind w:left="810"/>
      </w:pPr>
      <w:r>
        <w:t>Launch the product.</w:t>
      </w:r>
    </w:p>
    <w:p w:rsidR="00A32D99" w:rsidRDefault="00A32D99" w:rsidP="00A27997">
      <w:pPr>
        <w:pStyle w:val="BulletPoint"/>
        <w:tabs>
          <w:tab w:val="clear" w:pos="3240"/>
        </w:tabs>
        <w:ind w:left="810"/>
      </w:pPr>
      <w:r>
        <w:t>Review lessons learned.</w:t>
      </w:r>
    </w:p>
    <w:p w:rsidR="00A27997" w:rsidRDefault="00A27997" w:rsidP="00A32D99">
      <w:pPr>
        <w:pStyle w:val="BulletPoint"/>
        <w:tabs>
          <w:tab w:val="clear" w:pos="3240"/>
        </w:tabs>
        <w:ind w:left="810"/>
      </w:pPr>
      <w:r w:rsidRPr="009A15AA">
        <w:t>Ensure manufacturing processes are stable and are operating within established parameters for yield</w:t>
      </w:r>
      <w:r w:rsidR="00A32D99">
        <w:t>,</w:t>
      </w:r>
      <w:r w:rsidR="006921EC">
        <w:t xml:space="preserve"> and</w:t>
      </w:r>
      <w:r w:rsidRPr="009A15AA">
        <w:t xml:space="preserve"> cost</w:t>
      </w:r>
      <w:r w:rsidR="00A32D99">
        <w:t>, and capacity</w:t>
      </w:r>
      <w:r>
        <w:t>.</w:t>
      </w:r>
      <w:r w:rsidR="00A32D99" w:rsidDel="00A32D99">
        <w:t xml:space="preserve"> </w:t>
      </w:r>
    </w:p>
    <w:p w:rsidR="00A27997" w:rsidRDefault="00A27997" w:rsidP="00A27997">
      <w:pPr>
        <w:pStyle w:val="BulletPoint"/>
        <w:tabs>
          <w:tab w:val="clear" w:pos="3240"/>
        </w:tabs>
        <w:ind w:left="810"/>
      </w:pPr>
      <w:r w:rsidRPr="009A15AA">
        <w:t>Monitor field performance and tak</w:t>
      </w:r>
      <w:r w:rsidR="002E7F4B">
        <w:t>e</w:t>
      </w:r>
      <w:r w:rsidRPr="009A15AA">
        <w:t xml:space="preserve"> corrective action as required</w:t>
      </w:r>
      <w:r>
        <w:t>.</w:t>
      </w:r>
    </w:p>
    <w:p w:rsidR="00A27997" w:rsidRDefault="00A27997" w:rsidP="00A27997">
      <w:pPr>
        <w:pStyle w:val="BulletPoint"/>
        <w:tabs>
          <w:tab w:val="clear" w:pos="3240"/>
        </w:tabs>
        <w:ind w:left="810"/>
      </w:pPr>
      <w:r w:rsidRPr="009A15AA">
        <w:t>Continu</w:t>
      </w:r>
      <w:r>
        <w:t>e</w:t>
      </w:r>
      <w:r w:rsidRPr="009A15AA">
        <w:t xml:space="preserve"> to implement the regulatory strategy and obtaining regulatory approval to sell the product in the desired countries</w:t>
      </w:r>
      <w:r>
        <w:t>.</w:t>
      </w:r>
    </w:p>
    <w:p w:rsidR="002D4DC4" w:rsidRPr="009A15AA" w:rsidRDefault="002D4DC4" w:rsidP="00A27997">
      <w:pPr>
        <w:pStyle w:val="BulletPoint"/>
        <w:tabs>
          <w:tab w:val="clear" w:pos="3240"/>
        </w:tabs>
        <w:ind w:left="810"/>
      </w:pPr>
      <w:r w:rsidRPr="009A15AA">
        <w:t xml:space="preserve">Transfer </w:t>
      </w:r>
      <w:r w:rsidR="00A27997">
        <w:t xml:space="preserve">independent control and </w:t>
      </w:r>
      <w:r w:rsidRPr="009A15AA">
        <w:t>responsibility for</w:t>
      </w:r>
      <w:r w:rsidR="00A27997">
        <w:t xml:space="preserve"> ongoing production</w:t>
      </w:r>
      <w:r w:rsidRPr="009A15AA">
        <w:t xml:space="preserve"> to Operations.</w:t>
      </w:r>
    </w:p>
    <w:p w:rsidR="00A32D99" w:rsidRDefault="002D4DC4" w:rsidP="00A27997">
      <w:pPr>
        <w:pStyle w:val="BulletPoint"/>
        <w:tabs>
          <w:tab w:val="clear" w:pos="3240"/>
        </w:tabs>
        <w:ind w:left="810"/>
      </w:pPr>
      <w:r w:rsidRPr="009A15AA">
        <w:t>Close out the project</w:t>
      </w:r>
      <w:r w:rsidR="00A32D99">
        <w:t xml:space="preserve"> and disband the project team.</w:t>
      </w:r>
    </w:p>
    <w:p w:rsidR="002D4DC4" w:rsidRPr="009A15AA" w:rsidRDefault="009C1806" w:rsidP="006D0AA4">
      <w:pPr>
        <w:pStyle w:val="Heading2"/>
      </w:pPr>
      <w:bookmarkStart w:id="141" w:name="_Toc259770763"/>
      <w:bookmarkStart w:id="142" w:name="_Toc261980301"/>
      <w:bookmarkStart w:id="143" w:name="_Toc350094748"/>
      <w:r>
        <w:lastRenderedPageBreak/>
        <w:t>Launch</w:t>
      </w:r>
      <w:r w:rsidR="002D4DC4" w:rsidRPr="009A15AA">
        <w:t xml:space="preserve"> Phase Description</w:t>
      </w:r>
      <w:bookmarkEnd w:id="141"/>
      <w:bookmarkEnd w:id="142"/>
      <w:bookmarkEnd w:id="143"/>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06"/>
        <w:gridCol w:w="6636"/>
      </w:tblGrid>
      <w:tr w:rsidR="002D4DC4" w:rsidRPr="009A15AA" w:rsidTr="00EE388C">
        <w:trPr>
          <w:trHeight w:val="9800"/>
        </w:trPr>
        <w:tc>
          <w:tcPr>
            <w:tcW w:w="2706" w:type="dxa"/>
          </w:tcPr>
          <w:p w:rsidR="003B3C40" w:rsidRPr="009A15AA" w:rsidRDefault="002D4DC4" w:rsidP="0017546F">
            <w:pPr>
              <w:pStyle w:val="Text"/>
              <w:numPr>
                <w:ilvl w:val="0"/>
                <w:numId w:val="10"/>
              </w:numPr>
              <w:ind w:left="342" w:hanging="342"/>
              <w:rPr>
                <w:b/>
              </w:rPr>
            </w:pPr>
            <w:bookmarkStart w:id="144" w:name="_Toc259770764"/>
            <w:r w:rsidRPr="009A15AA">
              <w:rPr>
                <w:b/>
              </w:rPr>
              <w:t>Transfer Responsibility for Manufacturing to Operations</w:t>
            </w:r>
          </w:p>
        </w:tc>
        <w:tc>
          <w:tcPr>
            <w:tcW w:w="6636" w:type="dxa"/>
          </w:tcPr>
          <w:p w:rsidR="002D4DC4" w:rsidRDefault="002D4DC4" w:rsidP="009D7FC1">
            <w:pPr>
              <w:pStyle w:val="TableText"/>
            </w:pPr>
            <w:r w:rsidRPr="009A15AA">
              <w:t xml:space="preserve">Once the product has been launched, and Process Development has met the transfer requirements specified in the </w:t>
            </w:r>
            <w:r w:rsidR="00A75BAF" w:rsidRPr="00A75BAF">
              <w:t>Manufacturing Transfer Plan (MTP)</w:t>
            </w:r>
            <w:r w:rsidRPr="009A15AA">
              <w:t>, then the transfer of responsibility from Process Development to Operations can be completed. The following are the key transfer activities</w:t>
            </w:r>
            <w:r w:rsidR="00224B3A">
              <w:t xml:space="preserve"> </w:t>
            </w:r>
            <w:r w:rsidR="00224B3A" w:rsidRPr="009A15AA">
              <w:t>–</w:t>
            </w:r>
          </w:p>
          <w:p w:rsidR="00A32D99" w:rsidRPr="009A15AA" w:rsidRDefault="00A32D99" w:rsidP="009D7FC1">
            <w:pPr>
              <w:pStyle w:val="TableText"/>
            </w:pPr>
          </w:p>
          <w:p w:rsidR="00194E4A" w:rsidRPr="009A15AA" w:rsidRDefault="00194E4A" w:rsidP="009D7FC1">
            <w:pPr>
              <w:pStyle w:val="TableBullet0"/>
              <w:rPr>
                <w:b/>
              </w:rPr>
            </w:pPr>
            <w:r w:rsidRPr="009A15AA">
              <w:rPr>
                <w:b/>
              </w:rPr>
              <w:t>Execute the Manufacturing Transfer Plan</w:t>
            </w:r>
            <w:r w:rsidR="00606345" w:rsidRPr="009A15AA">
              <w:rPr>
                <w:b/>
              </w:rPr>
              <w:t xml:space="preserve"> –</w:t>
            </w:r>
          </w:p>
          <w:p w:rsidR="003B3C40" w:rsidRPr="009A15AA" w:rsidRDefault="00194E4A">
            <w:pPr>
              <w:pStyle w:val="TableBullet2"/>
            </w:pPr>
            <w:r w:rsidRPr="009A15AA">
              <w:t xml:space="preserve">Complete </w:t>
            </w:r>
            <w:r w:rsidR="00EE388C">
              <w:t>deliverables</w:t>
            </w:r>
            <w:r w:rsidR="00EE388C" w:rsidRPr="009A15AA">
              <w:t xml:space="preserve"> </w:t>
            </w:r>
            <w:r w:rsidRPr="009A15AA">
              <w:t xml:space="preserve">required </w:t>
            </w:r>
            <w:r w:rsidR="00EE388C">
              <w:t>per the plan</w:t>
            </w:r>
            <w:r w:rsidR="004C7CAF">
              <w:t>.</w:t>
            </w:r>
          </w:p>
          <w:p w:rsidR="003B3C40" w:rsidRPr="009A15AA" w:rsidRDefault="00EE388C">
            <w:pPr>
              <w:pStyle w:val="TableBullet2"/>
            </w:pPr>
            <w:r>
              <w:t>Complete any secondary supplier qualification activities as outlined by the MTP or Secondary Supplier Qualification Plan</w:t>
            </w:r>
            <w:r w:rsidR="004C7CAF">
              <w:t>.</w:t>
            </w:r>
          </w:p>
          <w:p w:rsidR="003B3C40" w:rsidRPr="009A15AA" w:rsidRDefault="00194E4A">
            <w:pPr>
              <w:pStyle w:val="TableBullet2"/>
            </w:pPr>
            <w:r w:rsidRPr="009A15AA">
              <w:t>Complete inspection reduction</w:t>
            </w:r>
            <w:r w:rsidR="00EE388C">
              <w:t xml:space="preserve"> activities</w:t>
            </w:r>
            <w:r w:rsidRPr="009A15AA">
              <w:t xml:space="preserve"> </w:t>
            </w:r>
            <w:r w:rsidR="00EE388C">
              <w:t>as outlined per the MTP or PMVM</w:t>
            </w:r>
            <w:r w:rsidR="004C7CAF">
              <w:t>.</w:t>
            </w:r>
          </w:p>
          <w:p w:rsidR="003B3C40" w:rsidRPr="009A15AA" w:rsidRDefault="00194E4A">
            <w:pPr>
              <w:pStyle w:val="TableBullet2"/>
            </w:pPr>
            <w:r w:rsidRPr="009A15AA">
              <w:t xml:space="preserve">Continue to update the </w:t>
            </w:r>
            <w:r w:rsidR="00A75BAF" w:rsidRPr="00A75BAF">
              <w:t>PFMECA</w:t>
            </w:r>
            <w:r w:rsidRPr="00A75BAF">
              <w:t xml:space="preserve"> and </w:t>
            </w:r>
            <w:r w:rsidR="00A75BAF" w:rsidRPr="00A75BAF">
              <w:t>RMW</w:t>
            </w:r>
            <w:r w:rsidR="008A2113">
              <w:t xml:space="preserve"> as needed</w:t>
            </w:r>
            <w:r w:rsidR="006921EC">
              <w:t>.</w:t>
            </w:r>
          </w:p>
          <w:p w:rsidR="008A3690" w:rsidRDefault="008A3690">
            <w:pPr>
              <w:pStyle w:val="TableBullet2"/>
            </w:pPr>
            <w:r>
              <w:t xml:space="preserve">Complete </w:t>
            </w:r>
            <w:r w:rsidR="00DC0C9D" w:rsidRPr="00DC0C9D">
              <w:rPr>
                <w:color w:val="0000FF"/>
                <w:u w:val="single"/>
              </w:rPr>
              <w:t>A</w:t>
            </w:r>
            <w:r w:rsidRPr="00DC0C9D">
              <w:rPr>
                <w:color w:val="0000FF"/>
                <w:u w:val="single"/>
              </w:rPr>
              <w:t xml:space="preserve">dditional </w:t>
            </w:r>
            <w:r w:rsidR="00F4441E">
              <w:rPr>
                <w:color w:val="0000FF"/>
                <w:u w:val="single"/>
              </w:rPr>
              <w:t xml:space="preserve">Accelerated &amp; Real-Time </w:t>
            </w:r>
            <w:r w:rsidRPr="00DC0C9D">
              <w:rPr>
                <w:color w:val="0000FF"/>
                <w:u w:val="single"/>
              </w:rPr>
              <w:t>Aging Stud</w:t>
            </w:r>
            <w:r w:rsidR="00F4441E">
              <w:rPr>
                <w:color w:val="0000FF"/>
                <w:u w:val="single"/>
              </w:rPr>
              <w:t>y</w:t>
            </w:r>
            <w:r w:rsidRPr="00DC0C9D">
              <w:rPr>
                <w:color w:val="0000FF"/>
                <w:u w:val="single"/>
              </w:rPr>
              <w:t xml:space="preserve"> Report(s)</w:t>
            </w:r>
            <w:r w:rsidR="000F7F49" w:rsidRPr="000F7F49">
              <w:t xml:space="preserve"> per the Accelerated &amp; Real-Time Aging Study Protocol.</w:t>
            </w:r>
          </w:p>
          <w:p w:rsidR="003B3C40" w:rsidRPr="009A15AA" w:rsidRDefault="00194E4A">
            <w:pPr>
              <w:pStyle w:val="TableBullet2"/>
            </w:pPr>
            <w:r w:rsidRPr="009A15AA">
              <w:t>Monitor SPC and process capabilities to ensure processes are stable and operating as designed</w:t>
            </w:r>
          </w:p>
          <w:p w:rsidR="00194E4A" w:rsidRPr="009A15AA" w:rsidRDefault="00194E4A" w:rsidP="00606345">
            <w:pPr>
              <w:pStyle w:val="TableText"/>
            </w:pPr>
          </w:p>
          <w:p w:rsidR="00E215D7" w:rsidRDefault="002D4DC4" w:rsidP="0017546F">
            <w:pPr>
              <w:pStyle w:val="TableBullet0"/>
              <w:numPr>
                <w:ilvl w:val="0"/>
                <w:numId w:val="12"/>
              </w:numPr>
            </w:pPr>
            <w:r w:rsidRPr="009A15AA">
              <w:rPr>
                <w:b/>
              </w:rPr>
              <w:t>Perform the Manufacturing Transfer Review</w:t>
            </w:r>
            <w:r w:rsidRPr="009A15AA">
              <w:t xml:space="preserve"> – The </w:t>
            </w:r>
            <w:r w:rsidR="00A75BAF" w:rsidRPr="00A75BAF">
              <w:rPr>
                <w:color w:val="0000FF"/>
                <w:u w:val="single"/>
              </w:rPr>
              <w:t xml:space="preserve">Manufacturing Transfer </w:t>
            </w:r>
            <w:r w:rsidR="00D32254">
              <w:rPr>
                <w:color w:val="0000FF"/>
                <w:u w:val="single"/>
              </w:rPr>
              <w:t xml:space="preserve">Update </w:t>
            </w:r>
            <w:r w:rsidR="00A75BAF" w:rsidRPr="00A75BAF">
              <w:rPr>
                <w:color w:val="0000FF"/>
                <w:u w:val="single"/>
              </w:rPr>
              <w:t>Review</w:t>
            </w:r>
            <w:r w:rsidRPr="009A15AA">
              <w:t xml:space="preserve"> is the point at which Operations accepts the transfer </w:t>
            </w:r>
            <w:r w:rsidR="008A2113">
              <w:t xml:space="preserve">of responsibility </w:t>
            </w:r>
            <w:r w:rsidRPr="009A15AA">
              <w:t xml:space="preserve">from Process Development.  </w:t>
            </w:r>
            <w:r w:rsidR="00E215D7">
              <w:t xml:space="preserve">This review can cover – </w:t>
            </w:r>
          </w:p>
          <w:p w:rsidR="00E215D7" w:rsidRDefault="00A478FF" w:rsidP="0017546F">
            <w:pPr>
              <w:pStyle w:val="TableBullet0"/>
              <w:numPr>
                <w:ilvl w:val="0"/>
                <w:numId w:val="52"/>
              </w:numPr>
              <w:ind w:left="696"/>
            </w:pPr>
            <w:r>
              <w:t>C</w:t>
            </w:r>
            <w:r w:rsidR="00E215D7" w:rsidRPr="009A15AA">
              <w:t>urrent state of manufacturing</w:t>
            </w:r>
          </w:p>
          <w:p w:rsidR="00E215D7" w:rsidRDefault="00E215D7" w:rsidP="0017546F">
            <w:pPr>
              <w:pStyle w:val="TableBullet0"/>
              <w:numPr>
                <w:ilvl w:val="0"/>
                <w:numId w:val="52"/>
              </w:numPr>
              <w:ind w:left="696"/>
            </w:pPr>
            <w:r>
              <w:t>H</w:t>
            </w:r>
            <w:r w:rsidRPr="009A15AA">
              <w:t xml:space="preserve">ow each requirement specified in the </w:t>
            </w:r>
            <w:r>
              <w:t>Manufacturing Transfer Plan (</w:t>
            </w:r>
            <w:r w:rsidRPr="00A75BAF">
              <w:t>MTP</w:t>
            </w:r>
            <w:r>
              <w:t>)</w:t>
            </w:r>
            <w:r w:rsidRPr="009A15AA">
              <w:t xml:space="preserve"> for transferring responsibility to Operations was met</w:t>
            </w:r>
          </w:p>
          <w:p w:rsidR="00E215D7" w:rsidRDefault="00E215D7" w:rsidP="0017546F">
            <w:pPr>
              <w:pStyle w:val="TableBullet0"/>
              <w:numPr>
                <w:ilvl w:val="0"/>
                <w:numId w:val="52"/>
              </w:numPr>
              <w:ind w:left="696"/>
            </w:pPr>
            <w:r w:rsidRPr="009A15AA">
              <w:t xml:space="preserve">Secondary supplier approvals </w:t>
            </w:r>
            <w:r w:rsidR="00A478FF">
              <w:t>or Post-Phase 5 plans as applicable</w:t>
            </w:r>
          </w:p>
          <w:p w:rsidR="00E215D7" w:rsidRDefault="00E215D7" w:rsidP="0017546F">
            <w:pPr>
              <w:pStyle w:val="TableBullet0"/>
              <w:numPr>
                <w:ilvl w:val="0"/>
                <w:numId w:val="52"/>
              </w:numPr>
              <w:ind w:left="696"/>
            </w:pPr>
            <w:r w:rsidRPr="009A15AA">
              <w:t xml:space="preserve">Availability of raw materials </w:t>
            </w:r>
          </w:p>
          <w:p w:rsidR="00E215D7" w:rsidRDefault="00E215D7" w:rsidP="0017546F">
            <w:pPr>
              <w:pStyle w:val="TableBullet0"/>
              <w:numPr>
                <w:ilvl w:val="0"/>
                <w:numId w:val="52"/>
              </w:numPr>
              <w:ind w:left="696"/>
            </w:pPr>
            <w:r w:rsidRPr="009A15AA">
              <w:t xml:space="preserve">PFMECA recommendations </w:t>
            </w:r>
          </w:p>
          <w:p w:rsidR="00E215D7" w:rsidRDefault="00E215D7" w:rsidP="0017546F">
            <w:pPr>
              <w:pStyle w:val="TableBullet0"/>
              <w:numPr>
                <w:ilvl w:val="0"/>
                <w:numId w:val="52"/>
              </w:numPr>
              <w:ind w:left="696"/>
            </w:pPr>
            <w:r w:rsidRPr="009A15AA">
              <w:t xml:space="preserve">Process capability </w:t>
            </w:r>
          </w:p>
          <w:p w:rsidR="00E215D7" w:rsidRDefault="00E215D7" w:rsidP="00E215D7">
            <w:pPr>
              <w:pStyle w:val="TableBullet0"/>
              <w:numPr>
                <w:ilvl w:val="0"/>
                <w:numId w:val="0"/>
              </w:numPr>
              <w:ind w:left="336"/>
            </w:pPr>
          </w:p>
          <w:p w:rsidR="002D4DC4" w:rsidRPr="009A15AA" w:rsidRDefault="002D4DC4" w:rsidP="00EE388C">
            <w:pPr>
              <w:pStyle w:val="TableBullet0"/>
              <w:numPr>
                <w:ilvl w:val="0"/>
                <w:numId w:val="0"/>
              </w:numPr>
              <w:ind w:left="-24"/>
            </w:pPr>
            <w:r w:rsidRPr="009A15AA">
              <w:t xml:space="preserve">When acceptance occurs, Operations becomes responsible for continuous improvements of the manufacturing processes.  Operations can decline to accept the transfer until all requirements specified in the </w:t>
            </w:r>
            <w:r w:rsidR="00D32254" w:rsidRPr="00D32254">
              <w:t>MTP</w:t>
            </w:r>
            <w:r w:rsidRPr="009A15AA">
              <w:t xml:space="preserve"> have been met.  If Operations rejects the transfer, then Process Development must either continue to address the requirements specified in the </w:t>
            </w:r>
            <w:r w:rsidR="00D32254" w:rsidRPr="00D32254">
              <w:t>MTP</w:t>
            </w:r>
            <w:r w:rsidRPr="009A15AA">
              <w:t xml:space="preserve"> or </w:t>
            </w:r>
            <w:r w:rsidR="00A478FF">
              <w:t xml:space="preserve">seek </w:t>
            </w:r>
            <w:r w:rsidR="008A2113">
              <w:t xml:space="preserve">to modify the MTP or Charter.  </w:t>
            </w:r>
          </w:p>
          <w:p w:rsidR="002D4DC4" w:rsidRPr="009A15AA" w:rsidRDefault="002D4DC4" w:rsidP="009D7FC1">
            <w:pPr>
              <w:pStyle w:val="TableText"/>
            </w:pPr>
          </w:p>
          <w:p w:rsidR="002D4DC4" w:rsidRPr="009A15AA" w:rsidRDefault="002D4DC4" w:rsidP="00B76B44">
            <w:pPr>
              <w:pStyle w:val="TableText"/>
            </w:pPr>
            <w:r w:rsidRPr="009A15AA">
              <w:t xml:space="preserve">Refer to the </w:t>
            </w:r>
            <w:r w:rsidR="00BD2ED6" w:rsidRPr="00BD2ED6">
              <w:t>Manufacturing Transfer</w:t>
            </w:r>
            <w:r w:rsidRPr="009A15AA">
              <w:t xml:space="preserve"> section in Appendix </w:t>
            </w:r>
            <w:r w:rsidR="00BD0CED" w:rsidRPr="009A15AA">
              <w:t>A</w:t>
            </w:r>
            <w:r w:rsidR="007F6357">
              <w:t>13</w:t>
            </w:r>
            <w:r w:rsidRPr="009A15AA">
              <w:t xml:space="preserve"> for additional information on the manufacturing transfer step.</w:t>
            </w:r>
          </w:p>
        </w:tc>
      </w:tr>
      <w:tr w:rsidR="002D4DC4" w:rsidRPr="009A15AA" w:rsidTr="008A3690">
        <w:tc>
          <w:tcPr>
            <w:tcW w:w="2706" w:type="dxa"/>
          </w:tcPr>
          <w:p w:rsidR="001E6E8C" w:rsidRPr="009A15AA" w:rsidRDefault="002D4DC4" w:rsidP="0017546F">
            <w:pPr>
              <w:pStyle w:val="Text"/>
              <w:numPr>
                <w:ilvl w:val="0"/>
                <w:numId w:val="10"/>
              </w:numPr>
              <w:ind w:left="342" w:hanging="342"/>
              <w:rPr>
                <w:b/>
              </w:rPr>
            </w:pPr>
            <w:r w:rsidRPr="009A15AA">
              <w:rPr>
                <w:b/>
              </w:rPr>
              <w:t>Monitor Launch Performance Metrics</w:t>
            </w:r>
          </w:p>
        </w:tc>
        <w:tc>
          <w:tcPr>
            <w:tcW w:w="6636" w:type="dxa"/>
          </w:tcPr>
          <w:p w:rsidR="002D4DC4" w:rsidRDefault="002D4DC4" w:rsidP="003873F7">
            <w:pPr>
              <w:pStyle w:val="TableText"/>
            </w:pPr>
            <w:r w:rsidRPr="009A15AA">
              <w:t xml:space="preserve">The </w:t>
            </w:r>
            <w:r w:rsidR="00D32254" w:rsidRPr="00D32254">
              <w:t>Launch Plan</w:t>
            </w:r>
            <w:r w:rsidRPr="009A15AA">
              <w:t xml:space="preserve"> identifies the launch performance metrics that will be monitored once the product is launched, as well as the time period during which the monitoring will be performed.</w:t>
            </w:r>
            <w:r w:rsidR="00D32254">
              <w:t xml:space="preserve">  Launch performance metrics may be measured using – </w:t>
            </w:r>
          </w:p>
          <w:p w:rsidR="00D32254" w:rsidRPr="00502F41" w:rsidRDefault="008A3690" w:rsidP="0017546F">
            <w:pPr>
              <w:pStyle w:val="TableText"/>
              <w:numPr>
                <w:ilvl w:val="0"/>
                <w:numId w:val="51"/>
              </w:numPr>
              <w:spacing w:before="240"/>
              <w:rPr>
                <w:u w:val="single"/>
              </w:rPr>
            </w:pPr>
            <w:r w:rsidRPr="008A3690">
              <w:rPr>
                <w:color w:val="0000FF"/>
                <w:u w:val="single"/>
              </w:rPr>
              <w:t>Limited Market Release (LMR)</w:t>
            </w:r>
            <w:r w:rsidR="00502F41">
              <w:rPr>
                <w:color w:val="0000FF"/>
                <w:u w:val="single"/>
              </w:rPr>
              <w:t xml:space="preserve"> – Restricted Distribution – Requires LMR protocol &amp; report. </w:t>
            </w:r>
          </w:p>
          <w:p w:rsidR="00502F41" w:rsidRPr="008A3690" w:rsidRDefault="00502F41" w:rsidP="0017546F">
            <w:pPr>
              <w:pStyle w:val="TableText"/>
              <w:numPr>
                <w:ilvl w:val="0"/>
                <w:numId w:val="51"/>
              </w:numPr>
              <w:spacing w:before="240"/>
              <w:rPr>
                <w:u w:val="single"/>
              </w:rPr>
            </w:pPr>
            <w:r>
              <w:rPr>
                <w:color w:val="0000FF"/>
                <w:u w:val="single"/>
              </w:rPr>
              <w:t xml:space="preserve">Controlled Inventory Release (CIR) – Full Release – Customer Service Limits Sales to Specific Accounts – No protocol and </w:t>
            </w:r>
            <w:r>
              <w:rPr>
                <w:color w:val="0000FF"/>
                <w:u w:val="single"/>
              </w:rPr>
              <w:lastRenderedPageBreak/>
              <w:t>report are required.</w:t>
            </w:r>
          </w:p>
          <w:p w:rsidR="008A3690" w:rsidRPr="00E215D7" w:rsidRDefault="008A3690" w:rsidP="0017546F">
            <w:pPr>
              <w:pStyle w:val="TableText"/>
              <w:numPr>
                <w:ilvl w:val="0"/>
                <w:numId w:val="51"/>
              </w:numPr>
              <w:rPr>
                <w:color w:val="0000FF"/>
                <w:u w:val="single"/>
              </w:rPr>
            </w:pPr>
            <w:r w:rsidRPr="00E215D7">
              <w:rPr>
                <w:color w:val="0000FF"/>
                <w:u w:val="single"/>
              </w:rPr>
              <w:t>Product / Market Surveillance</w:t>
            </w:r>
          </w:p>
          <w:p w:rsidR="002D4DC4" w:rsidRPr="009A15AA" w:rsidRDefault="002D4DC4" w:rsidP="003873F7">
            <w:pPr>
              <w:pStyle w:val="TableText"/>
            </w:pPr>
          </w:p>
          <w:p w:rsidR="002D4DC4" w:rsidRPr="009A15AA" w:rsidRDefault="002D4DC4" w:rsidP="00EB7EBC">
            <w:pPr>
              <w:pStyle w:val="TableBullet2"/>
              <w:numPr>
                <w:ilvl w:val="0"/>
                <w:numId w:val="0"/>
              </w:numPr>
              <w:pBdr>
                <w:top w:val="single" w:sz="4" w:space="1" w:color="auto"/>
                <w:left w:val="single" w:sz="4" w:space="4" w:color="auto"/>
                <w:bottom w:val="single" w:sz="4" w:space="1" w:color="auto"/>
                <w:right w:val="single" w:sz="4" w:space="4" w:color="auto"/>
              </w:pBdr>
              <w:ind w:left="720" w:right="324"/>
            </w:pPr>
            <w:r w:rsidRPr="009A15AA">
              <w:t>NOTE –</w:t>
            </w:r>
            <w:r w:rsidR="00915779">
              <w:t xml:space="preserve"> </w:t>
            </w:r>
            <w:r w:rsidRPr="009A15AA">
              <w:t xml:space="preserve">The monitoring time period ensures that the </w:t>
            </w:r>
            <w:r w:rsidR="009C1806">
              <w:t>Launch</w:t>
            </w:r>
            <w:r w:rsidRPr="009A15AA">
              <w:t xml:space="preserve"> Phase lasts for only the pre-determined amount of time specified in the </w:t>
            </w:r>
            <w:r w:rsidR="00D32254" w:rsidRPr="00D32254">
              <w:t>Launch Plan</w:t>
            </w:r>
            <w:r w:rsidRPr="009A15AA">
              <w:t>.</w:t>
            </w:r>
          </w:p>
          <w:p w:rsidR="002D4DC4" w:rsidRPr="009A15AA" w:rsidRDefault="002D4DC4" w:rsidP="003873F7">
            <w:pPr>
              <w:pStyle w:val="TableText"/>
            </w:pPr>
          </w:p>
          <w:p w:rsidR="002D4DC4" w:rsidRPr="009A15AA" w:rsidRDefault="002D4DC4" w:rsidP="00631B7C">
            <w:pPr>
              <w:pStyle w:val="TableBullet0"/>
            </w:pPr>
            <w:r w:rsidRPr="009A15AA">
              <w:rPr>
                <w:b/>
              </w:rPr>
              <w:t>Launch Performance Metrics</w:t>
            </w:r>
            <w:r w:rsidRPr="009A15AA">
              <w:t xml:space="preserve"> – Launch performance metrics are selected to measure and confirm customer satisfaction.  Typical launch performance metrics can include –</w:t>
            </w:r>
          </w:p>
          <w:p w:rsidR="002D4DC4" w:rsidRPr="009A15AA" w:rsidRDefault="002D4DC4" w:rsidP="00631B7C">
            <w:pPr>
              <w:pStyle w:val="TableBullet2"/>
            </w:pPr>
            <w:r w:rsidRPr="009A15AA">
              <w:t xml:space="preserve">Adverse </w:t>
            </w:r>
            <w:r w:rsidR="00915779">
              <w:t>e</w:t>
            </w:r>
            <w:r w:rsidRPr="009A15AA">
              <w:t>vents and Medical Device Reports (MDRs)</w:t>
            </w:r>
          </w:p>
          <w:p w:rsidR="002D4DC4" w:rsidRPr="009A15AA" w:rsidRDefault="002D4DC4" w:rsidP="00631B7C">
            <w:pPr>
              <w:pStyle w:val="TableBullet2"/>
            </w:pPr>
            <w:r w:rsidRPr="009A15AA">
              <w:t>Complaints</w:t>
            </w:r>
          </w:p>
          <w:p w:rsidR="002D4DC4" w:rsidRPr="009A15AA" w:rsidRDefault="002D4DC4" w:rsidP="00631B7C">
            <w:pPr>
              <w:pStyle w:val="TableBullet2"/>
            </w:pPr>
            <w:r w:rsidRPr="009A15AA">
              <w:t xml:space="preserve">Customer </w:t>
            </w:r>
            <w:r w:rsidR="00915779">
              <w:t>s</w:t>
            </w:r>
            <w:r w:rsidRPr="009A15AA">
              <w:t xml:space="preserve">atisfaction </w:t>
            </w:r>
            <w:r w:rsidR="00915779">
              <w:t>s</w:t>
            </w:r>
            <w:r w:rsidRPr="009A15AA">
              <w:t>urveys</w:t>
            </w:r>
          </w:p>
          <w:p w:rsidR="001E6E8C" w:rsidRDefault="002D4DC4">
            <w:pPr>
              <w:pStyle w:val="TableBullet2"/>
            </w:pPr>
            <w:r w:rsidRPr="009A15AA">
              <w:t>Number of units sold</w:t>
            </w:r>
          </w:p>
          <w:p w:rsidR="006E7E7E" w:rsidRPr="009A15AA" w:rsidRDefault="006E7E7E" w:rsidP="006E7E7E">
            <w:pPr>
              <w:pStyle w:val="TableText"/>
            </w:pPr>
          </w:p>
          <w:p w:rsidR="00843590" w:rsidRPr="00635A34" w:rsidRDefault="00843590" w:rsidP="00723C61">
            <w:pPr>
              <w:pStyle w:val="TableBullet0"/>
            </w:pPr>
            <w:r w:rsidRPr="00635A34">
              <w:rPr>
                <w:b/>
              </w:rPr>
              <w:t>Market Surveillance</w:t>
            </w:r>
            <w:r w:rsidRPr="00635A34">
              <w:t xml:space="preserve"> </w:t>
            </w:r>
            <w:r w:rsidR="00635A34">
              <w:t>–</w:t>
            </w:r>
            <w:r w:rsidRPr="00635A34">
              <w:t xml:space="preserve"> </w:t>
            </w:r>
            <w:r w:rsidR="00635A34">
              <w:t>Conduct review of the competitive landscape, literature review, review of symposia, etc… discussing the product.</w:t>
            </w:r>
          </w:p>
          <w:p w:rsidR="002D4DC4" w:rsidRPr="009A15AA" w:rsidRDefault="002D4DC4" w:rsidP="00843590">
            <w:pPr>
              <w:pStyle w:val="TableBullet0"/>
              <w:spacing w:before="240"/>
            </w:pPr>
            <w:r w:rsidRPr="009A15AA">
              <w:rPr>
                <w:b/>
              </w:rPr>
              <w:t>Monitoring Time Period</w:t>
            </w:r>
            <w:r w:rsidRPr="009A15AA">
              <w:t xml:space="preserve"> – The monitoring time period is intended to provide a definitive end to the </w:t>
            </w:r>
            <w:r w:rsidR="009C1806">
              <w:t>Launch</w:t>
            </w:r>
            <w:r w:rsidRPr="009A15AA">
              <w:t xml:space="preserve"> Phase.  At the end of the monitoring period, if the launch performance metrics are below expectation, then corrective actions can be performed to address the identified issues.  </w:t>
            </w:r>
          </w:p>
          <w:p w:rsidR="002D4DC4" w:rsidRPr="009A15AA" w:rsidRDefault="002D4DC4" w:rsidP="00606345">
            <w:pPr>
              <w:pStyle w:val="TableText"/>
            </w:pPr>
          </w:p>
        </w:tc>
      </w:tr>
      <w:tr w:rsidR="002D4DC4" w:rsidRPr="009A15AA" w:rsidTr="008A3690">
        <w:tc>
          <w:tcPr>
            <w:tcW w:w="2706" w:type="dxa"/>
          </w:tcPr>
          <w:p w:rsidR="001E6E8C" w:rsidRPr="009A15AA" w:rsidRDefault="002D4DC4" w:rsidP="0017546F">
            <w:pPr>
              <w:pStyle w:val="Text"/>
              <w:numPr>
                <w:ilvl w:val="0"/>
                <w:numId w:val="10"/>
              </w:numPr>
              <w:ind w:left="342" w:hanging="342"/>
              <w:rPr>
                <w:b/>
              </w:rPr>
            </w:pPr>
            <w:r w:rsidRPr="00203A38">
              <w:rPr>
                <w:b/>
              </w:rPr>
              <w:lastRenderedPageBreak/>
              <w:t>Monitor Field Performance</w:t>
            </w:r>
          </w:p>
        </w:tc>
        <w:tc>
          <w:tcPr>
            <w:tcW w:w="6636" w:type="dxa"/>
          </w:tcPr>
          <w:p w:rsidR="002D4DC4" w:rsidRDefault="002D4DC4" w:rsidP="003873F7">
            <w:pPr>
              <w:pStyle w:val="TableText"/>
            </w:pPr>
            <w:r w:rsidRPr="009A15AA">
              <w:t>Once the product has been launched, field performance is monitored through the use of –</w:t>
            </w:r>
          </w:p>
          <w:p w:rsidR="003940AF" w:rsidRPr="009A15AA" w:rsidRDefault="003940AF" w:rsidP="003873F7">
            <w:pPr>
              <w:pStyle w:val="TableText"/>
            </w:pPr>
          </w:p>
          <w:p w:rsidR="002D4DC4" w:rsidRPr="009A15AA" w:rsidRDefault="002D4DC4" w:rsidP="00631B7C">
            <w:pPr>
              <w:pStyle w:val="TableBullet0"/>
            </w:pPr>
            <w:r w:rsidRPr="009A15AA">
              <w:t>Product</w:t>
            </w:r>
            <w:r w:rsidR="008A3690">
              <w:t>/Market</w:t>
            </w:r>
            <w:r w:rsidRPr="009A15AA">
              <w:t xml:space="preserve"> Surveillance, including –</w:t>
            </w:r>
          </w:p>
          <w:p w:rsidR="002D4DC4" w:rsidRPr="009A15AA" w:rsidRDefault="002D4DC4" w:rsidP="00631B7C">
            <w:pPr>
              <w:pStyle w:val="TableBullet2"/>
            </w:pPr>
            <w:r w:rsidRPr="009A15AA">
              <w:t>Complaints</w:t>
            </w:r>
          </w:p>
          <w:p w:rsidR="002D4DC4" w:rsidRPr="009A15AA" w:rsidRDefault="002D4DC4" w:rsidP="00631B7C">
            <w:pPr>
              <w:pStyle w:val="TableBullet2"/>
            </w:pPr>
            <w:r w:rsidRPr="009A15AA">
              <w:t>Adverse Event Reporting</w:t>
            </w:r>
          </w:p>
          <w:p w:rsidR="002D4DC4" w:rsidRPr="009A15AA" w:rsidRDefault="002D4DC4" w:rsidP="0017546F">
            <w:pPr>
              <w:pStyle w:val="TableBullet0"/>
              <w:numPr>
                <w:ilvl w:val="0"/>
                <w:numId w:val="12"/>
              </w:numPr>
            </w:pPr>
            <w:r w:rsidRPr="009A15AA">
              <w:t>Corrective Action / Preventative Action (CAPA) Processes</w:t>
            </w:r>
          </w:p>
          <w:p w:rsidR="002D4DC4" w:rsidRPr="009A15AA" w:rsidRDefault="002D4DC4" w:rsidP="008C6AC2">
            <w:pPr>
              <w:pStyle w:val="TableText"/>
            </w:pPr>
          </w:p>
          <w:p w:rsidR="002D4DC4" w:rsidRPr="009A15AA" w:rsidRDefault="002D4DC4" w:rsidP="003873F7">
            <w:pPr>
              <w:pStyle w:val="TableText"/>
            </w:pPr>
            <w:r w:rsidRPr="009A15AA">
              <w:t xml:space="preserve">Complaints are analyzed using the </w:t>
            </w:r>
            <w:r w:rsidR="00D32254" w:rsidRPr="00D32254">
              <w:rPr>
                <w:color w:val="0000FF"/>
                <w:u w:val="single"/>
              </w:rPr>
              <w:t>Complaint Evaluation Standard (CES)</w:t>
            </w:r>
            <w:r w:rsidRPr="009A15AA">
              <w:t>, which provides a template for evaluating complaints.  The CES provides –</w:t>
            </w:r>
          </w:p>
          <w:p w:rsidR="005F3BAA" w:rsidRPr="009A15AA" w:rsidRDefault="00915779" w:rsidP="00631B7C">
            <w:pPr>
              <w:pStyle w:val="TableBullet0"/>
            </w:pPr>
            <w:r>
              <w:t>P</w:t>
            </w:r>
            <w:r w:rsidR="002D4DC4" w:rsidRPr="009A15AA">
              <w:t>rocedure to follow when evaluating a complaint to gather maximum data</w:t>
            </w:r>
          </w:p>
          <w:p w:rsidR="002D4DC4" w:rsidRPr="009A15AA" w:rsidRDefault="002D4DC4" w:rsidP="00631B7C">
            <w:pPr>
              <w:pStyle w:val="TableBullet0"/>
            </w:pPr>
            <w:r w:rsidRPr="009A15AA">
              <w:t>Complaint codes to use when logging complaints</w:t>
            </w:r>
          </w:p>
          <w:p w:rsidR="002D4DC4" w:rsidRPr="009A15AA" w:rsidRDefault="002D4DC4" w:rsidP="00631B7C">
            <w:pPr>
              <w:pStyle w:val="TableBullet0"/>
            </w:pPr>
            <w:r w:rsidRPr="009A15AA">
              <w:t>Guidelines for recording identifying information for the product</w:t>
            </w:r>
          </w:p>
          <w:p w:rsidR="001E6E8C" w:rsidRPr="009A15AA" w:rsidRDefault="001E6E8C" w:rsidP="008C6AC2">
            <w:pPr>
              <w:pStyle w:val="TableText"/>
            </w:pPr>
          </w:p>
        </w:tc>
      </w:tr>
      <w:tr w:rsidR="002D4DC4" w:rsidRPr="009A15AA" w:rsidTr="008A3690">
        <w:tc>
          <w:tcPr>
            <w:tcW w:w="2706" w:type="dxa"/>
          </w:tcPr>
          <w:p w:rsidR="001E6E8C" w:rsidRPr="009A15AA" w:rsidRDefault="005A4D57" w:rsidP="0017546F">
            <w:pPr>
              <w:pStyle w:val="Text"/>
              <w:numPr>
                <w:ilvl w:val="0"/>
                <w:numId w:val="10"/>
              </w:numPr>
              <w:ind w:left="342" w:hanging="342"/>
              <w:rPr>
                <w:b/>
              </w:rPr>
            </w:pPr>
            <w:r>
              <w:rPr>
                <w:b/>
              </w:rPr>
              <w:t>Continue</w:t>
            </w:r>
            <w:r w:rsidRPr="009A15AA">
              <w:rPr>
                <w:b/>
              </w:rPr>
              <w:t xml:space="preserve"> </w:t>
            </w:r>
            <w:r w:rsidR="002D4DC4" w:rsidRPr="009A15AA">
              <w:rPr>
                <w:b/>
              </w:rPr>
              <w:t>the Regulatory Strategy</w:t>
            </w:r>
          </w:p>
        </w:tc>
        <w:tc>
          <w:tcPr>
            <w:tcW w:w="6636" w:type="dxa"/>
          </w:tcPr>
          <w:p w:rsidR="002D4DC4" w:rsidRPr="000F7F49" w:rsidRDefault="002D4DC4" w:rsidP="003873F7">
            <w:pPr>
              <w:pStyle w:val="TableText"/>
            </w:pPr>
            <w:r w:rsidRPr="000F7F49">
              <w:t xml:space="preserve">In the </w:t>
            </w:r>
            <w:r w:rsidR="009C1806" w:rsidRPr="000F7F49">
              <w:t>Launch</w:t>
            </w:r>
            <w:r w:rsidRPr="000F7F49">
              <w:t xml:space="preserve"> Phase and beyond, Regulatory continues to execute the regulatory strategy established in the </w:t>
            </w:r>
            <w:r w:rsidR="00D32254" w:rsidRPr="000F7F49">
              <w:t>Regulatory Plan</w:t>
            </w:r>
            <w:r w:rsidRPr="000F7F49">
              <w:t xml:space="preserve">.  The </w:t>
            </w:r>
            <w:r w:rsidR="00394037" w:rsidRPr="000F7F49">
              <w:rPr>
                <w:color w:val="0000FF"/>
                <w:u w:val="single"/>
              </w:rPr>
              <w:t>Regulatory Plan</w:t>
            </w:r>
            <w:r w:rsidRPr="000F7F49">
              <w:t xml:space="preserve"> is </w:t>
            </w:r>
            <w:r w:rsidR="000F7F49" w:rsidRPr="000F7F49">
              <w:t xml:space="preserve">updated and the </w:t>
            </w:r>
            <w:r w:rsidR="000F7F49" w:rsidRPr="000F7F49">
              <w:rPr>
                <w:color w:val="0000FF"/>
                <w:u w:val="single"/>
              </w:rPr>
              <w:t>Summary Technical Document (STeD)</w:t>
            </w:r>
            <w:r w:rsidR="000F7F49" w:rsidRPr="000F7F49">
              <w:t xml:space="preserve"> is </w:t>
            </w:r>
            <w:r w:rsidR="00D32254" w:rsidRPr="000F7F49">
              <w:t xml:space="preserve">created </w:t>
            </w:r>
            <w:r w:rsidR="005F3BAA" w:rsidRPr="000F7F49">
              <w:t xml:space="preserve">and approved </w:t>
            </w:r>
            <w:r w:rsidR="00D32254" w:rsidRPr="000F7F49">
              <w:t xml:space="preserve">in the Launch Phase </w:t>
            </w:r>
            <w:r w:rsidRPr="000F7F49">
              <w:t>and includes –</w:t>
            </w:r>
          </w:p>
          <w:p w:rsidR="003940AF" w:rsidRPr="000F7F49" w:rsidRDefault="003940AF" w:rsidP="003873F7">
            <w:pPr>
              <w:pStyle w:val="TableText"/>
            </w:pPr>
          </w:p>
          <w:p w:rsidR="000F7F49" w:rsidRPr="000F7F49" w:rsidRDefault="000F7F49" w:rsidP="00631B7C">
            <w:pPr>
              <w:pStyle w:val="TableBullet0"/>
            </w:pPr>
            <w:r w:rsidRPr="000F7F49">
              <w:t>Any changes to the regulatory strategy.</w:t>
            </w:r>
          </w:p>
          <w:p w:rsidR="002D4DC4" w:rsidRPr="000F7F49" w:rsidRDefault="002D4DC4" w:rsidP="00631B7C">
            <w:pPr>
              <w:pStyle w:val="TableBullet0"/>
            </w:pPr>
            <w:r w:rsidRPr="000F7F49">
              <w:t>Regulatory approvals by country</w:t>
            </w:r>
            <w:r w:rsidR="005F3BAA" w:rsidRPr="000F7F49">
              <w:t>, including any restrictions.</w:t>
            </w:r>
          </w:p>
          <w:p w:rsidR="002D4DC4" w:rsidRPr="000F7F49" w:rsidRDefault="002D4DC4" w:rsidP="00631B7C">
            <w:pPr>
              <w:pStyle w:val="TableBullet0"/>
            </w:pPr>
            <w:r w:rsidRPr="000F7F49">
              <w:t>Post approval commitments made to regulatory agencies</w:t>
            </w:r>
            <w:r w:rsidR="005F3BAA" w:rsidRPr="000F7F49">
              <w:t>.</w:t>
            </w:r>
          </w:p>
          <w:p w:rsidR="002D4DC4" w:rsidRPr="000F7F49" w:rsidRDefault="002D4DC4" w:rsidP="00631B7C">
            <w:pPr>
              <w:pStyle w:val="TableBullet0"/>
            </w:pPr>
            <w:r w:rsidRPr="000F7F49">
              <w:t xml:space="preserve">Strategy and requirements, including resources for post-project </w:t>
            </w:r>
            <w:r w:rsidRPr="000F7F49">
              <w:lastRenderedPageBreak/>
              <w:t>closure submissions</w:t>
            </w:r>
            <w:r w:rsidR="005F3BAA" w:rsidRPr="000F7F49">
              <w:t>.</w:t>
            </w:r>
          </w:p>
          <w:p w:rsidR="002D4DC4" w:rsidRPr="009A15AA" w:rsidRDefault="002D4DC4" w:rsidP="00B76B44">
            <w:pPr>
              <w:pStyle w:val="TableText"/>
            </w:pPr>
          </w:p>
        </w:tc>
      </w:tr>
      <w:tr w:rsidR="002D4DC4" w:rsidRPr="009A15AA" w:rsidTr="008A3690">
        <w:tc>
          <w:tcPr>
            <w:tcW w:w="2706" w:type="dxa"/>
          </w:tcPr>
          <w:p w:rsidR="001E6E8C" w:rsidRPr="009A15AA" w:rsidRDefault="002D4DC4" w:rsidP="0017546F">
            <w:pPr>
              <w:pStyle w:val="Text"/>
              <w:numPr>
                <w:ilvl w:val="0"/>
                <w:numId w:val="10"/>
              </w:numPr>
              <w:ind w:left="342" w:hanging="342"/>
              <w:rPr>
                <w:b/>
              </w:rPr>
            </w:pPr>
            <w:r w:rsidRPr="009A15AA">
              <w:rPr>
                <w:b/>
              </w:rPr>
              <w:lastRenderedPageBreak/>
              <w:t>Close Out the Project</w:t>
            </w:r>
            <w:r w:rsidRPr="009A15AA">
              <w:rPr>
                <w:rStyle w:val="FootnoteReference"/>
                <w:b/>
              </w:rPr>
              <w:footnoteReference w:id="4"/>
            </w:r>
          </w:p>
        </w:tc>
        <w:tc>
          <w:tcPr>
            <w:tcW w:w="6636" w:type="dxa"/>
          </w:tcPr>
          <w:p w:rsidR="002D4DC4" w:rsidRDefault="002D4DC4" w:rsidP="003873F7">
            <w:pPr>
              <w:pStyle w:val="TableText"/>
            </w:pPr>
            <w:r w:rsidRPr="009A15AA">
              <w:t>Project Closeout involves the following activities –</w:t>
            </w:r>
          </w:p>
          <w:p w:rsidR="003940AF" w:rsidRPr="009A15AA" w:rsidRDefault="003940AF" w:rsidP="003873F7">
            <w:pPr>
              <w:pStyle w:val="TableText"/>
            </w:pPr>
          </w:p>
          <w:p w:rsidR="002D4DC4" w:rsidRPr="009A15AA" w:rsidRDefault="002D4DC4" w:rsidP="00631B7C">
            <w:pPr>
              <w:pStyle w:val="TableBullet0"/>
            </w:pPr>
            <w:r w:rsidRPr="009A15AA">
              <w:rPr>
                <w:b/>
              </w:rPr>
              <w:t>Celebrate Success</w:t>
            </w:r>
            <w:r w:rsidRPr="009A15AA">
              <w:t xml:space="preserve"> – The accomplishments of the team should be celebrated to –</w:t>
            </w:r>
          </w:p>
          <w:p w:rsidR="002D4DC4" w:rsidRPr="009A15AA" w:rsidRDefault="002D4DC4" w:rsidP="00631B7C">
            <w:pPr>
              <w:pStyle w:val="TableBullet2"/>
            </w:pPr>
            <w:r w:rsidRPr="009A15AA">
              <w:t>Recognize achievement.</w:t>
            </w:r>
          </w:p>
          <w:p w:rsidR="002D4DC4" w:rsidRPr="009A15AA" w:rsidRDefault="002D4DC4" w:rsidP="00631B7C">
            <w:pPr>
              <w:pStyle w:val="TableBullet2"/>
            </w:pPr>
            <w:r w:rsidRPr="009A15AA">
              <w:t>Foster teamwork.</w:t>
            </w:r>
          </w:p>
          <w:p w:rsidR="008538F5" w:rsidRDefault="002D4DC4">
            <w:pPr>
              <w:pStyle w:val="TableBullet2"/>
            </w:pPr>
            <w:r w:rsidRPr="009A15AA">
              <w:t>Build relationships.</w:t>
            </w:r>
          </w:p>
          <w:p w:rsidR="002D4DC4" w:rsidRPr="009A15AA" w:rsidRDefault="002D4DC4" w:rsidP="00631B7C">
            <w:pPr>
              <w:pStyle w:val="TableBullet0"/>
            </w:pPr>
            <w:r w:rsidRPr="009A15AA">
              <w:rPr>
                <w:b/>
              </w:rPr>
              <w:t>Identify Lessons Learned</w:t>
            </w:r>
            <w:r w:rsidRPr="009A15AA">
              <w:t xml:space="preserve"> –   The </w:t>
            </w:r>
            <w:r w:rsidR="00D32254" w:rsidRPr="00D32254">
              <w:rPr>
                <w:color w:val="0000FF"/>
                <w:u w:val="single"/>
              </w:rPr>
              <w:t>Lessons Learned Review</w:t>
            </w:r>
            <w:r w:rsidRPr="009A15AA">
              <w:t xml:space="preserve"> provides an opportunity to learn from the experiences of the project and improve performance on future projects.  In order for the Lessons Learned Review to be effective, the following should be considered –</w:t>
            </w:r>
          </w:p>
          <w:p w:rsidR="002D4DC4" w:rsidRDefault="002D4DC4" w:rsidP="00631B7C">
            <w:pPr>
              <w:pStyle w:val="TableBullet2"/>
            </w:pPr>
            <w:r w:rsidRPr="009A15AA">
              <w:t>Lessons can include opportunities for improvement as well as institutionalizing areas of success.</w:t>
            </w:r>
          </w:p>
          <w:p w:rsidR="003940AF" w:rsidRPr="009A15AA" w:rsidRDefault="003940AF" w:rsidP="00631B7C">
            <w:pPr>
              <w:pStyle w:val="TableBullet2"/>
            </w:pPr>
            <w:proofErr w:type="gramStart"/>
            <w:r>
              <w:t>Force rank</w:t>
            </w:r>
            <w:proofErr w:type="gramEnd"/>
            <w:r>
              <w:t xml:space="preserve"> the opportunities for improvement.  </w:t>
            </w:r>
          </w:p>
          <w:p w:rsidR="002D4DC4" w:rsidRPr="009A15AA" w:rsidRDefault="003940AF" w:rsidP="00631B7C">
            <w:pPr>
              <w:pStyle w:val="TableBullet2"/>
            </w:pPr>
            <w:r>
              <w:t>Consider u</w:t>
            </w:r>
            <w:r w:rsidR="002D4DC4" w:rsidRPr="009A15AA">
              <w:t>s</w:t>
            </w:r>
            <w:r>
              <w:t>ing</w:t>
            </w:r>
            <w:r w:rsidR="002D4DC4" w:rsidRPr="009A15AA">
              <w:t xml:space="preserve"> an independent facilitator to encourage open discussion and full team participation.</w:t>
            </w:r>
            <w:r>
              <w:t xml:space="preserve"> </w:t>
            </w:r>
          </w:p>
          <w:p w:rsidR="002D4DC4" w:rsidRPr="009A15AA" w:rsidRDefault="002D4DC4" w:rsidP="00631B7C">
            <w:pPr>
              <w:pStyle w:val="TableBullet2"/>
            </w:pPr>
            <w:r w:rsidRPr="009A15AA">
              <w:t>Discuss possible ways to improve on each lesson learned.</w:t>
            </w:r>
          </w:p>
          <w:p w:rsidR="002D4DC4" w:rsidRDefault="002D4DC4" w:rsidP="001D751D">
            <w:pPr>
              <w:pStyle w:val="TableBullet2"/>
            </w:pPr>
            <w:r w:rsidRPr="009A15AA">
              <w:t>For long projects, identify lessons learned at the end of a phase instead of the end of the project.</w:t>
            </w:r>
          </w:p>
          <w:p w:rsidR="003940AF" w:rsidRPr="009A15AA" w:rsidRDefault="003940AF" w:rsidP="001D751D">
            <w:pPr>
              <w:pStyle w:val="TableBullet2"/>
            </w:pPr>
            <w:r>
              <w:t>Provide the lessons learned review notes to the Project Management Office for sharing with future teams and addressing of systemic issues.</w:t>
            </w:r>
          </w:p>
          <w:p w:rsidR="001E6E8C" w:rsidRPr="009A15AA" w:rsidRDefault="002D4DC4" w:rsidP="008C6AC2">
            <w:pPr>
              <w:pStyle w:val="TableBullet0"/>
            </w:pPr>
            <w:r w:rsidRPr="009A15AA">
              <w:rPr>
                <w:b/>
              </w:rPr>
              <w:t xml:space="preserve">Archive Project Artifacts – </w:t>
            </w:r>
            <w:r w:rsidRPr="009A15AA">
              <w:t>Ensure that all project artifacts are archived and can be accessed for future reference.</w:t>
            </w:r>
          </w:p>
          <w:p w:rsidR="002D4DC4" w:rsidRPr="009A15AA" w:rsidRDefault="002D4DC4" w:rsidP="00631B7C">
            <w:pPr>
              <w:pStyle w:val="TableBullet0"/>
              <w:rPr>
                <w:b/>
              </w:rPr>
            </w:pPr>
            <w:r w:rsidRPr="009A15AA">
              <w:rPr>
                <w:b/>
              </w:rPr>
              <w:t xml:space="preserve">Disband the Core Team – </w:t>
            </w:r>
            <w:r w:rsidRPr="009A15AA">
              <w:t xml:space="preserve">At the end of the </w:t>
            </w:r>
            <w:r w:rsidR="009C1806">
              <w:t>Launch</w:t>
            </w:r>
            <w:r w:rsidRPr="009A15AA">
              <w:t xml:space="preserve"> Phase, the Project Core Team can disband.</w:t>
            </w:r>
          </w:p>
          <w:p w:rsidR="002D4DC4" w:rsidRPr="009A15AA" w:rsidRDefault="002D4DC4" w:rsidP="00055481">
            <w:pPr>
              <w:pStyle w:val="TableText"/>
            </w:pPr>
          </w:p>
        </w:tc>
      </w:tr>
      <w:tr w:rsidR="002D4DC4" w:rsidRPr="009A15AA" w:rsidTr="008A3690">
        <w:tc>
          <w:tcPr>
            <w:tcW w:w="2706" w:type="dxa"/>
          </w:tcPr>
          <w:p w:rsidR="001E6E8C" w:rsidRPr="009A15AA" w:rsidRDefault="002D4DC4" w:rsidP="0017546F">
            <w:pPr>
              <w:pStyle w:val="Text"/>
              <w:numPr>
                <w:ilvl w:val="0"/>
                <w:numId w:val="10"/>
              </w:numPr>
              <w:ind w:left="342" w:hanging="342"/>
              <w:rPr>
                <w:b/>
              </w:rPr>
            </w:pPr>
            <w:r w:rsidRPr="009A15AA">
              <w:rPr>
                <w:b/>
              </w:rPr>
              <w:t xml:space="preserve">Exit </w:t>
            </w:r>
            <w:r w:rsidR="009C1806">
              <w:rPr>
                <w:b/>
              </w:rPr>
              <w:t>Launch</w:t>
            </w:r>
            <w:r w:rsidRPr="009A15AA">
              <w:rPr>
                <w:b/>
              </w:rPr>
              <w:t xml:space="preserve"> Phase</w:t>
            </w:r>
          </w:p>
        </w:tc>
        <w:tc>
          <w:tcPr>
            <w:tcW w:w="6636" w:type="dxa"/>
          </w:tcPr>
          <w:p w:rsidR="002D4DC4" w:rsidRPr="009A15AA" w:rsidRDefault="002D4DC4" w:rsidP="00055481">
            <w:pPr>
              <w:pStyle w:val="TableText"/>
            </w:pPr>
            <w:r w:rsidRPr="009A15AA">
              <w:t xml:space="preserve">The </w:t>
            </w:r>
            <w:r w:rsidR="009C1806">
              <w:t>Launch</w:t>
            </w:r>
            <w:r w:rsidRPr="009A15AA">
              <w:t xml:space="preserve"> Phase is exited and the project is complete once the following criteria are met –</w:t>
            </w:r>
          </w:p>
          <w:p w:rsidR="002D4DC4" w:rsidRPr="009A15AA" w:rsidRDefault="002D4DC4" w:rsidP="00055481">
            <w:pPr>
              <w:pStyle w:val="TableText"/>
            </w:pPr>
          </w:p>
          <w:p w:rsidR="002D4DC4" w:rsidRPr="009A15AA" w:rsidRDefault="002D4DC4" w:rsidP="0017546F">
            <w:pPr>
              <w:pStyle w:val="TableBullet0"/>
              <w:numPr>
                <w:ilvl w:val="0"/>
                <w:numId w:val="12"/>
              </w:numPr>
            </w:pPr>
            <w:r w:rsidRPr="009A15AA">
              <w:t>Transfer to manufacturing is complete.</w:t>
            </w:r>
          </w:p>
          <w:p w:rsidR="002D4DC4" w:rsidRPr="009A15AA" w:rsidRDefault="002D4DC4" w:rsidP="0017546F">
            <w:pPr>
              <w:pStyle w:val="TableBullet0"/>
              <w:numPr>
                <w:ilvl w:val="0"/>
                <w:numId w:val="12"/>
              </w:numPr>
            </w:pPr>
            <w:r w:rsidRPr="009A15AA">
              <w:t>Time for monitoring of field performance satisfaction has elapsed and customer satisfaction is confirmed.</w:t>
            </w:r>
          </w:p>
          <w:p w:rsidR="002D4DC4" w:rsidRPr="009A15AA" w:rsidRDefault="002D4DC4" w:rsidP="0017546F">
            <w:pPr>
              <w:pStyle w:val="TableBullet0"/>
              <w:numPr>
                <w:ilvl w:val="0"/>
                <w:numId w:val="12"/>
              </w:numPr>
            </w:pPr>
            <w:r w:rsidRPr="009A15AA">
              <w:t>The Project Close-Out Review is completed and approved.</w:t>
            </w:r>
          </w:p>
          <w:p w:rsidR="002D4DC4" w:rsidRPr="009A15AA" w:rsidRDefault="002D4DC4" w:rsidP="00B76B44">
            <w:pPr>
              <w:pStyle w:val="TableText"/>
            </w:pPr>
          </w:p>
        </w:tc>
      </w:tr>
      <w:tr w:rsidR="002D4DC4" w:rsidRPr="009A15AA" w:rsidTr="008A3690">
        <w:tc>
          <w:tcPr>
            <w:tcW w:w="2706" w:type="dxa"/>
          </w:tcPr>
          <w:p w:rsidR="001E6E8C" w:rsidRPr="009A15AA" w:rsidRDefault="002D4DC4" w:rsidP="0017546F">
            <w:pPr>
              <w:pStyle w:val="Text"/>
              <w:numPr>
                <w:ilvl w:val="0"/>
                <w:numId w:val="10"/>
              </w:numPr>
              <w:ind w:left="342" w:hanging="342"/>
              <w:rPr>
                <w:b/>
              </w:rPr>
            </w:pPr>
            <w:r w:rsidRPr="009A15AA">
              <w:rPr>
                <w:b/>
              </w:rPr>
              <w:t>Continue the Product Lifecycle</w:t>
            </w:r>
          </w:p>
        </w:tc>
        <w:tc>
          <w:tcPr>
            <w:tcW w:w="6636" w:type="dxa"/>
          </w:tcPr>
          <w:p w:rsidR="003940AF" w:rsidRDefault="002D4DC4" w:rsidP="003873F7">
            <w:pPr>
              <w:pStyle w:val="TableText"/>
            </w:pPr>
            <w:r w:rsidRPr="009A15AA">
              <w:t xml:space="preserve">Even after the </w:t>
            </w:r>
            <w:r w:rsidR="009C1806">
              <w:t>Launch</w:t>
            </w:r>
            <w:r w:rsidRPr="009A15AA">
              <w:t xml:space="preserve"> Phase is complete, the organization must continue the product lifecycle to ensure product success</w:t>
            </w:r>
            <w:r w:rsidR="009301D0">
              <w:t>.</w:t>
            </w:r>
          </w:p>
          <w:p w:rsidR="003940AF" w:rsidRPr="009A15AA" w:rsidRDefault="003940AF" w:rsidP="003873F7">
            <w:pPr>
              <w:pStyle w:val="TableText"/>
            </w:pPr>
          </w:p>
          <w:p w:rsidR="002D4DC4" w:rsidRPr="009A15AA" w:rsidRDefault="002D4DC4" w:rsidP="00631B7C">
            <w:pPr>
              <w:pStyle w:val="TableBullet0"/>
            </w:pPr>
            <w:r w:rsidRPr="009A15AA">
              <w:rPr>
                <w:b/>
              </w:rPr>
              <w:t>Manage the Product Lifecycle</w:t>
            </w:r>
            <w:r w:rsidRPr="009A15AA">
              <w:t xml:space="preserve"> –</w:t>
            </w:r>
            <w:r w:rsidR="009301D0">
              <w:t xml:space="preserve"> These are </w:t>
            </w:r>
            <w:r w:rsidRPr="009A15AA">
              <w:t xml:space="preserve">all the activities that go into designing, manufacturing, selling, distributing, using, and disposing of a product.  The </w:t>
            </w:r>
            <w:r w:rsidR="00D32254" w:rsidRPr="00D32254">
              <w:t>Lifecycle Management</w:t>
            </w:r>
            <w:r w:rsidRPr="009A15AA">
              <w:t xml:space="preserve"> </w:t>
            </w:r>
            <w:r w:rsidR="00F6734C">
              <w:t>information</w:t>
            </w:r>
            <w:r w:rsidR="00052BA5">
              <w:t xml:space="preserve"> in Appendix A12</w:t>
            </w:r>
            <w:r w:rsidRPr="009A15AA">
              <w:t xml:space="preserve"> includes several key considerations for phases of the lifecycle after commercialization of the product.  </w:t>
            </w:r>
          </w:p>
          <w:p w:rsidR="002D4DC4" w:rsidRPr="009A15AA" w:rsidRDefault="002D4DC4" w:rsidP="00631B7C">
            <w:pPr>
              <w:pStyle w:val="TableBullet0"/>
            </w:pPr>
            <w:r w:rsidRPr="009A15AA">
              <w:rPr>
                <w:b/>
              </w:rPr>
              <w:t xml:space="preserve">Manage Design and Process Changes </w:t>
            </w:r>
            <w:r w:rsidRPr="009A15AA">
              <w:t xml:space="preserve">– After the </w:t>
            </w:r>
            <w:r w:rsidR="009C1806">
              <w:t>Launch</w:t>
            </w:r>
            <w:r w:rsidRPr="009A15AA">
              <w:t xml:space="preserve"> Phase, design and process changes may be required as a result of –</w:t>
            </w:r>
          </w:p>
          <w:p w:rsidR="002D4DC4" w:rsidRPr="009A15AA" w:rsidRDefault="002D4DC4" w:rsidP="00631B7C">
            <w:pPr>
              <w:pStyle w:val="TableBullet2"/>
            </w:pPr>
            <w:r w:rsidRPr="009A15AA">
              <w:lastRenderedPageBreak/>
              <w:t xml:space="preserve">Continuous </w:t>
            </w:r>
            <w:r w:rsidR="009301D0">
              <w:t>i</w:t>
            </w:r>
            <w:r w:rsidRPr="009A15AA">
              <w:t>mprovement</w:t>
            </w:r>
          </w:p>
          <w:p w:rsidR="002D4DC4" w:rsidRPr="009A15AA" w:rsidRDefault="002D4DC4" w:rsidP="00631B7C">
            <w:pPr>
              <w:pStyle w:val="TableBullet2"/>
            </w:pPr>
            <w:r w:rsidRPr="009A15AA">
              <w:t>Obsolescence</w:t>
            </w:r>
          </w:p>
          <w:p w:rsidR="002D4DC4" w:rsidRPr="009A15AA" w:rsidRDefault="002D4DC4" w:rsidP="00631B7C">
            <w:pPr>
              <w:pStyle w:val="TableBullet2"/>
            </w:pPr>
            <w:r w:rsidRPr="009A15AA">
              <w:t xml:space="preserve">Field </w:t>
            </w:r>
            <w:r w:rsidR="009301D0">
              <w:t>i</w:t>
            </w:r>
            <w:r w:rsidRPr="009A15AA">
              <w:t>ssues</w:t>
            </w:r>
          </w:p>
          <w:p w:rsidR="002D4DC4" w:rsidRPr="009A15AA" w:rsidRDefault="002D4DC4" w:rsidP="00631B7C">
            <w:pPr>
              <w:pStyle w:val="TableBullet2"/>
            </w:pPr>
            <w:r w:rsidRPr="009A15AA">
              <w:t xml:space="preserve">New </w:t>
            </w:r>
            <w:r w:rsidR="009301D0">
              <w:t>r</w:t>
            </w:r>
            <w:r w:rsidRPr="009A15AA">
              <w:t xml:space="preserve">egulatory </w:t>
            </w:r>
            <w:r w:rsidR="009301D0">
              <w:t>r</w:t>
            </w:r>
            <w:r w:rsidRPr="009A15AA">
              <w:t>equirements</w:t>
            </w:r>
          </w:p>
          <w:p w:rsidR="002D4DC4" w:rsidRPr="009A15AA" w:rsidRDefault="002D4DC4" w:rsidP="00631B7C">
            <w:pPr>
              <w:pStyle w:val="TableBullet2"/>
            </w:pPr>
            <w:r w:rsidRPr="009A15AA">
              <w:t xml:space="preserve">New </w:t>
            </w:r>
            <w:r w:rsidR="009301D0">
              <w:t>u</w:t>
            </w:r>
            <w:r w:rsidRPr="009A15AA">
              <w:t xml:space="preserve">ser </w:t>
            </w:r>
            <w:r w:rsidR="009301D0">
              <w:t>n</w:t>
            </w:r>
            <w:r w:rsidRPr="009A15AA">
              <w:t>eeds</w:t>
            </w:r>
          </w:p>
          <w:p w:rsidR="002D4DC4" w:rsidRPr="009A15AA" w:rsidRDefault="002D4DC4" w:rsidP="00631B7C">
            <w:pPr>
              <w:pStyle w:val="TableBullet2"/>
            </w:pPr>
            <w:r w:rsidRPr="009A15AA">
              <w:t xml:space="preserve">Cost </w:t>
            </w:r>
            <w:r w:rsidR="009301D0">
              <w:t>r</w:t>
            </w:r>
            <w:r w:rsidRPr="009A15AA">
              <w:t>eduction</w:t>
            </w:r>
          </w:p>
          <w:p w:rsidR="002D4DC4" w:rsidRPr="009A15AA" w:rsidRDefault="002D4DC4" w:rsidP="00631B7C">
            <w:pPr>
              <w:pStyle w:val="TableBullet2"/>
            </w:pPr>
            <w:r w:rsidRPr="009A15AA">
              <w:t xml:space="preserve">Ease of </w:t>
            </w:r>
            <w:r w:rsidR="009301D0">
              <w:t>m</w:t>
            </w:r>
            <w:r w:rsidRPr="009A15AA">
              <w:t>anufacturing</w:t>
            </w:r>
          </w:p>
          <w:p w:rsidR="002D4DC4" w:rsidRPr="009A15AA" w:rsidRDefault="002D4DC4" w:rsidP="003873F7">
            <w:pPr>
              <w:pStyle w:val="TableText"/>
            </w:pPr>
          </w:p>
          <w:p w:rsidR="002D4DC4" w:rsidRPr="009A15AA" w:rsidRDefault="002D4DC4" w:rsidP="00BD0CED">
            <w:pPr>
              <w:pStyle w:val="TableText"/>
            </w:pPr>
            <w:r w:rsidRPr="009A15AA">
              <w:t xml:space="preserve">Reference </w:t>
            </w:r>
            <w:r w:rsidR="00D32254" w:rsidRPr="00D32254">
              <w:t>Appendix B – Changes Before and After Launch</w:t>
            </w:r>
            <w:r w:rsidRPr="009A15AA">
              <w:t xml:space="preserve"> for more information on the recommended approach for design and process changes.</w:t>
            </w:r>
          </w:p>
        </w:tc>
      </w:tr>
    </w:tbl>
    <w:p w:rsidR="001E6E8C" w:rsidRPr="009A15AA" w:rsidRDefault="001E6E8C">
      <w:pPr>
        <w:pStyle w:val="Text"/>
        <w:ind w:left="0"/>
      </w:pPr>
    </w:p>
    <w:p w:rsidR="00B42229" w:rsidRDefault="00B42229" w:rsidP="00F105A4">
      <w:pPr>
        <w:pStyle w:val="Heading2"/>
      </w:pPr>
      <w:bookmarkStart w:id="145" w:name="_Toc261980302"/>
      <w:r>
        <w:br w:type="page"/>
      </w:r>
    </w:p>
    <w:p w:rsidR="002D4DC4" w:rsidRPr="009A15AA" w:rsidRDefault="00275DBF" w:rsidP="00F105A4">
      <w:pPr>
        <w:pStyle w:val="Heading2"/>
      </w:pPr>
      <w:bookmarkStart w:id="146" w:name="_Toc350094749"/>
      <w:r>
        <w:lastRenderedPageBreak/>
        <w:t xml:space="preserve">Phase 5 – </w:t>
      </w:r>
      <w:r w:rsidR="009C1806">
        <w:t>Launch Phase</w:t>
      </w:r>
      <w:r w:rsidR="009C1806" w:rsidRPr="009A15AA">
        <w:t xml:space="preserve"> </w:t>
      </w:r>
      <w:r w:rsidR="002D4DC4" w:rsidRPr="009A15AA">
        <w:t>Reviews</w:t>
      </w:r>
      <w:bookmarkEnd w:id="144"/>
      <w:bookmarkEnd w:id="145"/>
      <w:bookmarkEnd w:id="146"/>
    </w:p>
    <w:p w:rsidR="002D4DC4" w:rsidRPr="009A15AA" w:rsidRDefault="004F4FB6" w:rsidP="00B42229">
      <w:pPr>
        <w:pStyle w:val="Text"/>
        <w:ind w:left="450"/>
      </w:pPr>
      <w:r w:rsidRPr="009A15AA">
        <w:fldChar w:fldCharType="begin"/>
      </w:r>
      <w:r w:rsidR="004B33C3" w:rsidRPr="009A15AA">
        <w:instrText xml:space="preserve"> REF _Ref265191330 \h </w:instrText>
      </w:r>
      <w:r w:rsidRPr="009A15AA">
        <w:fldChar w:fldCharType="separate"/>
      </w:r>
      <w:r w:rsidR="00E21CDE" w:rsidRPr="009A15AA">
        <w:rPr>
          <w:b/>
        </w:rPr>
        <w:t xml:space="preserve">Table </w:t>
      </w:r>
      <w:r w:rsidR="00E21CDE">
        <w:rPr>
          <w:b/>
          <w:noProof/>
        </w:rPr>
        <w:t>9</w:t>
      </w:r>
      <w:r w:rsidRPr="009A15AA">
        <w:fldChar w:fldCharType="end"/>
      </w:r>
      <w:r w:rsidR="004B33C3" w:rsidRPr="009A15AA">
        <w:t xml:space="preserve"> </w:t>
      </w:r>
      <w:r w:rsidR="002D4DC4" w:rsidRPr="009A15AA">
        <w:t xml:space="preserve">describes basic information for the formal reviews in the </w:t>
      </w:r>
      <w:r w:rsidR="009C1806">
        <w:t>Launch</w:t>
      </w:r>
      <w:r w:rsidR="002D4DC4" w:rsidRPr="009A15AA">
        <w:t xml:space="preserve"> Phase.  The </w:t>
      </w:r>
      <w:r w:rsidR="009C1806">
        <w:t>Launch</w:t>
      </w:r>
      <w:r w:rsidR="002D4DC4" w:rsidRPr="009A15AA">
        <w:t xml:space="preserve"> Phase Gate </w:t>
      </w:r>
      <w:r w:rsidR="006038D1">
        <w:t>R</w:t>
      </w:r>
      <w:r w:rsidR="002D4DC4" w:rsidRPr="009A15AA">
        <w:t>eview closes the project and disbands the Project Core Team.</w:t>
      </w:r>
      <w:bookmarkStart w:id="147" w:name="_Ref261533088"/>
    </w:p>
    <w:p w:rsidR="002D4DC4" w:rsidRPr="009A15AA" w:rsidRDefault="002D4DC4" w:rsidP="000020DD">
      <w:pPr>
        <w:pStyle w:val="Text"/>
        <w:rPr>
          <w:b/>
        </w:rPr>
      </w:pPr>
      <w:bookmarkStart w:id="148" w:name="_Ref265191330"/>
      <w:r w:rsidRPr="009A15AA">
        <w:rPr>
          <w:b/>
        </w:rPr>
        <w:t xml:space="preserve">Table </w:t>
      </w:r>
      <w:r w:rsidR="004F4FB6" w:rsidRPr="009A15AA">
        <w:rPr>
          <w:b/>
        </w:rPr>
        <w:fldChar w:fldCharType="begin"/>
      </w:r>
      <w:r w:rsidRPr="009A15AA">
        <w:rPr>
          <w:b/>
        </w:rPr>
        <w:instrText xml:space="preserve"> SEQ Table \* ARABIC </w:instrText>
      </w:r>
      <w:r w:rsidR="004F4FB6" w:rsidRPr="009A15AA">
        <w:rPr>
          <w:b/>
        </w:rPr>
        <w:fldChar w:fldCharType="separate"/>
      </w:r>
      <w:r w:rsidR="00E21CDE">
        <w:rPr>
          <w:b/>
          <w:noProof/>
        </w:rPr>
        <w:t>9</w:t>
      </w:r>
      <w:r w:rsidR="004F4FB6" w:rsidRPr="009A15AA">
        <w:rPr>
          <w:b/>
        </w:rPr>
        <w:fldChar w:fldCharType="end"/>
      </w:r>
      <w:bookmarkEnd w:id="147"/>
      <w:bookmarkEnd w:id="148"/>
      <w:r w:rsidRPr="009A15AA">
        <w:rPr>
          <w:b/>
        </w:rPr>
        <w:t xml:space="preserve"> – </w:t>
      </w:r>
      <w:r w:rsidR="009C1806">
        <w:rPr>
          <w:b/>
        </w:rPr>
        <w:t>Launch Phase</w:t>
      </w:r>
      <w:r w:rsidR="009C1806" w:rsidRPr="009A15AA">
        <w:rPr>
          <w:b/>
        </w:rPr>
        <w:t xml:space="preserve"> </w:t>
      </w:r>
      <w:r w:rsidRPr="009A15AA">
        <w:rPr>
          <w:b/>
        </w:rPr>
        <w:t>Reviews</w:t>
      </w: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430"/>
        <w:gridCol w:w="4590"/>
        <w:gridCol w:w="2700"/>
      </w:tblGrid>
      <w:tr w:rsidR="004548D3" w:rsidRPr="009A15AA" w:rsidTr="00180166">
        <w:trPr>
          <w:trHeight w:val="755"/>
          <w:tblHeader/>
        </w:trPr>
        <w:tc>
          <w:tcPr>
            <w:tcW w:w="2430" w:type="dxa"/>
            <w:shd w:val="clear" w:color="auto" w:fill="CCFFFF"/>
            <w:vAlign w:val="center"/>
          </w:tcPr>
          <w:p w:rsidR="004548D3" w:rsidRPr="009A15AA" w:rsidRDefault="004548D3" w:rsidP="009A63BE">
            <w:pPr>
              <w:pStyle w:val="TableText"/>
              <w:jc w:val="center"/>
              <w:rPr>
                <w:b/>
              </w:rPr>
            </w:pPr>
            <w:r w:rsidRPr="009A15AA">
              <w:rPr>
                <w:b/>
              </w:rPr>
              <w:t>Review Name</w:t>
            </w:r>
          </w:p>
        </w:tc>
        <w:tc>
          <w:tcPr>
            <w:tcW w:w="4590" w:type="dxa"/>
            <w:shd w:val="clear" w:color="auto" w:fill="CCFFFF"/>
            <w:vAlign w:val="center"/>
          </w:tcPr>
          <w:p w:rsidR="004548D3" w:rsidRPr="009A15AA" w:rsidRDefault="004548D3" w:rsidP="009A63BE">
            <w:pPr>
              <w:pStyle w:val="TableText"/>
              <w:jc w:val="center"/>
              <w:rPr>
                <w:b/>
              </w:rPr>
            </w:pPr>
            <w:r w:rsidRPr="009A15AA">
              <w:rPr>
                <w:b/>
              </w:rPr>
              <w:t>Description</w:t>
            </w:r>
          </w:p>
        </w:tc>
        <w:tc>
          <w:tcPr>
            <w:tcW w:w="2700" w:type="dxa"/>
            <w:shd w:val="clear" w:color="auto" w:fill="CCFFFF"/>
            <w:vAlign w:val="center"/>
          </w:tcPr>
          <w:p w:rsidR="004548D3" w:rsidRPr="009A15AA" w:rsidRDefault="004548D3" w:rsidP="009A63BE">
            <w:pPr>
              <w:pStyle w:val="TableText"/>
              <w:jc w:val="center"/>
              <w:rPr>
                <w:b/>
              </w:rPr>
            </w:pPr>
            <w:r w:rsidRPr="009A15AA">
              <w:rPr>
                <w:b/>
              </w:rPr>
              <w:t>Inputs</w:t>
            </w:r>
          </w:p>
        </w:tc>
      </w:tr>
      <w:tr w:rsidR="004548D3" w:rsidRPr="009A15AA" w:rsidTr="00180166">
        <w:trPr>
          <w:trHeight w:val="1727"/>
        </w:trPr>
        <w:tc>
          <w:tcPr>
            <w:tcW w:w="2430" w:type="dxa"/>
          </w:tcPr>
          <w:p w:rsidR="004548D3" w:rsidRPr="009A15AA" w:rsidRDefault="004548D3" w:rsidP="009A63BE">
            <w:pPr>
              <w:rPr>
                <w:rFonts w:cs="Arial"/>
                <w:bCs/>
              </w:rPr>
            </w:pPr>
            <w:r w:rsidRPr="009A15AA">
              <w:rPr>
                <w:rFonts w:cs="Arial"/>
                <w:bCs/>
              </w:rPr>
              <w:t>ID:  R5-01</w:t>
            </w:r>
          </w:p>
          <w:p w:rsidR="004548D3" w:rsidRPr="009A15AA" w:rsidRDefault="004548D3" w:rsidP="009A63BE">
            <w:pPr>
              <w:rPr>
                <w:rFonts w:cs="Arial"/>
                <w:bCs/>
              </w:rPr>
            </w:pPr>
          </w:p>
          <w:p w:rsidR="004548D3" w:rsidRPr="009A15AA" w:rsidRDefault="004548D3" w:rsidP="009A63BE">
            <w:pPr>
              <w:rPr>
                <w:rFonts w:cs="Arial"/>
                <w:bCs/>
              </w:rPr>
            </w:pPr>
            <w:r w:rsidRPr="009A15AA">
              <w:rPr>
                <w:rFonts w:cs="Arial"/>
                <w:bCs/>
              </w:rPr>
              <w:t xml:space="preserve">Name:  Lessons Learned </w:t>
            </w:r>
            <w:r w:rsidR="00DC0C9D">
              <w:rPr>
                <w:rFonts w:cs="Arial"/>
                <w:bCs/>
              </w:rPr>
              <w:t xml:space="preserve">Technical </w:t>
            </w:r>
            <w:r w:rsidRPr="009A15AA">
              <w:rPr>
                <w:rFonts w:cs="Arial"/>
                <w:bCs/>
              </w:rPr>
              <w:t>Review</w:t>
            </w:r>
          </w:p>
          <w:p w:rsidR="004548D3" w:rsidRPr="009A15AA" w:rsidRDefault="004548D3" w:rsidP="009A63BE">
            <w:pPr>
              <w:rPr>
                <w:rFonts w:cs="Arial"/>
                <w:bCs/>
              </w:rPr>
            </w:pPr>
          </w:p>
          <w:p w:rsidR="004548D3" w:rsidRPr="009A15AA" w:rsidRDefault="004548D3" w:rsidP="009A63BE">
            <w:pPr>
              <w:rPr>
                <w:rFonts w:cs="Arial"/>
                <w:bCs/>
              </w:rPr>
            </w:pPr>
            <w:r w:rsidRPr="009A15AA">
              <w:rPr>
                <w:rFonts w:cs="Arial"/>
                <w:bCs/>
              </w:rPr>
              <w:t xml:space="preserve">Type:  </w:t>
            </w:r>
            <w:r w:rsidR="00203A38">
              <w:rPr>
                <w:rFonts w:cs="Arial"/>
                <w:bCs/>
              </w:rPr>
              <w:t>Technical</w:t>
            </w:r>
          </w:p>
          <w:p w:rsidR="004548D3" w:rsidRPr="009A15AA" w:rsidRDefault="004548D3" w:rsidP="009A63BE">
            <w:pPr>
              <w:rPr>
                <w:rFonts w:cs="Arial"/>
                <w:bCs/>
              </w:rPr>
            </w:pPr>
          </w:p>
          <w:p w:rsidR="004548D3" w:rsidRPr="009A15AA" w:rsidRDefault="004548D3" w:rsidP="00203A38">
            <w:pPr>
              <w:rPr>
                <w:rFonts w:cs="Arial"/>
              </w:rPr>
            </w:pPr>
          </w:p>
        </w:tc>
        <w:tc>
          <w:tcPr>
            <w:tcW w:w="4590" w:type="dxa"/>
          </w:tcPr>
          <w:p w:rsidR="004548D3" w:rsidRPr="009A15AA" w:rsidRDefault="004548D3" w:rsidP="00876A50">
            <w:pPr>
              <w:pStyle w:val="TableBullet0"/>
            </w:pPr>
            <w:r w:rsidRPr="009A15AA">
              <w:t>The purpose of the Lessons Learned Review is to gather the Project Team (including Core and selected Extended Team members) to review the entire project from initiation to closure, and to determine what areas of the project and processes worked well and what areas did not</w:t>
            </w:r>
            <w:r w:rsidR="00876A50">
              <w:t>.</w:t>
            </w:r>
          </w:p>
        </w:tc>
        <w:tc>
          <w:tcPr>
            <w:tcW w:w="2700" w:type="dxa"/>
          </w:tcPr>
          <w:p w:rsidR="004548D3" w:rsidRPr="009A15AA" w:rsidRDefault="004548D3" w:rsidP="00E97F67">
            <w:pPr>
              <w:pStyle w:val="TableBullet0"/>
            </w:pPr>
            <w:r w:rsidRPr="009A15AA">
              <w:t>Product has been launched.</w:t>
            </w:r>
          </w:p>
          <w:p w:rsidR="004548D3" w:rsidRPr="009A15AA" w:rsidRDefault="004548D3" w:rsidP="008C6AC2">
            <w:pPr>
              <w:pStyle w:val="TableText"/>
            </w:pPr>
          </w:p>
        </w:tc>
      </w:tr>
      <w:tr w:rsidR="004548D3" w:rsidRPr="009A15AA" w:rsidTr="00180166">
        <w:trPr>
          <w:trHeight w:val="1412"/>
        </w:trPr>
        <w:tc>
          <w:tcPr>
            <w:tcW w:w="2430" w:type="dxa"/>
          </w:tcPr>
          <w:p w:rsidR="004548D3" w:rsidRPr="009A15AA" w:rsidRDefault="004548D3" w:rsidP="006B6E2E">
            <w:pPr>
              <w:rPr>
                <w:rFonts w:cs="Arial"/>
                <w:bCs/>
              </w:rPr>
            </w:pPr>
            <w:r w:rsidRPr="009A15AA">
              <w:rPr>
                <w:rFonts w:cs="Arial"/>
                <w:bCs/>
              </w:rPr>
              <w:t>ID:  R5-02</w:t>
            </w:r>
          </w:p>
          <w:p w:rsidR="004548D3" w:rsidRPr="009A15AA" w:rsidRDefault="004548D3" w:rsidP="006B6E2E">
            <w:pPr>
              <w:rPr>
                <w:rFonts w:cs="Arial"/>
                <w:bCs/>
              </w:rPr>
            </w:pPr>
          </w:p>
          <w:p w:rsidR="004548D3" w:rsidRPr="009A15AA" w:rsidRDefault="004548D3" w:rsidP="006B6E2E">
            <w:pPr>
              <w:rPr>
                <w:rFonts w:cs="Arial"/>
                <w:bCs/>
              </w:rPr>
            </w:pPr>
            <w:r w:rsidRPr="009A15AA">
              <w:rPr>
                <w:rFonts w:cs="Arial"/>
                <w:bCs/>
              </w:rPr>
              <w:t xml:space="preserve">Name: Manufacturing Transfer </w:t>
            </w:r>
            <w:r w:rsidR="00D32254">
              <w:rPr>
                <w:rFonts w:cs="Arial"/>
                <w:bCs/>
              </w:rPr>
              <w:t xml:space="preserve">Update </w:t>
            </w:r>
            <w:r w:rsidRPr="009A15AA">
              <w:rPr>
                <w:rFonts w:cs="Arial"/>
                <w:bCs/>
              </w:rPr>
              <w:t>Review</w:t>
            </w:r>
          </w:p>
          <w:p w:rsidR="004548D3" w:rsidRPr="009A15AA" w:rsidRDefault="004548D3" w:rsidP="006B6E2E">
            <w:pPr>
              <w:rPr>
                <w:rFonts w:cs="Arial"/>
                <w:bCs/>
              </w:rPr>
            </w:pPr>
          </w:p>
          <w:p w:rsidR="004548D3" w:rsidRPr="009A15AA" w:rsidRDefault="004548D3" w:rsidP="006B6E2E">
            <w:pPr>
              <w:rPr>
                <w:rFonts w:cs="Arial"/>
                <w:bCs/>
              </w:rPr>
            </w:pPr>
            <w:r w:rsidRPr="009A15AA">
              <w:rPr>
                <w:rFonts w:cs="Arial"/>
                <w:bCs/>
              </w:rPr>
              <w:t>Type:  Technical</w:t>
            </w:r>
          </w:p>
          <w:p w:rsidR="004548D3" w:rsidRPr="009A15AA" w:rsidRDefault="004548D3" w:rsidP="006B6E2E">
            <w:pPr>
              <w:rPr>
                <w:rFonts w:cs="Arial"/>
                <w:bCs/>
              </w:rPr>
            </w:pPr>
          </w:p>
          <w:p w:rsidR="005F2D45" w:rsidRPr="009A15AA" w:rsidRDefault="005F2D45" w:rsidP="00203A38">
            <w:pPr>
              <w:rPr>
                <w:rFonts w:cs="Arial"/>
                <w:bCs/>
              </w:rPr>
            </w:pPr>
          </w:p>
        </w:tc>
        <w:tc>
          <w:tcPr>
            <w:tcW w:w="4590" w:type="dxa"/>
          </w:tcPr>
          <w:p w:rsidR="004548D3" w:rsidRPr="009A15AA" w:rsidRDefault="004548D3" w:rsidP="008C6AC2">
            <w:pPr>
              <w:pStyle w:val="TableBullet0"/>
            </w:pPr>
            <w:r w:rsidRPr="009A15AA">
              <w:t xml:space="preserve">The purpose of the review is to officially transfer the responsibility for manufacturing of the product to Operations. </w:t>
            </w:r>
          </w:p>
        </w:tc>
        <w:tc>
          <w:tcPr>
            <w:tcW w:w="2700" w:type="dxa"/>
          </w:tcPr>
          <w:p w:rsidR="004548D3" w:rsidRPr="009A15AA" w:rsidRDefault="004548D3" w:rsidP="006B6E2E">
            <w:pPr>
              <w:pStyle w:val="TableBullet0"/>
            </w:pPr>
            <w:r w:rsidRPr="009A15AA">
              <w:t>Process validation has been completed.</w:t>
            </w:r>
          </w:p>
          <w:p w:rsidR="004548D3" w:rsidRDefault="004548D3" w:rsidP="006B6E2E">
            <w:pPr>
              <w:pStyle w:val="TableBullet0"/>
            </w:pPr>
            <w:r w:rsidRPr="009A15AA">
              <w:t xml:space="preserve">Draft manufacturing transfer </w:t>
            </w:r>
            <w:r w:rsidR="00876A50">
              <w:t>data.</w:t>
            </w:r>
          </w:p>
          <w:p w:rsidR="00107FE5" w:rsidRPr="009A15AA" w:rsidRDefault="00107FE5" w:rsidP="006B6E2E">
            <w:pPr>
              <w:pStyle w:val="TableBullet0"/>
            </w:pPr>
            <w:r>
              <w:t>Additional Accelerated and Real-Time</w:t>
            </w:r>
            <w:r w:rsidR="00876A50">
              <w:t xml:space="preserve"> </w:t>
            </w:r>
            <w:r>
              <w:t>aging results are available.</w:t>
            </w:r>
          </w:p>
          <w:p w:rsidR="004548D3" w:rsidRPr="009A15AA" w:rsidRDefault="004548D3" w:rsidP="008C6AC2">
            <w:pPr>
              <w:pStyle w:val="TableText"/>
            </w:pPr>
          </w:p>
        </w:tc>
      </w:tr>
      <w:tr w:rsidR="004548D3" w:rsidRPr="009A15AA" w:rsidTr="00180166">
        <w:trPr>
          <w:trHeight w:val="305"/>
        </w:trPr>
        <w:tc>
          <w:tcPr>
            <w:tcW w:w="2430" w:type="dxa"/>
          </w:tcPr>
          <w:p w:rsidR="004548D3" w:rsidRPr="009A15AA" w:rsidRDefault="004548D3" w:rsidP="009A63BE">
            <w:pPr>
              <w:rPr>
                <w:rFonts w:cs="Arial"/>
                <w:bCs/>
              </w:rPr>
            </w:pPr>
            <w:r w:rsidRPr="009A15AA">
              <w:rPr>
                <w:rFonts w:cs="Arial"/>
                <w:bCs/>
              </w:rPr>
              <w:t>ID:  R5-03</w:t>
            </w:r>
          </w:p>
          <w:p w:rsidR="004548D3" w:rsidRPr="009A15AA" w:rsidRDefault="004548D3" w:rsidP="009A63BE">
            <w:pPr>
              <w:rPr>
                <w:rFonts w:cs="Arial"/>
                <w:bCs/>
              </w:rPr>
            </w:pPr>
          </w:p>
          <w:p w:rsidR="004548D3" w:rsidRPr="009A15AA" w:rsidRDefault="004548D3" w:rsidP="009A63BE">
            <w:pPr>
              <w:rPr>
                <w:rFonts w:cs="Arial"/>
                <w:bCs/>
              </w:rPr>
            </w:pPr>
            <w:r w:rsidRPr="009A15AA">
              <w:rPr>
                <w:rFonts w:cs="Arial"/>
                <w:bCs/>
              </w:rPr>
              <w:t xml:space="preserve">Name:  </w:t>
            </w:r>
            <w:r w:rsidR="00180166">
              <w:rPr>
                <w:rFonts w:cs="Arial"/>
                <w:bCs/>
              </w:rPr>
              <w:t>Phase</w:t>
            </w:r>
            <w:r w:rsidR="008A3690">
              <w:rPr>
                <w:rFonts w:cs="Arial"/>
                <w:bCs/>
              </w:rPr>
              <w:t xml:space="preserve"> 5</w:t>
            </w:r>
            <w:r w:rsidR="00180166">
              <w:rPr>
                <w:rFonts w:cs="Arial"/>
                <w:bCs/>
              </w:rPr>
              <w:t xml:space="preserve"> Gate</w:t>
            </w:r>
            <w:r w:rsidRPr="009A15AA">
              <w:rPr>
                <w:rFonts w:cs="Arial"/>
                <w:bCs/>
              </w:rPr>
              <w:t xml:space="preserve"> Review</w:t>
            </w:r>
          </w:p>
          <w:p w:rsidR="004548D3" w:rsidRPr="009A15AA" w:rsidRDefault="004548D3" w:rsidP="009A63BE">
            <w:pPr>
              <w:rPr>
                <w:rFonts w:cs="Arial"/>
                <w:bCs/>
              </w:rPr>
            </w:pPr>
            <w:r w:rsidRPr="009A15AA">
              <w:rPr>
                <w:rFonts w:cs="Arial"/>
                <w:bCs/>
              </w:rPr>
              <w:t>(</w:t>
            </w:r>
            <w:r w:rsidR="00180166">
              <w:rPr>
                <w:rFonts w:cs="Arial"/>
                <w:bCs/>
              </w:rPr>
              <w:t>Project Close-out</w:t>
            </w:r>
            <w:r w:rsidRPr="009A15AA">
              <w:rPr>
                <w:rFonts w:cs="Arial"/>
                <w:bCs/>
              </w:rPr>
              <w:t>)</w:t>
            </w:r>
          </w:p>
          <w:p w:rsidR="004548D3" w:rsidRPr="009A15AA" w:rsidRDefault="004548D3" w:rsidP="009A63BE">
            <w:pPr>
              <w:rPr>
                <w:rFonts w:cs="Arial"/>
                <w:bCs/>
              </w:rPr>
            </w:pPr>
          </w:p>
          <w:p w:rsidR="004548D3" w:rsidRPr="009A15AA" w:rsidRDefault="004548D3" w:rsidP="009A63BE">
            <w:pPr>
              <w:rPr>
                <w:rFonts w:cs="Arial"/>
                <w:bCs/>
              </w:rPr>
            </w:pPr>
            <w:r w:rsidRPr="009A15AA">
              <w:rPr>
                <w:rFonts w:cs="Arial"/>
                <w:bCs/>
              </w:rPr>
              <w:t xml:space="preserve">Type:  </w:t>
            </w:r>
            <w:r w:rsidR="00203A38">
              <w:rPr>
                <w:rFonts w:cs="Arial"/>
                <w:bCs/>
              </w:rPr>
              <w:t>Phase Review</w:t>
            </w:r>
          </w:p>
          <w:p w:rsidR="004548D3" w:rsidRPr="009A15AA" w:rsidRDefault="004548D3" w:rsidP="009A63BE">
            <w:pPr>
              <w:rPr>
                <w:rFonts w:cs="Arial"/>
                <w:bCs/>
              </w:rPr>
            </w:pPr>
          </w:p>
          <w:p w:rsidR="005F2D45" w:rsidRPr="009A15AA" w:rsidRDefault="005F2D45" w:rsidP="00203A38">
            <w:pPr>
              <w:rPr>
                <w:rFonts w:cs="Arial"/>
                <w:bCs/>
              </w:rPr>
            </w:pPr>
          </w:p>
        </w:tc>
        <w:tc>
          <w:tcPr>
            <w:tcW w:w="4590" w:type="dxa"/>
          </w:tcPr>
          <w:p w:rsidR="004548D3" w:rsidRPr="009A15AA" w:rsidRDefault="004548D3" w:rsidP="005F3BAA">
            <w:pPr>
              <w:pStyle w:val="TableBullet0"/>
            </w:pPr>
            <w:r w:rsidRPr="009A15AA">
              <w:t xml:space="preserve">The </w:t>
            </w:r>
            <w:r w:rsidR="00CC2EFF">
              <w:t>Phase</w:t>
            </w:r>
            <w:r w:rsidR="008A3690">
              <w:t xml:space="preserve"> 5</w:t>
            </w:r>
            <w:r w:rsidR="00CC2EFF">
              <w:t xml:space="preserve"> Gate (or </w:t>
            </w:r>
            <w:r w:rsidRPr="009A15AA">
              <w:t>Project Close-out</w:t>
            </w:r>
            <w:r w:rsidR="00CC2EFF">
              <w:t>)</w:t>
            </w:r>
            <w:r w:rsidRPr="009A15AA">
              <w:t xml:space="preserve"> </w:t>
            </w:r>
            <w:r>
              <w:t>R</w:t>
            </w:r>
            <w:r w:rsidRPr="009A15AA">
              <w:t xml:space="preserve">eview at the end of </w:t>
            </w:r>
            <w:r>
              <w:t>Launch Phase</w:t>
            </w:r>
            <w:r w:rsidRPr="009A15AA">
              <w:t xml:space="preserve"> is the formal end of the project.</w:t>
            </w:r>
            <w:r w:rsidR="00876A50">
              <w:t xml:space="preserve">  After this meeting the project team can be disbanded.</w:t>
            </w:r>
          </w:p>
        </w:tc>
        <w:tc>
          <w:tcPr>
            <w:tcW w:w="2700" w:type="dxa"/>
          </w:tcPr>
          <w:p w:rsidR="004548D3" w:rsidRDefault="004548D3">
            <w:pPr>
              <w:pStyle w:val="TableBullet0"/>
            </w:pPr>
            <w:r w:rsidRPr="009A15AA">
              <w:t xml:space="preserve">All </w:t>
            </w:r>
            <w:r w:rsidR="00CC2EFF">
              <w:t xml:space="preserve">PDP </w:t>
            </w:r>
            <w:r w:rsidRPr="009A15AA">
              <w:t>deliverables for the project have been completed.</w:t>
            </w:r>
          </w:p>
          <w:p w:rsidR="00DC0C9D" w:rsidRPr="008904F4" w:rsidRDefault="000F7F49" w:rsidP="00DC0C9D">
            <w:pPr>
              <w:pStyle w:val="TableBullet0"/>
              <w:rPr>
                <w:rFonts w:cs="Arial"/>
                <w:bCs/>
              </w:rPr>
            </w:pPr>
            <w:r w:rsidRPr="000F7F49">
              <w:rPr>
                <w:rFonts w:cs="Arial"/>
                <w:bCs/>
              </w:rPr>
              <w:t xml:space="preserve">Project Plan and </w:t>
            </w:r>
            <w:r>
              <w:rPr>
                <w:rFonts w:cs="Arial"/>
                <w:bCs/>
              </w:rPr>
              <w:t>schedule are up to date</w:t>
            </w:r>
            <w:r w:rsidR="00876A50">
              <w:rPr>
                <w:rFonts w:cs="Arial"/>
                <w:bCs/>
              </w:rPr>
              <w:t>.</w:t>
            </w:r>
          </w:p>
          <w:p w:rsidR="00DC0C9D" w:rsidRPr="009A15AA" w:rsidRDefault="00DC0C9D" w:rsidP="00DC0C9D">
            <w:pPr>
              <w:pStyle w:val="TableBullet0"/>
            </w:pPr>
            <w:r w:rsidRPr="00DC0C9D">
              <w:rPr>
                <w:color w:val="0000FF"/>
                <w:u w:val="single"/>
              </w:rPr>
              <w:t>DHF</w:t>
            </w:r>
            <w:r>
              <w:t xml:space="preserve"> has been updated.</w:t>
            </w:r>
          </w:p>
          <w:p w:rsidR="00DC0C9D" w:rsidRPr="009A15AA" w:rsidRDefault="00DC0C9D" w:rsidP="00876A50">
            <w:pPr>
              <w:pStyle w:val="TableBullet0"/>
              <w:numPr>
                <w:ilvl w:val="0"/>
                <w:numId w:val="0"/>
              </w:numPr>
              <w:ind w:left="360"/>
            </w:pPr>
          </w:p>
        </w:tc>
      </w:tr>
    </w:tbl>
    <w:p w:rsidR="008C6AC2" w:rsidRDefault="008C6AC2"/>
    <w:p w:rsidR="00D565C3" w:rsidRDefault="00D565C3"/>
    <w:p w:rsidR="00D565C3" w:rsidRPr="009A15AA" w:rsidRDefault="00D565C3">
      <w:pPr>
        <w:sectPr w:rsidR="00D565C3" w:rsidRPr="009A15AA" w:rsidSect="008A7EDC">
          <w:headerReference w:type="even" r:id="rId26"/>
          <w:pgSz w:w="12240" w:h="15840" w:code="1"/>
          <w:pgMar w:top="1440" w:right="1584" w:bottom="1008" w:left="1642" w:header="720" w:footer="288" w:gutter="0"/>
          <w:pgBorders w:offsetFrom="page">
            <w:right w:val="single" w:sz="48" w:space="24" w:color="FE66E8"/>
          </w:pgBorders>
          <w:cols w:space="720"/>
        </w:sectPr>
      </w:pPr>
    </w:p>
    <w:p w:rsidR="002D4DC4" w:rsidRPr="00171133" w:rsidRDefault="002D4DC4" w:rsidP="00CC2EFF">
      <w:pPr>
        <w:pStyle w:val="Heading1"/>
        <w:spacing w:after="480"/>
        <w:rPr>
          <w:color w:val="FF0000"/>
        </w:rPr>
      </w:pPr>
      <w:bookmarkStart w:id="149" w:name="_Lifecycle_Management"/>
      <w:bookmarkStart w:id="150" w:name="_Manufacturing_Transfer"/>
      <w:bookmarkStart w:id="151" w:name="_Implementing_Lean_Manufacturing"/>
      <w:bookmarkStart w:id="152" w:name="_Improving_Yields"/>
      <w:bookmarkStart w:id="153" w:name="_Implementing_Lean_Manufacturing_1"/>
      <w:bookmarkStart w:id="154" w:name="_Eliminating_Waste_with"/>
      <w:bookmarkStart w:id="155" w:name="_PDP_Tailoring"/>
      <w:bookmarkStart w:id="156" w:name="_Toc259770768"/>
      <w:bookmarkStart w:id="157" w:name="_Toc261980306"/>
      <w:bookmarkStart w:id="158" w:name="_Toc350094750"/>
      <w:bookmarkStart w:id="159" w:name="_Toc324750508"/>
      <w:bookmarkEnd w:id="149"/>
      <w:bookmarkEnd w:id="150"/>
      <w:bookmarkEnd w:id="151"/>
      <w:bookmarkEnd w:id="152"/>
      <w:bookmarkEnd w:id="153"/>
      <w:bookmarkEnd w:id="154"/>
      <w:bookmarkEnd w:id="155"/>
      <w:r w:rsidRPr="009A15AA">
        <w:lastRenderedPageBreak/>
        <w:t>PDP Tailoring</w:t>
      </w:r>
      <w:bookmarkEnd w:id="156"/>
      <w:bookmarkEnd w:id="157"/>
      <w:bookmarkEnd w:id="158"/>
    </w:p>
    <w:p w:rsidR="002D4DC4" w:rsidRPr="009A15AA" w:rsidRDefault="00171133" w:rsidP="00CC2EFF">
      <w:pPr>
        <w:pStyle w:val="Text"/>
        <w:ind w:left="450"/>
      </w:pPr>
      <w:r>
        <w:t>PDP3</w:t>
      </w:r>
      <w:r w:rsidR="002D4DC4" w:rsidRPr="009A15AA">
        <w:t xml:space="preserve"> is flexible and can be adjusted to meet the needs of different types of product development efforts by tailoring the deliverables </w:t>
      </w:r>
      <w:r w:rsidR="00FD3E53">
        <w:t>and</w:t>
      </w:r>
      <w:r w:rsidR="002D4DC4" w:rsidRPr="009A15AA">
        <w:t xml:space="preserve"> activities required in PDP</w:t>
      </w:r>
      <w:r w:rsidR="00A5482F">
        <w:t>3</w:t>
      </w:r>
      <w:r w:rsidR="002D4DC4" w:rsidRPr="009A15AA">
        <w:t xml:space="preserve"> for the specific needs of the project. Tailoring ensures that only essential activities are planned and executed in keeping with the “lean PDP” philosophy on which PDP</w:t>
      </w:r>
      <w:r w:rsidR="00A5482F">
        <w:t>3</w:t>
      </w:r>
      <w:r w:rsidR="002D4DC4" w:rsidRPr="009A15AA">
        <w:t xml:space="preserve"> was built.</w:t>
      </w:r>
    </w:p>
    <w:p w:rsidR="002D4DC4" w:rsidRPr="009A15AA" w:rsidRDefault="002D4DC4" w:rsidP="00CC2EFF">
      <w:pPr>
        <w:pStyle w:val="Text"/>
        <w:ind w:left="450"/>
      </w:pPr>
      <w:r w:rsidRPr="009A15AA">
        <w:t xml:space="preserve">Tailoring is an activity that the project core team must perform at the start of the project. </w:t>
      </w:r>
      <w:r w:rsidR="005769A1">
        <w:t xml:space="preserve"> </w:t>
      </w:r>
      <w:r w:rsidRPr="009A15AA">
        <w:t>The processes for tailoring the PDP are discussed in the following sections –</w:t>
      </w:r>
    </w:p>
    <w:p w:rsidR="002D4DC4" w:rsidRPr="009A15AA" w:rsidRDefault="002D4DC4" w:rsidP="00CC2EFF">
      <w:pPr>
        <w:pStyle w:val="BulletPoint"/>
        <w:tabs>
          <w:tab w:val="clear" w:pos="3240"/>
        </w:tabs>
        <w:ind w:left="810"/>
      </w:pPr>
      <w:r w:rsidRPr="009A15AA">
        <w:t>Project Classification</w:t>
      </w:r>
    </w:p>
    <w:p w:rsidR="002D4DC4" w:rsidRPr="009A15AA" w:rsidRDefault="002D4DC4" w:rsidP="00CC2EFF">
      <w:pPr>
        <w:pStyle w:val="BulletPoint"/>
        <w:tabs>
          <w:tab w:val="clear" w:pos="3240"/>
        </w:tabs>
        <w:ind w:left="810"/>
      </w:pPr>
      <w:r w:rsidRPr="009A15AA">
        <w:t>PDP Tailoring</w:t>
      </w:r>
    </w:p>
    <w:p w:rsidR="002D4DC4" w:rsidRPr="009A15AA" w:rsidRDefault="002D4DC4" w:rsidP="00CC2EFF">
      <w:pPr>
        <w:pStyle w:val="BulletPoint"/>
        <w:tabs>
          <w:tab w:val="clear" w:pos="3240"/>
        </w:tabs>
        <w:ind w:left="810"/>
      </w:pPr>
      <w:r w:rsidRPr="009A15AA">
        <w:t>Special Tailoring Considerations</w:t>
      </w:r>
    </w:p>
    <w:p w:rsidR="002D4DC4" w:rsidRPr="009A15AA" w:rsidRDefault="002D4DC4" w:rsidP="006D0AA4">
      <w:pPr>
        <w:pStyle w:val="Text"/>
      </w:pPr>
    </w:p>
    <w:p w:rsidR="002D4DC4" w:rsidRPr="009A15AA" w:rsidRDefault="002D4DC4" w:rsidP="006D0AA4">
      <w:pPr>
        <w:pStyle w:val="Heading2"/>
      </w:pPr>
      <w:bookmarkStart w:id="160" w:name="_Toc259770769"/>
      <w:bookmarkStart w:id="161" w:name="_Toc261980307"/>
      <w:bookmarkStart w:id="162" w:name="_Toc350094751"/>
      <w:r w:rsidRPr="009A15AA">
        <w:t>Project Classification</w:t>
      </w:r>
      <w:bookmarkEnd w:id="160"/>
      <w:bookmarkEnd w:id="161"/>
      <w:bookmarkEnd w:id="162"/>
    </w:p>
    <w:p w:rsidR="002D4DC4" w:rsidRPr="009A15AA" w:rsidRDefault="00A5482F" w:rsidP="00A5482F">
      <w:pPr>
        <w:pStyle w:val="Text"/>
        <w:ind w:left="450"/>
      </w:pPr>
      <w:r>
        <w:t xml:space="preserve">Within PDP3, product development projects are differentiated based on expected effort, cycle time and cost.  </w:t>
      </w:r>
      <w:r w:rsidR="002D4DC4" w:rsidRPr="009A15AA">
        <w:t xml:space="preserve">To assist the product development team with tailoring the PDP, each project will be classified based on various characteristics of the proposed product. </w:t>
      </w:r>
      <w:r w:rsidR="008C6AC2" w:rsidRPr="009A15AA">
        <w:t xml:space="preserve"> </w:t>
      </w:r>
      <w:r w:rsidR="002D4DC4" w:rsidRPr="009A15AA">
        <w:t xml:space="preserve">This classification should be completed and documented in the </w:t>
      </w:r>
      <w:r w:rsidR="00CC2C87">
        <w:t>P</w:t>
      </w:r>
      <w:r w:rsidR="002D4DC4" w:rsidRPr="009A15AA">
        <w:t xml:space="preserve">roject </w:t>
      </w:r>
      <w:r w:rsidR="00CC2C87">
        <w:t>C</w:t>
      </w:r>
      <w:r w:rsidR="002D4DC4" w:rsidRPr="009A15AA">
        <w:t>harter.</w:t>
      </w:r>
    </w:p>
    <w:p w:rsidR="002D4DC4" w:rsidRPr="009A15AA" w:rsidRDefault="002D4DC4" w:rsidP="00A5482F">
      <w:pPr>
        <w:pStyle w:val="Text"/>
        <w:ind w:left="450"/>
      </w:pPr>
      <w:r w:rsidRPr="009A15AA">
        <w:t xml:space="preserve">Projects can be classified into one of four types based on complexity – </w:t>
      </w:r>
    </w:p>
    <w:p w:rsidR="002D4DC4" w:rsidRPr="009A15AA" w:rsidRDefault="002D4DC4" w:rsidP="00A5482F">
      <w:pPr>
        <w:pStyle w:val="BulletPoint"/>
        <w:tabs>
          <w:tab w:val="clear" w:pos="3240"/>
        </w:tabs>
        <w:ind w:left="810"/>
      </w:pPr>
      <w:r w:rsidRPr="009A15AA">
        <w:rPr>
          <w:b/>
        </w:rPr>
        <w:t>Breakthrough</w:t>
      </w:r>
      <w:r w:rsidRPr="009A15AA">
        <w:t xml:space="preserve"> – Projects that involve creating the first generation of an entirely new product and / or process.  They may include one or more of the following – </w:t>
      </w:r>
    </w:p>
    <w:p w:rsidR="002D4DC4" w:rsidRPr="009A15AA" w:rsidRDefault="002D4DC4" w:rsidP="0017546F">
      <w:pPr>
        <w:pStyle w:val="2ndBulletPoint"/>
        <w:numPr>
          <w:ilvl w:val="0"/>
          <w:numId w:val="14"/>
        </w:numPr>
        <w:tabs>
          <w:tab w:val="clear" w:pos="3960"/>
        </w:tabs>
        <w:ind w:left="1170"/>
      </w:pPr>
      <w:r w:rsidRPr="009A15AA">
        <w:t>Existing therapies using a new medical technology.</w:t>
      </w:r>
    </w:p>
    <w:p w:rsidR="002D4DC4" w:rsidRPr="009A15AA" w:rsidRDefault="002D4DC4" w:rsidP="0017546F">
      <w:pPr>
        <w:pStyle w:val="2ndBulletPoint"/>
        <w:numPr>
          <w:ilvl w:val="0"/>
          <w:numId w:val="14"/>
        </w:numPr>
        <w:tabs>
          <w:tab w:val="clear" w:pos="3960"/>
        </w:tabs>
        <w:ind w:left="1170"/>
      </w:pPr>
      <w:r w:rsidRPr="009A15AA">
        <w:t>Technologies which are not a core competency of the company.</w:t>
      </w:r>
    </w:p>
    <w:p w:rsidR="002D4DC4" w:rsidRPr="009A15AA" w:rsidRDefault="002D4DC4" w:rsidP="0017546F">
      <w:pPr>
        <w:pStyle w:val="2ndBulletPoint"/>
        <w:numPr>
          <w:ilvl w:val="0"/>
          <w:numId w:val="14"/>
        </w:numPr>
        <w:tabs>
          <w:tab w:val="clear" w:pos="3960"/>
        </w:tabs>
        <w:ind w:left="1170"/>
      </w:pPr>
      <w:r w:rsidRPr="009A15AA">
        <w:t>Products for which there is no predicate device.</w:t>
      </w:r>
    </w:p>
    <w:p w:rsidR="002D4DC4" w:rsidRPr="009A15AA" w:rsidRDefault="002D4DC4" w:rsidP="0017546F">
      <w:pPr>
        <w:pStyle w:val="2ndBulletPoint"/>
        <w:numPr>
          <w:ilvl w:val="0"/>
          <w:numId w:val="14"/>
        </w:numPr>
        <w:tabs>
          <w:tab w:val="clear" w:pos="3960"/>
        </w:tabs>
        <w:ind w:left="1170"/>
      </w:pPr>
      <w:r w:rsidRPr="009A15AA">
        <w:t>New therapies.</w:t>
      </w:r>
    </w:p>
    <w:p w:rsidR="002D4DC4" w:rsidRPr="009A15AA" w:rsidRDefault="002D4DC4">
      <w:pPr>
        <w:pStyle w:val="Space"/>
      </w:pPr>
    </w:p>
    <w:p w:rsidR="002D4DC4" w:rsidRPr="009A15AA" w:rsidRDefault="002D4DC4" w:rsidP="00A5482F">
      <w:pPr>
        <w:pStyle w:val="BulletPoint"/>
        <w:tabs>
          <w:tab w:val="clear" w:pos="3240"/>
        </w:tabs>
        <w:ind w:left="810"/>
      </w:pPr>
      <w:r w:rsidRPr="009A15AA">
        <w:rPr>
          <w:b/>
        </w:rPr>
        <w:t>Next Generation (Next Gen)</w:t>
      </w:r>
      <w:r w:rsidRPr="009A15AA">
        <w:t xml:space="preserve"> – Projects that create new products based on a current technology or product.  They may include one or more of the following –</w:t>
      </w:r>
    </w:p>
    <w:p w:rsidR="002D4DC4" w:rsidRPr="009A15AA" w:rsidRDefault="002D4DC4" w:rsidP="0017546F">
      <w:pPr>
        <w:pStyle w:val="2ndBulletPoint"/>
        <w:numPr>
          <w:ilvl w:val="0"/>
          <w:numId w:val="14"/>
        </w:numPr>
        <w:tabs>
          <w:tab w:val="clear" w:pos="3960"/>
        </w:tabs>
        <w:ind w:left="1170"/>
      </w:pPr>
      <w:r w:rsidRPr="009A15AA">
        <w:t>Application of existing medical technology.</w:t>
      </w:r>
    </w:p>
    <w:p w:rsidR="002D4DC4" w:rsidRPr="009A15AA" w:rsidRDefault="002D4DC4" w:rsidP="0017546F">
      <w:pPr>
        <w:pStyle w:val="2ndBulletPoint"/>
        <w:numPr>
          <w:ilvl w:val="0"/>
          <w:numId w:val="14"/>
        </w:numPr>
        <w:tabs>
          <w:tab w:val="clear" w:pos="3960"/>
        </w:tabs>
        <w:ind w:left="1170"/>
      </w:pPr>
      <w:r w:rsidRPr="009A15AA">
        <w:t>Technologies which may or may not be a core competency of the company.</w:t>
      </w:r>
    </w:p>
    <w:p w:rsidR="002D4DC4" w:rsidRPr="009A15AA" w:rsidRDefault="00CC2C87" w:rsidP="0017546F">
      <w:pPr>
        <w:pStyle w:val="2ndBulletPoint"/>
        <w:numPr>
          <w:ilvl w:val="0"/>
          <w:numId w:val="14"/>
        </w:numPr>
        <w:tabs>
          <w:tab w:val="clear" w:pos="3960"/>
        </w:tabs>
        <w:ind w:left="1170"/>
      </w:pPr>
      <w:r>
        <w:t>Availability of p</w:t>
      </w:r>
      <w:r w:rsidR="002D4DC4" w:rsidRPr="009A15AA">
        <w:t>redicate devices</w:t>
      </w:r>
      <w:r>
        <w:t>.</w:t>
      </w:r>
    </w:p>
    <w:p w:rsidR="002D4DC4" w:rsidRPr="009A15AA" w:rsidRDefault="002D4DC4" w:rsidP="0017546F">
      <w:pPr>
        <w:pStyle w:val="2ndBulletPoint"/>
        <w:numPr>
          <w:ilvl w:val="0"/>
          <w:numId w:val="14"/>
        </w:numPr>
        <w:tabs>
          <w:tab w:val="clear" w:pos="3960"/>
        </w:tabs>
        <w:ind w:left="1170"/>
      </w:pPr>
      <w:r w:rsidRPr="009A15AA">
        <w:t>Significant new features or improvements.</w:t>
      </w:r>
    </w:p>
    <w:p w:rsidR="002D4DC4" w:rsidRPr="009A15AA" w:rsidRDefault="002D4DC4">
      <w:pPr>
        <w:pStyle w:val="Space"/>
      </w:pPr>
    </w:p>
    <w:p w:rsidR="002D4DC4" w:rsidRPr="009A15AA" w:rsidRDefault="002D4DC4" w:rsidP="006420BB">
      <w:pPr>
        <w:pStyle w:val="BulletPoint"/>
        <w:tabs>
          <w:tab w:val="clear" w:pos="3240"/>
        </w:tabs>
        <w:ind w:left="810"/>
      </w:pPr>
      <w:r w:rsidRPr="009A15AA">
        <w:rPr>
          <w:b/>
        </w:rPr>
        <w:t>Derivative</w:t>
      </w:r>
      <w:r w:rsidRPr="009A15AA">
        <w:t xml:space="preserve"> – Projects that refine or improve on existing product platforms to deliver value to the customer.  They can include one or more of the following –</w:t>
      </w:r>
    </w:p>
    <w:p w:rsidR="002D4DC4" w:rsidRPr="009A15AA" w:rsidRDefault="002D4DC4" w:rsidP="0017546F">
      <w:pPr>
        <w:pStyle w:val="2ndBulletPoint"/>
        <w:numPr>
          <w:ilvl w:val="0"/>
          <w:numId w:val="14"/>
        </w:numPr>
        <w:tabs>
          <w:tab w:val="clear" w:pos="3960"/>
        </w:tabs>
        <w:ind w:left="1170"/>
      </w:pPr>
      <w:r w:rsidRPr="009A15AA">
        <w:t>Application of existing medical technology.</w:t>
      </w:r>
    </w:p>
    <w:p w:rsidR="002D4DC4" w:rsidRPr="009A15AA" w:rsidRDefault="002D4DC4" w:rsidP="0017546F">
      <w:pPr>
        <w:pStyle w:val="2ndBulletPoint"/>
        <w:numPr>
          <w:ilvl w:val="0"/>
          <w:numId w:val="14"/>
        </w:numPr>
        <w:tabs>
          <w:tab w:val="clear" w:pos="3960"/>
        </w:tabs>
        <w:ind w:left="1170"/>
      </w:pPr>
      <w:r w:rsidRPr="009A15AA">
        <w:t>Technologies which are a core competency of the company.</w:t>
      </w:r>
    </w:p>
    <w:p w:rsidR="002D4DC4" w:rsidRPr="009A15AA" w:rsidRDefault="00CC2C87" w:rsidP="0017546F">
      <w:pPr>
        <w:pStyle w:val="2ndBulletPoint"/>
        <w:numPr>
          <w:ilvl w:val="0"/>
          <w:numId w:val="14"/>
        </w:numPr>
        <w:tabs>
          <w:tab w:val="clear" w:pos="3960"/>
        </w:tabs>
        <w:ind w:left="1170"/>
      </w:pPr>
      <w:r>
        <w:t>Availability of p</w:t>
      </w:r>
      <w:r w:rsidR="002D4DC4" w:rsidRPr="009A15AA">
        <w:t>redicate devices</w:t>
      </w:r>
      <w:r>
        <w:t>.</w:t>
      </w:r>
    </w:p>
    <w:p w:rsidR="002D4DC4" w:rsidRPr="009A15AA" w:rsidRDefault="002D4DC4" w:rsidP="0017546F">
      <w:pPr>
        <w:pStyle w:val="2ndBulletPoint"/>
        <w:numPr>
          <w:ilvl w:val="0"/>
          <w:numId w:val="14"/>
        </w:numPr>
        <w:tabs>
          <w:tab w:val="clear" w:pos="3960"/>
        </w:tabs>
        <w:ind w:left="1170"/>
      </w:pPr>
      <w:r w:rsidRPr="009A15AA">
        <w:t>Expansions or evolution of existing designs (product and</w:t>
      </w:r>
      <w:r w:rsidR="00CC2C87">
        <w:t> </w:t>
      </w:r>
      <w:r w:rsidRPr="009A15AA">
        <w:t>/ or processes).</w:t>
      </w:r>
      <w:r w:rsidR="005769A1">
        <w:t xml:space="preserve">  Classic “line extensions.”</w:t>
      </w:r>
    </w:p>
    <w:p w:rsidR="002D4DC4" w:rsidRPr="009A15AA" w:rsidRDefault="002D4DC4" w:rsidP="0017546F">
      <w:pPr>
        <w:pStyle w:val="2ndBulletPoint"/>
        <w:numPr>
          <w:ilvl w:val="0"/>
          <w:numId w:val="14"/>
        </w:numPr>
        <w:tabs>
          <w:tab w:val="clear" w:pos="3960"/>
        </w:tabs>
        <w:ind w:left="1170"/>
      </w:pPr>
      <w:r w:rsidRPr="009A15AA">
        <w:lastRenderedPageBreak/>
        <w:t>New functionality that is visible to the customer.</w:t>
      </w:r>
    </w:p>
    <w:p w:rsidR="002D4DC4" w:rsidRPr="009A15AA" w:rsidRDefault="002D4DC4">
      <w:pPr>
        <w:pStyle w:val="Space"/>
      </w:pPr>
    </w:p>
    <w:p w:rsidR="002D4DC4" w:rsidRPr="009A15AA" w:rsidRDefault="002D4DC4" w:rsidP="006420BB">
      <w:pPr>
        <w:pStyle w:val="BulletPoint"/>
        <w:tabs>
          <w:tab w:val="clear" w:pos="3240"/>
        </w:tabs>
        <w:ind w:left="810"/>
      </w:pPr>
      <w:r w:rsidRPr="009A15AA">
        <w:rPr>
          <w:b/>
        </w:rPr>
        <w:t>Design Change</w:t>
      </w:r>
      <w:r w:rsidRPr="009A15AA">
        <w:t xml:space="preserve"> – </w:t>
      </w:r>
      <w:r w:rsidR="00CC2C87">
        <w:t>P</w:t>
      </w:r>
      <w:r w:rsidRPr="009A15AA">
        <w:t>rojects that refine or improve on an existing design or process, without providing any visible benefit to the customer.  They can include one or more of the following –</w:t>
      </w:r>
    </w:p>
    <w:p w:rsidR="002D4DC4" w:rsidRPr="009A15AA" w:rsidRDefault="002D4DC4" w:rsidP="0017546F">
      <w:pPr>
        <w:pStyle w:val="2ndBulletPoint"/>
        <w:numPr>
          <w:ilvl w:val="0"/>
          <w:numId w:val="14"/>
        </w:numPr>
        <w:tabs>
          <w:tab w:val="clear" w:pos="3960"/>
        </w:tabs>
        <w:ind w:left="1170"/>
      </w:pPr>
      <w:r w:rsidRPr="009A15AA">
        <w:t xml:space="preserve">Improvements in the form, fit, or function of a device.  </w:t>
      </w:r>
    </w:p>
    <w:p w:rsidR="002D4DC4" w:rsidRPr="009A15AA" w:rsidRDefault="002D4DC4" w:rsidP="0017546F">
      <w:pPr>
        <w:pStyle w:val="2ndBulletPoint"/>
        <w:numPr>
          <w:ilvl w:val="0"/>
          <w:numId w:val="14"/>
        </w:numPr>
        <w:tabs>
          <w:tab w:val="clear" w:pos="3960"/>
        </w:tabs>
        <w:ind w:left="1170"/>
      </w:pPr>
      <w:r w:rsidRPr="009A15AA">
        <w:t>Labeling changes.</w:t>
      </w:r>
    </w:p>
    <w:p w:rsidR="002D4DC4" w:rsidRPr="009A15AA" w:rsidRDefault="002D4DC4" w:rsidP="0017546F">
      <w:pPr>
        <w:pStyle w:val="2ndBulletPoint"/>
        <w:numPr>
          <w:ilvl w:val="0"/>
          <w:numId w:val="14"/>
        </w:numPr>
        <w:tabs>
          <w:tab w:val="clear" w:pos="3960"/>
        </w:tabs>
        <w:ind w:left="1170"/>
      </w:pPr>
      <w:r w:rsidRPr="009A15AA">
        <w:t>Reliability improvements.</w:t>
      </w:r>
    </w:p>
    <w:p w:rsidR="002D4DC4" w:rsidRPr="009A15AA" w:rsidRDefault="002D4DC4" w:rsidP="0017546F">
      <w:pPr>
        <w:pStyle w:val="2ndBulletPoint"/>
        <w:numPr>
          <w:ilvl w:val="0"/>
          <w:numId w:val="14"/>
        </w:numPr>
        <w:tabs>
          <w:tab w:val="clear" w:pos="3960"/>
        </w:tabs>
        <w:ind w:left="1170"/>
      </w:pPr>
      <w:r w:rsidRPr="009A15AA">
        <w:t>Manufacturing process improvements.</w:t>
      </w:r>
    </w:p>
    <w:p w:rsidR="002D4DC4" w:rsidRPr="009A15AA" w:rsidRDefault="002D4DC4">
      <w:pPr>
        <w:pStyle w:val="Space"/>
      </w:pPr>
    </w:p>
    <w:p w:rsidR="002D4DC4" w:rsidRPr="009A15AA" w:rsidRDefault="002D4DC4" w:rsidP="006420BB">
      <w:pPr>
        <w:pStyle w:val="Text"/>
        <w:ind w:left="450"/>
      </w:pPr>
      <w:r w:rsidRPr="009A15AA">
        <w:t xml:space="preserve">The following criteria will be used to assist in the classification of each project, based on the characteristics of the product being designed – </w:t>
      </w:r>
    </w:p>
    <w:p w:rsidR="002D4DC4" w:rsidRPr="009A15AA" w:rsidRDefault="002D4DC4" w:rsidP="007917C7">
      <w:pPr>
        <w:pStyle w:val="Caption"/>
        <w:ind w:left="720"/>
      </w:pPr>
      <w:r w:rsidRPr="009A15AA">
        <w:t xml:space="preserve">Table </w:t>
      </w:r>
      <w:r w:rsidR="006705B9">
        <w:fldChar w:fldCharType="begin"/>
      </w:r>
      <w:r w:rsidR="006705B9">
        <w:instrText xml:space="preserve"> SEQ Table \* ARABIC </w:instrText>
      </w:r>
      <w:r w:rsidR="006705B9">
        <w:fldChar w:fldCharType="separate"/>
      </w:r>
      <w:r w:rsidR="00E21CDE">
        <w:rPr>
          <w:noProof/>
        </w:rPr>
        <w:t>10</w:t>
      </w:r>
      <w:r w:rsidR="006705B9">
        <w:rPr>
          <w:noProof/>
        </w:rPr>
        <w:fldChar w:fldCharType="end"/>
      </w:r>
      <w:r w:rsidRPr="009A15AA">
        <w:t xml:space="preserve"> – Project Characteristics</w:t>
      </w:r>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6822"/>
      </w:tblGrid>
      <w:tr w:rsidR="002D4DC4" w:rsidRPr="009A15AA" w:rsidTr="00441D2B">
        <w:trPr>
          <w:tblHeader/>
        </w:trPr>
        <w:tc>
          <w:tcPr>
            <w:tcW w:w="2520" w:type="dxa"/>
            <w:shd w:val="clear" w:color="auto" w:fill="CCFFFF"/>
          </w:tcPr>
          <w:p w:rsidR="002D4DC4" w:rsidRPr="009A15AA" w:rsidRDefault="002D4DC4" w:rsidP="00427A63">
            <w:pPr>
              <w:pStyle w:val="TableText"/>
              <w:jc w:val="center"/>
              <w:rPr>
                <w:b/>
              </w:rPr>
            </w:pPr>
            <w:r w:rsidRPr="009A15AA">
              <w:rPr>
                <w:b/>
              </w:rPr>
              <w:t>Characteristic</w:t>
            </w:r>
          </w:p>
        </w:tc>
        <w:tc>
          <w:tcPr>
            <w:tcW w:w="6822" w:type="dxa"/>
            <w:shd w:val="clear" w:color="auto" w:fill="CCFFFF"/>
          </w:tcPr>
          <w:p w:rsidR="002D4DC4" w:rsidRPr="009A15AA" w:rsidRDefault="002D4DC4" w:rsidP="00427A63">
            <w:pPr>
              <w:pStyle w:val="TableText"/>
              <w:jc w:val="center"/>
              <w:rPr>
                <w:b/>
              </w:rPr>
            </w:pPr>
            <w:r w:rsidRPr="009A15AA">
              <w:rPr>
                <w:b/>
              </w:rPr>
              <w:t>Description</w:t>
            </w:r>
          </w:p>
        </w:tc>
      </w:tr>
      <w:tr w:rsidR="002D4DC4" w:rsidRPr="009A15AA" w:rsidTr="00427A63">
        <w:tc>
          <w:tcPr>
            <w:tcW w:w="2520" w:type="dxa"/>
          </w:tcPr>
          <w:p w:rsidR="002D4DC4" w:rsidRPr="009A15AA" w:rsidRDefault="002D4DC4" w:rsidP="00CC6BF5">
            <w:pPr>
              <w:pStyle w:val="Text"/>
              <w:ind w:left="72"/>
              <w:rPr>
                <w:b/>
              </w:rPr>
            </w:pPr>
            <w:r w:rsidRPr="009A15AA">
              <w:rPr>
                <w:b/>
              </w:rPr>
              <w:t>Financial Risk</w:t>
            </w:r>
          </w:p>
        </w:tc>
        <w:tc>
          <w:tcPr>
            <w:tcW w:w="6822" w:type="dxa"/>
          </w:tcPr>
          <w:p w:rsidR="002D4DC4" w:rsidRPr="009A15AA" w:rsidRDefault="002D4DC4" w:rsidP="00D85C9B">
            <w:pPr>
              <w:pStyle w:val="TableBullet0"/>
            </w:pPr>
            <w:r w:rsidRPr="009A15AA">
              <w:rPr>
                <w:b/>
              </w:rPr>
              <w:t>High</w:t>
            </w:r>
            <w:r w:rsidRPr="009A15AA">
              <w:t xml:space="preserve"> – A large investment is required to develop the product.</w:t>
            </w:r>
          </w:p>
          <w:p w:rsidR="002D4DC4" w:rsidRPr="009A15AA" w:rsidRDefault="002D4DC4" w:rsidP="00D85C9B">
            <w:pPr>
              <w:pStyle w:val="TableBullet0"/>
            </w:pPr>
            <w:r w:rsidRPr="009A15AA">
              <w:rPr>
                <w:b/>
              </w:rPr>
              <w:t>Medium</w:t>
            </w:r>
            <w:r w:rsidRPr="009A15AA">
              <w:t xml:space="preserve"> – A moderate investment is required to develop the product.</w:t>
            </w:r>
          </w:p>
          <w:p w:rsidR="002D4DC4" w:rsidRPr="009A15AA" w:rsidRDefault="002D4DC4" w:rsidP="000D2BBD">
            <w:pPr>
              <w:pStyle w:val="TableBullet0"/>
            </w:pPr>
            <w:r w:rsidRPr="009A15AA">
              <w:rPr>
                <w:b/>
              </w:rPr>
              <w:t>Low</w:t>
            </w:r>
            <w:r w:rsidRPr="009A15AA">
              <w:t xml:space="preserve"> – A small investment is required to develop the product.</w:t>
            </w:r>
          </w:p>
        </w:tc>
      </w:tr>
      <w:tr w:rsidR="002D4DC4" w:rsidRPr="009A15AA" w:rsidTr="00427A63">
        <w:tc>
          <w:tcPr>
            <w:tcW w:w="2520" w:type="dxa"/>
          </w:tcPr>
          <w:p w:rsidR="002D4DC4" w:rsidRPr="009A15AA" w:rsidRDefault="002D4DC4" w:rsidP="00CC6BF5">
            <w:pPr>
              <w:pStyle w:val="Text"/>
              <w:ind w:left="72"/>
              <w:rPr>
                <w:b/>
              </w:rPr>
            </w:pPr>
            <w:r w:rsidRPr="009A15AA">
              <w:rPr>
                <w:b/>
              </w:rPr>
              <w:t>Clinical Risk</w:t>
            </w:r>
          </w:p>
        </w:tc>
        <w:tc>
          <w:tcPr>
            <w:tcW w:w="6822" w:type="dxa"/>
          </w:tcPr>
          <w:p w:rsidR="002D4DC4" w:rsidRPr="009A15AA" w:rsidRDefault="002D4DC4" w:rsidP="00D85C9B">
            <w:pPr>
              <w:pStyle w:val="TableBullet0"/>
            </w:pPr>
            <w:r w:rsidRPr="009A15AA">
              <w:rPr>
                <w:b/>
              </w:rPr>
              <w:t>High</w:t>
            </w:r>
            <w:r w:rsidRPr="009A15AA">
              <w:t xml:space="preserve"> – Involves a new medical technology or therapy which is breaking new ground</w:t>
            </w:r>
            <w:r w:rsidR="005769A1">
              <w:t xml:space="preserve">, typically </w:t>
            </w:r>
            <w:r w:rsidR="00A6769D">
              <w:t>requiring clinical trials.</w:t>
            </w:r>
          </w:p>
          <w:p w:rsidR="002D4DC4" w:rsidRPr="009A15AA" w:rsidRDefault="002D4DC4" w:rsidP="00D85C9B">
            <w:pPr>
              <w:pStyle w:val="TableBullet0"/>
            </w:pPr>
            <w:r w:rsidRPr="009A15AA">
              <w:rPr>
                <w:b/>
              </w:rPr>
              <w:t>Medium</w:t>
            </w:r>
            <w:r w:rsidRPr="009A15AA">
              <w:t xml:space="preserve"> – Involves a medical technology or therapy for which a predicate device is available, but which is new to the company.</w:t>
            </w:r>
          </w:p>
          <w:p w:rsidR="002D4DC4" w:rsidRPr="009A15AA" w:rsidRDefault="002D4DC4" w:rsidP="00C239CF">
            <w:pPr>
              <w:pStyle w:val="TableBullet0"/>
            </w:pPr>
            <w:r w:rsidRPr="009A15AA">
              <w:rPr>
                <w:b/>
              </w:rPr>
              <w:t>Low</w:t>
            </w:r>
            <w:r w:rsidRPr="009A15AA">
              <w:t xml:space="preserve"> – Involves a medical technology or therapy which is familiar to the company.</w:t>
            </w:r>
          </w:p>
        </w:tc>
      </w:tr>
      <w:tr w:rsidR="002D4DC4" w:rsidRPr="009A15AA" w:rsidTr="00427A63">
        <w:tc>
          <w:tcPr>
            <w:tcW w:w="2520" w:type="dxa"/>
          </w:tcPr>
          <w:p w:rsidR="002D4DC4" w:rsidRPr="009A15AA" w:rsidRDefault="002D4DC4" w:rsidP="00CC6BF5">
            <w:pPr>
              <w:pStyle w:val="Text"/>
              <w:ind w:left="72"/>
              <w:rPr>
                <w:b/>
              </w:rPr>
            </w:pPr>
            <w:r w:rsidRPr="009A15AA">
              <w:rPr>
                <w:b/>
              </w:rPr>
              <w:t>Regulatory Risk</w:t>
            </w:r>
          </w:p>
        </w:tc>
        <w:tc>
          <w:tcPr>
            <w:tcW w:w="6822" w:type="dxa"/>
          </w:tcPr>
          <w:p w:rsidR="002D4DC4" w:rsidRPr="009A15AA" w:rsidRDefault="002D4DC4" w:rsidP="00D85C9B">
            <w:pPr>
              <w:pStyle w:val="TableBullet0"/>
            </w:pPr>
            <w:r w:rsidRPr="009A15AA">
              <w:rPr>
                <w:b/>
              </w:rPr>
              <w:t>High</w:t>
            </w:r>
            <w:r w:rsidRPr="009A15AA">
              <w:t xml:space="preserve"> – Requires</w:t>
            </w:r>
            <w:r w:rsidR="00A6769D">
              <w:t xml:space="preserve"> a new</w:t>
            </w:r>
            <w:r w:rsidRPr="009A15AA">
              <w:t xml:space="preserve"> PMA submission</w:t>
            </w:r>
            <w:r w:rsidR="005769A1">
              <w:t>.</w:t>
            </w:r>
          </w:p>
          <w:p w:rsidR="002D4DC4" w:rsidRPr="009A15AA" w:rsidRDefault="002D4DC4" w:rsidP="00D85C9B">
            <w:pPr>
              <w:pStyle w:val="TableBullet0"/>
            </w:pPr>
            <w:r w:rsidRPr="009A15AA">
              <w:rPr>
                <w:b/>
              </w:rPr>
              <w:t>Medium</w:t>
            </w:r>
            <w:r w:rsidRPr="009A15AA">
              <w:t xml:space="preserve"> – </w:t>
            </w:r>
            <w:r w:rsidR="00A6769D">
              <w:t xml:space="preserve">A change to an existing PMA or </w:t>
            </w:r>
            <w:r w:rsidR="00011701">
              <w:t>new 501(k) with some regulatory planning complexity.</w:t>
            </w:r>
          </w:p>
          <w:p w:rsidR="002D4DC4" w:rsidRPr="009A15AA" w:rsidRDefault="002D4DC4" w:rsidP="00A6769D">
            <w:pPr>
              <w:pStyle w:val="TableBullet0"/>
            </w:pPr>
            <w:r w:rsidRPr="009A15AA">
              <w:rPr>
                <w:b/>
              </w:rPr>
              <w:t>Low</w:t>
            </w:r>
            <w:r w:rsidRPr="009A15AA">
              <w:t xml:space="preserve"> – Requires relatively straightforward regulatory activities (e.g. letter to file</w:t>
            </w:r>
            <w:r w:rsidR="005769A1">
              <w:t xml:space="preserve"> or 510(k) with clear </w:t>
            </w:r>
            <w:r w:rsidR="00011701">
              <w:t xml:space="preserve">Covidien </w:t>
            </w:r>
            <w:r w:rsidR="005769A1">
              <w:t>predicate devices</w:t>
            </w:r>
            <w:r w:rsidRPr="009A15AA">
              <w:t>).</w:t>
            </w:r>
          </w:p>
        </w:tc>
      </w:tr>
      <w:tr w:rsidR="002D4DC4" w:rsidRPr="009A15AA" w:rsidTr="00427A63">
        <w:tc>
          <w:tcPr>
            <w:tcW w:w="2520" w:type="dxa"/>
          </w:tcPr>
          <w:p w:rsidR="002D4DC4" w:rsidRPr="009A15AA" w:rsidRDefault="002D4DC4" w:rsidP="00CC6BF5">
            <w:pPr>
              <w:pStyle w:val="Text"/>
              <w:ind w:left="72"/>
              <w:rPr>
                <w:b/>
              </w:rPr>
            </w:pPr>
            <w:r w:rsidRPr="009A15AA">
              <w:rPr>
                <w:b/>
              </w:rPr>
              <w:t>Market Risk</w:t>
            </w:r>
          </w:p>
        </w:tc>
        <w:tc>
          <w:tcPr>
            <w:tcW w:w="6822" w:type="dxa"/>
          </w:tcPr>
          <w:p w:rsidR="002D4DC4" w:rsidRPr="009A15AA" w:rsidRDefault="002D4DC4" w:rsidP="00D85C9B">
            <w:pPr>
              <w:pStyle w:val="TableBullet0"/>
            </w:pPr>
            <w:r w:rsidRPr="009A15AA">
              <w:rPr>
                <w:b/>
              </w:rPr>
              <w:t>High</w:t>
            </w:r>
            <w:r w:rsidRPr="009A15AA">
              <w:t xml:space="preserve"> – The product will be used to enter a market in which the company is not currently competing and which may require extensive VOC work to understand the user needs.</w:t>
            </w:r>
          </w:p>
          <w:p w:rsidR="002D4DC4" w:rsidRPr="009A15AA" w:rsidRDefault="002D4DC4" w:rsidP="00D85C9B">
            <w:pPr>
              <w:pStyle w:val="TableBullet0"/>
            </w:pPr>
            <w:r w:rsidRPr="009A15AA">
              <w:rPr>
                <w:b/>
              </w:rPr>
              <w:t>Medium</w:t>
            </w:r>
            <w:r w:rsidRPr="009A15AA">
              <w:t xml:space="preserve"> – The </w:t>
            </w:r>
            <w:proofErr w:type="gramStart"/>
            <w:r w:rsidRPr="009A15AA">
              <w:t>company</w:t>
            </w:r>
            <w:proofErr w:type="gramEnd"/>
            <w:r w:rsidRPr="009A15AA">
              <w:t xml:space="preserve"> understands the market, but new product features will require VOC activities to ensure customer satisfaction.</w:t>
            </w:r>
          </w:p>
          <w:p w:rsidR="002D4DC4" w:rsidRPr="009A15AA" w:rsidRDefault="002D4DC4" w:rsidP="00C239CF">
            <w:pPr>
              <w:pStyle w:val="TableBullet0"/>
            </w:pPr>
            <w:r w:rsidRPr="009A15AA">
              <w:rPr>
                <w:b/>
              </w:rPr>
              <w:t>Low</w:t>
            </w:r>
            <w:r w:rsidRPr="009A15AA">
              <w:t xml:space="preserve"> – The </w:t>
            </w:r>
            <w:proofErr w:type="gramStart"/>
            <w:r w:rsidRPr="009A15AA">
              <w:t>company</w:t>
            </w:r>
            <w:proofErr w:type="gramEnd"/>
            <w:r w:rsidRPr="009A15AA">
              <w:t xml:space="preserve"> has a good understanding of the market and the product line, and will only require limited VOC activity.</w:t>
            </w:r>
          </w:p>
        </w:tc>
      </w:tr>
      <w:tr w:rsidR="002D4DC4" w:rsidRPr="009A15AA" w:rsidTr="00427A63">
        <w:tc>
          <w:tcPr>
            <w:tcW w:w="2520" w:type="dxa"/>
          </w:tcPr>
          <w:p w:rsidR="002D4DC4" w:rsidRPr="009A15AA" w:rsidRDefault="002D4DC4" w:rsidP="00CC6BF5">
            <w:pPr>
              <w:pStyle w:val="Text"/>
              <w:ind w:left="72"/>
              <w:rPr>
                <w:b/>
              </w:rPr>
            </w:pPr>
            <w:r w:rsidRPr="009A15AA">
              <w:rPr>
                <w:b/>
              </w:rPr>
              <w:t>Technology Risk</w:t>
            </w:r>
          </w:p>
        </w:tc>
        <w:tc>
          <w:tcPr>
            <w:tcW w:w="6822" w:type="dxa"/>
          </w:tcPr>
          <w:p w:rsidR="002D4DC4" w:rsidRPr="009A15AA" w:rsidRDefault="002D4DC4" w:rsidP="00D85C9B">
            <w:pPr>
              <w:pStyle w:val="TableBullet0"/>
            </w:pPr>
            <w:r w:rsidRPr="009A15AA">
              <w:rPr>
                <w:b/>
              </w:rPr>
              <w:t>High</w:t>
            </w:r>
            <w:r w:rsidRPr="009A15AA">
              <w:t xml:space="preserve"> – Requires the use of technology or materials that are new to the company, or uses the technology or materials in a significant new application.</w:t>
            </w:r>
          </w:p>
          <w:p w:rsidR="002D4DC4" w:rsidRPr="009A15AA" w:rsidRDefault="002D4DC4" w:rsidP="00D85C9B">
            <w:pPr>
              <w:pStyle w:val="TableBullet0"/>
            </w:pPr>
            <w:r w:rsidRPr="009A15AA">
              <w:rPr>
                <w:b/>
              </w:rPr>
              <w:t>Medium</w:t>
            </w:r>
            <w:r w:rsidRPr="009A15AA">
              <w:t xml:space="preserve"> – Does not require new technology or materials, but uses the technology or materials in a new application.</w:t>
            </w:r>
          </w:p>
          <w:p w:rsidR="002D4DC4" w:rsidRPr="009A15AA" w:rsidRDefault="002D4DC4" w:rsidP="00757459">
            <w:pPr>
              <w:pStyle w:val="TableBullet0"/>
            </w:pPr>
            <w:r w:rsidRPr="009A15AA">
              <w:rPr>
                <w:b/>
              </w:rPr>
              <w:t>Low</w:t>
            </w:r>
            <w:r w:rsidRPr="009A15AA">
              <w:t xml:space="preserve"> – Uses existing technologies and materials in a well understood application.</w:t>
            </w:r>
          </w:p>
        </w:tc>
      </w:tr>
      <w:tr w:rsidR="002D4DC4" w:rsidRPr="009A15AA" w:rsidTr="00427A63">
        <w:tc>
          <w:tcPr>
            <w:tcW w:w="2520" w:type="dxa"/>
          </w:tcPr>
          <w:p w:rsidR="002D4DC4" w:rsidRPr="009A15AA" w:rsidRDefault="002D4DC4" w:rsidP="00CC6BF5">
            <w:pPr>
              <w:pStyle w:val="Text"/>
              <w:ind w:left="72"/>
              <w:rPr>
                <w:b/>
              </w:rPr>
            </w:pPr>
            <w:r w:rsidRPr="009A15AA">
              <w:rPr>
                <w:b/>
              </w:rPr>
              <w:t>Technical Complexity</w:t>
            </w:r>
          </w:p>
        </w:tc>
        <w:tc>
          <w:tcPr>
            <w:tcW w:w="6822" w:type="dxa"/>
          </w:tcPr>
          <w:p w:rsidR="002D4DC4" w:rsidRPr="009A15AA" w:rsidRDefault="002D4DC4" w:rsidP="00D85C9B">
            <w:pPr>
              <w:pStyle w:val="TableBullet0"/>
            </w:pPr>
            <w:r w:rsidRPr="009A15AA">
              <w:rPr>
                <w:b/>
              </w:rPr>
              <w:t>High</w:t>
            </w:r>
            <w:r w:rsidRPr="009A15AA">
              <w:t xml:space="preserve"> – Requires the development of new processes and core competencies that the company does not currently have.</w:t>
            </w:r>
          </w:p>
          <w:p w:rsidR="002D4DC4" w:rsidRPr="009A15AA" w:rsidRDefault="002D4DC4" w:rsidP="00D85C9B">
            <w:pPr>
              <w:pStyle w:val="TableBullet0"/>
            </w:pPr>
            <w:r w:rsidRPr="009A15AA">
              <w:rPr>
                <w:b/>
              </w:rPr>
              <w:t>Medium</w:t>
            </w:r>
            <w:r w:rsidRPr="009A15AA">
              <w:t xml:space="preserve"> – Does not require development of new processes or core competencies, but requires a high level of design work to be performed.</w:t>
            </w:r>
          </w:p>
          <w:p w:rsidR="002D4DC4" w:rsidRPr="009A15AA" w:rsidRDefault="002D4DC4" w:rsidP="00757459">
            <w:pPr>
              <w:pStyle w:val="TableBullet0"/>
            </w:pPr>
            <w:r w:rsidRPr="009A15AA">
              <w:rPr>
                <w:b/>
              </w:rPr>
              <w:lastRenderedPageBreak/>
              <w:t>Low</w:t>
            </w:r>
            <w:r w:rsidRPr="009A15AA">
              <w:t xml:space="preserve"> – Requires a relatively low level of design work.</w:t>
            </w:r>
          </w:p>
        </w:tc>
      </w:tr>
    </w:tbl>
    <w:p w:rsidR="002D4DC4" w:rsidRPr="009A15AA" w:rsidRDefault="002D4DC4" w:rsidP="006D0AA4">
      <w:pPr>
        <w:pStyle w:val="Text"/>
      </w:pPr>
    </w:p>
    <w:p w:rsidR="002D4DC4" w:rsidRPr="009A15AA" w:rsidRDefault="009C786D" w:rsidP="006420BB">
      <w:pPr>
        <w:pStyle w:val="Text"/>
        <w:ind w:left="450"/>
      </w:pPr>
      <w:r>
        <w:fldChar w:fldCharType="begin"/>
      </w:r>
      <w:r>
        <w:instrText xml:space="preserve"> REF _Ref257027826 \h  \* MERGEFORMAT </w:instrText>
      </w:r>
      <w:r>
        <w:fldChar w:fldCharType="separate"/>
      </w:r>
      <w:r w:rsidR="00E21CDE" w:rsidRPr="00E21CDE">
        <w:rPr>
          <w:b/>
        </w:rPr>
        <w:t>Table 11</w:t>
      </w:r>
      <w:r>
        <w:fldChar w:fldCharType="end"/>
      </w:r>
      <w:r w:rsidR="002D4DC4" w:rsidRPr="009A15AA">
        <w:t xml:space="preserve"> classifies projects based on rating against these criteria. Where the classification is unclear or ambiguous, the more conservative (higher risk) project classification should be </w:t>
      </w:r>
      <w:r w:rsidR="005769A1">
        <w:t>considered</w:t>
      </w:r>
      <w:r w:rsidR="002D4DC4" w:rsidRPr="009A15AA">
        <w:t>.</w:t>
      </w:r>
      <w:r w:rsidR="00B77943">
        <w:t xml:space="preserve">  For example, if a project has </w:t>
      </w:r>
      <w:r w:rsidR="00A6769D">
        <w:t xml:space="preserve">four “High” and two “Medium” level risks it should be considered a Breakthrough.  For most projects, it is typically clear from the beginning what project classification is most fitting.  This matrix helps clarify project classification when the team is unclear.  It is intentionally not fully prescriptive, to provide adaptability to the project manager and core team to choose the most fitting classification.  </w:t>
      </w:r>
    </w:p>
    <w:p w:rsidR="002D4DC4" w:rsidRPr="009A15AA" w:rsidRDefault="002D4DC4" w:rsidP="006D0AA4">
      <w:pPr>
        <w:pStyle w:val="Caption"/>
        <w:keepNext/>
        <w:ind w:left="-90"/>
      </w:pPr>
      <w:bookmarkStart w:id="163" w:name="_Ref257027826"/>
      <w:bookmarkStart w:id="164" w:name="_Ref256265368"/>
      <w:r w:rsidRPr="009A15AA">
        <w:t xml:space="preserve">Table </w:t>
      </w:r>
      <w:r w:rsidR="006705B9">
        <w:fldChar w:fldCharType="begin"/>
      </w:r>
      <w:r w:rsidR="006705B9">
        <w:instrText xml:space="preserve"> SEQ Table \* ARABIC </w:instrText>
      </w:r>
      <w:r w:rsidR="006705B9">
        <w:fldChar w:fldCharType="separate"/>
      </w:r>
      <w:r w:rsidR="00E21CDE">
        <w:rPr>
          <w:noProof/>
        </w:rPr>
        <w:t>11</w:t>
      </w:r>
      <w:r w:rsidR="006705B9">
        <w:rPr>
          <w:noProof/>
        </w:rPr>
        <w:fldChar w:fldCharType="end"/>
      </w:r>
      <w:bookmarkEnd w:id="163"/>
      <w:r w:rsidRPr="009A15AA">
        <w:t xml:space="preserve"> – Project Classification</w:t>
      </w:r>
      <w:bookmarkEnd w:id="164"/>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08"/>
        <w:gridCol w:w="1245"/>
        <w:gridCol w:w="1245"/>
        <w:gridCol w:w="1245"/>
        <w:gridCol w:w="1245"/>
        <w:gridCol w:w="1245"/>
        <w:gridCol w:w="1245"/>
      </w:tblGrid>
      <w:tr w:rsidR="002D4DC4" w:rsidRPr="009A15AA" w:rsidTr="00441D2B">
        <w:trPr>
          <w:cantSplit/>
          <w:trHeight w:val="2212"/>
          <w:tblHeader/>
        </w:trPr>
        <w:tc>
          <w:tcPr>
            <w:tcW w:w="1908" w:type="dxa"/>
            <w:shd w:val="clear" w:color="auto" w:fill="CCFFFF"/>
            <w:noWrap/>
            <w:vAlign w:val="bottom"/>
          </w:tcPr>
          <w:p w:rsidR="002D4DC4" w:rsidRPr="009A15AA" w:rsidRDefault="002D4DC4" w:rsidP="00427A63">
            <w:pPr>
              <w:pStyle w:val="TableText"/>
              <w:widowControl w:val="0"/>
              <w:jc w:val="center"/>
              <w:rPr>
                <w:rFonts w:cs="Arial"/>
                <w:b/>
                <w:bCs/>
              </w:rPr>
            </w:pPr>
            <w:r w:rsidRPr="009A15AA">
              <w:rPr>
                <w:rFonts w:cs="Arial"/>
                <w:b/>
                <w:bCs/>
              </w:rPr>
              <w:t>PROJECT CLASSIFICATION</w:t>
            </w:r>
          </w:p>
        </w:tc>
        <w:tc>
          <w:tcPr>
            <w:tcW w:w="1245" w:type="dxa"/>
            <w:shd w:val="clear" w:color="auto" w:fill="CCFFFF"/>
            <w:noWrap/>
            <w:textDirection w:val="btLr"/>
            <w:vAlign w:val="center"/>
          </w:tcPr>
          <w:p w:rsidR="002D4DC4" w:rsidRPr="009A15AA" w:rsidRDefault="002D4DC4" w:rsidP="00427A63">
            <w:pPr>
              <w:pStyle w:val="TableText"/>
              <w:widowControl w:val="0"/>
              <w:ind w:left="113" w:right="113"/>
              <w:rPr>
                <w:rFonts w:cs="Arial"/>
                <w:b/>
                <w:bCs/>
              </w:rPr>
            </w:pPr>
            <w:r w:rsidRPr="009A15AA">
              <w:rPr>
                <w:rFonts w:cs="Arial"/>
                <w:b/>
                <w:bCs/>
              </w:rPr>
              <w:t>Financial Risk</w:t>
            </w:r>
          </w:p>
        </w:tc>
        <w:tc>
          <w:tcPr>
            <w:tcW w:w="1245" w:type="dxa"/>
            <w:shd w:val="clear" w:color="auto" w:fill="CCFFFF"/>
            <w:noWrap/>
            <w:textDirection w:val="btLr"/>
            <w:vAlign w:val="center"/>
          </w:tcPr>
          <w:p w:rsidR="002D4DC4" w:rsidRPr="009A15AA" w:rsidRDefault="002D4DC4" w:rsidP="00427A63">
            <w:pPr>
              <w:pStyle w:val="TableText"/>
              <w:widowControl w:val="0"/>
              <w:ind w:left="113" w:right="113"/>
              <w:rPr>
                <w:rFonts w:cs="Arial"/>
                <w:b/>
                <w:bCs/>
              </w:rPr>
            </w:pPr>
            <w:r w:rsidRPr="009A15AA">
              <w:rPr>
                <w:rFonts w:cs="Arial"/>
                <w:b/>
                <w:bCs/>
              </w:rPr>
              <w:t>Clinical Risk</w:t>
            </w:r>
          </w:p>
        </w:tc>
        <w:tc>
          <w:tcPr>
            <w:tcW w:w="1245" w:type="dxa"/>
            <w:shd w:val="clear" w:color="auto" w:fill="CCFFFF"/>
            <w:noWrap/>
            <w:textDirection w:val="btLr"/>
            <w:vAlign w:val="center"/>
          </w:tcPr>
          <w:p w:rsidR="002D4DC4" w:rsidRPr="009A15AA" w:rsidRDefault="002D4DC4" w:rsidP="00427A63">
            <w:pPr>
              <w:pStyle w:val="TableText"/>
              <w:widowControl w:val="0"/>
              <w:ind w:left="113" w:right="113"/>
              <w:rPr>
                <w:rFonts w:cs="Arial"/>
                <w:b/>
                <w:bCs/>
              </w:rPr>
            </w:pPr>
            <w:r w:rsidRPr="009A15AA">
              <w:rPr>
                <w:rFonts w:cs="Arial"/>
                <w:b/>
                <w:bCs/>
              </w:rPr>
              <w:t>Regulatory Risk</w:t>
            </w:r>
          </w:p>
        </w:tc>
        <w:tc>
          <w:tcPr>
            <w:tcW w:w="1245" w:type="dxa"/>
            <w:shd w:val="clear" w:color="auto" w:fill="CCFFFF"/>
            <w:noWrap/>
            <w:textDirection w:val="btLr"/>
            <w:vAlign w:val="center"/>
          </w:tcPr>
          <w:p w:rsidR="002D4DC4" w:rsidRPr="009A15AA" w:rsidRDefault="002D4DC4" w:rsidP="00427A63">
            <w:pPr>
              <w:pStyle w:val="TableText"/>
              <w:widowControl w:val="0"/>
              <w:ind w:left="113" w:right="113"/>
              <w:rPr>
                <w:rFonts w:cs="Arial"/>
                <w:b/>
                <w:bCs/>
              </w:rPr>
            </w:pPr>
            <w:r w:rsidRPr="009A15AA">
              <w:rPr>
                <w:rFonts w:cs="Arial"/>
                <w:b/>
                <w:bCs/>
              </w:rPr>
              <w:t>Market Risk</w:t>
            </w:r>
          </w:p>
        </w:tc>
        <w:tc>
          <w:tcPr>
            <w:tcW w:w="1245" w:type="dxa"/>
            <w:shd w:val="clear" w:color="auto" w:fill="CCFFFF"/>
            <w:noWrap/>
            <w:textDirection w:val="btLr"/>
            <w:vAlign w:val="center"/>
          </w:tcPr>
          <w:p w:rsidR="002D4DC4" w:rsidRPr="009A15AA" w:rsidRDefault="002D4DC4" w:rsidP="00427A63">
            <w:pPr>
              <w:pStyle w:val="TableText"/>
              <w:widowControl w:val="0"/>
              <w:ind w:left="113" w:right="113"/>
              <w:rPr>
                <w:rFonts w:cs="Arial"/>
                <w:b/>
                <w:bCs/>
              </w:rPr>
            </w:pPr>
            <w:r w:rsidRPr="009A15AA">
              <w:rPr>
                <w:rFonts w:cs="Arial"/>
                <w:b/>
                <w:bCs/>
              </w:rPr>
              <w:t>Technology Risks</w:t>
            </w:r>
          </w:p>
        </w:tc>
        <w:tc>
          <w:tcPr>
            <w:tcW w:w="1245" w:type="dxa"/>
            <w:shd w:val="clear" w:color="auto" w:fill="CCFFFF"/>
            <w:noWrap/>
            <w:textDirection w:val="btLr"/>
            <w:vAlign w:val="center"/>
          </w:tcPr>
          <w:p w:rsidR="002D4DC4" w:rsidRPr="009A15AA" w:rsidRDefault="002D4DC4" w:rsidP="00427A63">
            <w:pPr>
              <w:pStyle w:val="TableText"/>
              <w:widowControl w:val="0"/>
              <w:ind w:left="113" w:right="113"/>
              <w:rPr>
                <w:rFonts w:cs="Arial"/>
                <w:b/>
                <w:bCs/>
              </w:rPr>
            </w:pPr>
            <w:r w:rsidRPr="009A15AA">
              <w:rPr>
                <w:rFonts w:cs="Arial"/>
                <w:b/>
                <w:bCs/>
              </w:rPr>
              <w:t xml:space="preserve">Technical Complexity </w:t>
            </w:r>
          </w:p>
          <w:p w:rsidR="002D4DC4" w:rsidRPr="009A15AA" w:rsidRDefault="002D4DC4" w:rsidP="00427A63">
            <w:pPr>
              <w:pStyle w:val="TableText"/>
              <w:widowControl w:val="0"/>
              <w:ind w:left="113" w:right="113"/>
              <w:rPr>
                <w:rFonts w:cs="Arial"/>
                <w:b/>
                <w:bCs/>
              </w:rPr>
            </w:pPr>
            <w:r w:rsidRPr="009A15AA">
              <w:rPr>
                <w:rFonts w:cs="Arial"/>
                <w:b/>
                <w:bCs/>
              </w:rPr>
              <w:t>(Design &amp; Process)</w:t>
            </w:r>
          </w:p>
        </w:tc>
      </w:tr>
      <w:tr w:rsidR="002D4DC4" w:rsidRPr="009A15AA" w:rsidTr="005267DE">
        <w:trPr>
          <w:trHeight w:val="560"/>
        </w:trPr>
        <w:tc>
          <w:tcPr>
            <w:tcW w:w="1908" w:type="dxa"/>
            <w:noWrap/>
            <w:vAlign w:val="center"/>
          </w:tcPr>
          <w:p w:rsidR="002D4DC4" w:rsidRPr="005267DE" w:rsidRDefault="002D4DC4" w:rsidP="005267DE">
            <w:pPr>
              <w:pStyle w:val="TableText"/>
              <w:rPr>
                <w:b/>
              </w:rPr>
            </w:pPr>
            <w:r w:rsidRPr="005267DE">
              <w:rPr>
                <w:b/>
              </w:rPr>
              <w:t>Breakthrough</w:t>
            </w:r>
          </w:p>
        </w:tc>
        <w:tc>
          <w:tcPr>
            <w:tcW w:w="1245" w:type="dxa"/>
            <w:noWrap/>
            <w:vAlign w:val="center"/>
          </w:tcPr>
          <w:p w:rsidR="002D4DC4" w:rsidRPr="005267DE" w:rsidRDefault="002D4DC4" w:rsidP="005267DE">
            <w:pPr>
              <w:pStyle w:val="TableText"/>
              <w:jc w:val="center"/>
              <w:rPr>
                <w:b/>
                <w:szCs w:val="22"/>
              </w:rPr>
            </w:pPr>
            <w:r w:rsidRPr="005267DE">
              <w:rPr>
                <w:b/>
                <w:szCs w:val="22"/>
              </w:rPr>
              <w:t>High</w:t>
            </w:r>
          </w:p>
        </w:tc>
        <w:tc>
          <w:tcPr>
            <w:tcW w:w="1245" w:type="dxa"/>
            <w:noWrap/>
            <w:vAlign w:val="center"/>
          </w:tcPr>
          <w:p w:rsidR="002D4DC4" w:rsidRPr="005267DE" w:rsidRDefault="002D4DC4" w:rsidP="005267DE">
            <w:pPr>
              <w:pStyle w:val="TableText"/>
              <w:jc w:val="center"/>
              <w:rPr>
                <w:b/>
              </w:rPr>
            </w:pPr>
            <w:r w:rsidRPr="005267DE">
              <w:rPr>
                <w:b/>
                <w:szCs w:val="22"/>
              </w:rPr>
              <w:t>High</w:t>
            </w:r>
          </w:p>
        </w:tc>
        <w:tc>
          <w:tcPr>
            <w:tcW w:w="1245" w:type="dxa"/>
            <w:noWrap/>
            <w:vAlign w:val="center"/>
          </w:tcPr>
          <w:p w:rsidR="002D4DC4" w:rsidRPr="005267DE" w:rsidRDefault="002D4DC4" w:rsidP="005267DE">
            <w:pPr>
              <w:pStyle w:val="TableText"/>
              <w:jc w:val="center"/>
              <w:rPr>
                <w:b/>
              </w:rPr>
            </w:pPr>
            <w:r w:rsidRPr="005267DE">
              <w:rPr>
                <w:b/>
                <w:szCs w:val="22"/>
              </w:rPr>
              <w:t>High</w:t>
            </w:r>
          </w:p>
        </w:tc>
        <w:tc>
          <w:tcPr>
            <w:tcW w:w="1245" w:type="dxa"/>
            <w:noWrap/>
            <w:vAlign w:val="center"/>
          </w:tcPr>
          <w:p w:rsidR="002D4DC4" w:rsidRPr="005267DE" w:rsidRDefault="002D4DC4" w:rsidP="005267DE">
            <w:pPr>
              <w:pStyle w:val="TableText"/>
              <w:jc w:val="center"/>
              <w:rPr>
                <w:b/>
              </w:rPr>
            </w:pPr>
            <w:r w:rsidRPr="005267DE">
              <w:rPr>
                <w:b/>
                <w:szCs w:val="22"/>
              </w:rPr>
              <w:t>High</w:t>
            </w:r>
          </w:p>
        </w:tc>
        <w:tc>
          <w:tcPr>
            <w:tcW w:w="1245" w:type="dxa"/>
            <w:noWrap/>
            <w:vAlign w:val="center"/>
          </w:tcPr>
          <w:p w:rsidR="002D4DC4" w:rsidRPr="005267DE" w:rsidRDefault="002D4DC4" w:rsidP="005267DE">
            <w:pPr>
              <w:pStyle w:val="TableText"/>
              <w:jc w:val="center"/>
              <w:rPr>
                <w:b/>
              </w:rPr>
            </w:pPr>
            <w:r w:rsidRPr="005267DE">
              <w:rPr>
                <w:b/>
                <w:szCs w:val="22"/>
              </w:rPr>
              <w:t>High</w:t>
            </w:r>
          </w:p>
        </w:tc>
        <w:tc>
          <w:tcPr>
            <w:tcW w:w="1245" w:type="dxa"/>
            <w:noWrap/>
            <w:vAlign w:val="center"/>
          </w:tcPr>
          <w:p w:rsidR="002D4DC4" w:rsidRPr="005267DE" w:rsidRDefault="002D4DC4" w:rsidP="005267DE">
            <w:pPr>
              <w:pStyle w:val="TableText"/>
              <w:jc w:val="center"/>
              <w:rPr>
                <w:b/>
              </w:rPr>
            </w:pPr>
            <w:r w:rsidRPr="005267DE">
              <w:rPr>
                <w:b/>
                <w:szCs w:val="22"/>
              </w:rPr>
              <w:t>High</w:t>
            </w:r>
          </w:p>
        </w:tc>
      </w:tr>
      <w:tr w:rsidR="002D4DC4" w:rsidRPr="009A15AA" w:rsidTr="005267DE">
        <w:trPr>
          <w:trHeight w:val="560"/>
        </w:trPr>
        <w:tc>
          <w:tcPr>
            <w:tcW w:w="1908" w:type="dxa"/>
            <w:noWrap/>
            <w:vAlign w:val="center"/>
          </w:tcPr>
          <w:p w:rsidR="002D4DC4" w:rsidRPr="005267DE" w:rsidRDefault="002D4DC4" w:rsidP="005267DE">
            <w:pPr>
              <w:pStyle w:val="TableText"/>
              <w:rPr>
                <w:b/>
              </w:rPr>
            </w:pPr>
            <w:r w:rsidRPr="005267DE">
              <w:rPr>
                <w:b/>
              </w:rPr>
              <w:t>Next Generation</w:t>
            </w:r>
          </w:p>
        </w:tc>
        <w:tc>
          <w:tcPr>
            <w:tcW w:w="1245" w:type="dxa"/>
            <w:noWrap/>
            <w:vAlign w:val="center"/>
          </w:tcPr>
          <w:p w:rsidR="002D4DC4" w:rsidRPr="005267DE" w:rsidRDefault="002D4DC4" w:rsidP="005267DE">
            <w:pPr>
              <w:pStyle w:val="TableText"/>
              <w:jc w:val="center"/>
              <w:rPr>
                <w:b/>
                <w:szCs w:val="22"/>
              </w:rPr>
            </w:pPr>
            <w:r w:rsidRPr="005267DE">
              <w:rPr>
                <w:b/>
                <w:szCs w:val="22"/>
              </w:rPr>
              <w:t>Medium</w:t>
            </w:r>
          </w:p>
        </w:tc>
        <w:tc>
          <w:tcPr>
            <w:tcW w:w="1245" w:type="dxa"/>
            <w:noWrap/>
            <w:vAlign w:val="center"/>
          </w:tcPr>
          <w:p w:rsidR="002D4DC4" w:rsidRPr="005267DE" w:rsidRDefault="002D4DC4" w:rsidP="005267DE">
            <w:pPr>
              <w:pStyle w:val="TableText"/>
              <w:jc w:val="center"/>
              <w:rPr>
                <w:b/>
                <w:szCs w:val="22"/>
              </w:rPr>
            </w:pPr>
            <w:r w:rsidRPr="005267DE">
              <w:rPr>
                <w:b/>
                <w:szCs w:val="22"/>
              </w:rPr>
              <w:t>Medium</w:t>
            </w:r>
          </w:p>
        </w:tc>
        <w:tc>
          <w:tcPr>
            <w:tcW w:w="1245" w:type="dxa"/>
            <w:noWrap/>
            <w:vAlign w:val="center"/>
          </w:tcPr>
          <w:p w:rsidR="002D4DC4" w:rsidRPr="005267DE" w:rsidRDefault="002D4DC4" w:rsidP="005267DE">
            <w:pPr>
              <w:pStyle w:val="TableText"/>
              <w:jc w:val="center"/>
              <w:rPr>
                <w:b/>
                <w:szCs w:val="22"/>
              </w:rPr>
            </w:pPr>
            <w:r w:rsidRPr="005267DE">
              <w:rPr>
                <w:b/>
                <w:szCs w:val="22"/>
              </w:rPr>
              <w:t>Medium</w:t>
            </w:r>
          </w:p>
        </w:tc>
        <w:tc>
          <w:tcPr>
            <w:tcW w:w="1245" w:type="dxa"/>
            <w:noWrap/>
            <w:vAlign w:val="center"/>
          </w:tcPr>
          <w:p w:rsidR="002D4DC4" w:rsidRPr="005267DE" w:rsidRDefault="002D4DC4" w:rsidP="005267DE">
            <w:pPr>
              <w:pStyle w:val="TableText"/>
              <w:jc w:val="center"/>
              <w:rPr>
                <w:b/>
                <w:szCs w:val="22"/>
              </w:rPr>
            </w:pPr>
            <w:r w:rsidRPr="005267DE">
              <w:rPr>
                <w:b/>
                <w:szCs w:val="22"/>
              </w:rPr>
              <w:t>Medium</w:t>
            </w:r>
          </w:p>
        </w:tc>
        <w:tc>
          <w:tcPr>
            <w:tcW w:w="1245" w:type="dxa"/>
            <w:noWrap/>
            <w:vAlign w:val="center"/>
          </w:tcPr>
          <w:p w:rsidR="002D4DC4" w:rsidRPr="005267DE" w:rsidRDefault="002D4DC4" w:rsidP="005267DE">
            <w:pPr>
              <w:pStyle w:val="TableText"/>
              <w:jc w:val="center"/>
              <w:rPr>
                <w:b/>
                <w:szCs w:val="22"/>
              </w:rPr>
            </w:pPr>
            <w:r w:rsidRPr="005267DE">
              <w:rPr>
                <w:b/>
                <w:szCs w:val="22"/>
              </w:rPr>
              <w:t>Medium</w:t>
            </w:r>
          </w:p>
        </w:tc>
        <w:tc>
          <w:tcPr>
            <w:tcW w:w="1245" w:type="dxa"/>
            <w:noWrap/>
            <w:vAlign w:val="center"/>
          </w:tcPr>
          <w:p w:rsidR="002D4DC4" w:rsidRPr="005267DE" w:rsidRDefault="002D4DC4" w:rsidP="005267DE">
            <w:pPr>
              <w:pStyle w:val="TableText"/>
              <w:jc w:val="center"/>
              <w:rPr>
                <w:b/>
                <w:szCs w:val="22"/>
              </w:rPr>
            </w:pPr>
            <w:r w:rsidRPr="005267DE">
              <w:rPr>
                <w:b/>
                <w:szCs w:val="22"/>
              </w:rPr>
              <w:t>Medium</w:t>
            </w:r>
          </w:p>
        </w:tc>
      </w:tr>
      <w:tr w:rsidR="002D4DC4" w:rsidRPr="009A15AA" w:rsidTr="005267DE">
        <w:trPr>
          <w:trHeight w:val="560"/>
        </w:trPr>
        <w:tc>
          <w:tcPr>
            <w:tcW w:w="1908" w:type="dxa"/>
            <w:noWrap/>
            <w:vAlign w:val="center"/>
          </w:tcPr>
          <w:p w:rsidR="002D4DC4" w:rsidRPr="005267DE" w:rsidRDefault="002D4DC4" w:rsidP="005267DE">
            <w:pPr>
              <w:pStyle w:val="TableText"/>
              <w:rPr>
                <w:b/>
              </w:rPr>
            </w:pPr>
            <w:r w:rsidRPr="005267DE">
              <w:rPr>
                <w:b/>
              </w:rPr>
              <w:t>Derivative</w:t>
            </w:r>
          </w:p>
        </w:tc>
        <w:tc>
          <w:tcPr>
            <w:tcW w:w="1245" w:type="dxa"/>
            <w:noWrap/>
            <w:vAlign w:val="center"/>
          </w:tcPr>
          <w:p w:rsidR="002D4DC4" w:rsidRPr="005267DE" w:rsidRDefault="002D4DC4" w:rsidP="005267DE">
            <w:pPr>
              <w:pStyle w:val="TableText"/>
              <w:jc w:val="center"/>
              <w:rPr>
                <w:b/>
                <w:szCs w:val="22"/>
              </w:rPr>
            </w:pPr>
            <w:r w:rsidRPr="005267DE">
              <w:rPr>
                <w:b/>
                <w:szCs w:val="22"/>
              </w:rPr>
              <w:t>Medium</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r>
      <w:tr w:rsidR="002D4DC4" w:rsidRPr="009A15AA" w:rsidTr="005267DE">
        <w:trPr>
          <w:trHeight w:val="560"/>
        </w:trPr>
        <w:tc>
          <w:tcPr>
            <w:tcW w:w="1908" w:type="dxa"/>
            <w:noWrap/>
            <w:vAlign w:val="center"/>
          </w:tcPr>
          <w:p w:rsidR="002D4DC4" w:rsidRPr="005267DE" w:rsidRDefault="002D4DC4" w:rsidP="005267DE">
            <w:pPr>
              <w:pStyle w:val="TableText"/>
              <w:rPr>
                <w:b/>
              </w:rPr>
            </w:pPr>
            <w:r w:rsidRPr="005267DE">
              <w:rPr>
                <w:b/>
              </w:rPr>
              <w:t>Design Change</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Low</w:t>
            </w:r>
          </w:p>
        </w:tc>
        <w:tc>
          <w:tcPr>
            <w:tcW w:w="1245" w:type="dxa"/>
            <w:noWrap/>
            <w:vAlign w:val="center"/>
          </w:tcPr>
          <w:p w:rsidR="002D4DC4" w:rsidRPr="005267DE" w:rsidRDefault="002D4DC4" w:rsidP="005267DE">
            <w:pPr>
              <w:pStyle w:val="TableText"/>
              <w:jc w:val="center"/>
              <w:rPr>
                <w:b/>
                <w:szCs w:val="22"/>
              </w:rPr>
            </w:pPr>
            <w:r w:rsidRPr="005267DE">
              <w:rPr>
                <w:b/>
                <w:szCs w:val="22"/>
              </w:rPr>
              <w:t>Medium</w:t>
            </w:r>
          </w:p>
        </w:tc>
      </w:tr>
    </w:tbl>
    <w:p w:rsidR="002D4DC4" w:rsidRDefault="002D4DC4" w:rsidP="006D0AA4">
      <w:pPr>
        <w:pStyle w:val="Text"/>
      </w:pPr>
    </w:p>
    <w:p w:rsidR="00D820DE" w:rsidRDefault="00D820DE">
      <w:pPr>
        <w:rPr>
          <w:color w:val="000000"/>
        </w:rPr>
      </w:pPr>
      <w:r>
        <w:br w:type="page"/>
      </w:r>
    </w:p>
    <w:p w:rsidR="002D4DC4" w:rsidRPr="009A15AA" w:rsidRDefault="002D4DC4" w:rsidP="006D0AA4">
      <w:pPr>
        <w:pStyle w:val="Heading2"/>
      </w:pPr>
      <w:bookmarkStart w:id="165" w:name="_Toc259770770"/>
      <w:bookmarkStart w:id="166" w:name="_Toc261980308"/>
      <w:bookmarkStart w:id="167" w:name="_Toc350094752"/>
      <w:r w:rsidRPr="009A15AA">
        <w:lastRenderedPageBreak/>
        <w:t>Tailoring</w:t>
      </w:r>
      <w:bookmarkEnd w:id="165"/>
      <w:bookmarkEnd w:id="166"/>
      <w:r w:rsidR="00F2360D">
        <w:t xml:space="preserve"> Plan</w:t>
      </w:r>
      <w:bookmarkEnd w:id="167"/>
    </w:p>
    <w:p w:rsidR="002D4DC4" w:rsidRPr="009A15AA" w:rsidRDefault="002D4DC4" w:rsidP="006420BB">
      <w:pPr>
        <w:pStyle w:val="Text"/>
        <w:ind w:left="450"/>
      </w:pPr>
      <w:r w:rsidRPr="009A15AA">
        <w:t xml:space="preserve">The table below describes the steps to be followed in order to tailor the PDP based on the complexity of the project – </w:t>
      </w:r>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6822"/>
      </w:tblGrid>
      <w:tr w:rsidR="002D4DC4" w:rsidRPr="009A15AA" w:rsidTr="00441D2B">
        <w:trPr>
          <w:tblHeader/>
        </w:trPr>
        <w:tc>
          <w:tcPr>
            <w:tcW w:w="2520" w:type="dxa"/>
            <w:shd w:val="clear" w:color="auto" w:fill="CCFFFF"/>
          </w:tcPr>
          <w:p w:rsidR="002D4DC4" w:rsidRPr="009A15AA" w:rsidRDefault="002D4DC4" w:rsidP="006D0AA4">
            <w:pPr>
              <w:pStyle w:val="TableText"/>
              <w:jc w:val="center"/>
              <w:rPr>
                <w:b/>
              </w:rPr>
            </w:pPr>
            <w:r w:rsidRPr="009A15AA">
              <w:rPr>
                <w:b/>
              </w:rPr>
              <w:t>Process Step</w:t>
            </w:r>
          </w:p>
        </w:tc>
        <w:tc>
          <w:tcPr>
            <w:tcW w:w="6822" w:type="dxa"/>
            <w:shd w:val="clear" w:color="auto" w:fill="CCFFFF"/>
          </w:tcPr>
          <w:p w:rsidR="002D4DC4" w:rsidRPr="009A15AA" w:rsidRDefault="002D4DC4" w:rsidP="006D0AA4">
            <w:pPr>
              <w:pStyle w:val="TableText"/>
              <w:jc w:val="center"/>
              <w:rPr>
                <w:b/>
              </w:rPr>
            </w:pPr>
            <w:r w:rsidRPr="009A15AA">
              <w:rPr>
                <w:b/>
              </w:rPr>
              <w:t>Detailed Instructions</w:t>
            </w:r>
          </w:p>
        </w:tc>
      </w:tr>
      <w:tr w:rsidR="002D4DC4" w:rsidRPr="009A15AA" w:rsidTr="006D0AA4">
        <w:tc>
          <w:tcPr>
            <w:tcW w:w="2520" w:type="dxa"/>
          </w:tcPr>
          <w:p w:rsidR="001E6E8C" w:rsidRPr="009A15AA" w:rsidRDefault="002D4DC4" w:rsidP="0017546F">
            <w:pPr>
              <w:pStyle w:val="Text"/>
              <w:numPr>
                <w:ilvl w:val="0"/>
                <w:numId w:val="4"/>
              </w:numPr>
              <w:ind w:left="342" w:hanging="270"/>
              <w:rPr>
                <w:b/>
              </w:rPr>
            </w:pPr>
            <w:r w:rsidRPr="009A15AA">
              <w:rPr>
                <w:b/>
              </w:rPr>
              <w:t>Determine Project Classification</w:t>
            </w:r>
          </w:p>
        </w:tc>
        <w:tc>
          <w:tcPr>
            <w:tcW w:w="6822" w:type="dxa"/>
          </w:tcPr>
          <w:p w:rsidR="002D4DC4" w:rsidRPr="009A15AA" w:rsidRDefault="002D4DC4" w:rsidP="00D85C9B">
            <w:pPr>
              <w:pStyle w:val="TableBullet0"/>
            </w:pPr>
            <w:r w:rsidRPr="009A15AA">
              <w:t xml:space="preserve">Review </w:t>
            </w:r>
            <w:r w:rsidR="009C786D">
              <w:fldChar w:fldCharType="begin"/>
            </w:r>
            <w:r w:rsidR="009C786D">
              <w:instrText xml:space="preserve"> REF _Ref257027826 \h  \* MERGEFORMAT </w:instrText>
            </w:r>
            <w:r w:rsidR="009C786D">
              <w:fldChar w:fldCharType="separate"/>
            </w:r>
            <w:r w:rsidR="00E21CDE" w:rsidRPr="00E21CDE">
              <w:rPr>
                <w:b/>
              </w:rPr>
              <w:t>Table 11</w:t>
            </w:r>
            <w:r w:rsidR="009C786D">
              <w:fldChar w:fldCharType="end"/>
            </w:r>
            <w:r w:rsidRPr="006E7E7E">
              <w:rPr>
                <w:b/>
              </w:rPr>
              <w:t xml:space="preserve"> </w:t>
            </w:r>
            <w:r w:rsidRPr="009A15AA">
              <w:t>to determine the classification for the project</w:t>
            </w:r>
            <w:r w:rsidR="008C42C7">
              <w:t>.  Project classification is recommended by the core team and approved in the Charter</w:t>
            </w:r>
            <w:r w:rsidR="00806AA2">
              <w:t xml:space="preserve"> </w:t>
            </w:r>
            <w:r w:rsidRPr="009A15AA">
              <w:t>-</w:t>
            </w:r>
          </w:p>
          <w:p w:rsidR="002D4DC4" w:rsidRPr="009A15AA" w:rsidRDefault="002D4DC4" w:rsidP="00D85C9B">
            <w:pPr>
              <w:pStyle w:val="TableBullet2"/>
            </w:pPr>
            <w:r w:rsidRPr="009A15AA">
              <w:t>Breakthrough</w:t>
            </w:r>
          </w:p>
          <w:p w:rsidR="002D4DC4" w:rsidRPr="009A15AA" w:rsidRDefault="002D4DC4" w:rsidP="00D85C9B">
            <w:pPr>
              <w:pStyle w:val="TableBullet2"/>
            </w:pPr>
            <w:r w:rsidRPr="009A15AA">
              <w:t>Next Generation</w:t>
            </w:r>
          </w:p>
          <w:p w:rsidR="002D4DC4" w:rsidRPr="009A15AA" w:rsidRDefault="002D4DC4" w:rsidP="00D85C9B">
            <w:pPr>
              <w:pStyle w:val="TableBullet2"/>
            </w:pPr>
            <w:r w:rsidRPr="009A15AA">
              <w:t>Derivative</w:t>
            </w:r>
          </w:p>
          <w:p w:rsidR="00DB721E" w:rsidRDefault="002D4DC4" w:rsidP="00DB721E">
            <w:pPr>
              <w:pStyle w:val="TableBullet2"/>
            </w:pPr>
            <w:r w:rsidRPr="009A15AA">
              <w:t>Design Change</w:t>
            </w:r>
          </w:p>
          <w:p w:rsidR="00DB721E" w:rsidRPr="009A15AA" w:rsidRDefault="00DB721E" w:rsidP="00DB721E">
            <w:pPr>
              <w:pStyle w:val="TableBullet2"/>
              <w:numPr>
                <w:ilvl w:val="0"/>
                <w:numId w:val="0"/>
              </w:numPr>
              <w:ind w:left="720" w:hanging="360"/>
            </w:pPr>
          </w:p>
        </w:tc>
      </w:tr>
      <w:tr w:rsidR="002D4DC4" w:rsidRPr="009A15AA" w:rsidTr="006D0AA4">
        <w:tc>
          <w:tcPr>
            <w:tcW w:w="2520" w:type="dxa"/>
          </w:tcPr>
          <w:p w:rsidR="001E6E8C" w:rsidRPr="009A15AA" w:rsidRDefault="002D4DC4" w:rsidP="0017546F">
            <w:pPr>
              <w:pStyle w:val="Text"/>
              <w:numPr>
                <w:ilvl w:val="0"/>
                <w:numId w:val="4"/>
              </w:numPr>
              <w:ind w:left="342" w:hanging="270"/>
              <w:rPr>
                <w:b/>
              </w:rPr>
            </w:pPr>
            <w:r w:rsidRPr="009A15AA">
              <w:rPr>
                <w:b/>
              </w:rPr>
              <w:t xml:space="preserve">Review Recommended Tailoring </w:t>
            </w:r>
          </w:p>
        </w:tc>
        <w:tc>
          <w:tcPr>
            <w:tcW w:w="6822" w:type="dxa"/>
          </w:tcPr>
          <w:p w:rsidR="002D4DC4" w:rsidRPr="009A15AA" w:rsidRDefault="002D4DC4" w:rsidP="00D85C9B">
            <w:pPr>
              <w:pStyle w:val="TableBullet0"/>
            </w:pPr>
            <w:r w:rsidRPr="009A15AA">
              <w:t xml:space="preserve">The </w:t>
            </w:r>
            <w:r w:rsidR="008C42C7" w:rsidRPr="00DB721E">
              <w:rPr>
                <w:b/>
              </w:rPr>
              <w:t>Tailoring Plan</w:t>
            </w:r>
            <w:r w:rsidR="008C42C7">
              <w:t xml:space="preserve"> tab of the PDP3 RACI</w:t>
            </w:r>
            <w:r w:rsidRPr="009A15AA">
              <w:t xml:space="preserve"> includes tailoring guidelines for each class of project specified in </w:t>
            </w:r>
            <w:r w:rsidR="009C786D">
              <w:fldChar w:fldCharType="begin"/>
            </w:r>
            <w:r w:rsidR="009C786D">
              <w:instrText xml:space="preserve"> REF _Ref257027826 \h  \* MERGEFORMAT </w:instrText>
            </w:r>
            <w:r w:rsidR="009C786D">
              <w:fldChar w:fldCharType="separate"/>
            </w:r>
            <w:r w:rsidR="00E21CDE" w:rsidRPr="00E21CDE">
              <w:rPr>
                <w:b/>
              </w:rPr>
              <w:t>Table 11</w:t>
            </w:r>
            <w:r w:rsidR="009C786D">
              <w:fldChar w:fldCharType="end"/>
            </w:r>
            <w:r w:rsidR="006C58C0">
              <w:t xml:space="preserve">.  </w:t>
            </w:r>
            <w:r w:rsidRPr="009A15AA">
              <w:t>The recommended guidelines provide the minimum set of deliverables recommended based on the classification of the project.</w:t>
            </w:r>
          </w:p>
          <w:p w:rsidR="002D4DC4" w:rsidRDefault="002D4DC4" w:rsidP="00DB721E">
            <w:pPr>
              <w:pStyle w:val="TableBullet0"/>
            </w:pPr>
            <w:r w:rsidRPr="009A15AA">
              <w:t xml:space="preserve">Some deliverables </w:t>
            </w:r>
            <w:r w:rsidR="006C58C0">
              <w:t>are “</w:t>
            </w:r>
            <w:r w:rsidR="006C58C0" w:rsidRPr="00DB721E">
              <w:rPr>
                <w:i/>
              </w:rPr>
              <w:t>Mandatory</w:t>
            </w:r>
            <w:r w:rsidR="006C58C0">
              <w:t>” and must always be produced</w:t>
            </w:r>
            <w:r w:rsidR="00DB721E">
              <w:t>.</w:t>
            </w:r>
          </w:p>
          <w:p w:rsidR="00DB721E" w:rsidRPr="009A15AA" w:rsidRDefault="00DB721E" w:rsidP="00DB721E">
            <w:pPr>
              <w:pStyle w:val="TableBullet0"/>
              <w:numPr>
                <w:ilvl w:val="0"/>
                <w:numId w:val="0"/>
              </w:numPr>
              <w:ind w:left="360"/>
            </w:pPr>
          </w:p>
        </w:tc>
      </w:tr>
      <w:tr w:rsidR="002D4DC4" w:rsidRPr="009A15AA" w:rsidTr="00DB721E">
        <w:trPr>
          <w:trHeight w:val="4562"/>
        </w:trPr>
        <w:tc>
          <w:tcPr>
            <w:tcW w:w="2520" w:type="dxa"/>
          </w:tcPr>
          <w:p w:rsidR="001E6E8C" w:rsidRPr="009A15AA" w:rsidRDefault="002D4DC4" w:rsidP="0017546F">
            <w:pPr>
              <w:pStyle w:val="Text"/>
              <w:numPr>
                <w:ilvl w:val="0"/>
                <w:numId w:val="4"/>
              </w:numPr>
              <w:ind w:left="342" w:hanging="270"/>
              <w:rPr>
                <w:b/>
              </w:rPr>
            </w:pPr>
            <w:r w:rsidRPr="009A15AA">
              <w:rPr>
                <w:b/>
              </w:rPr>
              <w:t>Perform Project-Specific Tailoring</w:t>
            </w:r>
          </w:p>
        </w:tc>
        <w:tc>
          <w:tcPr>
            <w:tcW w:w="6822" w:type="dxa"/>
          </w:tcPr>
          <w:p w:rsidR="002D4DC4" w:rsidRPr="009A15AA" w:rsidRDefault="002D4DC4" w:rsidP="00ED0A10">
            <w:pPr>
              <w:pStyle w:val="TableBullet0"/>
            </w:pPr>
            <w:r w:rsidRPr="009A15AA">
              <w:t xml:space="preserve">Determine the appropriate tailoring of </w:t>
            </w:r>
            <w:r w:rsidR="006038D1">
              <w:t>p</w:t>
            </w:r>
            <w:r w:rsidRPr="009A15AA">
              <w:t xml:space="preserve">hases, </w:t>
            </w:r>
            <w:r w:rsidR="006038D1">
              <w:t>d</w:t>
            </w:r>
            <w:r w:rsidRPr="009A15AA">
              <w:t xml:space="preserve">eliverables, and </w:t>
            </w:r>
            <w:r w:rsidR="006038D1">
              <w:t>r</w:t>
            </w:r>
            <w:r w:rsidRPr="009A15AA">
              <w:t>eviews by –</w:t>
            </w:r>
          </w:p>
          <w:p w:rsidR="002D4DC4" w:rsidRPr="009A15AA" w:rsidRDefault="002D4DC4" w:rsidP="00ED0A10">
            <w:pPr>
              <w:pStyle w:val="TableBullet2"/>
            </w:pPr>
            <w:r w:rsidRPr="009A15AA">
              <w:t>Adding or removing</w:t>
            </w:r>
            <w:r w:rsidR="005A4D57">
              <w:t xml:space="preserve"> entire</w:t>
            </w:r>
            <w:r w:rsidRPr="009A15AA">
              <w:t xml:space="preserve"> deliverables</w:t>
            </w:r>
            <w:r w:rsidR="008C6AC2" w:rsidRPr="009A15AA">
              <w:t>.</w:t>
            </w:r>
          </w:p>
          <w:p w:rsidR="002D4DC4" w:rsidRPr="009A15AA" w:rsidRDefault="002D4DC4" w:rsidP="00ED0A10">
            <w:pPr>
              <w:pStyle w:val="TableBullet2"/>
            </w:pPr>
            <w:r w:rsidRPr="009A15AA">
              <w:t xml:space="preserve">Changing scope of individual </w:t>
            </w:r>
            <w:r w:rsidR="006C58C0">
              <w:t xml:space="preserve">non-mandatory </w:t>
            </w:r>
            <w:r w:rsidRPr="009A15AA">
              <w:t>deliverables</w:t>
            </w:r>
            <w:r w:rsidR="008C6AC2" w:rsidRPr="009A15AA">
              <w:t>.</w:t>
            </w:r>
          </w:p>
          <w:p w:rsidR="005A4D57" w:rsidRDefault="002D4DC4" w:rsidP="00ED0A10">
            <w:pPr>
              <w:pStyle w:val="TableBullet2"/>
            </w:pPr>
            <w:r w:rsidRPr="009A15AA">
              <w:t>Adding, removing, or combining reviews</w:t>
            </w:r>
            <w:r w:rsidR="008C6AC2" w:rsidRPr="009A15AA">
              <w:t>.</w:t>
            </w:r>
          </w:p>
          <w:p w:rsidR="005A4D57" w:rsidRPr="009A15AA" w:rsidRDefault="005A4D57" w:rsidP="00ED0A10">
            <w:pPr>
              <w:pStyle w:val="TableBullet2"/>
            </w:pPr>
            <w:r w:rsidRPr="009A15AA">
              <w:t>Combining phases.</w:t>
            </w:r>
          </w:p>
          <w:p w:rsidR="002D4DC4" w:rsidRPr="009A15AA" w:rsidRDefault="002D4DC4" w:rsidP="0017546F">
            <w:pPr>
              <w:pStyle w:val="TableBullet0"/>
              <w:numPr>
                <w:ilvl w:val="0"/>
                <w:numId w:val="12"/>
              </w:numPr>
            </w:pPr>
            <w:r w:rsidRPr="009A15AA">
              <w:t xml:space="preserve">It is especially important to add deliverables that are specific to the project but that don’t appear in the </w:t>
            </w:r>
            <w:r w:rsidR="004B79CA">
              <w:t>PDP3 RACI</w:t>
            </w:r>
            <w:r w:rsidRPr="009A15AA">
              <w:t xml:space="preserve">. For example, development builds and prototype iterations are critical to the project but are project-specific and therefore not listed in the </w:t>
            </w:r>
            <w:r w:rsidR="004B79CA">
              <w:t xml:space="preserve">PDP3 RACI.  </w:t>
            </w:r>
            <w:r w:rsidR="00FE5C45">
              <w:t>Unless these deliverables are added, the project scope and schedule will be less than what is actually required.</w:t>
            </w:r>
          </w:p>
          <w:p w:rsidR="00DB721E" w:rsidRDefault="002D4DC4" w:rsidP="0017546F">
            <w:pPr>
              <w:pStyle w:val="TableBullet0"/>
              <w:numPr>
                <w:ilvl w:val="0"/>
                <w:numId w:val="12"/>
              </w:numPr>
            </w:pPr>
            <w:r w:rsidRPr="009A15AA">
              <w:t xml:space="preserve">A rationale / explanation must be provided for all PDP </w:t>
            </w:r>
            <w:r w:rsidR="00DB721E">
              <w:t>“</w:t>
            </w:r>
            <w:r w:rsidR="004B79CA" w:rsidRPr="004B79CA">
              <w:rPr>
                <w:i/>
              </w:rPr>
              <w:t>Recommended</w:t>
            </w:r>
            <w:r w:rsidR="00DB721E">
              <w:rPr>
                <w:i/>
              </w:rPr>
              <w:t>”</w:t>
            </w:r>
            <w:r w:rsidR="004B79CA">
              <w:t xml:space="preserve"> </w:t>
            </w:r>
            <w:r w:rsidRPr="004B79CA">
              <w:t>deliverables</w:t>
            </w:r>
            <w:r w:rsidRPr="009A15AA">
              <w:t xml:space="preserve"> that are </w:t>
            </w:r>
            <w:r w:rsidR="007E4AF5">
              <w:t>tailored-</w:t>
            </w:r>
            <w:r w:rsidR="002216C5">
              <w:t>out of</w:t>
            </w:r>
            <w:r w:rsidRPr="009A15AA">
              <w:t xml:space="preserve"> the project. These rationales are subject to review and approval</w:t>
            </w:r>
            <w:r w:rsidR="00CB1CCB">
              <w:t xml:space="preserve"> as </w:t>
            </w:r>
            <w:r w:rsidR="00DB721E">
              <w:t>part of the project plan review.</w:t>
            </w:r>
          </w:p>
          <w:p w:rsidR="002216C5" w:rsidRDefault="00DB721E" w:rsidP="0017546F">
            <w:pPr>
              <w:pStyle w:val="TableBullet0"/>
              <w:numPr>
                <w:ilvl w:val="0"/>
                <w:numId w:val="12"/>
              </w:numPr>
            </w:pPr>
            <w:r>
              <w:t>All deliverables listed as “</w:t>
            </w:r>
            <w:r w:rsidR="004B79CA" w:rsidRPr="004B79CA">
              <w:rPr>
                <w:i/>
              </w:rPr>
              <w:t>Mandatory</w:t>
            </w:r>
            <w:r>
              <w:rPr>
                <w:i/>
              </w:rPr>
              <w:t xml:space="preserve">” </w:t>
            </w:r>
            <w:r w:rsidR="004B79CA">
              <w:t>cannot be tailored out and must be kept in-scope.</w:t>
            </w:r>
            <w:r w:rsidR="002216C5">
              <w:t xml:space="preserve">  </w:t>
            </w:r>
          </w:p>
          <w:p w:rsidR="002216C5" w:rsidRPr="009A15AA" w:rsidRDefault="002216C5" w:rsidP="0017546F">
            <w:pPr>
              <w:pStyle w:val="TableBullet0"/>
              <w:numPr>
                <w:ilvl w:val="0"/>
                <w:numId w:val="12"/>
              </w:numPr>
            </w:pPr>
            <w:r w:rsidRPr="009A15AA">
              <w:t xml:space="preserve">Sometimes, a substantially equivalent work product already exists (e.g., from an earlier product version).  These can be leveraged with detailed rationale in the </w:t>
            </w:r>
            <w:r w:rsidRPr="00205B9A">
              <w:t>Project Plan</w:t>
            </w:r>
            <w:r w:rsidRPr="009A15AA">
              <w:t xml:space="preserve"> or a separate Adoption Justification referenced in the DHF.  In these instances, the deliverables are not considered to be “tailored out”</w:t>
            </w:r>
            <w:r>
              <w:t xml:space="preserve"> but rather replaced by the equivalent work product.</w:t>
            </w:r>
          </w:p>
          <w:p w:rsidR="003B3C40" w:rsidRPr="009A15AA" w:rsidRDefault="003B3C40" w:rsidP="00DB721E">
            <w:pPr>
              <w:pStyle w:val="TableBullet0"/>
              <w:numPr>
                <w:ilvl w:val="0"/>
                <w:numId w:val="0"/>
              </w:numPr>
            </w:pPr>
          </w:p>
        </w:tc>
      </w:tr>
      <w:tr w:rsidR="002D4DC4" w:rsidRPr="009A15AA" w:rsidTr="0073383C">
        <w:tc>
          <w:tcPr>
            <w:tcW w:w="2520" w:type="dxa"/>
          </w:tcPr>
          <w:p w:rsidR="001E6E8C" w:rsidRPr="009A15AA" w:rsidRDefault="00DB721E" w:rsidP="0017546F">
            <w:pPr>
              <w:pStyle w:val="Text"/>
              <w:numPr>
                <w:ilvl w:val="0"/>
                <w:numId w:val="4"/>
              </w:numPr>
              <w:ind w:left="342" w:hanging="270"/>
              <w:rPr>
                <w:b/>
              </w:rPr>
            </w:pPr>
            <w:r>
              <w:rPr>
                <w:b/>
              </w:rPr>
              <w:t xml:space="preserve">Complete Tailoring </w:t>
            </w:r>
            <w:r w:rsidR="007E4AF5">
              <w:rPr>
                <w:b/>
              </w:rPr>
              <w:t>Plan</w:t>
            </w:r>
          </w:p>
        </w:tc>
        <w:tc>
          <w:tcPr>
            <w:tcW w:w="6822" w:type="dxa"/>
          </w:tcPr>
          <w:p w:rsidR="008538F5" w:rsidRDefault="002D4DC4">
            <w:pPr>
              <w:pStyle w:val="TableBullet0"/>
            </w:pPr>
            <w:r w:rsidRPr="009A15AA">
              <w:t xml:space="preserve">A Tailoring </w:t>
            </w:r>
            <w:r w:rsidR="007E4AF5">
              <w:t>Plan t</w:t>
            </w:r>
            <w:r w:rsidRPr="009A15AA">
              <w:t xml:space="preserve">emplate, included in the </w:t>
            </w:r>
            <w:r w:rsidR="00DB721E">
              <w:t>PDP3 RACI</w:t>
            </w:r>
            <w:r w:rsidRPr="009A15AA">
              <w:t xml:space="preserve">, is populated to document all tailoring decisions proposed by the Core Team. This template includes all deliverables to be produced in each phase of the project as well as the rationale behind each </w:t>
            </w:r>
            <w:r w:rsidR="00DB721E">
              <w:t>“</w:t>
            </w:r>
            <w:r w:rsidR="00DB721E" w:rsidRPr="00DB721E">
              <w:rPr>
                <w:i/>
              </w:rPr>
              <w:t>Recommended</w:t>
            </w:r>
            <w:r w:rsidR="00DB721E">
              <w:t xml:space="preserve">” </w:t>
            </w:r>
            <w:r w:rsidRPr="009A15AA">
              <w:t xml:space="preserve">deliverable </w:t>
            </w:r>
            <w:r w:rsidR="007E4AF5">
              <w:t>tailored-out</w:t>
            </w:r>
            <w:r w:rsidR="007E4AF5" w:rsidRPr="009A15AA">
              <w:t xml:space="preserve"> </w:t>
            </w:r>
            <w:r w:rsidRPr="009A15AA">
              <w:t>or reduced in scope.</w:t>
            </w:r>
          </w:p>
          <w:p w:rsidR="002D4DC4" w:rsidRPr="009A15AA" w:rsidRDefault="002D4DC4" w:rsidP="008C6AC2">
            <w:pPr>
              <w:pStyle w:val="TableText"/>
            </w:pPr>
          </w:p>
        </w:tc>
      </w:tr>
      <w:tr w:rsidR="002D4DC4" w:rsidRPr="009A15AA" w:rsidTr="00DB721E">
        <w:trPr>
          <w:trHeight w:val="647"/>
        </w:trPr>
        <w:tc>
          <w:tcPr>
            <w:tcW w:w="2520" w:type="dxa"/>
          </w:tcPr>
          <w:p w:rsidR="001E6E8C" w:rsidRPr="009A15AA" w:rsidRDefault="002D4DC4" w:rsidP="0017546F">
            <w:pPr>
              <w:pStyle w:val="Text"/>
              <w:numPr>
                <w:ilvl w:val="0"/>
                <w:numId w:val="4"/>
              </w:numPr>
              <w:ind w:left="342" w:hanging="270"/>
              <w:rPr>
                <w:b/>
              </w:rPr>
            </w:pPr>
            <w:r w:rsidRPr="009A15AA">
              <w:rPr>
                <w:b/>
              </w:rPr>
              <w:lastRenderedPageBreak/>
              <w:t>Review / Approve Recommended Tailoring</w:t>
            </w:r>
          </w:p>
        </w:tc>
        <w:tc>
          <w:tcPr>
            <w:tcW w:w="6822" w:type="dxa"/>
          </w:tcPr>
          <w:p w:rsidR="002D4DC4" w:rsidRPr="00DB721E" w:rsidRDefault="002D4DC4" w:rsidP="00DB721E">
            <w:pPr>
              <w:pStyle w:val="TableBullet0"/>
            </w:pPr>
            <w:r w:rsidRPr="009A15AA">
              <w:t xml:space="preserve">The Tailoring </w:t>
            </w:r>
            <w:r w:rsidR="007E4AF5">
              <w:t>Plan</w:t>
            </w:r>
            <w:r w:rsidR="007E4AF5" w:rsidRPr="009A15AA">
              <w:t xml:space="preserve"> </w:t>
            </w:r>
            <w:r w:rsidR="00DB721E">
              <w:t>is approved as part of th</w:t>
            </w:r>
            <w:r w:rsidR="00DB721E" w:rsidRPr="00C8350C">
              <w:t xml:space="preserve">e Project </w:t>
            </w:r>
            <w:r w:rsidR="00C8350C" w:rsidRPr="00C8350C">
              <w:t>History File (PHF)</w:t>
            </w:r>
            <w:r w:rsidR="00DB721E">
              <w:t>.</w:t>
            </w:r>
          </w:p>
        </w:tc>
      </w:tr>
    </w:tbl>
    <w:p w:rsidR="0082765D" w:rsidRDefault="0082765D" w:rsidP="00A755F0">
      <w:pPr>
        <w:pStyle w:val="Heading3"/>
        <w:sectPr w:rsidR="0082765D" w:rsidSect="008A7EDC">
          <w:headerReference w:type="even" r:id="rId27"/>
          <w:pgSz w:w="12240" w:h="15840" w:code="1"/>
          <w:pgMar w:top="1440" w:right="1584" w:bottom="1008" w:left="1642" w:header="720" w:footer="288" w:gutter="0"/>
          <w:pgBorders w:offsetFrom="page">
            <w:right w:val="single" w:sz="48" w:space="24" w:color="953735"/>
          </w:pgBorders>
          <w:cols w:space="720"/>
        </w:sectPr>
      </w:pPr>
      <w:bookmarkStart w:id="168" w:name="_Toc259770771"/>
      <w:bookmarkStart w:id="169" w:name="_Toc261980309"/>
    </w:p>
    <w:p w:rsidR="0082765D" w:rsidRPr="0082765D" w:rsidRDefault="0082765D" w:rsidP="0082765D">
      <w:pPr>
        <w:pStyle w:val="Text"/>
      </w:pPr>
    </w:p>
    <w:p w:rsidR="002D4DC4" w:rsidRPr="009A15AA" w:rsidRDefault="002D4DC4" w:rsidP="00A755F0">
      <w:pPr>
        <w:pStyle w:val="Heading3"/>
      </w:pPr>
      <w:bookmarkStart w:id="170" w:name="_Toc350094753"/>
      <w:r w:rsidRPr="009A15AA">
        <w:t xml:space="preserve">Tailoring </w:t>
      </w:r>
      <w:bookmarkEnd w:id="168"/>
      <w:bookmarkEnd w:id="169"/>
      <w:r w:rsidRPr="009A15AA">
        <w:t>Examples</w:t>
      </w:r>
      <w:bookmarkEnd w:id="170"/>
    </w:p>
    <w:p w:rsidR="002D4DC4" w:rsidRPr="009A15AA" w:rsidRDefault="002D4DC4" w:rsidP="00FF46BE">
      <w:pPr>
        <w:pStyle w:val="Text"/>
        <w:ind w:left="450"/>
      </w:pPr>
      <w:r w:rsidRPr="009A15AA">
        <w:t xml:space="preserve">The </w:t>
      </w:r>
      <w:r w:rsidR="00FF46BE">
        <w:t xml:space="preserve">Tailoring </w:t>
      </w:r>
      <w:r w:rsidR="00011601">
        <w:t xml:space="preserve">Plan tab in the PDP3 RACI </w:t>
      </w:r>
      <w:r w:rsidRPr="009A15AA">
        <w:t xml:space="preserve">shows a list of deliverables and reviews that are mandatory for all project types and a set of additional recommended deliverables for each project type. This combined set provides a starting point for tailoring. </w:t>
      </w:r>
    </w:p>
    <w:p w:rsidR="002D4DC4" w:rsidRPr="009A15AA" w:rsidRDefault="002D4DC4" w:rsidP="00FF46BE">
      <w:pPr>
        <w:pStyle w:val="Text"/>
        <w:ind w:left="450"/>
      </w:pPr>
      <w:r w:rsidRPr="009A15AA">
        <w:t>For Breakthrough and Next Generation projects</w:t>
      </w:r>
      <w:r w:rsidR="0053716F">
        <w:t>,</w:t>
      </w:r>
      <w:r w:rsidRPr="009A15AA">
        <w:t xml:space="preserve"> less tailoring is expected</w:t>
      </w:r>
      <w:r w:rsidR="0053716F">
        <w:t xml:space="preserve"> since</w:t>
      </w:r>
      <w:r w:rsidR="00FF46BE">
        <w:t xml:space="preserve"> </w:t>
      </w:r>
      <w:r w:rsidRPr="009A15AA">
        <w:t>PDP</w:t>
      </w:r>
      <w:r w:rsidR="00FF46BE">
        <w:t>3</w:t>
      </w:r>
      <w:r w:rsidRPr="009A15AA">
        <w:t xml:space="preserve"> was designed to </w:t>
      </w:r>
      <w:r w:rsidR="0053716F">
        <w:t>accommodate</w:t>
      </w:r>
      <w:r w:rsidRPr="009A15AA">
        <w:t xml:space="preserve"> these more complex projects.</w:t>
      </w:r>
      <w:r w:rsidR="0053716F">
        <w:t xml:space="preserve"> </w:t>
      </w:r>
      <w:r w:rsidRPr="009A15AA">
        <w:t>For Derivative and Design Change projects</w:t>
      </w:r>
      <w:r w:rsidR="0053716F">
        <w:t>,</w:t>
      </w:r>
      <w:r w:rsidRPr="009A15AA">
        <w:t xml:space="preserve"> more tailoring is expected </w:t>
      </w:r>
      <w:r w:rsidR="0053716F">
        <w:t>to ensure only value-added activities are included.</w:t>
      </w:r>
    </w:p>
    <w:p w:rsidR="006C58C0" w:rsidRDefault="00A679C4" w:rsidP="00CB2708">
      <w:pPr>
        <w:pStyle w:val="Caption"/>
        <w:ind w:left="0"/>
        <w:rPr>
          <w:highlight w:val="yellow"/>
        </w:rPr>
      </w:pPr>
      <w:bookmarkStart w:id="171" w:name="_Ref259743927"/>
      <w:r w:rsidRPr="003D7055">
        <w:rPr>
          <w:noProof/>
        </w:rPr>
        <w:drawing>
          <wp:inline distT="0" distB="0" distL="0" distR="0" wp14:anchorId="0F68EBFA" wp14:editId="47317DC2">
            <wp:extent cx="6254496" cy="36850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4496" cy="3685032"/>
                    </a:xfrm>
                    <a:prstGeom prst="rect">
                      <a:avLst/>
                    </a:prstGeom>
                    <a:noFill/>
                    <a:ln>
                      <a:noFill/>
                    </a:ln>
                  </pic:spPr>
                </pic:pic>
              </a:graphicData>
            </a:graphic>
          </wp:inline>
        </w:drawing>
      </w:r>
    </w:p>
    <w:p w:rsidR="00F2360D" w:rsidRDefault="002D4DC4" w:rsidP="008C6AC2">
      <w:pPr>
        <w:pStyle w:val="Caption"/>
        <w:ind w:left="0"/>
      </w:pPr>
      <w:r w:rsidRPr="00A679C4">
        <w:t xml:space="preserve">Figure </w:t>
      </w:r>
      <w:r w:rsidR="006705B9">
        <w:fldChar w:fldCharType="begin"/>
      </w:r>
      <w:r w:rsidR="006705B9">
        <w:instrText xml:space="preserve"> SEQ Figure \* ARABIC </w:instrText>
      </w:r>
      <w:r w:rsidR="006705B9">
        <w:fldChar w:fldCharType="separate"/>
      </w:r>
      <w:r w:rsidR="00E21CDE">
        <w:rPr>
          <w:noProof/>
        </w:rPr>
        <w:t>5</w:t>
      </w:r>
      <w:r w:rsidR="006705B9">
        <w:rPr>
          <w:noProof/>
        </w:rPr>
        <w:fldChar w:fldCharType="end"/>
      </w:r>
      <w:bookmarkEnd w:id="171"/>
      <w:r w:rsidRPr="00A679C4">
        <w:t xml:space="preserve"> – </w:t>
      </w:r>
      <w:r w:rsidR="006C58C0" w:rsidRPr="00A679C4">
        <w:t>Example of Section of Completed Tailoring Plan</w:t>
      </w:r>
    </w:p>
    <w:p w:rsidR="00150ECA" w:rsidRDefault="00150ECA">
      <w:pPr>
        <w:rPr>
          <w:rFonts w:ascii="Times New Roman" w:hAnsi="Times New Roman" w:cs="Arial"/>
          <w:b/>
          <w:snapToGrid w:val="0"/>
          <w:sz w:val="28"/>
        </w:rPr>
      </w:pPr>
      <w:bookmarkStart w:id="172" w:name="_Toc350094754"/>
      <w:bookmarkStart w:id="173" w:name="_Toc259770772"/>
      <w:bookmarkStart w:id="174" w:name="_Toc261980310"/>
      <w:bookmarkStart w:id="175" w:name="_Ref257028794"/>
      <w:bookmarkStart w:id="176" w:name="_Ref257028808"/>
      <w:r>
        <w:br w:type="page"/>
      </w:r>
    </w:p>
    <w:p w:rsidR="00F2360D" w:rsidRPr="009A15AA" w:rsidRDefault="00F2360D" w:rsidP="00F2360D">
      <w:pPr>
        <w:pStyle w:val="Heading3"/>
        <w:spacing w:before="480"/>
      </w:pPr>
      <w:r>
        <w:lastRenderedPageBreak/>
        <w:t>Combining Phases</w:t>
      </w:r>
      <w:bookmarkEnd w:id="172"/>
    </w:p>
    <w:p w:rsidR="00BE0C85" w:rsidRDefault="00BE0C85" w:rsidP="00BE0C85">
      <w:pPr>
        <w:pStyle w:val="Text"/>
        <w:ind w:left="450"/>
      </w:pPr>
      <w:r>
        <w:t xml:space="preserve">As part of Tailoring, the team may choose to combine PDP Phases.  Rationale and justification must be approved as part of the Project Charter.  It must also be addressed in the Project Plan.   </w:t>
      </w:r>
    </w:p>
    <w:p w:rsidR="00BE0C85" w:rsidRDefault="00BE0C85" w:rsidP="00BE0C85">
      <w:pPr>
        <w:pStyle w:val="Text"/>
        <w:spacing w:after="120"/>
        <w:ind w:left="446"/>
      </w:pPr>
      <w:r>
        <w:t>Phase combination standards:</w:t>
      </w:r>
    </w:p>
    <w:p w:rsidR="00BE0C85" w:rsidRDefault="00BE0C85" w:rsidP="00BE0C85">
      <w:pPr>
        <w:pStyle w:val="BulletPoint"/>
        <w:numPr>
          <w:ilvl w:val="0"/>
          <w:numId w:val="1"/>
        </w:numPr>
        <w:tabs>
          <w:tab w:val="clear" w:pos="3240"/>
          <w:tab w:val="num" w:pos="1350"/>
        </w:tabs>
        <w:ind w:left="1350" w:hanging="450"/>
      </w:pPr>
      <w:r>
        <w:t xml:space="preserve">Though Phases may be combined, all </w:t>
      </w:r>
      <w:r>
        <w:rPr>
          <w:i/>
        </w:rPr>
        <w:t xml:space="preserve">Mandatory </w:t>
      </w:r>
      <w:r>
        <w:t>deliverables must</w:t>
      </w:r>
      <w:r w:rsidR="00546BAC">
        <w:t xml:space="preserve"> be completed</w:t>
      </w:r>
      <w:r>
        <w:t xml:space="preserve">. </w:t>
      </w:r>
      <w:r w:rsidR="00546BAC">
        <w:t xml:space="preserve"> (Whether created or adopted.)</w:t>
      </w:r>
    </w:p>
    <w:p w:rsidR="00BE0C85" w:rsidRDefault="00BE0C85" w:rsidP="00BE0C85">
      <w:pPr>
        <w:pStyle w:val="BulletPoint"/>
        <w:numPr>
          <w:ilvl w:val="0"/>
          <w:numId w:val="1"/>
        </w:numPr>
        <w:tabs>
          <w:tab w:val="clear" w:pos="3240"/>
          <w:tab w:val="num" w:pos="1350"/>
        </w:tabs>
        <w:ind w:left="1350" w:hanging="450"/>
      </w:pPr>
      <w:r>
        <w:t>In almost all cases, Phase 2 and 3 are not combined.  If they are, special allowances to properly document Design Freeze must be addressed in the Project Plan.</w:t>
      </w:r>
    </w:p>
    <w:p w:rsidR="00BE0C85" w:rsidRDefault="00BE0C85" w:rsidP="00BE0C85">
      <w:pPr>
        <w:pStyle w:val="BulletPoint"/>
        <w:numPr>
          <w:ilvl w:val="0"/>
          <w:numId w:val="1"/>
        </w:numPr>
        <w:tabs>
          <w:tab w:val="clear" w:pos="3240"/>
          <w:tab w:val="num" w:pos="1350"/>
        </w:tabs>
        <w:ind w:left="1350" w:hanging="450"/>
      </w:pPr>
      <w:r>
        <w:t xml:space="preserve">If Phase 4 and 5 are combined, </w:t>
      </w:r>
      <w:r>
        <w:rPr>
          <w:i/>
        </w:rPr>
        <w:t xml:space="preserve">Mandatory </w:t>
      </w:r>
      <w:r>
        <w:t>deliverables for Phase 5 must be addressed prior to product launch.</w:t>
      </w:r>
    </w:p>
    <w:p w:rsidR="00BE0C85" w:rsidRDefault="00BE0C85" w:rsidP="00BE0C85">
      <w:pPr>
        <w:pStyle w:val="BulletPoint"/>
        <w:numPr>
          <w:ilvl w:val="0"/>
          <w:numId w:val="1"/>
        </w:numPr>
        <w:tabs>
          <w:tab w:val="clear" w:pos="3240"/>
          <w:tab w:val="num" w:pos="1350"/>
        </w:tabs>
        <w:ind w:left="1350" w:hanging="450"/>
      </w:pPr>
      <w:r>
        <w:t xml:space="preserve">Combined Phase Reviews must cover content from all of the reviews that are combined. </w:t>
      </w:r>
    </w:p>
    <w:p w:rsidR="002D4DC4" w:rsidRPr="009A15AA" w:rsidRDefault="002D4DC4" w:rsidP="00FF46BE">
      <w:pPr>
        <w:pStyle w:val="Heading3"/>
        <w:spacing w:before="480"/>
      </w:pPr>
      <w:bookmarkStart w:id="177" w:name="_Toc350094755"/>
      <w:r w:rsidRPr="009A15AA">
        <w:t>Tailoring Phase and Design Reviews</w:t>
      </w:r>
      <w:bookmarkEnd w:id="173"/>
      <w:bookmarkEnd w:id="174"/>
      <w:bookmarkEnd w:id="177"/>
    </w:p>
    <w:p w:rsidR="00BE0C85" w:rsidRPr="009A15AA" w:rsidRDefault="00BE0C85" w:rsidP="00BE0C85">
      <w:pPr>
        <w:pStyle w:val="Text"/>
        <w:ind w:left="450"/>
      </w:pPr>
      <w:r w:rsidRPr="009A15AA">
        <w:t>PDP</w:t>
      </w:r>
      <w:r>
        <w:t>3</w:t>
      </w:r>
      <w:r w:rsidRPr="009A15AA">
        <w:t xml:space="preserve"> Phase and </w:t>
      </w:r>
      <w:r>
        <w:t>Technical</w:t>
      </w:r>
      <w:r w:rsidRPr="009A15AA">
        <w:t xml:space="preserve"> Reviews can be combined to fit the needs of the project. </w:t>
      </w:r>
      <w:r>
        <w:t xml:space="preserve"> Combined reviews cover content from all combined reviews in one session.</w:t>
      </w:r>
    </w:p>
    <w:p w:rsidR="00BE0C85" w:rsidRPr="009A15AA" w:rsidRDefault="00BE0C85" w:rsidP="00BE0C85">
      <w:pPr>
        <w:pStyle w:val="Text"/>
        <w:ind w:left="450"/>
      </w:pPr>
      <w:r>
        <w:fldChar w:fldCharType="begin"/>
      </w:r>
      <w:r>
        <w:instrText xml:space="preserve"> REF _Ref259397316 \h  \* MERGEFORMAT </w:instrText>
      </w:r>
      <w:r>
        <w:fldChar w:fldCharType="separate"/>
      </w:r>
      <w:r w:rsidR="00E21CDE" w:rsidRPr="00E21CDE">
        <w:rPr>
          <w:b/>
        </w:rPr>
        <w:t>Table 12</w:t>
      </w:r>
      <w:r>
        <w:fldChar w:fldCharType="end"/>
      </w:r>
      <w:r w:rsidRPr="009A15AA">
        <w:t xml:space="preserve"> </w:t>
      </w:r>
      <w:r>
        <w:t>provides recommendation guidance on possible combination of reviews.</w:t>
      </w:r>
      <w:r w:rsidRPr="009A15AA">
        <w:t xml:space="preserve">  </w:t>
      </w:r>
      <w:r>
        <w:t>Phase Gate reviews are combined only when the phases themselves are combined</w:t>
      </w:r>
      <w:r w:rsidRPr="009A15AA">
        <w:t xml:space="preserve">.  </w:t>
      </w:r>
      <w:r>
        <w:t>A “Stand-alone” recommendation suggests not combining with any other review content.</w:t>
      </w:r>
    </w:p>
    <w:p w:rsidR="002D4DC4" w:rsidRPr="009A15AA" w:rsidRDefault="002D4DC4" w:rsidP="00653C9F">
      <w:pPr>
        <w:pStyle w:val="Caption"/>
        <w:keepNext/>
        <w:ind w:left="0"/>
      </w:pPr>
      <w:bookmarkStart w:id="178" w:name="_Ref259397316"/>
      <w:r w:rsidRPr="009A15AA">
        <w:t xml:space="preserve">Table </w:t>
      </w:r>
      <w:r w:rsidR="006705B9">
        <w:fldChar w:fldCharType="begin"/>
      </w:r>
      <w:r w:rsidR="006705B9">
        <w:instrText xml:space="preserve"> SEQ Table \* ARABIC </w:instrText>
      </w:r>
      <w:r w:rsidR="006705B9">
        <w:fldChar w:fldCharType="separate"/>
      </w:r>
      <w:r w:rsidR="00E21CDE">
        <w:rPr>
          <w:noProof/>
        </w:rPr>
        <w:t>12</w:t>
      </w:r>
      <w:r w:rsidR="006705B9">
        <w:rPr>
          <w:noProof/>
        </w:rPr>
        <w:fldChar w:fldCharType="end"/>
      </w:r>
      <w:bookmarkEnd w:id="178"/>
      <w:r w:rsidRPr="009A15AA">
        <w:t xml:space="preserve"> – </w:t>
      </w:r>
      <w:r w:rsidR="00BE0C85">
        <w:t xml:space="preserve">Recommended </w:t>
      </w:r>
      <w:r w:rsidRPr="009A15AA">
        <w:t xml:space="preserve">Tailoring of </w:t>
      </w:r>
      <w:r w:rsidR="00BE0C85">
        <w:t>Reviews</w:t>
      </w:r>
    </w:p>
    <w:tbl>
      <w:tblPr>
        <w:tblW w:w="1071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24"/>
        <w:gridCol w:w="1890"/>
        <w:gridCol w:w="1800"/>
        <w:gridCol w:w="2520"/>
        <w:gridCol w:w="2376"/>
      </w:tblGrid>
      <w:tr w:rsidR="002D4DC4" w:rsidRPr="009A15AA" w:rsidTr="00D820DE">
        <w:trPr>
          <w:tblHeader/>
        </w:trPr>
        <w:tc>
          <w:tcPr>
            <w:tcW w:w="2124" w:type="dxa"/>
            <w:shd w:val="clear" w:color="auto" w:fill="CCFFFF"/>
            <w:tcMar>
              <w:left w:w="72" w:type="dxa"/>
              <w:right w:w="72" w:type="dxa"/>
            </w:tcMar>
          </w:tcPr>
          <w:p w:rsidR="002D4DC4" w:rsidRPr="009A15AA" w:rsidRDefault="002D4DC4" w:rsidP="00BB2000">
            <w:pPr>
              <w:pStyle w:val="TableText"/>
              <w:jc w:val="center"/>
              <w:rPr>
                <w:b/>
              </w:rPr>
            </w:pPr>
            <w:r w:rsidRPr="009A15AA">
              <w:rPr>
                <w:b/>
              </w:rPr>
              <w:t>Reviews</w:t>
            </w:r>
          </w:p>
        </w:tc>
        <w:tc>
          <w:tcPr>
            <w:tcW w:w="1890" w:type="dxa"/>
            <w:shd w:val="clear" w:color="auto" w:fill="CCFFFF"/>
            <w:tcMar>
              <w:left w:w="72" w:type="dxa"/>
              <w:right w:w="72" w:type="dxa"/>
            </w:tcMar>
          </w:tcPr>
          <w:p w:rsidR="002D4DC4" w:rsidRPr="009A15AA" w:rsidRDefault="002D4DC4" w:rsidP="00BB2000">
            <w:pPr>
              <w:pStyle w:val="TableText"/>
              <w:tabs>
                <w:tab w:val="left" w:pos="1413"/>
                <w:tab w:val="center" w:pos="1597"/>
              </w:tabs>
              <w:jc w:val="center"/>
              <w:rPr>
                <w:b/>
              </w:rPr>
            </w:pPr>
            <w:r w:rsidRPr="009A15AA">
              <w:rPr>
                <w:b/>
              </w:rPr>
              <w:t>Breakthrough</w:t>
            </w:r>
          </w:p>
        </w:tc>
        <w:tc>
          <w:tcPr>
            <w:tcW w:w="1800" w:type="dxa"/>
            <w:shd w:val="clear" w:color="auto" w:fill="CCFFFF"/>
            <w:tcMar>
              <w:left w:w="72" w:type="dxa"/>
              <w:right w:w="72" w:type="dxa"/>
            </w:tcMar>
          </w:tcPr>
          <w:p w:rsidR="002D4DC4" w:rsidRPr="009A15AA" w:rsidRDefault="002D4DC4" w:rsidP="00BB2000">
            <w:pPr>
              <w:pStyle w:val="TableText"/>
              <w:tabs>
                <w:tab w:val="left" w:pos="1413"/>
                <w:tab w:val="center" w:pos="1597"/>
              </w:tabs>
              <w:jc w:val="center"/>
              <w:rPr>
                <w:b/>
              </w:rPr>
            </w:pPr>
            <w:r w:rsidRPr="009A15AA">
              <w:rPr>
                <w:b/>
              </w:rPr>
              <w:t>Next Gen</w:t>
            </w:r>
          </w:p>
        </w:tc>
        <w:tc>
          <w:tcPr>
            <w:tcW w:w="2520" w:type="dxa"/>
            <w:shd w:val="clear" w:color="auto" w:fill="CCFFFF"/>
            <w:tcMar>
              <w:left w:w="72" w:type="dxa"/>
              <w:right w:w="72" w:type="dxa"/>
            </w:tcMar>
          </w:tcPr>
          <w:p w:rsidR="002D4DC4" w:rsidRPr="009A15AA" w:rsidRDefault="002D4DC4" w:rsidP="00BB2000">
            <w:pPr>
              <w:pStyle w:val="TableText"/>
              <w:tabs>
                <w:tab w:val="left" w:pos="1413"/>
                <w:tab w:val="center" w:pos="1597"/>
              </w:tabs>
              <w:jc w:val="center"/>
              <w:rPr>
                <w:b/>
              </w:rPr>
            </w:pPr>
            <w:r w:rsidRPr="009A15AA">
              <w:rPr>
                <w:b/>
              </w:rPr>
              <w:t>Derivative</w:t>
            </w:r>
          </w:p>
        </w:tc>
        <w:tc>
          <w:tcPr>
            <w:tcW w:w="2376" w:type="dxa"/>
            <w:shd w:val="clear" w:color="auto" w:fill="CCFFFF"/>
            <w:tcMar>
              <w:left w:w="72" w:type="dxa"/>
              <w:right w:w="72" w:type="dxa"/>
            </w:tcMar>
          </w:tcPr>
          <w:p w:rsidR="002D4DC4" w:rsidRPr="009A15AA" w:rsidRDefault="002D4DC4" w:rsidP="00BB2000">
            <w:pPr>
              <w:pStyle w:val="TableText"/>
              <w:tabs>
                <w:tab w:val="left" w:pos="1413"/>
                <w:tab w:val="center" w:pos="1597"/>
              </w:tabs>
              <w:jc w:val="center"/>
              <w:rPr>
                <w:b/>
              </w:rPr>
            </w:pPr>
            <w:r w:rsidRPr="009A15AA">
              <w:rPr>
                <w:b/>
              </w:rPr>
              <w:t>Design Change</w:t>
            </w:r>
          </w:p>
        </w:tc>
      </w:tr>
      <w:tr w:rsidR="00BE0C85" w:rsidRPr="009A15AA" w:rsidTr="00D820DE">
        <w:trPr>
          <w:trHeight w:val="152"/>
        </w:trPr>
        <w:tc>
          <w:tcPr>
            <w:tcW w:w="2124" w:type="dxa"/>
            <w:tcMar>
              <w:left w:w="72" w:type="dxa"/>
              <w:right w:w="72" w:type="dxa"/>
            </w:tcMar>
          </w:tcPr>
          <w:p w:rsidR="00BE0C85" w:rsidRPr="005267DE" w:rsidRDefault="00BE0C85" w:rsidP="00E379F1">
            <w:pPr>
              <w:pStyle w:val="TableText"/>
              <w:rPr>
                <w:b/>
              </w:rPr>
            </w:pPr>
            <w:r>
              <w:rPr>
                <w:b/>
              </w:rPr>
              <w:t>User Needs</w:t>
            </w:r>
            <w:r w:rsidRPr="005267DE">
              <w:rPr>
                <w:b/>
              </w:rPr>
              <w:t xml:space="preserve"> Review</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combine with subsequent reviews</w:t>
            </w:r>
          </w:p>
        </w:tc>
        <w:tc>
          <w:tcPr>
            <w:tcW w:w="2376" w:type="dxa"/>
            <w:tcMar>
              <w:left w:w="72" w:type="dxa"/>
              <w:right w:w="72" w:type="dxa"/>
            </w:tcMar>
          </w:tcPr>
          <w:p w:rsidR="00BE0C85" w:rsidRPr="009A15AA" w:rsidRDefault="00BE0C85" w:rsidP="00E379F1">
            <w:pPr>
              <w:pStyle w:val="TableBullet0"/>
              <w:spacing w:after="40"/>
            </w:pPr>
            <w:r>
              <w:t>May combine with subsequent reviews</w:t>
            </w:r>
          </w:p>
        </w:tc>
      </w:tr>
      <w:tr w:rsidR="00BE0C85" w:rsidRPr="009A15AA" w:rsidTr="00D820DE">
        <w:tc>
          <w:tcPr>
            <w:tcW w:w="2124" w:type="dxa"/>
            <w:tcMar>
              <w:left w:w="72" w:type="dxa"/>
              <w:right w:w="72" w:type="dxa"/>
            </w:tcMar>
          </w:tcPr>
          <w:p w:rsidR="00BE0C85" w:rsidRDefault="00BE0C85" w:rsidP="00E379F1">
            <w:pPr>
              <w:pStyle w:val="TableText"/>
              <w:rPr>
                <w:b/>
              </w:rPr>
            </w:pPr>
            <w:r>
              <w:rPr>
                <w:b/>
              </w:rPr>
              <w:t>Concept Selection</w:t>
            </w:r>
            <w:r w:rsidRPr="005267DE">
              <w:rPr>
                <w:b/>
              </w:rPr>
              <w:t xml:space="preserve"> Technical Review</w:t>
            </w:r>
          </w:p>
          <w:p w:rsidR="00BE0C85" w:rsidRPr="005267DE" w:rsidRDefault="00BE0C85" w:rsidP="00E379F1">
            <w:pPr>
              <w:pStyle w:val="TableText"/>
              <w:rPr>
                <w:b/>
              </w:rPr>
            </w:pP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combine with Phase 1 Gate Review</w:t>
            </w:r>
          </w:p>
        </w:tc>
        <w:tc>
          <w:tcPr>
            <w:tcW w:w="2376" w:type="dxa"/>
            <w:tcMar>
              <w:left w:w="72" w:type="dxa"/>
              <w:right w:w="72" w:type="dxa"/>
            </w:tcMar>
          </w:tcPr>
          <w:p w:rsidR="00BE0C85" w:rsidRPr="009A15AA" w:rsidRDefault="00BE0C85" w:rsidP="00E379F1">
            <w:pPr>
              <w:pStyle w:val="TableBullet0"/>
              <w:spacing w:after="40"/>
            </w:pPr>
            <w:r>
              <w:t>May combine with Phase 1 Gate Review</w:t>
            </w:r>
          </w:p>
        </w:tc>
      </w:tr>
      <w:tr w:rsidR="00BE0C85" w:rsidRPr="009A15AA" w:rsidTr="00D820DE">
        <w:tc>
          <w:tcPr>
            <w:tcW w:w="2124" w:type="dxa"/>
            <w:tcMar>
              <w:left w:w="72" w:type="dxa"/>
              <w:right w:w="72" w:type="dxa"/>
            </w:tcMar>
          </w:tcPr>
          <w:p w:rsidR="00BE0C85" w:rsidRPr="005267DE" w:rsidRDefault="00BE0C85" w:rsidP="00D820DE">
            <w:pPr>
              <w:pStyle w:val="TableText"/>
              <w:rPr>
                <w:b/>
              </w:rPr>
            </w:pPr>
            <w:r>
              <w:rPr>
                <w:b/>
              </w:rPr>
              <w:t>Phase 1 Gate</w:t>
            </w:r>
            <w:r w:rsidRPr="005267DE">
              <w:rPr>
                <w:b/>
              </w:rPr>
              <w:t xml:space="preserve"> Review</w:t>
            </w:r>
            <w:r w:rsidRPr="005267DE">
              <w:rPr>
                <w:b/>
              </w:rPr>
              <w:br/>
              <w:t>(Concept Phase Exit)</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w:t>
            </w:r>
            <w:r w:rsidRPr="009A15AA">
              <w:t xml:space="preserve"> combine with </w:t>
            </w:r>
            <w:r>
              <w:t>Phase 2 Gate Review</w:t>
            </w:r>
          </w:p>
        </w:tc>
        <w:tc>
          <w:tcPr>
            <w:tcW w:w="2376" w:type="dxa"/>
            <w:tcMar>
              <w:left w:w="72" w:type="dxa"/>
              <w:right w:w="72" w:type="dxa"/>
            </w:tcMar>
          </w:tcPr>
          <w:p w:rsidR="00BE0C85" w:rsidRPr="009A15AA" w:rsidRDefault="00BE0C85" w:rsidP="00E379F1">
            <w:pPr>
              <w:pStyle w:val="TableBullet0"/>
              <w:spacing w:after="40"/>
            </w:pPr>
            <w:r>
              <w:t>May combine with Phase 2 Gate Review</w:t>
            </w:r>
          </w:p>
        </w:tc>
      </w:tr>
      <w:tr w:rsidR="00BE0C85" w:rsidRPr="009A15AA" w:rsidTr="00D820DE">
        <w:trPr>
          <w:trHeight w:val="1052"/>
        </w:trPr>
        <w:tc>
          <w:tcPr>
            <w:tcW w:w="2124" w:type="dxa"/>
            <w:tcMar>
              <w:left w:w="72" w:type="dxa"/>
              <w:right w:w="72" w:type="dxa"/>
            </w:tcMar>
          </w:tcPr>
          <w:p w:rsidR="00BE0C85" w:rsidRPr="005267DE" w:rsidRDefault="00BE0C85" w:rsidP="00E379F1">
            <w:pPr>
              <w:pStyle w:val="TableText"/>
              <w:rPr>
                <w:b/>
              </w:rPr>
            </w:pPr>
            <w:r>
              <w:rPr>
                <w:b/>
              </w:rPr>
              <w:t>Technical Specifications</w:t>
            </w:r>
            <w:r w:rsidRPr="005267DE">
              <w:rPr>
                <w:b/>
              </w:rPr>
              <w:t xml:space="preserve"> Review</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combine with Design Freeze Technical Review</w:t>
            </w:r>
          </w:p>
        </w:tc>
        <w:tc>
          <w:tcPr>
            <w:tcW w:w="2376" w:type="dxa"/>
            <w:tcMar>
              <w:left w:w="72" w:type="dxa"/>
              <w:right w:w="72" w:type="dxa"/>
            </w:tcMar>
          </w:tcPr>
          <w:p w:rsidR="00BE0C85" w:rsidRPr="009A15AA" w:rsidRDefault="00BE0C85" w:rsidP="00E379F1">
            <w:pPr>
              <w:pStyle w:val="TableBullet0"/>
              <w:spacing w:after="40"/>
            </w:pPr>
            <w:r>
              <w:t>May combine with subsequent reviews</w:t>
            </w:r>
          </w:p>
        </w:tc>
      </w:tr>
      <w:tr w:rsidR="00BE0C85" w:rsidRPr="009A15AA" w:rsidTr="00D820DE">
        <w:trPr>
          <w:trHeight w:val="692"/>
        </w:trPr>
        <w:tc>
          <w:tcPr>
            <w:tcW w:w="2124" w:type="dxa"/>
            <w:tcMar>
              <w:left w:w="72" w:type="dxa"/>
              <w:right w:w="72" w:type="dxa"/>
            </w:tcMar>
          </w:tcPr>
          <w:p w:rsidR="00BE0C85" w:rsidRPr="005267DE" w:rsidRDefault="00BE0C85" w:rsidP="00E379F1">
            <w:pPr>
              <w:pStyle w:val="TableText"/>
              <w:rPr>
                <w:b/>
              </w:rPr>
            </w:pPr>
            <w:r w:rsidRPr="005267DE">
              <w:rPr>
                <w:b/>
              </w:rPr>
              <w:t xml:space="preserve">DFX </w:t>
            </w:r>
            <w:r>
              <w:rPr>
                <w:b/>
              </w:rPr>
              <w:t xml:space="preserve">Technical </w:t>
            </w:r>
            <w:r w:rsidRPr="005267DE">
              <w:rPr>
                <w:b/>
              </w:rPr>
              <w:t>Review</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combine with Design Freeze Technical Review</w:t>
            </w:r>
          </w:p>
        </w:tc>
        <w:tc>
          <w:tcPr>
            <w:tcW w:w="2376" w:type="dxa"/>
            <w:tcMar>
              <w:left w:w="72" w:type="dxa"/>
              <w:right w:w="72" w:type="dxa"/>
            </w:tcMar>
          </w:tcPr>
          <w:p w:rsidR="00BE0C85" w:rsidRPr="009A15AA" w:rsidRDefault="00BE0C85" w:rsidP="00E379F1">
            <w:pPr>
              <w:pStyle w:val="TableBullet0"/>
              <w:spacing w:after="40"/>
            </w:pPr>
            <w:r>
              <w:t>May combine with subsequent reviews</w:t>
            </w:r>
          </w:p>
        </w:tc>
      </w:tr>
      <w:tr w:rsidR="00BE0C85" w:rsidRPr="009A15AA" w:rsidTr="00D820DE">
        <w:trPr>
          <w:trHeight w:val="440"/>
        </w:trPr>
        <w:tc>
          <w:tcPr>
            <w:tcW w:w="2124" w:type="dxa"/>
            <w:tcMar>
              <w:left w:w="72" w:type="dxa"/>
              <w:right w:w="72" w:type="dxa"/>
            </w:tcMar>
          </w:tcPr>
          <w:p w:rsidR="00BE0C85" w:rsidRPr="005267DE" w:rsidRDefault="00BE0C85" w:rsidP="00E379F1">
            <w:pPr>
              <w:pStyle w:val="TableText"/>
              <w:rPr>
                <w:b/>
              </w:rPr>
            </w:pPr>
            <w:r w:rsidRPr="005267DE">
              <w:rPr>
                <w:b/>
              </w:rPr>
              <w:t xml:space="preserve">Design Freeze </w:t>
            </w:r>
            <w:r>
              <w:rPr>
                <w:b/>
              </w:rPr>
              <w:t xml:space="preserve">Technical </w:t>
            </w:r>
            <w:r w:rsidRPr="005267DE">
              <w:rPr>
                <w:b/>
              </w:rPr>
              <w:t>Review</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combine with Phase 2 Gate Review</w:t>
            </w:r>
          </w:p>
        </w:tc>
        <w:tc>
          <w:tcPr>
            <w:tcW w:w="2376" w:type="dxa"/>
            <w:tcMar>
              <w:left w:w="72" w:type="dxa"/>
              <w:right w:w="72" w:type="dxa"/>
            </w:tcMar>
          </w:tcPr>
          <w:p w:rsidR="00BE0C85" w:rsidRPr="009A15AA" w:rsidRDefault="00BE0C85" w:rsidP="00E379F1">
            <w:pPr>
              <w:pStyle w:val="TableBullet0"/>
              <w:spacing w:after="40"/>
            </w:pPr>
            <w:r>
              <w:t>May combine with Phase 2 Gate Review</w:t>
            </w:r>
          </w:p>
        </w:tc>
      </w:tr>
      <w:tr w:rsidR="00BE0C85" w:rsidRPr="009A15AA" w:rsidTr="00D820DE">
        <w:tc>
          <w:tcPr>
            <w:tcW w:w="2124" w:type="dxa"/>
            <w:tcMar>
              <w:left w:w="72" w:type="dxa"/>
              <w:right w:w="72" w:type="dxa"/>
            </w:tcMar>
          </w:tcPr>
          <w:p w:rsidR="00BE0C85" w:rsidRPr="005267DE" w:rsidRDefault="00BE0C85" w:rsidP="00E379F1">
            <w:pPr>
              <w:pStyle w:val="TableText"/>
              <w:rPr>
                <w:b/>
              </w:rPr>
            </w:pPr>
            <w:r>
              <w:rPr>
                <w:b/>
              </w:rPr>
              <w:t>Phase 2 Gate</w:t>
            </w:r>
            <w:r w:rsidRPr="005267DE">
              <w:rPr>
                <w:b/>
              </w:rPr>
              <w:t xml:space="preserve"> Review (</w:t>
            </w:r>
            <w:r>
              <w:rPr>
                <w:b/>
              </w:rPr>
              <w:t>Feasibility</w:t>
            </w:r>
            <w:r w:rsidRPr="005267DE">
              <w:rPr>
                <w:b/>
              </w:rPr>
              <w:t xml:space="preserve"> Phase Exit)</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be combined with Phase 1 Gate Review</w:t>
            </w:r>
          </w:p>
        </w:tc>
        <w:tc>
          <w:tcPr>
            <w:tcW w:w="2376" w:type="dxa"/>
            <w:tcMar>
              <w:left w:w="72" w:type="dxa"/>
              <w:right w:w="72" w:type="dxa"/>
            </w:tcMar>
          </w:tcPr>
          <w:p w:rsidR="00BE0C85" w:rsidRPr="009A15AA" w:rsidRDefault="00BE0C85" w:rsidP="00E379F1">
            <w:pPr>
              <w:pStyle w:val="TableBullet0"/>
              <w:spacing w:after="40"/>
            </w:pPr>
            <w:r>
              <w:t>May be combined with Phase 1 Gate Review</w:t>
            </w:r>
          </w:p>
        </w:tc>
      </w:tr>
      <w:tr w:rsidR="00BE0C85" w:rsidRPr="009A15AA" w:rsidTr="00D820DE">
        <w:tc>
          <w:tcPr>
            <w:tcW w:w="2124" w:type="dxa"/>
            <w:tcMar>
              <w:left w:w="72" w:type="dxa"/>
              <w:right w:w="72" w:type="dxa"/>
            </w:tcMar>
          </w:tcPr>
          <w:p w:rsidR="00BE0C85" w:rsidRPr="005267DE" w:rsidRDefault="00BE0C85" w:rsidP="00E379F1">
            <w:pPr>
              <w:pStyle w:val="TableText"/>
              <w:rPr>
                <w:b/>
              </w:rPr>
            </w:pPr>
            <w:r w:rsidRPr="005267DE">
              <w:rPr>
                <w:b/>
              </w:rPr>
              <w:lastRenderedPageBreak/>
              <w:t>V&amp;V Technical Review</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be combined with Phase 3 Gate Review</w:t>
            </w:r>
          </w:p>
        </w:tc>
        <w:tc>
          <w:tcPr>
            <w:tcW w:w="2376" w:type="dxa"/>
            <w:tcMar>
              <w:left w:w="72" w:type="dxa"/>
              <w:right w:w="72" w:type="dxa"/>
            </w:tcMar>
          </w:tcPr>
          <w:p w:rsidR="00BE0C85" w:rsidRPr="009A15AA" w:rsidRDefault="00BE0C85" w:rsidP="00E379F1">
            <w:pPr>
              <w:pStyle w:val="TableBullet0"/>
              <w:spacing w:after="40"/>
            </w:pPr>
            <w:r>
              <w:t>May be combined with Phase 3 Gate Review</w:t>
            </w:r>
          </w:p>
        </w:tc>
      </w:tr>
      <w:tr w:rsidR="00BE0C85" w:rsidRPr="009A15AA" w:rsidTr="00D820DE">
        <w:tc>
          <w:tcPr>
            <w:tcW w:w="2124" w:type="dxa"/>
            <w:tcMar>
              <w:left w:w="72" w:type="dxa"/>
              <w:right w:w="72" w:type="dxa"/>
            </w:tcMar>
          </w:tcPr>
          <w:p w:rsidR="00BE0C85" w:rsidRPr="005267DE" w:rsidRDefault="00BE0C85" w:rsidP="00E379F1">
            <w:pPr>
              <w:pStyle w:val="TableText"/>
              <w:rPr>
                <w:b/>
              </w:rPr>
            </w:pPr>
            <w:r>
              <w:rPr>
                <w:b/>
              </w:rPr>
              <w:t xml:space="preserve">Phase 3 Gate </w:t>
            </w:r>
            <w:r w:rsidRPr="005267DE">
              <w:rPr>
                <w:b/>
              </w:rPr>
              <w:t>Review (</w:t>
            </w:r>
            <w:r>
              <w:rPr>
                <w:b/>
              </w:rPr>
              <w:t>Development</w:t>
            </w:r>
            <w:r w:rsidRPr="005267DE">
              <w:rPr>
                <w:b/>
              </w:rPr>
              <w:t xml:space="preserve"> Phase Exit)</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be combined with Clinical Readiness Review or Phase 4 Gate Review</w:t>
            </w:r>
          </w:p>
        </w:tc>
        <w:tc>
          <w:tcPr>
            <w:tcW w:w="2376" w:type="dxa"/>
            <w:tcMar>
              <w:left w:w="72" w:type="dxa"/>
              <w:right w:w="72" w:type="dxa"/>
            </w:tcMar>
          </w:tcPr>
          <w:p w:rsidR="00BE0C85" w:rsidRPr="009A15AA" w:rsidRDefault="00BE0C85" w:rsidP="00E379F1">
            <w:pPr>
              <w:pStyle w:val="TableBullet0"/>
              <w:spacing w:after="40"/>
            </w:pPr>
            <w:r>
              <w:t>May be combined with Phase 4 Gate Review</w:t>
            </w:r>
          </w:p>
        </w:tc>
      </w:tr>
      <w:tr w:rsidR="00BE0C85" w:rsidRPr="009A15AA" w:rsidTr="00D820DE">
        <w:tc>
          <w:tcPr>
            <w:tcW w:w="2124" w:type="dxa"/>
            <w:tcMar>
              <w:left w:w="72" w:type="dxa"/>
              <w:right w:w="72" w:type="dxa"/>
            </w:tcMar>
          </w:tcPr>
          <w:p w:rsidR="00BE0C85" w:rsidRPr="005267DE" w:rsidRDefault="00BE0C85" w:rsidP="00E379F1">
            <w:pPr>
              <w:pStyle w:val="TableText"/>
              <w:rPr>
                <w:b/>
              </w:rPr>
            </w:pPr>
            <w:r w:rsidRPr="005267DE">
              <w:rPr>
                <w:b/>
              </w:rPr>
              <w:t xml:space="preserve">PPQ Readiness </w:t>
            </w:r>
            <w:r>
              <w:rPr>
                <w:b/>
              </w:rPr>
              <w:t xml:space="preserve">Technical </w:t>
            </w:r>
            <w:r w:rsidRPr="005267DE">
              <w:rPr>
                <w:b/>
              </w:rPr>
              <w:t>Review</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Stand-alone</w:t>
            </w:r>
          </w:p>
        </w:tc>
        <w:tc>
          <w:tcPr>
            <w:tcW w:w="2376" w:type="dxa"/>
            <w:tcMar>
              <w:left w:w="72" w:type="dxa"/>
              <w:right w:w="72" w:type="dxa"/>
            </w:tcMar>
          </w:tcPr>
          <w:p w:rsidR="00BE0C85" w:rsidRPr="009A15AA" w:rsidRDefault="00BE0C85" w:rsidP="00E379F1">
            <w:pPr>
              <w:pStyle w:val="TableBullet0"/>
              <w:spacing w:after="40"/>
            </w:pPr>
            <w:r>
              <w:t>May be combined with Manuf. Transfer Review (but performed prior to PPQ start)</w:t>
            </w:r>
          </w:p>
        </w:tc>
      </w:tr>
      <w:tr w:rsidR="00BE0C85" w:rsidRPr="009A15AA" w:rsidTr="00D820DE">
        <w:trPr>
          <w:trHeight w:val="359"/>
        </w:trPr>
        <w:tc>
          <w:tcPr>
            <w:tcW w:w="2124" w:type="dxa"/>
            <w:tcMar>
              <w:left w:w="72" w:type="dxa"/>
              <w:right w:w="72" w:type="dxa"/>
            </w:tcMar>
          </w:tcPr>
          <w:p w:rsidR="00BE0C85" w:rsidRPr="005267DE" w:rsidRDefault="00BE0C85" w:rsidP="00E379F1">
            <w:pPr>
              <w:pStyle w:val="TableText"/>
              <w:rPr>
                <w:b/>
              </w:rPr>
            </w:pPr>
            <w:r w:rsidRPr="005267DE">
              <w:rPr>
                <w:b/>
              </w:rPr>
              <w:t xml:space="preserve">Manufacturing Transfer </w:t>
            </w:r>
            <w:r>
              <w:rPr>
                <w:b/>
              </w:rPr>
              <w:t>Technical</w:t>
            </w:r>
            <w:r w:rsidRPr="005267DE">
              <w:rPr>
                <w:b/>
              </w:rPr>
              <w:t xml:space="preserve"> Review</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F6202B" w:rsidRDefault="00BE0C85" w:rsidP="00E379F1">
            <w:pPr>
              <w:pStyle w:val="TableBullet0"/>
              <w:spacing w:after="40"/>
            </w:pPr>
            <w:r>
              <w:t>Stand-alone</w:t>
            </w:r>
          </w:p>
        </w:tc>
        <w:tc>
          <w:tcPr>
            <w:tcW w:w="2376" w:type="dxa"/>
            <w:tcMar>
              <w:left w:w="72" w:type="dxa"/>
              <w:right w:w="72" w:type="dxa"/>
            </w:tcMar>
          </w:tcPr>
          <w:p w:rsidR="00BE0C85" w:rsidRPr="00F6202B" w:rsidRDefault="00BE0C85" w:rsidP="00E379F1">
            <w:pPr>
              <w:pStyle w:val="TableBullet0"/>
              <w:spacing w:after="40"/>
            </w:pPr>
            <w:r>
              <w:t>May be combined with PPQ Readiness or Phase 4 Gate Review</w:t>
            </w:r>
          </w:p>
        </w:tc>
      </w:tr>
      <w:tr w:rsidR="00BE0C85" w:rsidRPr="009A15AA" w:rsidTr="00D820DE">
        <w:tc>
          <w:tcPr>
            <w:tcW w:w="2124" w:type="dxa"/>
            <w:tcMar>
              <w:left w:w="72" w:type="dxa"/>
              <w:right w:w="72" w:type="dxa"/>
            </w:tcMar>
          </w:tcPr>
          <w:p w:rsidR="00BE0C85" w:rsidRPr="005267DE" w:rsidRDefault="00BE0C85" w:rsidP="00E379F1">
            <w:pPr>
              <w:pStyle w:val="TableText"/>
              <w:rPr>
                <w:b/>
              </w:rPr>
            </w:pPr>
            <w:r w:rsidRPr="005267DE">
              <w:rPr>
                <w:b/>
              </w:rPr>
              <w:t>Clinical Readiness Review</w:t>
            </w:r>
          </w:p>
        </w:tc>
        <w:tc>
          <w:tcPr>
            <w:tcW w:w="1890" w:type="dxa"/>
            <w:tcMar>
              <w:left w:w="72" w:type="dxa"/>
              <w:right w:w="72" w:type="dxa"/>
            </w:tcMar>
          </w:tcPr>
          <w:p w:rsidR="00BE0C85" w:rsidRPr="009A15AA" w:rsidRDefault="00BE0C85" w:rsidP="00E379F1">
            <w:pPr>
              <w:pStyle w:val="TableBullet0"/>
              <w:spacing w:after="40"/>
            </w:pPr>
            <w:r>
              <w:t>Stand-alone (only needed if human use in Phase 4)</w:t>
            </w:r>
          </w:p>
        </w:tc>
        <w:tc>
          <w:tcPr>
            <w:tcW w:w="1800" w:type="dxa"/>
            <w:tcMar>
              <w:left w:w="72" w:type="dxa"/>
              <w:right w:w="72" w:type="dxa"/>
            </w:tcMar>
          </w:tcPr>
          <w:p w:rsidR="00BE0C85" w:rsidRPr="009A15AA" w:rsidRDefault="00BE0C85" w:rsidP="00E379F1">
            <w:pPr>
              <w:pStyle w:val="TableBullet0"/>
              <w:spacing w:after="40"/>
            </w:pPr>
            <w:r>
              <w:t>Stand-alone (only needed if human use in Phase 4)</w:t>
            </w:r>
          </w:p>
        </w:tc>
        <w:tc>
          <w:tcPr>
            <w:tcW w:w="2520" w:type="dxa"/>
            <w:tcMar>
              <w:left w:w="72" w:type="dxa"/>
              <w:right w:w="72" w:type="dxa"/>
            </w:tcMar>
          </w:tcPr>
          <w:p w:rsidR="00BE0C85" w:rsidRPr="009A15AA" w:rsidRDefault="00BE0C85" w:rsidP="00E379F1">
            <w:pPr>
              <w:pStyle w:val="TableBullet0"/>
              <w:spacing w:after="40"/>
            </w:pPr>
            <w:r>
              <w:t>May be combined with Phase 3 Gate Review (only needed if human use in Phase 4)</w:t>
            </w:r>
          </w:p>
        </w:tc>
        <w:tc>
          <w:tcPr>
            <w:tcW w:w="2376" w:type="dxa"/>
            <w:tcMar>
              <w:left w:w="72" w:type="dxa"/>
              <w:right w:w="72" w:type="dxa"/>
            </w:tcMar>
          </w:tcPr>
          <w:p w:rsidR="00BE0C85" w:rsidRPr="009A15AA" w:rsidRDefault="00BE0C85" w:rsidP="00E379F1">
            <w:pPr>
              <w:pStyle w:val="TableBullet0"/>
              <w:spacing w:after="40"/>
            </w:pPr>
            <w:r>
              <w:t>May be combined with Phase 3 Gate Review (only needed if human use in Phase 4)</w:t>
            </w:r>
          </w:p>
        </w:tc>
      </w:tr>
      <w:tr w:rsidR="00BE0C85" w:rsidRPr="009A15AA" w:rsidTr="00D820DE">
        <w:tc>
          <w:tcPr>
            <w:tcW w:w="2124" w:type="dxa"/>
            <w:tcMar>
              <w:left w:w="72" w:type="dxa"/>
              <w:right w:w="72" w:type="dxa"/>
            </w:tcMar>
          </w:tcPr>
          <w:p w:rsidR="00BE0C85" w:rsidRDefault="00BE0C85" w:rsidP="00E379F1">
            <w:pPr>
              <w:pStyle w:val="TableText"/>
              <w:rPr>
                <w:b/>
              </w:rPr>
            </w:pPr>
            <w:r>
              <w:rPr>
                <w:b/>
              </w:rPr>
              <w:t xml:space="preserve">Phase 4 Gate </w:t>
            </w:r>
            <w:r w:rsidRPr="005267DE">
              <w:rPr>
                <w:b/>
              </w:rPr>
              <w:t>Review</w:t>
            </w:r>
          </w:p>
          <w:p w:rsidR="00BE0C85" w:rsidRPr="005267DE" w:rsidRDefault="00BE0C85" w:rsidP="00E379F1">
            <w:pPr>
              <w:pStyle w:val="TableText"/>
              <w:rPr>
                <w:b/>
              </w:rPr>
            </w:pPr>
            <w:r>
              <w:rPr>
                <w:b/>
              </w:rPr>
              <w:t>(Qualification Phase Exit)</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E379F1">
            <w:pPr>
              <w:pStyle w:val="TableBullet0"/>
              <w:spacing w:after="40"/>
            </w:pPr>
            <w:r>
              <w:t>Stand-alone</w:t>
            </w:r>
          </w:p>
        </w:tc>
        <w:tc>
          <w:tcPr>
            <w:tcW w:w="2520" w:type="dxa"/>
            <w:tcMar>
              <w:left w:w="72" w:type="dxa"/>
              <w:right w:w="72" w:type="dxa"/>
            </w:tcMar>
          </w:tcPr>
          <w:p w:rsidR="00BE0C85" w:rsidRPr="009A15AA" w:rsidRDefault="00BE0C85" w:rsidP="00E379F1">
            <w:pPr>
              <w:pStyle w:val="TableBullet0"/>
              <w:spacing w:after="40"/>
            </w:pPr>
            <w:r>
              <w:t>May be combined with Phase 3 Gate Review.  May be combined with Phase 5 Gate Review in rare instances.</w:t>
            </w:r>
          </w:p>
        </w:tc>
        <w:tc>
          <w:tcPr>
            <w:tcW w:w="2376" w:type="dxa"/>
            <w:tcMar>
              <w:left w:w="72" w:type="dxa"/>
              <w:right w:w="72" w:type="dxa"/>
            </w:tcMar>
          </w:tcPr>
          <w:p w:rsidR="00BE0C85" w:rsidRPr="009A15AA" w:rsidRDefault="00BE0C85" w:rsidP="00E379F1">
            <w:pPr>
              <w:pStyle w:val="TableBullet0"/>
              <w:spacing w:after="40"/>
            </w:pPr>
            <w:r>
              <w:t>May be combined with Phase 3 Gate Review.  May be combined with Phase 5 Gate Review.</w:t>
            </w:r>
          </w:p>
        </w:tc>
      </w:tr>
      <w:tr w:rsidR="00BE0C85" w:rsidRPr="009A15AA" w:rsidTr="00D820DE">
        <w:tc>
          <w:tcPr>
            <w:tcW w:w="2124" w:type="dxa"/>
            <w:tcMar>
              <w:left w:w="72" w:type="dxa"/>
              <w:right w:w="72" w:type="dxa"/>
            </w:tcMar>
          </w:tcPr>
          <w:p w:rsidR="00BE0C85" w:rsidRPr="005267DE" w:rsidRDefault="00BE0C85" w:rsidP="00E379F1">
            <w:pPr>
              <w:pStyle w:val="TableText"/>
              <w:rPr>
                <w:b/>
              </w:rPr>
            </w:pPr>
            <w:r w:rsidRPr="005267DE">
              <w:rPr>
                <w:b/>
              </w:rPr>
              <w:t xml:space="preserve">Lessons Learned </w:t>
            </w:r>
            <w:r>
              <w:rPr>
                <w:b/>
              </w:rPr>
              <w:t xml:space="preserve">Technical </w:t>
            </w:r>
            <w:r w:rsidRPr="005267DE">
              <w:rPr>
                <w:b/>
              </w:rPr>
              <w:t>Review</w:t>
            </w:r>
          </w:p>
        </w:tc>
        <w:tc>
          <w:tcPr>
            <w:tcW w:w="1890" w:type="dxa"/>
            <w:tcMar>
              <w:left w:w="72" w:type="dxa"/>
              <w:right w:w="72" w:type="dxa"/>
            </w:tcMar>
          </w:tcPr>
          <w:p w:rsidR="00BE0C85" w:rsidRPr="009A15AA" w:rsidRDefault="00BE0C85" w:rsidP="00E379F1">
            <w:pPr>
              <w:pStyle w:val="TableBullet0"/>
              <w:spacing w:after="40"/>
            </w:pPr>
            <w:r>
              <w:t>Recommended review; Stand-alone</w:t>
            </w:r>
          </w:p>
        </w:tc>
        <w:tc>
          <w:tcPr>
            <w:tcW w:w="1800" w:type="dxa"/>
            <w:tcMar>
              <w:left w:w="72" w:type="dxa"/>
              <w:right w:w="72" w:type="dxa"/>
            </w:tcMar>
          </w:tcPr>
          <w:p w:rsidR="00BE0C85" w:rsidRPr="009A15AA" w:rsidRDefault="00BE0C85" w:rsidP="00E379F1">
            <w:pPr>
              <w:pStyle w:val="TableBullet0"/>
              <w:spacing w:after="40"/>
            </w:pPr>
            <w:r>
              <w:t>Recommended review; Stand-alone</w:t>
            </w:r>
          </w:p>
        </w:tc>
        <w:tc>
          <w:tcPr>
            <w:tcW w:w="2520" w:type="dxa"/>
            <w:tcMar>
              <w:left w:w="72" w:type="dxa"/>
              <w:right w:w="72" w:type="dxa"/>
            </w:tcMar>
          </w:tcPr>
          <w:p w:rsidR="00BE0C85" w:rsidRPr="009A15AA" w:rsidRDefault="00BE0C85" w:rsidP="00E379F1">
            <w:pPr>
              <w:pStyle w:val="TableBullet0"/>
              <w:spacing w:after="40"/>
            </w:pPr>
            <w:r>
              <w:t>Recommended review; Stand-alone</w:t>
            </w:r>
          </w:p>
        </w:tc>
        <w:tc>
          <w:tcPr>
            <w:tcW w:w="2376" w:type="dxa"/>
            <w:tcMar>
              <w:left w:w="72" w:type="dxa"/>
              <w:right w:w="72" w:type="dxa"/>
            </w:tcMar>
          </w:tcPr>
          <w:p w:rsidR="00BE0C85" w:rsidRPr="009A15AA" w:rsidRDefault="00BE0C85" w:rsidP="00E379F1">
            <w:pPr>
              <w:pStyle w:val="TableBullet0"/>
              <w:spacing w:after="40"/>
            </w:pPr>
            <w:r>
              <w:t>Recommended review; Stand-alone</w:t>
            </w:r>
          </w:p>
        </w:tc>
      </w:tr>
      <w:tr w:rsidR="00BE0C85" w:rsidRPr="009A15AA" w:rsidTr="00D820DE">
        <w:tc>
          <w:tcPr>
            <w:tcW w:w="2124" w:type="dxa"/>
            <w:tcMar>
              <w:left w:w="72" w:type="dxa"/>
              <w:right w:w="72" w:type="dxa"/>
            </w:tcMar>
          </w:tcPr>
          <w:p w:rsidR="00BE0C85" w:rsidRPr="005267DE" w:rsidRDefault="00BE0C85" w:rsidP="00E379F1">
            <w:pPr>
              <w:pStyle w:val="TableText"/>
              <w:rPr>
                <w:b/>
              </w:rPr>
            </w:pPr>
            <w:r w:rsidRPr="005267DE">
              <w:rPr>
                <w:b/>
              </w:rPr>
              <w:t xml:space="preserve">Manufacturing Transfer </w:t>
            </w:r>
            <w:r>
              <w:rPr>
                <w:b/>
              </w:rPr>
              <w:t xml:space="preserve">Update </w:t>
            </w:r>
            <w:r w:rsidRPr="005267DE">
              <w:rPr>
                <w:b/>
              </w:rPr>
              <w:t>Review</w:t>
            </w:r>
          </w:p>
        </w:tc>
        <w:tc>
          <w:tcPr>
            <w:tcW w:w="1890" w:type="dxa"/>
            <w:tcMar>
              <w:left w:w="72" w:type="dxa"/>
              <w:right w:w="72" w:type="dxa"/>
            </w:tcMar>
          </w:tcPr>
          <w:p w:rsidR="00BE0C85" w:rsidRPr="009A15AA" w:rsidRDefault="00BE0C85" w:rsidP="00E379F1">
            <w:pPr>
              <w:pStyle w:val="TableBullet0"/>
              <w:spacing w:after="40"/>
            </w:pPr>
            <w:r>
              <w:t>Recommended, review; May be combined with Phase 5 Gate Review</w:t>
            </w:r>
          </w:p>
        </w:tc>
        <w:tc>
          <w:tcPr>
            <w:tcW w:w="1800" w:type="dxa"/>
            <w:tcMar>
              <w:left w:w="72" w:type="dxa"/>
              <w:right w:w="72" w:type="dxa"/>
            </w:tcMar>
          </w:tcPr>
          <w:p w:rsidR="00BE0C85" w:rsidRPr="009A15AA" w:rsidRDefault="00BE0C85" w:rsidP="00E379F1">
            <w:pPr>
              <w:pStyle w:val="TableBullet0"/>
              <w:spacing w:after="40"/>
            </w:pPr>
            <w:r>
              <w:t>Recommended, review; May be combined with Phase 5 Gate Review</w:t>
            </w:r>
          </w:p>
        </w:tc>
        <w:tc>
          <w:tcPr>
            <w:tcW w:w="2520" w:type="dxa"/>
            <w:tcMar>
              <w:left w:w="72" w:type="dxa"/>
              <w:right w:w="72" w:type="dxa"/>
            </w:tcMar>
          </w:tcPr>
          <w:p w:rsidR="00BE0C85" w:rsidRPr="009A15AA" w:rsidRDefault="00BE0C85" w:rsidP="00E379F1">
            <w:pPr>
              <w:pStyle w:val="TableBullet0"/>
              <w:spacing w:after="40"/>
            </w:pPr>
            <w:r>
              <w:t>Recommended, review; May be combined with Phase 5 Gate Review</w:t>
            </w:r>
          </w:p>
        </w:tc>
        <w:tc>
          <w:tcPr>
            <w:tcW w:w="2376" w:type="dxa"/>
            <w:tcMar>
              <w:left w:w="72" w:type="dxa"/>
              <w:right w:w="72" w:type="dxa"/>
            </w:tcMar>
          </w:tcPr>
          <w:p w:rsidR="00BE0C85" w:rsidRPr="009A15AA" w:rsidRDefault="00BE0C85" w:rsidP="00E379F1">
            <w:pPr>
              <w:pStyle w:val="TableBullet0"/>
              <w:spacing w:after="40"/>
            </w:pPr>
            <w:r>
              <w:t>Recommended, review; May be combined with Phase 5 Gate Review</w:t>
            </w:r>
          </w:p>
        </w:tc>
      </w:tr>
      <w:tr w:rsidR="00BE0C85" w:rsidRPr="009A15AA" w:rsidTr="00D820DE">
        <w:tc>
          <w:tcPr>
            <w:tcW w:w="2124" w:type="dxa"/>
            <w:tcMar>
              <w:left w:w="72" w:type="dxa"/>
              <w:right w:w="72" w:type="dxa"/>
            </w:tcMar>
          </w:tcPr>
          <w:p w:rsidR="00BE0C85" w:rsidRPr="005267DE" w:rsidRDefault="00BE0C85" w:rsidP="00E379F1">
            <w:pPr>
              <w:pStyle w:val="TableText"/>
              <w:rPr>
                <w:b/>
              </w:rPr>
            </w:pPr>
            <w:r>
              <w:rPr>
                <w:b/>
              </w:rPr>
              <w:t>Phase 5 Gate</w:t>
            </w:r>
            <w:r w:rsidRPr="005267DE">
              <w:rPr>
                <w:b/>
              </w:rPr>
              <w:t xml:space="preserve"> Review</w:t>
            </w:r>
            <w:r>
              <w:rPr>
                <w:b/>
              </w:rPr>
              <w:t xml:space="preserve"> (Project Close-Out)</w:t>
            </w:r>
          </w:p>
        </w:tc>
        <w:tc>
          <w:tcPr>
            <w:tcW w:w="1890" w:type="dxa"/>
            <w:tcMar>
              <w:left w:w="72" w:type="dxa"/>
              <w:right w:w="72" w:type="dxa"/>
            </w:tcMar>
          </w:tcPr>
          <w:p w:rsidR="00BE0C85" w:rsidRPr="009A15AA" w:rsidRDefault="00BE0C85" w:rsidP="00E379F1">
            <w:pPr>
              <w:pStyle w:val="TableBullet0"/>
              <w:spacing w:after="40"/>
            </w:pPr>
            <w:r>
              <w:t>Stand-alone</w:t>
            </w:r>
          </w:p>
        </w:tc>
        <w:tc>
          <w:tcPr>
            <w:tcW w:w="1800" w:type="dxa"/>
            <w:tcMar>
              <w:left w:w="72" w:type="dxa"/>
              <w:right w:w="72" w:type="dxa"/>
            </w:tcMar>
          </w:tcPr>
          <w:p w:rsidR="00BE0C85" w:rsidRPr="009A15AA" w:rsidRDefault="00BE0C85" w:rsidP="0017546F">
            <w:pPr>
              <w:pStyle w:val="TableBullet0"/>
              <w:numPr>
                <w:ilvl w:val="0"/>
                <w:numId w:val="12"/>
              </w:numPr>
              <w:spacing w:after="40"/>
            </w:pPr>
            <w:r>
              <w:t>Stand-alone</w:t>
            </w:r>
          </w:p>
        </w:tc>
        <w:tc>
          <w:tcPr>
            <w:tcW w:w="2520" w:type="dxa"/>
            <w:tcMar>
              <w:left w:w="72" w:type="dxa"/>
              <w:right w:w="72" w:type="dxa"/>
            </w:tcMar>
          </w:tcPr>
          <w:p w:rsidR="00BE0C85" w:rsidRPr="009A15AA" w:rsidRDefault="00BE0C85" w:rsidP="0017546F">
            <w:pPr>
              <w:pStyle w:val="TableBullet0"/>
              <w:numPr>
                <w:ilvl w:val="0"/>
                <w:numId w:val="12"/>
              </w:numPr>
              <w:spacing w:after="40"/>
            </w:pPr>
            <w:r>
              <w:t>Stand-alone. May be combined with Phase 4 Gate Review in rare instances.</w:t>
            </w:r>
          </w:p>
        </w:tc>
        <w:tc>
          <w:tcPr>
            <w:tcW w:w="2376" w:type="dxa"/>
            <w:tcMar>
              <w:left w:w="72" w:type="dxa"/>
              <w:right w:w="72" w:type="dxa"/>
            </w:tcMar>
          </w:tcPr>
          <w:p w:rsidR="00BE0C85" w:rsidRPr="009A15AA" w:rsidRDefault="00BE0C85" w:rsidP="0017546F">
            <w:pPr>
              <w:pStyle w:val="TableBullet0"/>
              <w:numPr>
                <w:ilvl w:val="0"/>
                <w:numId w:val="12"/>
              </w:numPr>
              <w:spacing w:after="40"/>
            </w:pPr>
            <w:r>
              <w:t>May be combined with Phase 4 Gate Review</w:t>
            </w:r>
          </w:p>
        </w:tc>
      </w:tr>
    </w:tbl>
    <w:p w:rsidR="002D4DC4" w:rsidRPr="009A15AA" w:rsidRDefault="002D4DC4" w:rsidP="007B6567">
      <w:pPr>
        <w:pStyle w:val="Text"/>
      </w:pPr>
    </w:p>
    <w:p w:rsidR="002D4DC4" w:rsidRPr="009A15AA" w:rsidRDefault="002D4DC4" w:rsidP="007F5921">
      <w:pPr>
        <w:pStyle w:val="Text"/>
        <w:rPr>
          <w:rFonts w:ascii="Times New Roman" w:hAnsi="Times New Roman" w:cs="Arial"/>
          <w:sz w:val="32"/>
        </w:rPr>
      </w:pPr>
      <w:bookmarkStart w:id="179" w:name="_Toc259222544"/>
      <w:bookmarkEnd w:id="175"/>
      <w:bookmarkEnd w:id="176"/>
      <w:r w:rsidRPr="009A15AA">
        <w:br w:type="page"/>
      </w:r>
    </w:p>
    <w:p w:rsidR="002D4DC4" w:rsidRPr="009A15AA" w:rsidRDefault="002D4DC4" w:rsidP="003665DB">
      <w:pPr>
        <w:pStyle w:val="Heading3"/>
      </w:pPr>
      <w:bookmarkStart w:id="180" w:name="_Tailoring_Out_Recommended"/>
      <w:bookmarkStart w:id="181" w:name="_Toc350094756"/>
      <w:bookmarkEnd w:id="179"/>
      <w:bookmarkEnd w:id="180"/>
      <w:r w:rsidRPr="009A15AA">
        <w:lastRenderedPageBreak/>
        <w:t>Dealing with Previously Developed Products</w:t>
      </w:r>
      <w:bookmarkEnd w:id="181"/>
    </w:p>
    <w:p w:rsidR="002D4DC4" w:rsidRPr="009A15AA" w:rsidRDefault="002D4DC4" w:rsidP="00B83B2A">
      <w:pPr>
        <w:pStyle w:val="Text"/>
        <w:ind w:left="450"/>
      </w:pPr>
      <w:r w:rsidRPr="009A15AA">
        <w:t>When PDP</w:t>
      </w:r>
      <w:r w:rsidR="00B83B2A">
        <w:t>3</w:t>
      </w:r>
      <w:r w:rsidRPr="009A15AA">
        <w:t xml:space="preserve"> will be applied to products not developed using PDP</w:t>
      </w:r>
      <w:r w:rsidR="00B83B2A">
        <w:t>3</w:t>
      </w:r>
      <w:r w:rsidRPr="009A15AA">
        <w:t>, the tailoring guidelines can be used to identify gaps in the documentation between the process used to develop the product and PDP</w:t>
      </w:r>
      <w:r w:rsidR="00B83B2A">
        <w:t>3</w:t>
      </w:r>
      <w:r w:rsidRPr="009A15AA">
        <w:t>, such that the gaps can be addressed and risks mitigated.</w:t>
      </w:r>
    </w:p>
    <w:p w:rsidR="002D4DC4" w:rsidRPr="009A15AA" w:rsidRDefault="002D4DC4" w:rsidP="00B83B2A">
      <w:pPr>
        <w:pStyle w:val="Text"/>
        <w:ind w:left="450"/>
      </w:pPr>
      <w:r w:rsidRPr="009A15AA">
        <w:t xml:space="preserve">A gap analysis can be performed by reviewing all </w:t>
      </w:r>
      <w:r w:rsidR="00CD35D4">
        <w:t>m</w:t>
      </w:r>
      <w:r w:rsidRPr="009A15AA">
        <w:t xml:space="preserve">andatory deliverables, as defined in the </w:t>
      </w:r>
      <w:r w:rsidR="00BE0C85">
        <w:t>PDP3 RACI</w:t>
      </w:r>
      <w:r w:rsidRPr="009A15AA">
        <w:t>, and for each mandatory deliverable –</w:t>
      </w:r>
    </w:p>
    <w:p w:rsidR="002D4DC4" w:rsidRPr="009A15AA" w:rsidRDefault="002D4DC4" w:rsidP="0017546F">
      <w:pPr>
        <w:pStyle w:val="BulletPoint"/>
        <w:numPr>
          <w:ilvl w:val="0"/>
          <w:numId w:val="11"/>
        </w:numPr>
        <w:tabs>
          <w:tab w:val="clear" w:pos="3240"/>
        </w:tabs>
        <w:ind w:left="810"/>
      </w:pPr>
      <w:r w:rsidRPr="009A15AA">
        <w:t>Identifying if an equivalent document is available.</w:t>
      </w:r>
    </w:p>
    <w:p w:rsidR="002D4DC4" w:rsidRPr="009A15AA" w:rsidRDefault="002D4DC4" w:rsidP="0017546F">
      <w:pPr>
        <w:pStyle w:val="BulletPoint"/>
        <w:numPr>
          <w:ilvl w:val="0"/>
          <w:numId w:val="11"/>
        </w:numPr>
        <w:tabs>
          <w:tab w:val="clear" w:pos="3240"/>
        </w:tabs>
        <w:ind w:left="810"/>
      </w:pPr>
      <w:r w:rsidRPr="009A15AA">
        <w:t>Determining if the information required by the deliverable is contained within any other document.</w:t>
      </w:r>
    </w:p>
    <w:p w:rsidR="002D4DC4" w:rsidRPr="009A15AA" w:rsidRDefault="002D4DC4" w:rsidP="0017546F">
      <w:pPr>
        <w:pStyle w:val="BulletPoint"/>
        <w:numPr>
          <w:ilvl w:val="0"/>
          <w:numId w:val="11"/>
        </w:numPr>
        <w:tabs>
          <w:tab w:val="clear" w:pos="3240"/>
        </w:tabs>
        <w:ind w:left="810"/>
      </w:pPr>
      <w:r w:rsidRPr="009A15AA">
        <w:t xml:space="preserve">Determining if the deliverable is applicable for the type of project planned.  </w:t>
      </w:r>
    </w:p>
    <w:p w:rsidR="002D4DC4" w:rsidRPr="009A15AA" w:rsidRDefault="002D4DC4" w:rsidP="0017546F">
      <w:pPr>
        <w:pStyle w:val="BulletPoint"/>
        <w:numPr>
          <w:ilvl w:val="0"/>
          <w:numId w:val="11"/>
        </w:numPr>
        <w:tabs>
          <w:tab w:val="clear" w:pos="3240"/>
        </w:tabs>
        <w:ind w:left="810"/>
      </w:pPr>
      <w:r w:rsidRPr="009A15AA">
        <w:t xml:space="preserve">Using the Tailoring </w:t>
      </w:r>
      <w:r w:rsidR="00BE0C85">
        <w:t xml:space="preserve">Plan </w:t>
      </w:r>
      <w:r w:rsidRPr="009A15AA">
        <w:t>Template, create a cross-reference between PDP</w:t>
      </w:r>
      <w:r w:rsidR="00B83B2A">
        <w:t>3</w:t>
      </w:r>
      <w:r w:rsidRPr="009A15AA">
        <w:t xml:space="preserve"> deliverables and the deliverables for the </w:t>
      </w:r>
      <w:r w:rsidR="00BE0C85">
        <w:t>previous</w:t>
      </w:r>
      <w:r w:rsidR="00BE0C85" w:rsidRPr="009A15AA">
        <w:t xml:space="preserve"> </w:t>
      </w:r>
      <w:r w:rsidRPr="009A15AA">
        <w:t>product that satisfy the PDP</w:t>
      </w:r>
      <w:r w:rsidR="00B83B2A">
        <w:t>3</w:t>
      </w:r>
      <w:r w:rsidRPr="009A15AA">
        <w:t xml:space="preserve"> deliverables.</w:t>
      </w:r>
    </w:p>
    <w:p w:rsidR="002D4DC4" w:rsidRDefault="002D4DC4" w:rsidP="0017546F">
      <w:pPr>
        <w:pStyle w:val="BulletPoint"/>
        <w:numPr>
          <w:ilvl w:val="0"/>
          <w:numId w:val="11"/>
        </w:numPr>
        <w:tabs>
          <w:tab w:val="clear" w:pos="3240"/>
        </w:tabs>
        <w:ind w:left="810"/>
      </w:pPr>
      <w:r w:rsidRPr="009A15AA">
        <w:t>Address any remaining gaps.</w:t>
      </w:r>
    </w:p>
    <w:p w:rsidR="002D4DC4" w:rsidRPr="009A15AA" w:rsidRDefault="002D4DC4" w:rsidP="00BE0C85">
      <w:pPr>
        <w:pStyle w:val="Text"/>
        <w:sectPr w:rsidR="002D4DC4" w:rsidRPr="009A15AA" w:rsidSect="0082765D">
          <w:type w:val="continuous"/>
          <w:pgSz w:w="12240" w:h="15840" w:code="1"/>
          <w:pgMar w:top="1440" w:right="1584" w:bottom="1008" w:left="1642" w:header="720" w:footer="288" w:gutter="0"/>
          <w:pgBorders w:offsetFrom="page">
            <w:right w:val="single" w:sz="48" w:space="24" w:color="953735"/>
          </w:pgBorders>
          <w:cols w:space="720"/>
        </w:sectPr>
      </w:pPr>
    </w:p>
    <w:p w:rsidR="002D4DC4" w:rsidRDefault="002D4DC4" w:rsidP="006D0AA4">
      <w:pPr>
        <w:pStyle w:val="Heading1"/>
      </w:pPr>
      <w:bookmarkStart w:id="182" w:name="_Toc259770776"/>
      <w:bookmarkStart w:id="183" w:name="_Toc261980316"/>
      <w:bookmarkStart w:id="184" w:name="_Toc350094757"/>
      <w:r w:rsidRPr="009A15AA">
        <w:lastRenderedPageBreak/>
        <w:t>Appendices</w:t>
      </w:r>
      <w:bookmarkEnd w:id="159"/>
      <w:bookmarkEnd w:id="182"/>
      <w:bookmarkEnd w:id="183"/>
      <w:bookmarkEnd w:id="184"/>
      <w:r w:rsidRPr="009A15AA">
        <w:t xml:space="preserve"> </w:t>
      </w:r>
    </w:p>
    <w:p w:rsidR="0036413F" w:rsidRPr="009A15AA" w:rsidRDefault="0036413F" w:rsidP="0036413F">
      <w:pPr>
        <w:pStyle w:val="Text"/>
      </w:pPr>
      <w:r>
        <w:br w:type="page"/>
      </w:r>
      <w:r w:rsidRPr="009A15AA">
        <w:lastRenderedPageBreak/>
        <w:t>[THIS PAGE INTENTIONALLY LEFT BLANK]</w:t>
      </w:r>
    </w:p>
    <w:p w:rsidR="00D565C3" w:rsidRDefault="00D565C3">
      <w:pPr>
        <w:rPr>
          <w:color w:val="000000"/>
        </w:rPr>
      </w:pPr>
      <w:r>
        <w:br w:type="page"/>
      </w:r>
    </w:p>
    <w:p w:rsidR="002D4DC4" w:rsidRPr="009A15AA" w:rsidRDefault="002D4DC4" w:rsidP="00B83B2A">
      <w:pPr>
        <w:pStyle w:val="Heading1"/>
        <w:spacing w:after="480"/>
      </w:pPr>
      <w:bookmarkStart w:id="185" w:name="_Appendix_A_–"/>
      <w:bookmarkStart w:id="186" w:name="_Toc350094758"/>
      <w:bookmarkStart w:id="187" w:name="_Toc259770777"/>
      <w:bookmarkStart w:id="188" w:name="_Toc261980317"/>
      <w:bookmarkEnd w:id="185"/>
      <w:r w:rsidRPr="009A15AA">
        <w:lastRenderedPageBreak/>
        <w:t>Appendix A – Process Considerations</w:t>
      </w:r>
      <w:bookmarkEnd w:id="186"/>
    </w:p>
    <w:p w:rsidR="001E6E8C" w:rsidRPr="009A15AA" w:rsidRDefault="002D4DC4" w:rsidP="00B83B2A">
      <w:pPr>
        <w:pStyle w:val="Text"/>
        <w:ind w:left="450"/>
      </w:pPr>
      <w:r w:rsidRPr="009A15AA">
        <w:t>This section is designed to provide</w:t>
      </w:r>
      <w:r w:rsidR="003F5029">
        <w:t xml:space="preserve"> additional</w:t>
      </w:r>
      <w:r w:rsidRPr="009A15AA">
        <w:t xml:space="preserve"> best practices and process guidance for </w:t>
      </w:r>
      <w:r w:rsidR="00924964" w:rsidRPr="009A15AA">
        <w:t xml:space="preserve">critical </w:t>
      </w:r>
      <w:r w:rsidRPr="009A15AA">
        <w:t xml:space="preserve">elements of the PDP.  </w:t>
      </w:r>
      <w:r w:rsidR="0052418B" w:rsidRPr="009A15AA">
        <w:t xml:space="preserve">These practices are recommended </w:t>
      </w:r>
      <w:r w:rsidR="003F5029">
        <w:t>and</w:t>
      </w:r>
      <w:r w:rsidR="003F5029" w:rsidRPr="009A15AA">
        <w:t xml:space="preserve"> </w:t>
      </w:r>
      <w:r w:rsidR="0052418B" w:rsidRPr="009A15AA">
        <w:t>provide confidence that a quality product is delivered that meets both the customer and business need.</w:t>
      </w:r>
    </w:p>
    <w:p w:rsidR="001E6E8C" w:rsidRPr="009A15AA" w:rsidRDefault="002D4DC4" w:rsidP="00B83B2A">
      <w:pPr>
        <w:pStyle w:val="Text"/>
        <w:ind w:left="450"/>
      </w:pPr>
      <w:r w:rsidRPr="009A15AA">
        <w:t xml:space="preserve">Since each product is unique, not all elements of the Process Considerations section will apply to all projects.  It is important for the </w:t>
      </w:r>
      <w:r w:rsidR="00924964" w:rsidRPr="009A15AA">
        <w:t xml:space="preserve">Project Manager </w:t>
      </w:r>
      <w:r w:rsidRPr="009A15AA">
        <w:t xml:space="preserve">and team </w:t>
      </w:r>
      <w:r w:rsidR="00924964" w:rsidRPr="009A15AA">
        <w:t>to</w:t>
      </w:r>
      <w:r w:rsidRPr="009A15AA">
        <w:t xml:space="preserve"> discuss how to apply these best practices </w:t>
      </w:r>
      <w:r w:rsidR="00924964" w:rsidRPr="009A15AA">
        <w:t>such</w:t>
      </w:r>
      <w:r w:rsidRPr="009A15AA">
        <w:t xml:space="preserve"> that the final product meets </w:t>
      </w:r>
      <w:r w:rsidR="00924964" w:rsidRPr="009A15AA">
        <w:t xml:space="preserve">both </w:t>
      </w:r>
      <w:r w:rsidRPr="009A15AA">
        <w:t xml:space="preserve">the customer and business needs.  </w:t>
      </w:r>
    </w:p>
    <w:p w:rsidR="00924964" w:rsidRPr="009A15AA" w:rsidRDefault="002D4DC4" w:rsidP="00B83B2A">
      <w:pPr>
        <w:pStyle w:val="Text"/>
        <w:ind w:left="450"/>
      </w:pPr>
      <w:r w:rsidRPr="009A15AA">
        <w:t>This Process Consideration section is for reference purposes only</w:t>
      </w:r>
      <w:r w:rsidR="00924964" w:rsidRPr="009A15AA">
        <w:t>.</w:t>
      </w:r>
      <w:r w:rsidRPr="009A15AA">
        <w:t xml:space="preserve"> </w:t>
      </w:r>
      <w:r w:rsidR="00924964" w:rsidRPr="009A15AA">
        <w:t xml:space="preserve">Please </w:t>
      </w:r>
      <w:r w:rsidRPr="009A15AA">
        <w:t xml:space="preserve">refer to </w:t>
      </w:r>
      <w:r w:rsidR="00B63A93">
        <w:t>Covidien</w:t>
      </w:r>
      <w:r w:rsidRPr="009A15AA">
        <w:t xml:space="preserve">’s quality system </w:t>
      </w:r>
      <w:r w:rsidR="00924964" w:rsidRPr="009A15AA">
        <w:t>documentatio</w:t>
      </w:r>
      <w:r w:rsidR="00A37605" w:rsidRPr="009A15AA">
        <w:t>n</w:t>
      </w:r>
      <w:r w:rsidR="00924964" w:rsidRPr="009A15AA">
        <w:t xml:space="preserve"> </w:t>
      </w:r>
      <w:r w:rsidRPr="009A15AA">
        <w:t>(e</w:t>
      </w:r>
      <w:r w:rsidR="00924964" w:rsidRPr="009A15AA">
        <w:t>.</w:t>
      </w:r>
      <w:r w:rsidRPr="009A15AA">
        <w:t xml:space="preserve">g., QAP4.1) for mandatory design control requirements.  </w:t>
      </w:r>
    </w:p>
    <w:p w:rsidR="0036413F" w:rsidRPr="009A15AA" w:rsidRDefault="0036413F" w:rsidP="0036413F">
      <w:pPr>
        <w:pStyle w:val="Text"/>
      </w:pPr>
      <w:r>
        <w:br w:type="page"/>
      </w:r>
      <w:r w:rsidRPr="009A15AA">
        <w:lastRenderedPageBreak/>
        <w:t>[THIS PAGE INTENTIONALLY LEFT BLANK]</w:t>
      </w:r>
    </w:p>
    <w:p w:rsidR="0036413F" w:rsidRDefault="0036413F" w:rsidP="0036413F">
      <w:pPr>
        <w:rPr>
          <w:rFonts w:ascii="Times New Roman" w:hAnsi="Times New Roman" w:cs="Arial"/>
          <w:b/>
          <w:snapToGrid w:val="0"/>
          <w:sz w:val="28"/>
        </w:rPr>
      </w:pPr>
    </w:p>
    <w:p w:rsidR="002D4DC4" w:rsidRPr="009A15AA" w:rsidRDefault="0036413F" w:rsidP="001A0D41">
      <w:pPr>
        <w:pStyle w:val="Heading3"/>
      </w:pPr>
      <w:r>
        <w:br w:type="page"/>
      </w:r>
      <w:bookmarkStart w:id="189" w:name="_Toc350094759"/>
      <w:r w:rsidR="00513897" w:rsidRPr="009A15AA">
        <w:lastRenderedPageBreak/>
        <w:t xml:space="preserve">A1 </w:t>
      </w:r>
      <w:r w:rsidR="00162CB4" w:rsidRPr="009A15AA">
        <w:t>–</w:t>
      </w:r>
      <w:r w:rsidR="002D4DC4" w:rsidRPr="009A15AA">
        <w:t xml:space="preserve"> Gathering the Voice of the Customer</w:t>
      </w:r>
      <w:bookmarkEnd w:id="189"/>
    </w:p>
    <w:p w:rsidR="002D4DC4" w:rsidRPr="009A15AA" w:rsidRDefault="002D4DC4" w:rsidP="00B83B2A">
      <w:pPr>
        <w:pStyle w:val="Text"/>
        <w:ind w:left="450"/>
      </w:pPr>
      <w:r w:rsidRPr="009A15AA">
        <w:t xml:space="preserve">One of the most important activities performed during the Concept Phase is gathering the Voice of the Customer (VOC). </w:t>
      </w:r>
      <w:r w:rsidR="00DF0618" w:rsidRPr="009A15AA">
        <w:t xml:space="preserve"> Collection of good data from our customers early on has </w:t>
      </w:r>
      <w:r w:rsidR="00E32C08" w:rsidRPr="009A15AA">
        <w:t>been proven to be</w:t>
      </w:r>
      <w:r w:rsidR="00DF0618" w:rsidRPr="009A15AA">
        <w:t xml:space="preserve"> imperative to creating a commercially successful product.</w:t>
      </w:r>
      <w:r w:rsidRPr="009A15AA">
        <w:t xml:space="preserve"> </w:t>
      </w:r>
      <w:r w:rsidR="00A57F9B" w:rsidRPr="009A15AA">
        <w:t xml:space="preserve"> </w:t>
      </w:r>
      <w:r w:rsidR="009C786D">
        <w:fldChar w:fldCharType="begin"/>
      </w:r>
      <w:r w:rsidR="009C786D">
        <w:instrText xml:space="preserve"> REF _Ref265184342 \h  \* MERGEFORMAT </w:instrText>
      </w:r>
      <w:r w:rsidR="009C786D">
        <w:fldChar w:fldCharType="separate"/>
      </w:r>
      <w:r w:rsidR="00E21CDE" w:rsidRPr="00E21CDE">
        <w:rPr>
          <w:b/>
        </w:rPr>
        <w:t>Figure 6</w:t>
      </w:r>
      <w:r w:rsidR="009C786D">
        <w:fldChar w:fldCharType="end"/>
      </w:r>
      <w:r w:rsidRPr="009A15AA">
        <w:t xml:space="preserve"> depicts the key VOC activities</w:t>
      </w:r>
      <w:r w:rsidR="00342705" w:rsidRPr="009A15AA">
        <w:t xml:space="preserve"> </w:t>
      </w:r>
      <w:r w:rsidRPr="009A15AA">
        <w:t xml:space="preserve">– </w:t>
      </w:r>
    </w:p>
    <w:p w:rsidR="002D4DC4" w:rsidRPr="009A15AA" w:rsidRDefault="00C210CC" w:rsidP="001A0D41">
      <w:pPr>
        <w:pStyle w:val="Text"/>
        <w:keepNext/>
        <w:ind w:left="0"/>
        <w:jc w:val="center"/>
      </w:pPr>
      <w:r w:rsidRPr="009A15AA">
        <w:t xml:space="preserve"> </w:t>
      </w:r>
      <w:r w:rsidR="006D076E">
        <w:object w:dxaOrig="10661" w:dyaOrig="5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0.75pt;height:252pt" o:ole="">
            <v:imagedata r:id="rId28" o:title=""/>
          </v:shape>
          <o:OLEObject Type="Embed" ProgID="Visio.Drawing.11" ShapeID="_x0000_i1026" DrawAspect="Content" ObjectID="_1517726186" r:id="rId29"/>
        </w:object>
      </w:r>
    </w:p>
    <w:p w:rsidR="002D4DC4" w:rsidRPr="009A15AA" w:rsidRDefault="002D4DC4" w:rsidP="001A0D41">
      <w:pPr>
        <w:pStyle w:val="Caption"/>
        <w:ind w:left="0"/>
      </w:pPr>
      <w:bookmarkStart w:id="190" w:name="_Ref265184342"/>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6</w:t>
      </w:r>
      <w:r w:rsidR="004F4FB6" w:rsidRPr="009A15AA">
        <w:fldChar w:fldCharType="end"/>
      </w:r>
      <w:bookmarkEnd w:id="190"/>
      <w:r w:rsidRPr="009A15AA">
        <w:t xml:space="preserve"> – VOC Activities</w:t>
      </w:r>
    </w:p>
    <w:p w:rsidR="002D4DC4" w:rsidRPr="009A15AA" w:rsidRDefault="002D4DC4" w:rsidP="001A0D41">
      <w:pPr>
        <w:pStyle w:val="Text"/>
      </w:pPr>
    </w:p>
    <w:p w:rsidR="002D4DC4" w:rsidRPr="009A15AA" w:rsidRDefault="002D4DC4" w:rsidP="006C57D1">
      <w:pPr>
        <w:pStyle w:val="BulletPoint"/>
        <w:tabs>
          <w:tab w:val="clear" w:pos="3240"/>
        </w:tabs>
        <w:ind w:left="990"/>
      </w:pPr>
      <w:r w:rsidRPr="009A15AA">
        <w:rPr>
          <w:b/>
        </w:rPr>
        <w:t xml:space="preserve">Creating the </w:t>
      </w:r>
      <w:hyperlink w:anchor="_Appendix_D_E" w:history="1">
        <w:r w:rsidRPr="009A15AA">
          <w:rPr>
            <w:rStyle w:val="Hyperlink"/>
            <w:b/>
          </w:rPr>
          <w:t>Voice of the Customer Plan</w:t>
        </w:r>
      </w:hyperlink>
      <w:r w:rsidRPr="009A15AA">
        <w:t xml:space="preserve"> – The VOCP details all activities that will be performed throughout the product development cycle that are used to gather the Voice of the Customer.  This includes all “touch points” where customer feedback on the product is being sought, as well as the anticipated number of iterations through the VOC cycle documented in </w:t>
      </w:r>
      <w:r w:rsidR="009C786D">
        <w:fldChar w:fldCharType="begin"/>
      </w:r>
      <w:r w:rsidR="009C786D">
        <w:instrText xml:space="preserve"> REF _Ref265184342 \h  \* MERGEFORMAT </w:instrText>
      </w:r>
      <w:r w:rsidR="009C786D">
        <w:fldChar w:fldCharType="separate"/>
      </w:r>
      <w:r w:rsidR="00E21CDE" w:rsidRPr="00E21CDE">
        <w:rPr>
          <w:b/>
        </w:rPr>
        <w:t>Figure 6</w:t>
      </w:r>
      <w:r w:rsidR="009C786D">
        <w:fldChar w:fldCharType="end"/>
      </w:r>
      <w:r w:rsidRPr="009A15AA">
        <w:t>.</w:t>
      </w:r>
    </w:p>
    <w:p w:rsidR="002D4DC4" w:rsidRPr="009A15AA" w:rsidRDefault="002D4DC4" w:rsidP="006C57D1">
      <w:pPr>
        <w:pStyle w:val="BulletPoint"/>
        <w:tabs>
          <w:tab w:val="clear" w:pos="3240"/>
        </w:tabs>
        <w:ind w:left="990"/>
      </w:pPr>
      <w:r w:rsidRPr="009A15AA">
        <w:rPr>
          <w:b/>
        </w:rPr>
        <w:t xml:space="preserve">Creating the </w:t>
      </w:r>
      <w:r w:rsidR="009C1806">
        <w:rPr>
          <w:b/>
        </w:rPr>
        <w:t>user needs</w:t>
      </w:r>
      <w:r w:rsidRPr="009A15AA">
        <w:t xml:space="preserve"> – Translating the </w:t>
      </w:r>
      <w:r w:rsidR="009C1806">
        <w:t>user needs</w:t>
      </w:r>
      <w:r w:rsidRPr="009A15AA">
        <w:t xml:space="preserve"> from VOC to more specific </w:t>
      </w:r>
      <w:r w:rsidR="009C1806">
        <w:t>user needs</w:t>
      </w:r>
      <w:r w:rsidRPr="009A15AA">
        <w:t xml:space="preserve"> that define the features and characteristics of the product.  </w:t>
      </w:r>
    </w:p>
    <w:p w:rsidR="002D4DC4" w:rsidRPr="009A15AA" w:rsidRDefault="002D4DC4" w:rsidP="006C57D1">
      <w:pPr>
        <w:pStyle w:val="BulletPoint"/>
        <w:tabs>
          <w:tab w:val="clear" w:pos="3240"/>
        </w:tabs>
        <w:ind w:left="990"/>
      </w:pPr>
      <w:r w:rsidRPr="009A15AA">
        <w:rPr>
          <w:b/>
        </w:rPr>
        <w:t>Prioritizing the requirements</w:t>
      </w:r>
      <w:r w:rsidRPr="009A15AA">
        <w:t xml:space="preserve"> – Determining which requirements are most important to the customer. This priority will be used by Engineering to negotiate the </w:t>
      </w:r>
      <w:r w:rsidR="009C1806">
        <w:t>technical specifications</w:t>
      </w:r>
      <w:r w:rsidRPr="009A15AA">
        <w:t xml:space="preserve"> with marketing if the need arises.  The Critical to Quality (CTQ) requirements are the critical few requirements</w:t>
      </w:r>
      <w:r w:rsidR="008A4E76">
        <w:t>,</w:t>
      </w:r>
      <w:r w:rsidRPr="009A15AA">
        <w:t xml:space="preserve"> typ</w:t>
      </w:r>
      <w:r w:rsidR="008A4E76">
        <w:t>ically</w:t>
      </w:r>
      <w:r w:rsidRPr="009A15AA">
        <w:t xml:space="preserve"> 3-5 total</w:t>
      </w:r>
      <w:r w:rsidR="008A4E76">
        <w:t>,</w:t>
      </w:r>
      <w:r w:rsidRPr="009A15AA">
        <w:t xml:space="preserve"> that are the highest priority.</w:t>
      </w:r>
    </w:p>
    <w:p w:rsidR="002D4DC4" w:rsidRPr="009A15AA" w:rsidRDefault="002D4DC4" w:rsidP="006C57D1">
      <w:pPr>
        <w:pStyle w:val="BulletPoint"/>
        <w:tabs>
          <w:tab w:val="clear" w:pos="3240"/>
        </w:tabs>
        <w:ind w:left="990"/>
      </w:pPr>
      <w:r w:rsidRPr="009A15AA">
        <w:rPr>
          <w:b/>
        </w:rPr>
        <w:t xml:space="preserve">Reviewing the </w:t>
      </w:r>
      <w:r w:rsidR="009C1806">
        <w:rPr>
          <w:b/>
        </w:rPr>
        <w:t>user needs</w:t>
      </w:r>
      <w:r w:rsidRPr="009A15AA">
        <w:t xml:space="preserve"> – The review of the </w:t>
      </w:r>
      <w:r w:rsidR="009C1806">
        <w:t>user needs</w:t>
      </w:r>
      <w:r w:rsidRPr="009A15AA">
        <w:t xml:space="preserve"> ensures that the requirements represent the </w:t>
      </w:r>
      <w:r w:rsidR="009C1806">
        <w:t>user needs</w:t>
      </w:r>
      <w:r w:rsidRPr="009A15AA">
        <w:t xml:space="preserve"> and meet the characteristics of good </w:t>
      </w:r>
      <w:proofErr w:type="gramStart"/>
      <w:r w:rsidRPr="009A15AA">
        <w:t>requirements</w:t>
      </w:r>
      <w:r w:rsidR="006D076E">
        <w:t>,</w:t>
      </w:r>
      <w:r w:rsidR="009C1806">
        <w:t xml:space="preserve"> </w:t>
      </w:r>
      <w:r w:rsidRPr="009A15AA">
        <w:t>esp</w:t>
      </w:r>
      <w:r w:rsidR="008A4E76">
        <w:t>ecially</w:t>
      </w:r>
      <w:r w:rsidRPr="009A15AA">
        <w:t xml:space="preserve"> that</w:t>
      </w:r>
      <w:proofErr w:type="gramEnd"/>
      <w:r w:rsidRPr="009A15AA">
        <w:t xml:space="preserve"> they are complete and can be validated.</w:t>
      </w:r>
    </w:p>
    <w:p w:rsidR="002D4DC4" w:rsidRPr="009A15AA" w:rsidRDefault="002D4DC4" w:rsidP="006C57D1">
      <w:pPr>
        <w:pStyle w:val="BulletPoint"/>
        <w:tabs>
          <w:tab w:val="clear" w:pos="3240"/>
        </w:tabs>
        <w:ind w:left="990"/>
      </w:pPr>
      <w:r w:rsidRPr="009A15AA">
        <w:rPr>
          <w:b/>
        </w:rPr>
        <w:t xml:space="preserve">Translating </w:t>
      </w:r>
      <w:r w:rsidR="009C1806">
        <w:rPr>
          <w:b/>
        </w:rPr>
        <w:t>user needs</w:t>
      </w:r>
      <w:r w:rsidRPr="009A15AA">
        <w:rPr>
          <w:b/>
        </w:rPr>
        <w:t xml:space="preserve"> into </w:t>
      </w:r>
      <w:r w:rsidR="009C1806">
        <w:rPr>
          <w:b/>
        </w:rPr>
        <w:t>technical specifications</w:t>
      </w:r>
      <w:r w:rsidRPr="009A15AA">
        <w:t xml:space="preserve"> – Translating the </w:t>
      </w:r>
      <w:hyperlink w:anchor="_Appendix_D_E" w:history="1">
        <w:r w:rsidR="009C1806">
          <w:rPr>
            <w:rStyle w:val="Hyperlink"/>
          </w:rPr>
          <w:t>User Needs</w:t>
        </w:r>
      </w:hyperlink>
      <w:r w:rsidR="00A57F9B" w:rsidRPr="009A15AA">
        <w:t xml:space="preserve"> </w:t>
      </w:r>
      <w:r w:rsidRPr="009A15AA">
        <w:t xml:space="preserve">into the </w:t>
      </w:r>
      <w:hyperlink w:anchor="_Appendix_D_E" w:history="1">
        <w:r w:rsidR="009C1806">
          <w:rPr>
            <w:rStyle w:val="Hyperlink"/>
          </w:rPr>
          <w:t>Technical</w:t>
        </w:r>
      </w:hyperlink>
      <w:r w:rsidR="009C1806">
        <w:rPr>
          <w:rStyle w:val="Hyperlink"/>
        </w:rPr>
        <w:t xml:space="preserve"> Specifications</w:t>
      </w:r>
      <w:r w:rsidRPr="009A15AA">
        <w:t xml:space="preserve"> re-specifies the requirements using “engineering language”.  The </w:t>
      </w:r>
      <w:r w:rsidR="009C1806">
        <w:t>technical specifications</w:t>
      </w:r>
      <w:r w:rsidRPr="009A15AA">
        <w:t xml:space="preserve"> add requirements that don’t originate with the </w:t>
      </w:r>
      <w:r w:rsidRPr="009A15AA">
        <w:lastRenderedPageBreak/>
        <w:t xml:space="preserve">customer (e.g. national or regulatory standards), and would include limits and tolerances where applicable. </w:t>
      </w:r>
    </w:p>
    <w:p w:rsidR="002D4DC4" w:rsidRPr="009A15AA" w:rsidRDefault="002D4DC4" w:rsidP="006C57D1">
      <w:pPr>
        <w:pStyle w:val="BulletPoint"/>
        <w:tabs>
          <w:tab w:val="clear" w:pos="3240"/>
        </w:tabs>
        <w:ind w:left="990"/>
      </w:pPr>
      <w:r w:rsidRPr="000E5508">
        <w:rPr>
          <w:b/>
        </w:rPr>
        <w:t xml:space="preserve">Translating </w:t>
      </w:r>
      <w:r w:rsidR="009C1806" w:rsidRPr="000E5508">
        <w:rPr>
          <w:b/>
        </w:rPr>
        <w:t>technical specifications</w:t>
      </w:r>
      <w:r w:rsidRPr="000E5508">
        <w:rPr>
          <w:b/>
        </w:rPr>
        <w:t xml:space="preserve"> into engineering design specs </w:t>
      </w:r>
      <w:r w:rsidRPr="000E5508">
        <w:t>– Adequate design documents must be produced to support the development of Concept prototypes. While neither complete</w:t>
      </w:r>
      <w:r w:rsidRPr="009A15AA">
        <w:t xml:space="preserve"> nor formally reviewed, these specs should adhere to good engineering practices.</w:t>
      </w:r>
    </w:p>
    <w:p w:rsidR="002D4DC4" w:rsidRPr="009A15AA" w:rsidRDefault="002D4DC4" w:rsidP="006C57D1">
      <w:pPr>
        <w:pStyle w:val="BulletPoint"/>
        <w:tabs>
          <w:tab w:val="clear" w:pos="3240"/>
        </w:tabs>
        <w:ind w:left="990"/>
      </w:pPr>
      <w:r w:rsidRPr="009A15AA">
        <w:rPr>
          <w:b/>
        </w:rPr>
        <w:t xml:space="preserve">Validating </w:t>
      </w:r>
      <w:r w:rsidR="009C1806">
        <w:rPr>
          <w:b/>
        </w:rPr>
        <w:t>User Needs</w:t>
      </w:r>
      <w:r w:rsidR="00BD0CED" w:rsidRPr="009A15AA">
        <w:rPr>
          <w:b/>
        </w:rPr>
        <w:t xml:space="preserve"> </w:t>
      </w:r>
      <w:r w:rsidRPr="009A15AA">
        <w:rPr>
          <w:b/>
        </w:rPr>
        <w:t>with the customers</w:t>
      </w:r>
      <w:r w:rsidR="006E7E7E">
        <w:rPr>
          <w:b/>
        </w:rPr>
        <w:t xml:space="preserve"> </w:t>
      </w:r>
      <w:r w:rsidRPr="009A15AA">
        <w:t xml:space="preserve">– Validation of the requirements with the customer is performed to ensure that the Voice of the Customer is accurately captured.  </w:t>
      </w:r>
    </w:p>
    <w:p w:rsidR="002D4DC4" w:rsidRPr="009A15AA" w:rsidRDefault="002D4DC4" w:rsidP="0017546F">
      <w:pPr>
        <w:pStyle w:val="2ndBulletPoint"/>
        <w:numPr>
          <w:ilvl w:val="0"/>
          <w:numId w:val="14"/>
        </w:numPr>
        <w:tabs>
          <w:tab w:val="clear" w:pos="3960"/>
        </w:tabs>
        <w:ind w:left="1350"/>
      </w:pPr>
      <w:r w:rsidRPr="009A15AA">
        <w:t xml:space="preserve">Validation of </w:t>
      </w:r>
      <w:r w:rsidR="009C1806">
        <w:t>user needs</w:t>
      </w:r>
      <w:r w:rsidRPr="009A15AA">
        <w:t xml:space="preserve"> is not the same as product validation, which will occur after the product is built and in the </w:t>
      </w:r>
      <w:r w:rsidR="006D076E">
        <w:t>Qualification</w:t>
      </w:r>
      <w:r w:rsidRPr="009A15AA">
        <w:t xml:space="preserve"> Phase.  </w:t>
      </w:r>
    </w:p>
    <w:p w:rsidR="002D4DC4" w:rsidRPr="009A15AA" w:rsidRDefault="002D4DC4" w:rsidP="0017546F">
      <w:pPr>
        <w:pStyle w:val="2ndBulletPoint"/>
        <w:numPr>
          <w:ilvl w:val="0"/>
          <w:numId w:val="14"/>
        </w:numPr>
        <w:tabs>
          <w:tab w:val="clear" w:pos="3960"/>
        </w:tabs>
        <w:ind w:left="1350"/>
      </w:pPr>
      <w:r w:rsidRPr="009A15AA">
        <w:t>One typical and effective way of validating requirements with the customer is through the use of various prototypes to display important product characteristics.</w:t>
      </w:r>
    </w:p>
    <w:p w:rsidR="008538F5" w:rsidRDefault="002D4DC4" w:rsidP="006C57D1">
      <w:pPr>
        <w:pStyle w:val="BulletPoint"/>
        <w:tabs>
          <w:tab w:val="clear" w:pos="3240"/>
        </w:tabs>
        <w:ind w:left="990"/>
      </w:pPr>
      <w:r w:rsidRPr="009A15AA">
        <w:t xml:space="preserve">Several iterations of the activities </w:t>
      </w:r>
      <w:r w:rsidR="003F5029">
        <w:t xml:space="preserve">above </w:t>
      </w:r>
      <w:r w:rsidRPr="009A15AA">
        <w:t>may be performed throughout the Concept Pha</w:t>
      </w:r>
      <w:r w:rsidRPr="003F5029">
        <w:t>s</w:t>
      </w:r>
      <w:r w:rsidRPr="009A15AA">
        <w:t xml:space="preserve">e to develop preliminary </w:t>
      </w:r>
      <w:r w:rsidR="009C1806">
        <w:t>User Needs</w:t>
      </w:r>
      <w:r w:rsidRPr="009A15AA">
        <w:t xml:space="preserve"> and </w:t>
      </w:r>
      <w:r w:rsidR="009C1806">
        <w:t>Technical Specifications</w:t>
      </w:r>
      <w:r w:rsidRPr="009A15AA">
        <w:t xml:space="preserve"> adequate to begin the </w:t>
      </w:r>
      <w:r w:rsidR="006B7010">
        <w:t>Feasibility</w:t>
      </w:r>
      <w:r w:rsidR="006B7010" w:rsidRPr="009A15AA">
        <w:t xml:space="preserve"> </w:t>
      </w:r>
      <w:r w:rsidRPr="009A15AA">
        <w:t>Phase.</w:t>
      </w:r>
    </w:p>
    <w:p w:rsidR="00162CB4" w:rsidRPr="009A15AA" w:rsidRDefault="00162CB4">
      <w:pPr>
        <w:rPr>
          <w:color w:val="000000"/>
        </w:rPr>
      </w:pPr>
      <w:r w:rsidRPr="009A15AA">
        <w:br w:type="page"/>
      </w:r>
    </w:p>
    <w:p w:rsidR="0052418B" w:rsidRPr="009A15AA" w:rsidRDefault="0052418B" w:rsidP="0052418B">
      <w:pPr>
        <w:pStyle w:val="Heading3"/>
      </w:pPr>
      <w:bookmarkStart w:id="191" w:name="_A2_–_Lean"/>
      <w:bookmarkStart w:id="192" w:name="_Ref265184942"/>
      <w:bookmarkStart w:id="193" w:name="_Toc350094760"/>
      <w:bookmarkEnd w:id="191"/>
      <w:r w:rsidRPr="009A15AA">
        <w:lastRenderedPageBreak/>
        <w:t>A2 – Lean Product Development</w:t>
      </w:r>
      <w:bookmarkEnd w:id="192"/>
      <w:bookmarkEnd w:id="193"/>
      <w:r w:rsidRPr="009A15AA">
        <w:t xml:space="preserve"> </w:t>
      </w:r>
    </w:p>
    <w:p w:rsidR="0052418B" w:rsidRPr="009A15AA" w:rsidRDefault="0052418B" w:rsidP="006B7010">
      <w:pPr>
        <w:pStyle w:val="Text"/>
        <w:ind w:left="450"/>
      </w:pPr>
      <w:r w:rsidRPr="009A15AA">
        <w:t>Elements of the Lean Product Development methodology have been integrated into the PDP</w:t>
      </w:r>
      <w:r w:rsidR="006B7010">
        <w:t>3</w:t>
      </w:r>
      <w:r w:rsidRPr="009A15AA">
        <w:t xml:space="preserve"> as specified in </w:t>
      </w:r>
      <w:r w:rsidR="009C786D">
        <w:fldChar w:fldCharType="begin"/>
      </w:r>
      <w:r w:rsidR="009C786D">
        <w:instrText xml:space="preserve"> REF _Ref265185045 \h  \* MERGEFORMAT </w:instrText>
      </w:r>
      <w:r w:rsidR="009C786D">
        <w:fldChar w:fldCharType="separate"/>
      </w:r>
      <w:r w:rsidR="00E21CDE" w:rsidRPr="00E21CDE">
        <w:rPr>
          <w:b/>
        </w:rPr>
        <w:t xml:space="preserve">Table </w:t>
      </w:r>
      <w:r w:rsidR="00E21CDE" w:rsidRPr="00E21CDE">
        <w:rPr>
          <w:b/>
          <w:noProof/>
        </w:rPr>
        <w:t>13</w:t>
      </w:r>
      <w:r w:rsidR="009C786D">
        <w:fldChar w:fldCharType="end"/>
      </w:r>
      <w:r w:rsidRPr="009A15AA">
        <w:t xml:space="preserve">.  </w:t>
      </w:r>
    </w:p>
    <w:p w:rsidR="0052418B" w:rsidRPr="009A15AA" w:rsidRDefault="0052418B" w:rsidP="006B7010">
      <w:pPr>
        <w:pStyle w:val="TableText"/>
        <w:pBdr>
          <w:top w:val="single" w:sz="4" w:space="1" w:color="auto"/>
          <w:left w:val="single" w:sz="4" w:space="4" w:color="auto"/>
          <w:bottom w:val="single" w:sz="4" w:space="1" w:color="auto"/>
          <w:right w:val="single" w:sz="4" w:space="4" w:color="auto"/>
        </w:pBdr>
        <w:ind w:left="450" w:right="144"/>
      </w:pPr>
      <w:r w:rsidRPr="009A15AA">
        <w:t xml:space="preserve">NOTE – Reference </w:t>
      </w:r>
      <w:r w:rsidR="006B7010" w:rsidRPr="006B7010">
        <w:t>Lean Terminology</w:t>
      </w:r>
      <w:r w:rsidR="000C2CFE">
        <w:t xml:space="preserve"> in Appendix A3</w:t>
      </w:r>
      <w:r w:rsidRPr="009A15AA">
        <w:t xml:space="preserve"> for a definition of terms in the “Going Leaner” column.</w:t>
      </w:r>
    </w:p>
    <w:p w:rsidR="0052418B" w:rsidRPr="009A15AA" w:rsidRDefault="0052418B" w:rsidP="0052418B">
      <w:pPr>
        <w:pStyle w:val="Text"/>
      </w:pPr>
    </w:p>
    <w:p w:rsidR="0052418B" w:rsidRPr="009A15AA" w:rsidRDefault="0052418B" w:rsidP="0052418B">
      <w:pPr>
        <w:pStyle w:val="Caption"/>
        <w:keepNext/>
        <w:ind w:left="500"/>
      </w:pPr>
      <w:bookmarkStart w:id="194" w:name="_Ref265185045"/>
      <w:r w:rsidRPr="009A15AA">
        <w:t xml:space="preserve">Table </w:t>
      </w:r>
      <w:r w:rsidR="006705B9">
        <w:fldChar w:fldCharType="begin"/>
      </w:r>
      <w:r w:rsidR="006705B9">
        <w:instrText xml:space="preserve"> SEQ Table \* ARABIC </w:instrText>
      </w:r>
      <w:r w:rsidR="006705B9">
        <w:fldChar w:fldCharType="separate"/>
      </w:r>
      <w:r w:rsidR="00E21CDE">
        <w:rPr>
          <w:noProof/>
        </w:rPr>
        <w:t>13</w:t>
      </w:r>
      <w:r w:rsidR="006705B9">
        <w:rPr>
          <w:noProof/>
        </w:rPr>
        <w:fldChar w:fldCharType="end"/>
      </w:r>
      <w:bookmarkEnd w:id="194"/>
      <w:r w:rsidRPr="009A15AA">
        <w:t xml:space="preserve"> – Lean Principles in PD</w:t>
      </w:r>
      <w:r w:rsidR="006B7010">
        <w:t>P3</w:t>
      </w: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83"/>
        <w:gridCol w:w="3219"/>
        <w:gridCol w:w="3220"/>
      </w:tblGrid>
      <w:tr w:rsidR="0052418B" w:rsidRPr="009A15AA" w:rsidTr="00441D2B">
        <w:trPr>
          <w:tblHeader/>
        </w:trPr>
        <w:tc>
          <w:tcPr>
            <w:tcW w:w="2183" w:type="dxa"/>
            <w:shd w:val="clear" w:color="auto" w:fill="CCFFFF"/>
          </w:tcPr>
          <w:p w:rsidR="0052418B" w:rsidRPr="009A15AA" w:rsidRDefault="0052418B" w:rsidP="00EF4BCE">
            <w:pPr>
              <w:pStyle w:val="TableText"/>
              <w:jc w:val="center"/>
              <w:rPr>
                <w:b/>
              </w:rPr>
            </w:pPr>
            <w:r w:rsidRPr="009A15AA">
              <w:rPr>
                <w:b/>
              </w:rPr>
              <w:t>Lean Principle</w:t>
            </w:r>
          </w:p>
        </w:tc>
        <w:tc>
          <w:tcPr>
            <w:tcW w:w="3219" w:type="dxa"/>
            <w:shd w:val="clear" w:color="auto" w:fill="CCFFFF"/>
          </w:tcPr>
          <w:p w:rsidR="0052418B" w:rsidRPr="009A15AA" w:rsidRDefault="0052418B" w:rsidP="00EF4BCE">
            <w:pPr>
              <w:pStyle w:val="TableText"/>
              <w:jc w:val="center"/>
              <w:rPr>
                <w:b/>
              </w:rPr>
            </w:pPr>
            <w:r w:rsidRPr="009A15AA">
              <w:rPr>
                <w:b/>
              </w:rPr>
              <w:t>PDP 2.0 Lean Activities</w:t>
            </w:r>
          </w:p>
        </w:tc>
        <w:tc>
          <w:tcPr>
            <w:tcW w:w="3220" w:type="dxa"/>
            <w:shd w:val="clear" w:color="auto" w:fill="CCFFFF"/>
          </w:tcPr>
          <w:p w:rsidR="0052418B" w:rsidRPr="009A15AA" w:rsidRDefault="0052418B" w:rsidP="00EF4BCE">
            <w:pPr>
              <w:pStyle w:val="TableText"/>
              <w:jc w:val="center"/>
              <w:rPr>
                <w:b/>
              </w:rPr>
            </w:pPr>
            <w:r w:rsidRPr="009A15AA">
              <w:rPr>
                <w:b/>
              </w:rPr>
              <w:t>Going Leaner</w:t>
            </w:r>
          </w:p>
        </w:tc>
      </w:tr>
      <w:tr w:rsidR="0052418B" w:rsidRPr="009A15AA" w:rsidTr="00EF4BCE">
        <w:tc>
          <w:tcPr>
            <w:tcW w:w="2183" w:type="dxa"/>
          </w:tcPr>
          <w:p w:rsidR="0052418B" w:rsidRPr="009A15AA" w:rsidRDefault="0052418B" w:rsidP="00EF4BCE">
            <w:pPr>
              <w:pStyle w:val="Text"/>
              <w:ind w:left="0"/>
              <w:rPr>
                <w:b/>
              </w:rPr>
            </w:pPr>
            <w:r w:rsidRPr="009A15AA">
              <w:rPr>
                <w:b/>
              </w:rPr>
              <w:t>Define What Adds Value to the Customer</w:t>
            </w:r>
          </w:p>
        </w:tc>
        <w:tc>
          <w:tcPr>
            <w:tcW w:w="3219" w:type="dxa"/>
          </w:tcPr>
          <w:p w:rsidR="0052418B" w:rsidRPr="009A15AA" w:rsidRDefault="0052418B" w:rsidP="00EF4BCE">
            <w:pPr>
              <w:pStyle w:val="TableBullet0"/>
            </w:pPr>
            <w:r w:rsidRPr="009A15AA">
              <w:t>VOC activities are the starting point for defining what adds value to the customer.</w:t>
            </w:r>
          </w:p>
          <w:p w:rsidR="0052418B" w:rsidRPr="009A15AA" w:rsidRDefault="009C1806" w:rsidP="00EF4BCE">
            <w:pPr>
              <w:pStyle w:val="TableBullet0"/>
            </w:pPr>
            <w:r>
              <w:t xml:space="preserve">User </w:t>
            </w:r>
            <w:proofErr w:type="gramStart"/>
            <w:r>
              <w:t>Needs</w:t>
            </w:r>
            <w:proofErr w:type="gramEnd"/>
            <w:r w:rsidR="0052418B" w:rsidRPr="009A15AA">
              <w:t xml:space="preserve"> flow down to the manufacturing processes that are required to build the product, and can help in determining where the non-value added activities in the process are.</w:t>
            </w:r>
          </w:p>
        </w:tc>
        <w:tc>
          <w:tcPr>
            <w:tcW w:w="3220" w:type="dxa"/>
          </w:tcPr>
          <w:p w:rsidR="0052418B" w:rsidRPr="009A15AA" w:rsidRDefault="0052418B" w:rsidP="00EF4BCE">
            <w:pPr>
              <w:pStyle w:val="TableBullet0"/>
            </w:pPr>
            <w:r w:rsidRPr="009A15AA">
              <w:t xml:space="preserve">Identify </w:t>
            </w:r>
            <w:proofErr w:type="spellStart"/>
            <w:r w:rsidRPr="009A15AA">
              <w:t>Muda</w:t>
            </w:r>
            <w:proofErr w:type="spellEnd"/>
            <w:r w:rsidR="00C63D42">
              <w:t xml:space="preserve"> (see definition below in A3)</w:t>
            </w:r>
            <w:r w:rsidRPr="009A15AA">
              <w:t>, and remove if non-essential.</w:t>
            </w:r>
          </w:p>
        </w:tc>
      </w:tr>
      <w:tr w:rsidR="0052418B" w:rsidRPr="009A15AA" w:rsidTr="00EF4BCE">
        <w:tc>
          <w:tcPr>
            <w:tcW w:w="2183" w:type="dxa"/>
          </w:tcPr>
          <w:p w:rsidR="0052418B" w:rsidRPr="009A15AA" w:rsidRDefault="0052418B" w:rsidP="00EF4BCE">
            <w:pPr>
              <w:pStyle w:val="Text"/>
              <w:ind w:left="0"/>
              <w:rPr>
                <w:b/>
              </w:rPr>
            </w:pPr>
            <w:r w:rsidRPr="009A15AA">
              <w:rPr>
                <w:b/>
              </w:rPr>
              <w:t>Explore Alternative Solutions</w:t>
            </w:r>
          </w:p>
        </w:tc>
        <w:tc>
          <w:tcPr>
            <w:tcW w:w="3219" w:type="dxa"/>
          </w:tcPr>
          <w:p w:rsidR="0052418B" w:rsidRPr="009A15AA" w:rsidRDefault="0052418B" w:rsidP="006B7010">
            <w:pPr>
              <w:pStyle w:val="TableBullet0"/>
            </w:pPr>
            <w:r w:rsidRPr="009A15AA">
              <w:t>During the Concept Phase, many alternatives are explored and the design begins to converge into an optimum solution.</w:t>
            </w:r>
          </w:p>
        </w:tc>
        <w:tc>
          <w:tcPr>
            <w:tcW w:w="3220" w:type="dxa"/>
          </w:tcPr>
          <w:p w:rsidR="0052418B" w:rsidRPr="009A15AA" w:rsidRDefault="0052418B" w:rsidP="00EF4BCE">
            <w:pPr>
              <w:pStyle w:val="TableBullet0"/>
            </w:pPr>
            <w:r w:rsidRPr="009A15AA">
              <w:t>Create trade-off curves and decision matrices to help evaluate the multiple alternatives.</w:t>
            </w:r>
          </w:p>
        </w:tc>
      </w:tr>
      <w:tr w:rsidR="0052418B" w:rsidRPr="009A15AA" w:rsidTr="00EF4BCE">
        <w:tc>
          <w:tcPr>
            <w:tcW w:w="2183" w:type="dxa"/>
          </w:tcPr>
          <w:p w:rsidR="0052418B" w:rsidRPr="009A15AA" w:rsidRDefault="0052418B" w:rsidP="00EF4BCE">
            <w:pPr>
              <w:pStyle w:val="Text"/>
              <w:ind w:left="0"/>
              <w:rPr>
                <w:b/>
              </w:rPr>
            </w:pPr>
            <w:r w:rsidRPr="009A15AA">
              <w:rPr>
                <w:b/>
              </w:rPr>
              <w:t>Eliminate Waste</w:t>
            </w:r>
          </w:p>
        </w:tc>
        <w:tc>
          <w:tcPr>
            <w:tcW w:w="3219" w:type="dxa"/>
          </w:tcPr>
          <w:p w:rsidR="0052418B" w:rsidRPr="009A15AA" w:rsidRDefault="0052418B" w:rsidP="00EF4BCE">
            <w:pPr>
              <w:pStyle w:val="TableBullet0"/>
            </w:pPr>
            <w:r w:rsidRPr="009A15AA">
              <w:t>PDP</w:t>
            </w:r>
            <w:r w:rsidR="006B7010">
              <w:t>3</w:t>
            </w:r>
            <w:r w:rsidRPr="009A15AA">
              <w:t xml:space="preserve"> provides for tailoring the process so that only value added activities are included.</w:t>
            </w:r>
          </w:p>
        </w:tc>
        <w:tc>
          <w:tcPr>
            <w:tcW w:w="3220" w:type="dxa"/>
          </w:tcPr>
          <w:p w:rsidR="0052418B" w:rsidRPr="009A15AA" w:rsidRDefault="0052418B" w:rsidP="00EF4BCE">
            <w:pPr>
              <w:pStyle w:val="TableBullet0"/>
            </w:pPr>
            <w:r w:rsidRPr="009A15AA">
              <w:t>Create Value Stream Maps (VSM) of the present and future state to identify wastes.</w:t>
            </w:r>
          </w:p>
          <w:p w:rsidR="0052418B" w:rsidRPr="009A15AA" w:rsidRDefault="0052418B" w:rsidP="00EF4BCE">
            <w:pPr>
              <w:pStyle w:val="TableBullet0"/>
            </w:pPr>
            <w:r w:rsidRPr="009A15AA">
              <w:t xml:space="preserve">The </w:t>
            </w:r>
            <w:r w:rsidR="00E379F1" w:rsidRPr="00E379F1">
              <w:rPr>
                <w:color w:val="0000FF"/>
                <w:u w:val="single"/>
              </w:rPr>
              <w:t>Nine Wastes of Product Development</w:t>
            </w:r>
            <w:r w:rsidRPr="00E379F1">
              <w:rPr>
                <w:color w:val="0000FF"/>
              </w:rPr>
              <w:t xml:space="preserve"> </w:t>
            </w:r>
            <w:r w:rsidRPr="009A15AA">
              <w:t>section</w:t>
            </w:r>
            <w:r w:rsidR="00C35DCF">
              <w:t xml:space="preserve"> in Appendix A13</w:t>
            </w:r>
            <w:r w:rsidRPr="009A15AA">
              <w:t xml:space="preserve"> identifies the types of wastes typically observed in a product development process.</w:t>
            </w:r>
          </w:p>
          <w:p w:rsidR="0052418B" w:rsidRPr="009A15AA" w:rsidRDefault="0052418B" w:rsidP="00EF4BCE">
            <w:pPr>
              <w:pStyle w:val="TableBullet0"/>
            </w:pPr>
            <w:r w:rsidRPr="009A15AA">
              <w:t>Project teams are encouraged to seek out and eliminate these wastes in their implementation of PDP</w:t>
            </w:r>
            <w:r w:rsidR="006B7010">
              <w:t>3</w:t>
            </w:r>
            <w:r w:rsidRPr="009A15AA">
              <w:t xml:space="preserve">.  </w:t>
            </w:r>
          </w:p>
          <w:p w:rsidR="0052418B" w:rsidRPr="009A15AA" w:rsidRDefault="0052418B" w:rsidP="00EF4BCE">
            <w:pPr>
              <w:pStyle w:val="TableBullet0"/>
            </w:pPr>
            <w:r w:rsidRPr="009A15AA">
              <w:t xml:space="preserve">Two methods of eliminating waste </w:t>
            </w:r>
            <w:r w:rsidR="00C63D42">
              <w:t xml:space="preserve">(see definitions below in A3) </w:t>
            </w:r>
            <w:r w:rsidRPr="009A15AA">
              <w:t>are –</w:t>
            </w:r>
          </w:p>
          <w:p w:rsidR="0052418B" w:rsidRPr="009A15AA" w:rsidRDefault="0052418B" w:rsidP="00EF4BCE">
            <w:pPr>
              <w:pStyle w:val="TableBullet2"/>
            </w:pPr>
            <w:r w:rsidRPr="009A15AA">
              <w:t xml:space="preserve">Use of an </w:t>
            </w:r>
            <w:proofErr w:type="spellStart"/>
            <w:r w:rsidRPr="009A15AA">
              <w:t>Obeya</w:t>
            </w:r>
            <w:proofErr w:type="spellEnd"/>
          </w:p>
          <w:p w:rsidR="0052418B" w:rsidRPr="009A15AA" w:rsidRDefault="0052418B" w:rsidP="00EF4BCE">
            <w:pPr>
              <w:pStyle w:val="TableBullet2"/>
            </w:pPr>
            <w:proofErr w:type="spellStart"/>
            <w:r w:rsidRPr="009A15AA">
              <w:t>Pok</w:t>
            </w:r>
            <w:r w:rsidR="00C63D42">
              <w:t>a</w:t>
            </w:r>
            <w:proofErr w:type="spellEnd"/>
            <w:r w:rsidRPr="009A15AA">
              <w:t xml:space="preserve"> Yoke</w:t>
            </w:r>
          </w:p>
        </w:tc>
      </w:tr>
      <w:tr w:rsidR="0052418B" w:rsidRPr="009A15AA" w:rsidTr="00EF4BCE">
        <w:tc>
          <w:tcPr>
            <w:tcW w:w="2183" w:type="dxa"/>
          </w:tcPr>
          <w:p w:rsidR="0052418B" w:rsidRPr="009A15AA" w:rsidRDefault="0052418B" w:rsidP="00EF4BCE">
            <w:pPr>
              <w:pStyle w:val="Text"/>
              <w:ind w:left="0"/>
              <w:rPr>
                <w:b/>
              </w:rPr>
            </w:pPr>
            <w:r w:rsidRPr="009A15AA">
              <w:rPr>
                <w:b/>
              </w:rPr>
              <w:t>Continue to Learn and Improve</w:t>
            </w:r>
          </w:p>
        </w:tc>
        <w:tc>
          <w:tcPr>
            <w:tcW w:w="3219" w:type="dxa"/>
          </w:tcPr>
          <w:p w:rsidR="0052418B" w:rsidRPr="009A15AA" w:rsidRDefault="0052418B" w:rsidP="00EF4BCE">
            <w:pPr>
              <w:pStyle w:val="TableBullet0"/>
            </w:pPr>
            <w:r w:rsidRPr="000E5508">
              <w:t xml:space="preserve">The </w:t>
            </w:r>
            <w:r w:rsidR="000E5508" w:rsidRPr="000E5508">
              <w:rPr>
                <w:color w:val="0000FF"/>
                <w:u w:val="single"/>
              </w:rPr>
              <w:t>Concept Selection Report</w:t>
            </w:r>
            <w:r w:rsidRPr="000E5508">
              <w:t xml:space="preserve"> details</w:t>
            </w:r>
            <w:r w:rsidRPr="009A15AA">
              <w:t xml:space="preserve"> the knowledge gained about the </w:t>
            </w:r>
            <w:r w:rsidR="006B7010">
              <w:t>competition</w:t>
            </w:r>
            <w:r w:rsidRPr="009A15AA">
              <w:t>.</w:t>
            </w:r>
          </w:p>
          <w:p w:rsidR="0052418B" w:rsidRPr="009A15AA" w:rsidRDefault="0052418B" w:rsidP="00EF4BCE">
            <w:pPr>
              <w:pStyle w:val="TableBullet0"/>
            </w:pPr>
            <w:r w:rsidRPr="009A15AA">
              <w:lastRenderedPageBreak/>
              <w:t>PDP</w:t>
            </w:r>
            <w:r w:rsidR="006B7010">
              <w:t>3</w:t>
            </w:r>
            <w:r w:rsidRPr="009A15AA">
              <w:t xml:space="preserve"> includes a </w:t>
            </w:r>
            <w:r w:rsidR="006D076E" w:rsidRPr="006D076E">
              <w:rPr>
                <w:color w:val="0000FF"/>
                <w:u w:val="single"/>
              </w:rPr>
              <w:t>Lessons Learned Technical Review</w:t>
            </w:r>
            <w:r w:rsidRPr="009A15AA">
              <w:t xml:space="preserve"> to reflect on the performance of the project.</w:t>
            </w:r>
          </w:p>
        </w:tc>
        <w:tc>
          <w:tcPr>
            <w:tcW w:w="3220" w:type="dxa"/>
          </w:tcPr>
          <w:p w:rsidR="0052418B" w:rsidRPr="009A15AA" w:rsidRDefault="0052418B" w:rsidP="00EF4BCE">
            <w:pPr>
              <w:pStyle w:val="TableBullet0"/>
            </w:pPr>
            <w:r w:rsidRPr="009A15AA">
              <w:lastRenderedPageBreak/>
              <w:t>Use of A3 problem-solving methods.</w:t>
            </w:r>
          </w:p>
          <w:p w:rsidR="0052418B" w:rsidRPr="009A15AA" w:rsidRDefault="0052418B" w:rsidP="00EF4BCE">
            <w:pPr>
              <w:pStyle w:val="TableBullet0"/>
            </w:pPr>
            <w:r w:rsidRPr="009A15AA">
              <w:t xml:space="preserve">Encourage team to question </w:t>
            </w:r>
            <w:r w:rsidRPr="009A15AA">
              <w:lastRenderedPageBreak/>
              <w:t>everything by asking why, why, why, why and why</w:t>
            </w:r>
            <w:r w:rsidRPr="009A15AA">
              <w:rPr>
                <w:rStyle w:val="FootnoteReference"/>
              </w:rPr>
              <w:footnoteReference w:id="5"/>
            </w:r>
            <w:r w:rsidRPr="009A15AA">
              <w:t xml:space="preserve"> to drill down to the real cause of problems.</w:t>
            </w:r>
          </w:p>
        </w:tc>
      </w:tr>
      <w:tr w:rsidR="0052418B" w:rsidRPr="009A15AA" w:rsidTr="00EF4BCE">
        <w:tc>
          <w:tcPr>
            <w:tcW w:w="2183" w:type="dxa"/>
          </w:tcPr>
          <w:p w:rsidR="0052418B" w:rsidRPr="009A15AA" w:rsidRDefault="0052418B" w:rsidP="00EF4BCE">
            <w:pPr>
              <w:pStyle w:val="Text"/>
              <w:ind w:left="0"/>
              <w:rPr>
                <w:b/>
              </w:rPr>
            </w:pPr>
            <w:r w:rsidRPr="009A15AA">
              <w:rPr>
                <w:b/>
              </w:rPr>
              <w:lastRenderedPageBreak/>
              <w:t>Reduce Variation by Standardizing Processes, Parts, and People</w:t>
            </w:r>
          </w:p>
        </w:tc>
        <w:tc>
          <w:tcPr>
            <w:tcW w:w="3219" w:type="dxa"/>
          </w:tcPr>
          <w:p w:rsidR="0052418B" w:rsidRPr="009A15AA" w:rsidRDefault="0052418B" w:rsidP="00EF4BCE">
            <w:pPr>
              <w:pStyle w:val="TableBullet0"/>
            </w:pPr>
            <w:r w:rsidRPr="009A15AA">
              <w:t>PDP</w:t>
            </w:r>
            <w:r w:rsidR="006B7010">
              <w:t>3</w:t>
            </w:r>
            <w:r w:rsidRPr="009A15AA">
              <w:t xml:space="preserve"> includes many activities that are designed to reduce variation in the design and in the process.</w:t>
            </w:r>
          </w:p>
          <w:p w:rsidR="0052418B" w:rsidRPr="009A15AA" w:rsidRDefault="0052418B" w:rsidP="006B7010">
            <w:pPr>
              <w:pStyle w:val="TableBullet0"/>
            </w:pPr>
            <w:r w:rsidRPr="009A15AA">
              <w:t>PDP</w:t>
            </w:r>
            <w:r w:rsidR="006B7010">
              <w:t>3</w:t>
            </w:r>
            <w:r w:rsidRPr="009A15AA">
              <w:t xml:space="preserve"> incorporates the re-use of components as a method of evaluating the competing concepts during the </w:t>
            </w:r>
            <w:r w:rsidR="00CE22B9" w:rsidRPr="009A15AA">
              <w:t xml:space="preserve">Concept </w:t>
            </w:r>
            <w:r w:rsidRPr="009A15AA">
              <w:t>Phase.</w:t>
            </w:r>
          </w:p>
        </w:tc>
        <w:tc>
          <w:tcPr>
            <w:tcW w:w="3220" w:type="dxa"/>
          </w:tcPr>
          <w:p w:rsidR="0052418B" w:rsidRPr="009A15AA" w:rsidRDefault="0052418B" w:rsidP="00EF4BCE">
            <w:pPr>
              <w:pStyle w:val="TableBullet0"/>
            </w:pPr>
            <w:r w:rsidRPr="009A15AA">
              <w:t>Reduce variation in the design by re-use of components between products.</w:t>
            </w:r>
          </w:p>
          <w:p w:rsidR="0052418B" w:rsidRPr="009A15AA" w:rsidRDefault="0052418B" w:rsidP="00EF4BCE">
            <w:pPr>
              <w:pStyle w:val="TableBullet0"/>
            </w:pPr>
            <w:r w:rsidRPr="009A15AA">
              <w:t>Reduce variation in the process by re-using processes that are capable and in control.</w:t>
            </w:r>
          </w:p>
          <w:p w:rsidR="0052418B" w:rsidRPr="009A15AA" w:rsidRDefault="0052418B" w:rsidP="00EF4BCE">
            <w:pPr>
              <w:pStyle w:val="TableBullet0"/>
            </w:pPr>
            <w:r w:rsidRPr="009A15AA">
              <w:t>Reduce variation in engineering skills by providing training.</w:t>
            </w:r>
          </w:p>
        </w:tc>
      </w:tr>
      <w:tr w:rsidR="0052418B" w:rsidRPr="009A15AA" w:rsidTr="00EF4BCE">
        <w:tc>
          <w:tcPr>
            <w:tcW w:w="2183" w:type="dxa"/>
          </w:tcPr>
          <w:p w:rsidR="0052418B" w:rsidRPr="009A15AA" w:rsidRDefault="0052418B" w:rsidP="00EF4BCE">
            <w:pPr>
              <w:pStyle w:val="Text"/>
              <w:ind w:left="0"/>
              <w:rPr>
                <w:b/>
              </w:rPr>
            </w:pPr>
            <w:r w:rsidRPr="009A15AA">
              <w:rPr>
                <w:b/>
              </w:rPr>
              <w:t>Integrate Suppliers Into the Product Development Process</w:t>
            </w:r>
          </w:p>
        </w:tc>
        <w:tc>
          <w:tcPr>
            <w:tcW w:w="3219" w:type="dxa"/>
          </w:tcPr>
          <w:p w:rsidR="0052418B" w:rsidRPr="009A15AA" w:rsidRDefault="0052418B" w:rsidP="006B7010">
            <w:pPr>
              <w:pStyle w:val="TableBullet0"/>
            </w:pPr>
            <w:r w:rsidRPr="009A15AA">
              <w:t xml:space="preserve">Supplier </w:t>
            </w:r>
            <w:r w:rsidR="006B7010">
              <w:t>Development</w:t>
            </w:r>
            <w:r w:rsidR="006B7010" w:rsidRPr="009A15AA">
              <w:t xml:space="preserve"> </w:t>
            </w:r>
            <w:r w:rsidRPr="009A15AA">
              <w:t>activities occur throughout the product development process.</w:t>
            </w:r>
          </w:p>
        </w:tc>
        <w:tc>
          <w:tcPr>
            <w:tcW w:w="3220" w:type="dxa"/>
          </w:tcPr>
          <w:p w:rsidR="0052418B" w:rsidRPr="009A15AA" w:rsidRDefault="0052418B" w:rsidP="00EF4BCE">
            <w:pPr>
              <w:pStyle w:val="TableBullet0"/>
            </w:pPr>
            <w:r w:rsidRPr="009A15AA">
              <w:t>Value suppliers for their technical expertise.</w:t>
            </w:r>
          </w:p>
          <w:p w:rsidR="0052418B" w:rsidRPr="009A15AA" w:rsidRDefault="0052418B" w:rsidP="00EF4BCE">
            <w:pPr>
              <w:pStyle w:val="TableBullet0"/>
            </w:pPr>
            <w:r w:rsidRPr="009A15AA">
              <w:t>Balance material cost and quality.</w:t>
            </w:r>
          </w:p>
        </w:tc>
      </w:tr>
    </w:tbl>
    <w:p w:rsidR="0052418B" w:rsidRPr="009A15AA" w:rsidRDefault="0052418B" w:rsidP="0052418B">
      <w:pPr>
        <w:pStyle w:val="Text"/>
      </w:pPr>
    </w:p>
    <w:p w:rsidR="00BD0CED" w:rsidRPr="009A15AA" w:rsidRDefault="00BD0CED" w:rsidP="0052418B">
      <w:pPr>
        <w:pStyle w:val="Text"/>
      </w:pPr>
    </w:p>
    <w:p w:rsidR="000C4CC4" w:rsidRDefault="000C4CC4">
      <w:pPr>
        <w:rPr>
          <w:rFonts w:ascii="Times New Roman" w:hAnsi="Times New Roman" w:cs="Arial"/>
          <w:b/>
          <w:snapToGrid w:val="0"/>
          <w:sz w:val="28"/>
        </w:rPr>
      </w:pPr>
      <w:bookmarkStart w:id="195" w:name="_A3_–_Lean"/>
      <w:bookmarkEnd w:id="195"/>
      <w:r>
        <w:br w:type="page"/>
      </w:r>
    </w:p>
    <w:p w:rsidR="00BD0CED" w:rsidRPr="009A15AA" w:rsidRDefault="00BD0CED" w:rsidP="00BD0CED">
      <w:pPr>
        <w:pStyle w:val="Heading3"/>
      </w:pPr>
      <w:bookmarkStart w:id="196" w:name="_Toc350094761"/>
      <w:r w:rsidRPr="009A15AA">
        <w:lastRenderedPageBreak/>
        <w:t>A3 – Lean Terminology</w:t>
      </w:r>
      <w:r w:rsidRPr="009A15AA">
        <w:rPr>
          <w:rStyle w:val="FootnoteReference"/>
        </w:rPr>
        <w:footnoteReference w:id="6"/>
      </w:r>
      <w:bookmarkEnd w:id="196"/>
    </w:p>
    <w:p w:rsidR="00BD0CED" w:rsidRPr="009A15AA" w:rsidRDefault="00BD0CED" w:rsidP="006B7010">
      <w:pPr>
        <w:pStyle w:val="Text"/>
        <w:ind w:left="450"/>
      </w:pPr>
      <w:r w:rsidRPr="009A15AA">
        <w:t>There are various terms that are used in Lean Product Development, including –</w:t>
      </w:r>
    </w:p>
    <w:p w:rsidR="00BD0CED" w:rsidRPr="009A15AA" w:rsidRDefault="00BD0CED" w:rsidP="006C57D1">
      <w:pPr>
        <w:pStyle w:val="BulletPoint"/>
        <w:tabs>
          <w:tab w:val="clear" w:pos="3240"/>
        </w:tabs>
        <w:ind w:left="990"/>
      </w:pPr>
      <w:proofErr w:type="spellStart"/>
      <w:r w:rsidRPr="009A15AA">
        <w:rPr>
          <w:i/>
          <w:u w:val="single"/>
        </w:rPr>
        <w:t>Muda</w:t>
      </w:r>
      <w:proofErr w:type="spellEnd"/>
      <w:r w:rsidRPr="009A15AA">
        <w:rPr>
          <w:i/>
          <w:u w:val="single"/>
        </w:rPr>
        <w:t>: Non value-added</w:t>
      </w:r>
      <w:r w:rsidRPr="009A15AA">
        <w:t xml:space="preserve"> – Any activity that adds time or cost to the product at no benefit to the customer.  </w:t>
      </w:r>
    </w:p>
    <w:p w:rsidR="00BD0CED" w:rsidRPr="009A15AA" w:rsidRDefault="00BD0CED" w:rsidP="006C57D1">
      <w:pPr>
        <w:pStyle w:val="BulletPoint"/>
        <w:tabs>
          <w:tab w:val="clear" w:pos="3240"/>
        </w:tabs>
        <w:ind w:left="990"/>
      </w:pPr>
      <w:proofErr w:type="spellStart"/>
      <w:r w:rsidRPr="009A15AA">
        <w:rPr>
          <w:i/>
          <w:u w:val="single"/>
        </w:rPr>
        <w:t>Obeya</w:t>
      </w:r>
      <w:proofErr w:type="spellEnd"/>
      <w:r w:rsidRPr="009A15AA">
        <w:rPr>
          <w:i/>
          <w:u w:val="single"/>
        </w:rPr>
        <w:t>: Big room</w:t>
      </w:r>
      <w:r w:rsidRPr="009A15AA">
        <w:t xml:space="preserve"> – In Lean Product Development, each project has its own space where stakeholders can go to be visually updated of project progress.  The </w:t>
      </w:r>
      <w:proofErr w:type="spellStart"/>
      <w:r w:rsidRPr="009A15AA">
        <w:t>Obeya</w:t>
      </w:r>
      <w:proofErr w:type="spellEnd"/>
      <w:r w:rsidRPr="009A15AA">
        <w:t xml:space="preserve"> provides visual updates by –</w:t>
      </w:r>
    </w:p>
    <w:p w:rsidR="00BD0CED" w:rsidRPr="009A15AA" w:rsidRDefault="00BD0CED" w:rsidP="0017546F">
      <w:pPr>
        <w:pStyle w:val="2ndBulletPoint"/>
        <w:numPr>
          <w:ilvl w:val="0"/>
          <w:numId w:val="2"/>
        </w:numPr>
        <w:tabs>
          <w:tab w:val="clear" w:pos="3960"/>
        </w:tabs>
        <w:ind w:left="1350"/>
      </w:pPr>
      <w:r w:rsidRPr="009A15AA">
        <w:t>Displaying charts and graphs depicting program timing, milestones, and progress to date.</w:t>
      </w:r>
    </w:p>
    <w:p w:rsidR="00BD0CED" w:rsidRPr="009A15AA" w:rsidRDefault="00BD0CED" w:rsidP="0017546F">
      <w:pPr>
        <w:pStyle w:val="2ndBulletPoint"/>
        <w:numPr>
          <w:ilvl w:val="0"/>
          <w:numId w:val="2"/>
        </w:numPr>
        <w:tabs>
          <w:tab w:val="clear" w:pos="3960"/>
        </w:tabs>
        <w:ind w:left="1350"/>
      </w:pPr>
      <w:r w:rsidRPr="009A15AA">
        <w:t xml:space="preserve">Displaying work products </w:t>
      </w:r>
      <w:proofErr w:type="gramStart"/>
      <w:r w:rsidRPr="009A15AA">
        <w:t>that are</w:t>
      </w:r>
      <w:proofErr w:type="gramEnd"/>
      <w:r w:rsidRPr="009A15AA">
        <w:t xml:space="preserve"> indicative of the progress of the project.  </w:t>
      </w:r>
    </w:p>
    <w:p w:rsidR="00BD0CED" w:rsidRPr="009A15AA" w:rsidRDefault="00BD0CED" w:rsidP="0017546F">
      <w:pPr>
        <w:pStyle w:val="2ndBulletPoint"/>
        <w:numPr>
          <w:ilvl w:val="0"/>
          <w:numId w:val="2"/>
        </w:numPr>
        <w:tabs>
          <w:tab w:val="clear" w:pos="3960"/>
        </w:tabs>
        <w:ind w:left="1350"/>
      </w:pPr>
      <w:r w:rsidRPr="009A15AA">
        <w:t>Providing a place for the Project Team to hold daily 5-minute meetings to discuss current issues and activities.</w:t>
      </w:r>
    </w:p>
    <w:p w:rsidR="00BD0CED" w:rsidRPr="009A15AA" w:rsidRDefault="00BD0CED" w:rsidP="006C57D1">
      <w:pPr>
        <w:pStyle w:val="BulletPoint"/>
        <w:tabs>
          <w:tab w:val="clear" w:pos="3240"/>
        </w:tabs>
        <w:ind w:left="990"/>
      </w:pPr>
      <w:proofErr w:type="spellStart"/>
      <w:r w:rsidRPr="009A15AA">
        <w:rPr>
          <w:i/>
          <w:u w:val="single"/>
        </w:rPr>
        <w:t>Poka</w:t>
      </w:r>
      <w:proofErr w:type="spellEnd"/>
      <w:r w:rsidRPr="009A15AA">
        <w:rPr>
          <w:i/>
          <w:u w:val="single"/>
        </w:rPr>
        <w:t xml:space="preserve"> Yoke: Error proofing</w:t>
      </w:r>
      <w:r w:rsidRPr="009A15AA">
        <w:t xml:space="preserve"> – Error proofing (prevention) helps eliminate waste from the process by reducing inspection time.  Error proofing can include –</w:t>
      </w:r>
    </w:p>
    <w:p w:rsidR="00BD0CED" w:rsidRPr="009A15AA" w:rsidRDefault="00BD0CED" w:rsidP="0017546F">
      <w:pPr>
        <w:pStyle w:val="2ndBulletPoint"/>
        <w:numPr>
          <w:ilvl w:val="0"/>
          <w:numId w:val="2"/>
        </w:numPr>
        <w:tabs>
          <w:tab w:val="clear" w:pos="3960"/>
        </w:tabs>
        <w:ind w:left="1350"/>
      </w:pPr>
      <w:r w:rsidRPr="009A15AA">
        <w:t>Design of fixturing/process to prevent non-conforming product and prevent errors from being made and passed on to the next process.</w:t>
      </w:r>
    </w:p>
    <w:p w:rsidR="00BD0CED" w:rsidRPr="009A15AA" w:rsidRDefault="00BD0CED" w:rsidP="0017546F">
      <w:pPr>
        <w:pStyle w:val="2ndBulletPoint"/>
        <w:numPr>
          <w:ilvl w:val="0"/>
          <w:numId w:val="2"/>
        </w:numPr>
        <w:tabs>
          <w:tab w:val="clear" w:pos="3960"/>
        </w:tabs>
        <w:ind w:left="1350"/>
      </w:pPr>
      <w:r w:rsidRPr="009A15AA">
        <w:t>Design of automatic feedback and control processes to prevent non-conforming product from being made or passed on to the next process.</w:t>
      </w:r>
    </w:p>
    <w:p w:rsidR="00BD0CED" w:rsidRPr="009A15AA" w:rsidRDefault="00BD0CED" w:rsidP="0017546F">
      <w:pPr>
        <w:pStyle w:val="2ndBulletPoint"/>
        <w:numPr>
          <w:ilvl w:val="0"/>
          <w:numId w:val="2"/>
        </w:numPr>
        <w:tabs>
          <w:tab w:val="clear" w:pos="3960"/>
        </w:tabs>
        <w:ind w:left="1350"/>
      </w:pPr>
      <w:r w:rsidRPr="009A15AA">
        <w:t>Use of checklists.</w:t>
      </w:r>
    </w:p>
    <w:p w:rsidR="00BD0CED" w:rsidRPr="009A15AA" w:rsidRDefault="00BD0CED" w:rsidP="0017546F">
      <w:pPr>
        <w:pStyle w:val="2ndBulletPoint"/>
        <w:numPr>
          <w:ilvl w:val="0"/>
          <w:numId w:val="2"/>
        </w:numPr>
        <w:tabs>
          <w:tab w:val="clear" w:pos="3960"/>
        </w:tabs>
        <w:ind w:left="1350"/>
      </w:pPr>
      <w:r w:rsidRPr="009A15AA">
        <w:t>Re-using components across products.</w:t>
      </w:r>
    </w:p>
    <w:p w:rsidR="00BD0CED" w:rsidRPr="009A15AA" w:rsidRDefault="00BD0CED" w:rsidP="0017546F">
      <w:pPr>
        <w:pStyle w:val="2ndBulletPoint"/>
        <w:numPr>
          <w:ilvl w:val="0"/>
          <w:numId w:val="2"/>
        </w:numPr>
        <w:tabs>
          <w:tab w:val="clear" w:pos="3960"/>
        </w:tabs>
        <w:ind w:left="1350"/>
      </w:pPr>
      <w:r w:rsidRPr="009A15AA">
        <w:t>Re-using processes that are capable and in control.</w:t>
      </w:r>
    </w:p>
    <w:p w:rsidR="00BD0CED" w:rsidRPr="009A15AA" w:rsidRDefault="00BD0CED" w:rsidP="006C57D1">
      <w:pPr>
        <w:pStyle w:val="BulletPoint"/>
        <w:tabs>
          <w:tab w:val="clear" w:pos="3240"/>
        </w:tabs>
        <w:ind w:left="990"/>
      </w:pPr>
      <w:r w:rsidRPr="009A15AA">
        <w:rPr>
          <w:i/>
          <w:u w:val="single"/>
        </w:rPr>
        <w:t>A3 Analysis: Single Sheet of Paper</w:t>
      </w:r>
      <w:r w:rsidRPr="009A15AA">
        <w:t xml:space="preserve"> –</w:t>
      </w:r>
      <w:r w:rsidRPr="009A15AA">
        <w:rPr>
          <w:i/>
        </w:rPr>
        <w:t xml:space="preserve"> </w:t>
      </w:r>
      <w:r w:rsidRPr="009A15AA">
        <w:t>A3 is a standardized way of communicating by creating a report using one side of a piece of paper (A3 refers to the paper size). There are three types of A3 reports –</w:t>
      </w:r>
    </w:p>
    <w:p w:rsidR="00BD0CED" w:rsidRPr="009A15AA" w:rsidRDefault="00BD0CED" w:rsidP="0017546F">
      <w:pPr>
        <w:pStyle w:val="2ndBulletPoint"/>
        <w:numPr>
          <w:ilvl w:val="0"/>
          <w:numId w:val="2"/>
        </w:numPr>
        <w:tabs>
          <w:tab w:val="clear" w:pos="3960"/>
        </w:tabs>
        <w:ind w:left="1350"/>
      </w:pPr>
      <w:r w:rsidRPr="009A15AA">
        <w:rPr>
          <w:b/>
        </w:rPr>
        <w:t>Status</w:t>
      </w:r>
      <w:r w:rsidRPr="009A15AA">
        <w:t xml:space="preserve"> – An A3 status report tells the story of an ongoing activity and answers the questions –</w:t>
      </w:r>
    </w:p>
    <w:p w:rsidR="00BD0CED" w:rsidRPr="009A15AA" w:rsidRDefault="00BD0CED" w:rsidP="0017546F">
      <w:pPr>
        <w:pStyle w:val="2ndBulletPoint"/>
        <w:numPr>
          <w:ilvl w:val="0"/>
          <w:numId w:val="17"/>
        </w:numPr>
        <w:ind w:left="1710"/>
      </w:pPr>
      <w:r w:rsidRPr="009A15AA">
        <w:t>What is the objective of the activity?</w:t>
      </w:r>
    </w:p>
    <w:p w:rsidR="00BD0CED" w:rsidRPr="009A15AA" w:rsidRDefault="00BD0CED" w:rsidP="0017546F">
      <w:pPr>
        <w:pStyle w:val="2ndBulletPoint"/>
        <w:numPr>
          <w:ilvl w:val="0"/>
          <w:numId w:val="17"/>
        </w:numPr>
        <w:ind w:left="1710"/>
      </w:pPr>
      <w:r w:rsidRPr="009A15AA">
        <w:t>How well are we doing meeting the objective?</w:t>
      </w:r>
    </w:p>
    <w:p w:rsidR="00BD0CED" w:rsidRPr="009A15AA" w:rsidRDefault="00BD0CED" w:rsidP="0017546F">
      <w:pPr>
        <w:pStyle w:val="2ndBulletPoint"/>
        <w:numPr>
          <w:ilvl w:val="0"/>
          <w:numId w:val="17"/>
        </w:numPr>
        <w:ind w:left="1710"/>
      </w:pPr>
      <w:r w:rsidRPr="009A15AA">
        <w:t>How much was accomplished versus what was planned?</w:t>
      </w:r>
    </w:p>
    <w:p w:rsidR="00BD0CED" w:rsidRPr="009A15AA" w:rsidRDefault="00BD0CED" w:rsidP="0017546F">
      <w:pPr>
        <w:pStyle w:val="2ndBulletPoint"/>
        <w:numPr>
          <w:ilvl w:val="0"/>
          <w:numId w:val="17"/>
        </w:numPr>
        <w:ind w:left="1710"/>
      </w:pPr>
      <w:r w:rsidRPr="009A15AA">
        <w:t>What issues need to be addressed?</w:t>
      </w:r>
    </w:p>
    <w:p w:rsidR="00BD0CED" w:rsidRPr="009A15AA" w:rsidRDefault="00BD0CED" w:rsidP="0017546F">
      <w:pPr>
        <w:pStyle w:val="2ndBulletPoint"/>
        <w:numPr>
          <w:ilvl w:val="0"/>
          <w:numId w:val="17"/>
        </w:numPr>
        <w:ind w:left="1710"/>
      </w:pPr>
      <w:r w:rsidRPr="009A15AA">
        <w:t>What do we plan to do next?</w:t>
      </w:r>
    </w:p>
    <w:p w:rsidR="00BD0CED" w:rsidRPr="009A15AA" w:rsidRDefault="00BD0CED" w:rsidP="0017546F">
      <w:pPr>
        <w:pStyle w:val="2ndBulletPoint"/>
        <w:numPr>
          <w:ilvl w:val="0"/>
          <w:numId w:val="2"/>
        </w:numPr>
        <w:tabs>
          <w:tab w:val="clear" w:pos="3960"/>
        </w:tabs>
        <w:ind w:left="1350"/>
      </w:pPr>
      <w:r w:rsidRPr="009A15AA">
        <w:rPr>
          <w:b/>
        </w:rPr>
        <w:t>Informational</w:t>
      </w:r>
      <w:r w:rsidRPr="009A15AA">
        <w:t xml:space="preserve"> – An A3 informational report is used to tell a story with the intent of sharing information.  </w:t>
      </w:r>
    </w:p>
    <w:p w:rsidR="00BD0CED" w:rsidRPr="009A15AA" w:rsidRDefault="00BD0CED" w:rsidP="0017546F">
      <w:pPr>
        <w:pStyle w:val="2ndBulletPoint"/>
        <w:numPr>
          <w:ilvl w:val="0"/>
          <w:numId w:val="2"/>
        </w:numPr>
        <w:tabs>
          <w:tab w:val="clear" w:pos="3960"/>
        </w:tabs>
        <w:ind w:left="1350"/>
      </w:pPr>
      <w:r w:rsidRPr="009A15AA">
        <w:rPr>
          <w:b/>
        </w:rPr>
        <w:t>Problem Solving</w:t>
      </w:r>
      <w:r w:rsidRPr="009A15AA">
        <w:t xml:space="preserve"> – An A3 problem solving report is used to tell the story of an approach to solving a specific problem.  It should contain the information using a Plan-Do-Check-Act methodology.  The main elements of an A3 problem solving report are –</w:t>
      </w:r>
    </w:p>
    <w:p w:rsidR="00BD0CED" w:rsidRPr="009A15AA" w:rsidRDefault="00BD0CED" w:rsidP="0017546F">
      <w:pPr>
        <w:pStyle w:val="2ndBulletPoint"/>
        <w:numPr>
          <w:ilvl w:val="0"/>
          <w:numId w:val="17"/>
        </w:numPr>
        <w:ind w:left="1710"/>
      </w:pPr>
      <w:r w:rsidRPr="009A15AA">
        <w:t>Description of the problem.</w:t>
      </w:r>
    </w:p>
    <w:p w:rsidR="00BD0CED" w:rsidRPr="009A15AA" w:rsidRDefault="00BD0CED" w:rsidP="0017546F">
      <w:pPr>
        <w:pStyle w:val="2ndBulletPoint"/>
        <w:numPr>
          <w:ilvl w:val="0"/>
          <w:numId w:val="17"/>
        </w:numPr>
        <w:ind w:left="1710"/>
      </w:pPr>
      <w:r w:rsidRPr="009A15AA">
        <w:t>Root cause analysis of the problem</w:t>
      </w:r>
      <w:r w:rsidR="00AF500B">
        <w:t>, u</w:t>
      </w:r>
      <w:r w:rsidRPr="009A15AA">
        <w:t>sing the “5 Whys” to ensure drill-down to the root cause.</w:t>
      </w:r>
    </w:p>
    <w:p w:rsidR="00BD0CED" w:rsidRPr="009A15AA" w:rsidRDefault="00BD0CED" w:rsidP="0017546F">
      <w:pPr>
        <w:pStyle w:val="2ndBulletPoint"/>
        <w:numPr>
          <w:ilvl w:val="0"/>
          <w:numId w:val="17"/>
        </w:numPr>
        <w:ind w:left="1710"/>
      </w:pPr>
      <w:r w:rsidRPr="009A15AA">
        <w:t>Short term and long term corrections to the problem.</w:t>
      </w:r>
    </w:p>
    <w:p w:rsidR="00BD0CED" w:rsidRPr="009A15AA" w:rsidRDefault="00BD0CED" w:rsidP="0017546F">
      <w:pPr>
        <w:pStyle w:val="2ndBulletPoint"/>
        <w:numPr>
          <w:ilvl w:val="0"/>
          <w:numId w:val="17"/>
        </w:numPr>
        <w:ind w:left="1710"/>
      </w:pPr>
      <w:r w:rsidRPr="009A15AA">
        <w:t>Plan</w:t>
      </w:r>
      <w:r w:rsidR="00AF500B">
        <w:t xml:space="preserve"> for</w:t>
      </w:r>
      <w:r w:rsidRPr="009A15AA">
        <w:t xml:space="preserve"> implementation of the corrections (what, where, who, when).</w:t>
      </w:r>
    </w:p>
    <w:p w:rsidR="00BD0CED" w:rsidRPr="009A15AA" w:rsidRDefault="00BD0CED" w:rsidP="0017546F">
      <w:pPr>
        <w:pStyle w:val="2ndBulletPoint"/>
        <w:numPr>
          <w:ilvl w:val="0"/>
          <w:numId w:val="17"/>
        </w:numPr>
        <w:ind w:left="1710"/>
      </w:pPr>
      <w:r w:rsidRPr="009A15AA">
        <w:lastRenderedPageBreak/>
        <w:t>Follow up actions to verify that the corrections were successful.</w:t>
      </w:r>
    </w:p>
    <w:p w:rsidR="00BD0CED" w:rsidRPr="009A15AA" w:rsidRDefault="00BD0CED" w:rsidP="003C7A11">
      <w:pPr>
        <w:pStyle w:val="Text"/>
        <w:ind w:left="450"/>
      </w:pPr>
      <w:r w:rsidRPr="009A15AA">
        <w:t>Where possible, A3 reports should use visual aids to tell the story instead of words.  Every word included in the A3 report should be necessary to help tell the story.</w:t>
      </w:r>
    </w:p>
    <w:p w:rsidR="00BD0CED" w:rsidRPr="009A15AA" w:rsidRDefault="00BD0CED" w:rsidP="003C7A11">
      <w:pPr>
        <w:pStyle w:val="Heading4"/>
        <w:ind w:left="450" w:firstLine="0"/>
      </w:pPr>
      <w:r w:rsidRPr="009A15AA">
        <w:t>Value Stream Maps (VSM)</w:t>
      </w:r>
    </w:p>
    <w:p w:rsidR="00BD0CED" w:rsidRPr="009A15AA" w:rsidRDefault="00BD0CED" w:rsidP="003C7A11">
      <w:pPr>
        <w:pStyle w:val="Text"/>
        <w:ind w:left="450"/>
      </w:pPr>
      <w:r w:rsidRPr="009A15AA">
        <w:t xml:space="preserve"> The Value Stream Maps (VSM) are useful because –</w:t>
      </w:r>
    </w:p>
    <w:p w:rsidR="00BD0CED" w:rsidRPr="009A15AA" w:rsidRDefault="00BD0CED" w:rsidP="006C57D1">
      <w:pPr>
        <w:pStyle w:val="BulletPoint"/>
        <w:tabs>
          <w:tab w:val="clear" w:pos="3240"/>
        </w:tabs>
        <w:ind w:left="990"/>
      </w:pPr>
      <w:r w:rsidRPr="009A15AA">
        <w:t>Waste and sources of waste can be visually identified.</w:t>
      </w:r>
    </w:p>
    <w:p w:rsidR="00BD0CED" w:rsidRPr="009A15AA" w:rsidRDefault="00BD0CED" w:rsidP="006C57D1">
      <w:pPr>
        <w:pStyle w:val="BulletPoint"/>
        <w:tabs>
          <w:tab w:val="clear" w:pos="3240"/>
        </w:tabs>
        <w:ind w:left="990"/>
      </w:pPr>
      <w:r w:rsidRPr="009A15AA">
        <w:t>Instead of fixing just one issue, the picture of the entire future state is revealed, addressing many issues.</w:t>
      </w:r>
    </w:p>
    <w:p w:rsidR="00BD0CED" w:rsidRPr="009A15AA" w:rsidRDefault="00BD0CED" w:rsidP="003C7A11">
      <w:pPr>
        <w:pStyle w:val="Text"/>
        <w:ind w:left="450"/>
      </w:pPr>
      <w:r w:rsidRPr="009A15AA">
        <w:t>An initial value stream map captures the present state (what we are doing today) and a second VSM captures the future state (where we would like to be). Activities are then chosen to incrementally achieve that future state at some point in the future. The path to the future state becomes an iterative process of continuous improvement.</w:t>
      </w:r>
    </w:p>
    <w:p w:rsidR="00BD0CED" w:rsidRPr="009A15AA" w:rsidRDefault="00BD0CED" w:rsidP="003C7A11">
      <w:pPr>
        <w:pStyle w:val="Heading4"/>
        <w:ind w:left="450" w:firstLine="0"/>
      </w:pPr>
      <w:bookmarkStart w:id="197" w:name="_Nine_Wastes_of_1"/>
      <w:bookmarkEnd w:id="197"/>
      <w:r w:rsidRPr="009A15AA">
        <w:t>Nine Wastes of Product Development</w:t>
      </w:r>
    </w:p>
    <w:p w:rsidR="00BD0CED" w:rsidRPr="009A15AA" w:rsidRDefault="00BD0CED" w:rsidP="003C7A11">
      <w:pPr>
        <w:pStyle w:val="Text"/>
        <w:ind w:left="450"/>
      </w:pPr>
      <w:r w:rsidRPr="009A15AA">
        <w:t>There are nine wastes that a Lean Product Development process such as PDP 2.0 attempts to eliminate.  The nine wastes are –</w:t>
      </w:r>
    </w:p>
    <w:p w:rsidR="00BD0CED" w:rsidRPr="009A15AA" w:rsidRDefault="00BD0CED" w:rsidP="0017546F">
      <w:pPr>
        <w:pStyle w:val="BulletPoint"/>
        <w:numPr>
          <w:ilvl w:val="0"/>
          <w:numId w:val="18"/>
        </w:numPr>
        <w:ind w:left="990"/>
      </w:pPr>
      <w:r w:rsidRPr="009A15AA">
        <w:rPr>
          <w:b/>
        </w:rPr>
        <w:t>Scatter</w:t>
      </w:r>
      <w:r w:rsidRPr="009A15AA">
        <w:t xml:space="preserve"> - organizational changes or events that disrupt teamwork, the flow of information and knowledge, and the cadence or rhythm of a development project (e.g., reorganization, changes in work schedule, etc.).</w:t>
      </w:r>
    </w:p>
    <w:p w:rsidR="00BD0CED" w:rsidRPr="009A15AA" w:rsidRDefault="00BD0CED" w:rsidP="0017546F">
      <w:pPr>
        <w:pStyle w:val="BulletPoint"/>
        <w:numPr>
          <w:ilvl w:val="0"/>
          <w:numId w:val="18"/>
        </w:numPr>
        <w:ind w:left="990"/>
      </w:pPr>
      <w:r w:rsidRPr="009A15AA">
        <w:rPr>
          <w:b/>
        </w:rPr>
        <w:t xml:space="preserve">Barriers to Communication – </w:t>
      </w:r>
      <w:r w:rsidRPr="009A15AA">
        <w:t>Intellectual class structures and departmentally focused thinking (e.g., language, distance, information</w:t>
      </w:r>
      <w:r w:rsidRPr="009A15AA">
        <w:rPr>
          <w:b/>
        </w:rPr>
        <w:t xml:space="preserve"> </w:t>
      </w:r>
      <w:r w:rsidRPr="009A15AA">
        <w:t>systems, etc.).</w:t>
      </w:r>
    </w:p>
    <w:p w:rsidR="00BD0CED" w:rsidRPr="009A15AA" w:rsidRDefault="00BD0CED" w:rsidP="0017546F">
      <w:pPr>
        <w:pStyle w:val="BulletPoint"/>
        <w:numPr>
          <w:ilvl w:val="0"/>
          <w:numId w:val="18"/>
        </w:numPr>
        <w:ind w:left="990"/>
      </w:pPr>
      <w:r w:rsidRPr="009A15AA">
        <w:rPr>
          <w:b/>
        </w:rPr>
        <w:t>Wrong Tools</w:t>
      </w:r>
      <w:r w:rsidRPr="009A15AA">
        <w:t xml:space="preserve"> – Focusing more on the tool instead of the best way to acquire the knowledge and learning needed.  Some examples are –</w:t>
      </w:r>
    </w:p>
    <w:p w:rsidR="00BD0CED" w:rsidRPr="009A15AA" w:rsidRDefault="00BD0CED" w:rsidP="0017546F">
      <w:pPr>
        <w:pStyle w:val="2ndBulletPoint"/>
        <w:numPr>
          <w:ilvl w:val="0"/>
          <w:numId w:val="14"/>
        </w:numPr>
        <w:tabs>
          <w:tab w:val="clear" w:pos="3960"/>
        </w:tabs>
        <w:ind w:left="1350"/>
      </w:pPr>
      <w:r w:rsidRPr="009A15AA">
        <w:t>Prototyping versus simulating.</w:t>
      </w:r>
    </w:p>
    <w:p w:rsidR="00BD0CED" w:rsidRPr="009A15AA" w:rsidRDefault="00BD0CED" w:rsidP="0017546F">
      <w:pPr>
        <w:pStyle w:val="2ndBulletPoint"/>
        <w:numPr>
          <w:ilvl w:val="0"/>
          <w:numId w:val="14"/>
        </w:numPr>
        <w:tabs>
          <w:tab w:val="clear" w:pos="3960"/>
        </w:tabs>
        <w:ind w:left="1350"/>
      </w:pPr>
      <w:r w:rsidRPr="009A15AA">
        <w:t>Simulating versus testing.</w:t>
      </w:r>
    </w:p>
    <w:p w:rsidR="00BD0CED" w:rsidRPr="009A15AA" w:rsidRDefault="00BD0CED" w:rsidP="0017546F">
      <w:pPr>
        <w:pStyle w:val="2ndBulletPoint"/>
        <w:numPr>
          <w:ilvl w:val="0"/>
          <w:numId w:val="14"/>
        </w:numPr>
        <w:tabs>
          <w:tab w:val="clear" w:pos="3960"/>
        </w:tabs>
        <w:ind w:left="1350"/>
      </w:pPr>
      <w:r w:rsidRPr="009A15AA">
        <w:t>Re-inventing versus re-using.</w:t>
      </w:r>
    </w:p>
    <w:p w:rsidR="00BD0CED" w:rsidRPr="009A15AA" w:rsidRDefault="00BD0CED" w:rsidP="0017546F">
      <w:pPr>
        <w:pStyle w:val="BulletPoint"/>
        <w:numPr>
          <w:ilvl w:val="0"/>
          <w:numId w:val="18"/>
        </w:numPr>
        <w:ind w:left="990"/>
      </w:pPr>
      <w:r w:rsidRPr="009A15AA">
        <w:rPr>
          <w:b/>
        </w:rPr>
        <w:t xml:space="preserve">Handoff </w:t>
      </w:r>
      <w:r w:rsidRPr="009A15AA">
        <w:t>– Separation of knowledge, responsibility and feedback.</w:t>
      </w:r>
    </w:p>
    <w:p w:rsidR="00BD0CED" w:rsidRPr="009A15AA" w:rsidRDefault="00BD0CED" w:rsidP="0017546F">
      <w:pPr>
        <w:pStyle w:val="BulletPoint"/>
        <w:numPr>
          <w:ilvl w:val="0"/>
          <w:numId w:val="18"/>
        </w:numPr>
        <w:ind w:left="990"/>
      </w:pPr>
      <w:r w:rsidRPr="009A15AA">
        <w:rPr>
          <w:b/>
        </w:rPr>
        <w:t xml:space="preserve">Useless Information </w:t>
      </w:r>
      <w:r w:rsidRPr="009A15AA">
        <w:t>– Time spent by product development staff on preparing information, progress reports, studies, analyses and presentations that add no value to the final design of the product.</w:t>
      </w:r>
    </w:p>
    <w:p w:rsidR="00BD0CED" w:rsidRPr="009A15AA" w:rsidRDefault="00BD0CED" w:rsidP="0017546F">
      <w:pPr>
        <w:pStyle w:val="BulletPoint"/>
        <w:numPr>
          <w:ilvl w:val="0"/>
          <w:numId w:val="18"/>
        </w:numPr>
        <w:ind w:left="990"/>
      </w:pPr>
      <w:r w:rsidRPr="009A15AA">
        <w:rPr>
          <w:b/>
        </w:rPr>
        <w:t>Waiting</w:t>
      </w:r>
      <w:r w:rsidRPr="009A15AA">
        <w:t xml:space="preserve"> – Conventional product development activities are organized sequentially, which can force decisions and learning to stack-up and happen at once.  For example –</w:t>
      </w:r>
    </w:p>
    <w:p w:rsidR="00BD0CED" w:rsidRPr="009A15AA" w:rsidRDefault="00BD0CED" w:rsidP="0017546F">
      <w:pPr>
        <w:pStyle w:val="2ndBulletPoint"/>
        <w:numPr>
          <w:ilvl w:val="0"/>
          <w:numId w:val="14"/>
        </w:numPr>
        <w:tabs>
          <w:tab w:val="clear" w:pos="3960"/>
        </w:tabs>
        <w:ind w:left="1350"/>
      </w:pPr>
      <w:r w:rsidRPr="009A15AA">
        <w:t>Waiting for signatures.</w:t>
      </w:r>
    </w:p>
    <w:p w:rsidR="00BD0CED" w:rsidRPr="009A15AA" w:rsidRDefault="00BD0CED" w:rsidP="0017546F">
      <w:pPr>
        <w:pStyle w:val="2ndBulletPoint"/>
        <w:numPr>
          <w:ilvl w:val="0"/>
          <w:numId w:val="14"/>
        </w:numPr>
        <w:tabs>
          <w:tab w:val="clear" w:pos="3960"/>
        </w:tabs>
        <w:ind w:left="1350"/>
      </w:pPr>
      <w:r w:rsidRPr="009A15AA">
        <w:t>Waiting for technical information.</w:t>
      </w:r>
    </w:p>
    <w:p w:rsidR="00BD0CED" w:rsidRPr="009A15AA" w:rsidRDefault="00BD0CED" w:rsidP="0017546F">
      <w:pPr>
        <w:pStyle w:val="BulletPoint"/>
        <w:numPr>
          <w:ilvl w:val="0"/>
          <w:numId w:val="18"/>
        </w:numPr>
        <w:ind w:left="990"/>
      </w:pPr>
      <w:r w:rsidRPr="009A15AA">
        <w:rPr>
          <w:b/>
        </w:rPr>
        <w:t>Wishful Thinking</w:t>
      </w:r>
      <w:r w:rsidRPr="009A15AA">
        <w:t xml:space="preserve"> – Setting specifications early before enough data is available to support the concept or design.</w:t>
      </w:r>
    </w:p>
    <w:p w:rsidR="00BD0CED" w:rsidRPr="009A15AA" w:rsidRDefault="00BD0CED" w:rsidP="0017546F">
      <w:pPr>
        <w:pStyle w:val="BulletPoint"/>
        <w:numPr>
          <w:ilvl w:val="0"/>
          <w:numId w:val="18"/>
        </w:numPr>
        <w:ind w:left="990"/>
      </w:pPr>
      <w:r w:rsidRPr="009A15AA">
        <w:rPr>
          <w:b/>
        </w:rPr>
        <w:t xml:space="preserve">Testing to Specifications </w:t>
      </w:r>
      <w:r w:rsidRPr="009A15AA">
        <w:t xml:space="preserve">– Testing conformance to specifications with the limited goal </w:t>
      </w:r>
      <w:r w:rsidR="005303E8">
        <w:t xml:space="preserve">of </w:t>
      </w:r>
      <w:r w:rsidRPr="009A15AA">
        <w:t>passing the test. Testing should also be performed for other reasons, e.g. discovering how to make the product fail beyond the conditions of use, how to make it better or cheaper, etc.</w:t>
      </w:r>
    </w:p>
    <w:p w:rsidR="00BD0CED" w:rsidRPr="009A15AA" w:rsidRDefault="00BD0CED" w:rsidP="0017546F">
      <w:pPr>
        <w:pStyle w:val="BulletPoint"/>
        <w:numPr>
          <w:ilvl w:val="0"/>
          <w:numId w:val="18"/>
        </w:numPr>
        <w:ind w:left="990"/>
      </w:pPr>
      <w:r w:rsidRPr="009A15AA">
        <w:rPr>
          <w:b/>
        </w:rPr>
        <w:lastRenderedPageBreak/>
        <w:t xml:space="preserve">Discarded Knowledge </w:t>
      </w:r>
      <w:r w:rsidRPr="009A15AA">
        <w:t>– Most knowledge generated during a development project is unintentionally thrown away because development teams are disbanded, documentation is incomplete or inaccessible, etc.</w:t>
      </w:r>
    </w:p>
    <w:p w:rsidR="00BD0CED" w:rsidRPr="009A15AA" w:rsidRDefault="00BD0CED" w:rsidP="003C7A11">
      <w:pPr>
        <w:pStyle w:val="Text"/>
        <w:ind w:left="450"/>
      </w:pPr>
      <w:proofErr w:type="gramStart"/>
      <w:r w:rsidRPr="009A15AA">
        <w:t xml:space="preserve">Reference section </w:t>
      </w:r>
      <w:r w:rsidR="006D076E">
        <w:t xml:space="preserve">in Appendix A13 </w:t>
      </w:r>
      <w:r w:rsidRPr="009A15AA">
        <w:t xml:space="preserve">on </w:t>
      </w:r>
      <w:r w:rsidR="006D076E" w:rsidRPr="006D076E">
        <w:t>Eliminating Waste with Lean Manufacturing</w:t>
      </w:r>
      <w:r w:rsidRPr="009A15AA">
        <w:t xml:space="preserve"> for additional information on Lean.</w:t>
      </w:r>
      <w:proofErr w:type="gramEnd"/>
    </w:p>
    <w:p w:rsidR="00BD0CED" w:rsidRPr="009A15AA" w:rsidRDefault="00BD0CED" w:rsidP="00BD0CED">
      <w:pPr>
        <w:rPr>
          <w:color w:val="000000"/>
        </w:rPr>
      </w:pPr>
      <w:r w:rsidRPr="009A15AA">
        <w:br w:type="page"/>
      </w:r>
    </w:p>
    <w:p w:rsidR="000C4CC4" w:rsidRPr="009A15AA" w:rsidRDefault="000C4CC4" w:rsidP="000C4CC4">
      <w:pPr>
        <w:pStyle w:val="Text"/>
      </w:pPr>
      <w:bookmarkStart w:id="198" w:name="_A4_–_Design"/>
      <w:bookmarkEnd w:id="198"/>
      <w:r w:rsidRPr="009A15AA">
        <w:lastRenderedPageBreak/>
        <w:t>[THIS PAGE INTENTIONALLY LEFT BLANK]</w:t>
      </w:r>
    </w:p>
    <w:p w:rsidR="000C4CC4" w:rsidRDefault="000C4CC4">
      <w:pPr>
        <w:rPr>
          <w:rFonts w:ascii="Times New Roman" w:hAnsi="Times New Roman" w:cs="Arial"/>
          <w:b/>
          <w:snapToGrid w:val="0"/>
          <w:sz w:val="28"/>
        </w:rPr>
      </w:pPr>
    </w:p>
    <w:p w:rsidR="000C4CC4" w:rsidRDefault="000C4CC4">
      <w:pPr>
        <w:rPr>
          <w:rFonts w:ascii="Times New Roman" w:hAnsi="Times New Roman" w:cs="Arial"/>
          <w:b/>
          <w:snapToGrid w:val="0"/>
          <w:sz w:val="28"/>
        </w:rPr>
      </w:pPr>
      <w:r>
        <w:br w:type="page"/>
      </w:r>
    </w:p>
    <w:p w:rsidR="002D4DC4" w:rsidRPr="009A15AA" w:rsidRDefault="00162CB4" w:rsidP="001A0D41">
      <w:pPr>
        <w:pStyle w:val="Heading3"/>
      </w:pPr>
      <w:bookmarkStart w:id="199" w:name="_Toc350094762"/>
      <w:r w:rsidRPr="009A15AA">
        <w:lastRenderedPageBreak/>
        <w:t>A</w:t>
      </w:r>
      <w:r w:rsidR="00BD0CED" w:rsidRPr="009A15AA">
        <w:t>4</w:t>
      </w:r>
      <w:r w:rsidR="005303E8">
        <w:t xml:space="preserve"> </w:t>
      </w:r>
      <w:r w:rsidRPr="009A15AA">
        <w:t>–</w:t>
      </w:r>
      <w:r w:rsidR="002D4DC4" w:rsidRPr="009A15AA">
        <w:t xml:space="preserve"> Design Convergence of Different Concepts</w:t>
      </w:r>
      <w:bookmarkEnd w:id="199"/>
    </w:p>
    <w:p w:rsidR="002D4DC4" w:rsidRPr="009A15AA" w:rsidRDefault="002D4DC4" w:rsidP="00B1643D">
      <w:pPr>
        <w:pStyle w:val="Text"/>
        <w:ind w:left="450"/>
      </w:pPr>
      <w:r w:rsidRPr="009A15AA">
        <w:t>The Concept Phase evaluates various concepts and selects the concept</w:t>
      </w:r>
      <w:r w:rsidRPr="009A15AA">
        <w:rPr>
          <w:rStyle w:val="FootnoteReference"/>
        </w:rPr>
        <w:footnoteReference w:id="7"/>
      </w:r>
      <w:r w:rsidRPr="009A15AA">
        <w:t xml:space="preserve"> that is the best strategic fit for the customer and the business.  In other words, in this </w:t>
      </w:r>
      <w:r w:rsidR="00415A61">
        <w:t>p</w:t>
      </w:r>
      <w:r w:rsidRPr="009A15AA">
        <w:t>hase, product designers must obtain a good understanding of the problem domain (user needs) and start exploring the boundaries of the solution domain (alternative designs).  The goals of the phase are met when it is proven that one or more solutions exist to solve the problem.</w:t>
      </w:r>
    </w:p>
    <w:p w:rsidR="002D4DC4" w:rsidRPr="009A15AA" w:rsidRDefault="002D4DC4" w:rsidP="00B1643D">
      <w:pPr>
        <w:pStyle w:val="Text"/>
        <w:ind w:left="450"/>
      </w:pPr>
      <w:r w:rsidRPr="009A15AA">
        <w:t xml:space="preserve">The Concept Phase starts with a set of user needs and develops several ideas on how to best address those needs. These ideas go through a series of quick iterations using concurrent engineering to evaluate the alternatives from several viewpoints (R&amp;D, Manufacturing, Marketing, Quality, etc.).  </w:t>
      </w:r>
    </w:p>
    <w:p w:rsidR="002D4DC4" w:rsidRPr="009A15AA" w:rsidRDefault="002D4DC4" w:rsidP="00B1643D">
      <w:pPr>
        <w:pStyle w:val="Text"/>
        <w:ind w:left="450"/>
      </w:pPr>
      <w:r w:rsidRPr="009A15AA">
        <w:t xml:space="preserve">When a concept is shown to have a low probability of success, continued iterations are halted on that concept.  Areas that show promise can be “converged” with other concepts until design convergence is achieved and one idea is selected to continue to </w:t>
      </w:r>
      <w:r w:rsidR="00874AC8">
        <w:t>Feasibility</w:t>
      </w:r>
      <w:r w:rsidR="00AD60F4">
        <w:t xml:space="preserve">, </w:t>
      </w:r>
      <w:r w:rsidRPr="009A15AA">
        <w:t>or until no reasonable alternative exists.  The number of iterations can vary for each concept and for different projects.</w:t>
      </w:r>
    </w:p>
    <w:p w:rsidR="002D4DC4" w:rsidRPr="009A15AA" w:rsidRDefault="002D4DC4" w:rsidP="00B1643D">
      <w:pPr>
        <w:pStyle w:val="Heading4"/>
        <w:ind w:left="450" w:firstLine="0"/>
      </w:pPr>
      <w:r w:rsidRPr="009A15AA">
        <w:t>Typical Iteration</w:t>
      </w:r>
    </w:p>
    <w:p w:rsidR="002D4DC4" w:rsidRPr="009A15AA" w:rsidRDefault="009C786D" w:rsidP="00B1643D">
      <w:pPr>
        <w:pStyle w:val="Text"/>
        <w:ind w:left="450"/>
      </w:pPr>
      <w:r>
        <w:fldChar w:fldCharType="begin"/>
      </w:r>
      <w:r>
        <w:instrText xml:space="preserve"> REF _Ref265185204 \h  \* MERGEFORMAT </w:instrText>
      </w:r>
      <w:r>
        <w:fldChar w:fldCharType="separate"/>
      </w:r>
      <w:r w:rsidR="00E21CDE" w:rsidRPr="00E21CDE">
        <w:rPr>
          <w:b/>
        </w:rPr>
        <w:t>Figure 7</w:t>
      </w:r>
      <w:r>
        <w:fldChar w:fldCharType="end"/>
      </w:r>
      <w:r w:rsidR="002D4DC4" w:rsidRPr="009A15AA">
        <w:t xml:space="preserve"> depicts a typical flow for the design convergence iterations. After the Evaluate Prototype step, a decision is made whether to –</w:t>
      </w:r>
    </w:p>
    <w:p w:rsidR="002D4DC4" w:rsidRPr="009A15AA" w:rsidRDefault="002D4DC4" w:rsidP="0017546F">
      <w:pPr>
        <w:pStyle w:val="BulletPoint"/>
        <w:numPr>
          <w:ilvl w:val="0"/>
          <w:numId w:val="11"/>
        </w:numPr>
        <w:tabs>
          <w:tab w:val="clear" w:pos="3240"/>
        </w:tabs>
        <w:ind w:left="990"/>
      </w:pPr>
      <w:r w:rsidRPr="009A15AA">
        <w:t>Continue to improve the concept.</w:t>
      </w:r>
    </w:p>
    <w:p w:rsidR="002D4DC4" w:rsidRPr="009A15AA" w:rsidRDefault="002D4DC4" w:rsidP="0017546F">
      <w:pPr>
        <w:pStyle w:val="BulletPoint"/>
        <w:numPr>
          <w:ilvl w:val="0"/>
          <w:numId w:val="11"/>
        </w:numPr>
        <w:tabs>
          <w:tab w:val="clear" w:pos="3240"/>
        </w:tabs>
        <w:ind w:left="990"/>
      </w:pPr>
      <w:r w:rsidRPr="009A15AA">
        <w:t>Develop another concept.</w:t>
      </w:r>
    </w:p>
    <w:p w:rsidR="002D4DC4" w:rsidRDefault="002D4DC4" w:rsidP="0017546F">
      <w:pPr>
        <w:pStyle w:val="BulletPoint"/>
        <w:numPr>
          <w:ilvl w:val="0"/>
          <w:numId w:val="11"/>
        </w:numPr>
        <w:tabs>
          <w:tab w:val="clear" w:pos="3240"/>
        </w:tabs>
        <w:ind w:left="990"/>
      </w:pPr>
      <w:r w:rsidRPr="009A15AA">
        <w:t>Stop iterating, with or without a suitable concept.</w:t>
      </w:r>
    </w:p>
    <w:p w:rsidR="00874AC8" w:rsidRPr="009A15AA" w:rsidRDefault="00874AC8" w:rsidP="00874AC8">
      <w:pPr>
        <w:pStyle w:val="BulletPoint"/>
        <w:numPr>
          <w:ilvl w:val="0"/>
          <w:numId w:val="0"/>
        </w:numPr>
        <w:ind w:left="3240" w:hanging="360"/>
      </w:pPr>
    </w:p>
    <w:p w:rsidR="002D4DC4" w:rsidRPr="009A15AA" w:rsidRDefault="001655AD" w:rsidP="00874AC8">
      <w:pPr>
        <w:pStyle w:val="Text"/>
        <w:keepNext/>
        <w:ind w:left="450"/>
        <w:jc w:val="center"/>
      </w:pPr>
      <w:r w:rsidRPr="000A1E0F">
        <w:rPr>
          <w:noProof/>
        </w:rPr>
        <w:lastRenderedPageBreak/>
        <w:drawing>
          <wp:inline distT="0" distB="0" distL="0" distR="0" wp14:anchorId="50B24E32" wp14:editId="636EC262">
            <wp:extent cx="5487035" cy="3225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7035" cy="3225165"/>
                    </a:xfrm>
                    <a:prstGeom prst="rect">
                      <a:avLst/>
                    </a:prstGeom>
                    <a:noFill/>
                  </pic:spPr>
                </pic:pic>
              </a:graphicData>
            </a:graphic>
          </wp:inline>
        </w:drawing>
      </w:r>
    </w:p>
    <w:p w:rsidR="003B3C40" w:rsidRPr="009A15AA" w:rsidRDefault="002D4DC4">
      <w:pPr>
        <w:pStyle w:val="Caption"/>
        <w:ind w:left="1440" w:firstLine="460"/>
        <w:jc w:val="left"/>
      </w:pPr>
      <w:bookmarkStart w:id="200" w:name="_Ref265185204"/>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7</w:t>
      </w:r>
      <w:r w:rsidR="004F4FB6" w:rsidRPr="009A15AA">
        <w:fldChar w:fldCharType="end"/>
      </w:r>
      <w:bookmarkEnd w:id="200"/>
      <w:r w:rsidRPr="009A15AA">
        <w:t xml:space="preserve"> – Typical Iterations in Concept Innovation Phase</w:t>
      </w:r>
    </w:p>
    <w:p w:rsidR="002D4DC4" w:rsidRPr="009A15AA" w:rsidRDefault="002D4DC4" w:rsidP="001A0D41">
      <w:pPr>
        <w:pStyle w:val="Text"/>
      </w:pPr>
    </w:p>
    <w:p w:rsidR="002D4DC4" w:rsidRPr="009A15AA" w:rsidRDefault="002D4DC4" w:rsidP="00874AC8">
      <w:pPr>
        <w:pStyle w:val="Heading4"/>
        <w:ind w:left="450" w:firstLine="0"/>
      </w:pPr>
      <w:r w:rsidRPr="009A15AA">
        <w:t>Evaluating the Concepts</w:t>
      </w:r>
    </w:p>
    <w:p w:rsidR="002D4DC4" w:rsidRPr="009A15AA" w:rsidRDefault="002D4DC4" w:rsidP="00874AC8">
      <w:pPr>
        <w:pStyle w:val="Text"/>
        <w:ind w:left="450"/>
      </w:pPr>
      <w:r w:rsidRPr="009A15AA">
        <w:t xml:space="preserve">In order to properly and efficiently evaluate the various concepts, the following tasks are performed – </w:t>
      </w:r>
    </w:p>
    <w:p w:rsidR="002D4DC4" w:rsidRPr="009A15AA" w:rsidRDefault="002D4DC4" w:rsidP="006C57D1">
      <w:pPr>
        <w:pStyle w:val="BulletPoint"/>
        <w:tabs>
          <w:tab w:val="clear" w:pos="3240"/>
        </w:tabs>
        <w:ind w:left="990"/>
      </w:pPr>
      <w:r w:rsidRPr="009A15AA">
        <w:t xml:space="preserve">Identify the CTQs and other key metrics to help evaluate the concepts.  Key </w:t>
      </w:r>
      <w:r w:rsidR="008300B6">
        <w:t>criteria</w:t>
      </w:r>
      <w:r w:rsidR="008300B6" w:rsidRPr="009A15AA">
        <w:t xml:space="preserve"> </w:t>
      </w:r>
      <w:r w:rsidRPr="009A15AA">
        <w:t xml:space="preserve">that define success in these areas are identified in </w:t>
      </w:r>
      <w:r w:rsidR="009C786D">
        <w:fldChar w:fldCharType="begin"/>
      </w:r>
      <w:r w:rsidR="009C786D">
        <w:instrText xml:space="preserve"> REF _Ref265352504 \h  \* MERGEFORMAT </w:instrText>
      </w:r>
      <w:r w:rsidR="009C786D">
        <w:fldChar w:fldCharType="separate"/>
      </w:r>
      <w:r w:rsidR="00E21CDE" w:rsidRPr="00E21CDE">
        <w:rPr>
          <w:b/>
        </w:rPr>
        <w:t xml:space="preserve">Table </w:t>
      </w:r>
      <w:r w:rsidR="00E21CDE" w:rsidRPr="00E21CDE">
        <w:rPr>
          <w:b/>
          <w:noProof/>
        </w:rPr>
        <w:t>14</w:t>
      </w:r>
      <w:r w:rsidR="009C786D">
        <w:fldChar w:fldCharType="end"/>
      </w:r>
      <w:r w:rsidRPr="009A15AA">
        <w:t xml:space="preserve"> below.</w:t>
      </w:r>
    </w:p>
    <w:p w:rsidR="002D4DC4" w:rsidRPr="009A15AA" w:rsidRDefault="002D4DC4" w:rsidP="006C57D1">
      <w:pPr>
        <w:pStyle w:val="BulletPoint"/>
        <w:tabs>
          <w:tab w:val="clear" w:pos="3240"/>
        </w:tabs>
        <w:ind w:left="990"/>
      </w:pPr>
      <w:r w:rsidRPr="009A15AA">
        <w:t>Iteratively refine the concept design and compare it against the CTQs (i.e. user needs) and key metrics (i.e. business needs).</w:t>
      </w:r>
    </w:p>
    <w:p w:rsidR="002D4DC4" w:rsidRPr="009A15AA" w:rsidRDefault="002D4DC4" w:rsidP="006C57D1">
      <w:pPr>
        <w:pStyle w:val="BulletPoint"/>
        <w:tabs>
          <w:tab w:val="clear" w:pos="3240"/>
        </w:tabs>
        <w:ind w:left="990"/>
      </w:pPr>
      <w:r w:rsidRPr="009A15AA">
        <w:t>Eliminate concepts that indicate a high probability of not meeting customer or business needs and continue to refine concepts that have favorable metrics.</w:t>
      </w:r>
    </w:p>
    <w:p w:rsidR="002D4DC4" w:rsidRPr="009A15AA" w:rsidRDefault="002D4DC4" w:rsidP="006C57D1">
      <w:pPr>
        <w:pStyle w:val="BulletPoint"/>
        <w:tabs>
          <w:tab w:val="clear" w:pos="3240"/>
        </w:tabs>
        <w:ind w:left="990"/>
      </w:pPr>
      <w:r w:rsidRPr="009A15AA">
        <w:t>Converge and combine successful design elements and re-evaluate against the CTQs and key metrics until one or more concepts are selected.</w:t>
      </w:r>
    </w:p>
    <w:p w:rsidR="002D4DC4" w:rsidRPr="000E5508" w:rsidRDefault="002D4DC4" w:rsidP="006C57D1">
      <w:pPr>
        <w:pStyle w:val="BulletPoint"/>
        <w:tabs>
          <w:tab w:val="clear" w:pos="3240"/>
        </w:tabs>
        <w:ind w:left="990"/>
      </w:pPr>
      <w:r w:rsidRPr="009A15AA">
        <w:t xml:space="preserve">Determine what technical hurdles are encountered and where risks remain.  These risks are documented and mitigated through the use </w:t>
      </w:r>
      <w:r w:rsidRPr="000E5508">
        <w:t xml:space="preserve">of the </w:t>
      </w:r>
      <w:r w:rsidR="000E5508" w:rsidRPr="00E56FA2">
        <w:rPr>
          <w:color w:val="auto"/>
        </w:rPr>
        <w:t>Technology Risk Assessment (TRA)</w:t>
      </w:r>
      <w:r w:rsidR="000E5508" w:rsidRPr="000E5508">
        <w:rPr>
          <w:rStyle w:val="Hyperlink"/>
          <w:color w:val="auto"/>
          <w:u w:val="none"/>
        </w:rPr>
        <w:t xml:space="preserve"> within the</w:t>
      </w:r>
      <w:r w:rsidR="000E5508" w:rsidRPr="000E5508">
        <w:rPr>
          <w:rStyle w:val="Hyperlink"/>
          <w:color w:val="auto"/>
        </w:rPr>
        <w:t xml:space="preserve"> </w:t>
      </w:r>
      <w:r w:rsidR="000E5508" w:rsidRPr="000E5508">
        <w:rPr>
          <w:rStyle w:val="Hyperlink"/>
        </w:rPr>
        <w:t>Project Plan</w:t>
      </w:r>
      <w:r w:rsidRPr="000E5508">
        <w:t>.</w:t>
      </w:r>
    </w:p>
    <w:p w:rsidR="002D4DC4" w:rsidRPr="009A15AA" w:rsidRDefault="002D4DC4" w:rsidP="00162CB4">
      <w:pPr>
        <w:pStyle w:val="Text"/>
      </w:pPr>
      <w:r w:rsidRPr="009A15AA">
        <w:tab/>
      </w:r>
    </w:p>
    <w:p w:rsidR="002D4DC4" w:rsidRPr="009A15AA" w:rsidRDefault="002D4DC4" w:rsidP="001A0D41">
      <w:pPr>
        <w:pStyle w:val="Caption"/>
        <w:keepNext/>
        <w:ind w:left="0"/>
      </w:pPr>
      <w:bookmarkStart w:id="201" w:name="_Ref265352504"/>
      <w:r w:rsidRPr="009A15AA">
        <w:t xml:space="preserve">Table </w:t>
      </w:r>
      <w:r w:rsidR="004F4FB6" w:rsidRPr="009A15AA">
        <w:fldChar w:fldCharType="begin"/>
      </w:r>
      <w:r w:rsidRPr="009A15AA">
        <w:instrText xml:space="preserve"> SEQ Table \* ARABIC </w:instrText>
      </w:r>
      <w:r w:rsidR="004F4FB6" w:rsidRPr="009A15AA">
        <w:fldChar w:fldCharType="separate"/>
      </w:r>
      <w:r w:rsidR="00E21CDE">
        <w:rPr>
          <w:noProof/>
        </w:rPr>
        <w:t>14</w:t>
      </w:r>
      <w:r w:rsidR="004F4FB6" w:rsidRPr="009A15AA">
        <w:fldChar w:fldCharType="end"/>
      </w:r>
      <w:bookmarkEnd w:id="201"/>
      <w:r w:rsidRPr="009A15AA">
        <w:t xml:space="preserve"> – </w:t>
      </w:r>
      <w:r w:rsidR="008300B6">
        <w:t>Criteria</w:t>
      </w:r>
      <w:r w:rsidR="008300B6" w:rsidRPr="009A15AA">
        <w:t xml:space="preserve"> </w:t>
      </w:r>
      <w:r w:rsidRPr="009A15AA">
        <w:t>for Evaluating Competing Concepts</w:t>
      </w:r>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6822"/>
      </w:tblGrid>
      <w:tr w:rsidR="00441D2B" w:rsidRPr="00441D2B" w:rsidTr="00441D2B">
        <w:tc>
          <w:tcPr>
            <w:tcW w:w="2520" w:type="dxa"/>
            <w:shd w:val="clear" w:color="auto" w:fill="CCFFFF"/>
          </w:tcPr>
          <w:p w:rsidR="00441D2B" w:rsidRPr="00441D2B" w:rsidRDefault="00441D2B" w:rsidP="00441D2B">
            <w:pPr>
              <w:pStyle w:val="TableText"/>
              <w:jc w:val="center"/>
              <w:rPr>
                <w:b/>
              </w:rPr>
            </w:pPr>
            <w:r w:rsidRPr="00441D2B">
              <w:rPr>
                <w:b/>
              </w:rPr>
              <w:t>Key Metric</w:t>
            </w:r>
          </w:p>
        </w:tc>
        <w:tc>
          <w:tcPr>
            <w:tcW w:w="6822" w:type="dxa"/>
            <w:shd w:val="clear" w:color="auto" w:fill="CCFFFF"/>
          </w:tcPr>
          <w:p w:rsidR="00441D2B" w:rsidRPr="00441D2B" w:rsidRDefault="00441D2B" w:rsidP="00441D2B">
            <w:pPr>
              <w:pStyle w:val="TableText"/>
              <w:jc w:val="center"/>
              <w:rPr>
                <w:b/>
              </w:rPr>
            </w:pPr>
            <w:r w:rsidRPr="00441D2B">
              <w:rPr>
                <w:b/>
              </w:rPr>
              <w:t>Evaluation Points</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Intellectual Property</w:t>
            </w:r>
          </w:p>
        </w:tc>
        <w:tc>
          <w:tcPr>
            <w:tcW w:w="6822" w:type="dxa"/>
          </w:tcPr>
          <w:p w:rsidR="002D4DC4" w:rsidRPr="009A15AA" w:rsidRDefault="002D4DC4" w:rsidP="00C24C11">
            <w:pPr>
              <w:pStyle w:val="TableBullet0"/>
              <w:pBdr>
                <w:right w:val="single" w:sz="12" w:space="4" w:color="32859D"/>
              </w:pBdr>
            </w:pPr>
            <w:r w:rsidRPr="009A15AA">
              <w:t>Does the design have patent issues that would need to be resolved?</w:t>
            </w:r>
          </w:p>
          <w:p w:rsidR="002D4DC4" w:rsidRPr="009A15AA" w:rsidRDefault="002D4DC4" w:rsidP="00C24C11">
            <w:pPr>
              <w:pStyle w:val="TableBullet0"/>
              <w:pBdr>
                <w:right w:val="single" w:sz="12" w:space="4" w:color="32859D"/>
              </w:pBdr>
            </w:pPr>
            <w:r w:rsidRPr="009A15AA">
              <w:t>Does the design include technologies that need to be licensed?</w:t>
            </w:r>
          </w:p>
          <w:p w:rsidR="002D4DC4" w:rsidRPr="009A15AA" w:rsidRDefault="002D4DC4" w:rsidP="00F42BA5">
            <w:pPr>
              <w:pStyle w:val="TableBullet0"/>
              <w:pBdr>
                <w:right w:val="single" w:sz="12" w:space="4" w:color="32859D"/>
              </w:pBdr>
            </w:pPr>
            <w:r w:rsidRPr="009A15AA">
              <w:t>Is the design likely to result in a new patent or copyright?</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Manufacturability</w:t>
            </w:r>
          </w:p>
        </w:tc>
        <w:tc>
          <w:tcPr>
            <w:tcW w:w="6822" w:type="dxa"/>
          </w:tcPr>
          <w:p w:rsidR="002D4DC4" w:rsidRPr="009A15AA" w:rsidRDefault="002D4DC4" w:rsidP="00C24C11">
            <w:pPr>
              <w:pStyle w:val="TableBullet0"/>
              <w:pBdr>
                <w:right w:val="single" w:sz="12" w:space="4" w:color="32859D"/>
              </w:pBdr>
            </w:pPr>
            <w:r w:rsidRPr="009A15AA">
              <w:t>Would manufacture of the product require new processes or significant process development time?</w:t>
            </w:r>
          </w:p>
          <w:p w:rsidR="002D4DC4" w:rsidRPr="009A15AA" w:rsidRDefault="002D4DC4" w:rsidP="00C24C11">
            <w:pPr>
              <w:pStyle w:val="TableBullet0"/>
              <w:pBdr>
                <w:right w:val="single" w:sz="12" w:space="4" w:color="32859D"/>
              </w:pBdr>
            </w:pPr>
            <w:r w:rsidRPr="009A15AA">
              <w:lastRenderedPageBreak/>
              <w:t>Can the product be manufactured for the target cost?</w:t>
            </w:r>
          </w:p>
          <w:p w:rsidR="002D4DC4" w:rsidRPr="009A15AA" w:rsidRDefault="002D4DC4" w:rsidP="00F42BA5">
            <w:pPr>
              <w:pStyle w:val="TableBullet0"/>
              <w:pBdr>
                <w:right w:val="single" w:sz="12" w:space="4" w:color="32859D"/>
              </w:pBdr>
            </w:pPr>
            <w:r w:rsidRPr="009A15AA">
              <w:t>Would manufacture of the product require domain expertise not currently available to the company?</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lastRenderedPageBreak/>
              <w:t>Reliability</w:t>
            </w:r>
          </w:p>
        </w:tc>
        <w:tc>
          <w:tcPr>
            <w:tcW w:w="6822" w:type="dxa"/>
          </w:tcPr>
          <w:p w:rsidR="002D4DC4" w:rsidRPr="009A15AA" w:rsidRDefault="002D4DC4" w:rsidP="00C24C11">
            <w:pPr>
              <w:pStyle w:val="TableBullet0"/>
              <w:pBdr>
                <w:right w:val="single" w:sz="12" w:space="4" w:color="32859D"/>
              </w:pBdr>
            </w:pPr>
            <w:r w:rsidRPr="009A15AA">
              <w:t xml:space="preserve">Does the design require components for which the company does not have historical data? </w:t>
            </w:r>
          </w:p>
          <w:p w:rsidR="002D4DC4" w:rsidRPr="009A15AA" w:rsidRDefault="002D4DC4" w:rsidP="00C24C11">
            <w:pPr>
              <w:pStyle w:val="TableBullet0"/>
              <w:pBdr>
                <w:right w:val="single" w:sz="12" w:space="4" w:color="32859D"/>
              </w:pBdr>
            </w:pPr>
            <w:r w:rsidRPr="009A15AA">
              <w:t>Does the design require new technology for which there is no historical data?</w:t>
            </w:r>
          </w:p>
          <w:p w:rsidR="002D4DC4" w:rsidRPr="009A15AA" w:rsidRDefault="002D4DC4" w:rsidP="00F42BA5">
            <w:pPr>
              <w:pStyle w:val="TableBullet0"/>
              <w:pBdr>
                <w:right w:val="single" w:sz="12" w:space="4" w:color="32859D"/>
              </w:pBdr>
            </w:pPr>
            <w:r w:rsidRPr="009A15AA">
              <w:t>Does the design use existing technology, but in a new, unique, or different environment?</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 xml:space="preserve">Technology </w:t>
            </w:r>
          </w:p>
        </w:tc>
        <w:tc>
          <w:tcPr>
            <w:tcW w:w="6822" w:type="dxa"/>
          </w:tcPr>
          <w:p w:rsidR="002D4DC4" w:rsidRPr="009A15AA" w:rsidRDefault="002D4DC4" w:rsidP="00C24C11">
            <w:pPr>
              <w:pStyle w:val="TableBullet0"/>
              <w:pBdr>
                <w:right w:val="single" w:sz="12" w:space="4" w:color="32859D"/>
              </w:pBdr>
            </w:pPr>
            <w:r w:rsidRPr="009A15AA">
              <w:t>Does the design involve technology new to the company?</w:t>
            </w:r>
          </w:p>
          <w:p w:rsidR="002D4DC4" w:rsidRPr="009A15AA" w:rsidRDefault="002D4DC4" w:rsidP="00C24C11">
            <w:pPr>
              <w:pStyle w:val="TableBullet0"/>
              <w:pBdr>
                <w:right w:val="single" w:sz="12" w:space="4" w:color="32859D"/>
              </w:pBdr>
            </w:pPr>
            <w:r w:rsidRPr="009A15AA">
              <w:t>Are the required technologies within the company’s core competencies?</w:t>
            </w:r>
          </w:p>
          <w:p w:rsidR="002D4DC4" w:rsidRPr="009A15AA" w:rsidRDefault="002D4DC4" w:rsidP="00C24C11">
            <w:pPr>
              <w:pStyle w:val="TableBullet0"/>
              <w:pBdr>
                <w:right w:val="single" w:sz="12" w:space="4" w:color="32859D"/>
              </w:pBdr>
            </w:pPr>
            <w:r w:rsidRPr="009A15AA">
              <w:t>Is outsourcing development or manufacture of the design required?</w:t>
            </w:r>
          </w:p>
          <w:p w:rsidR="002D4DC4" w:rsidRPr="009A15AA" w:rsidRDefault="002D4DC4" w:rsidP="00F42BA5">
            <w:pPr>
              <w:pStyle w:val="TableBullet0"/>
              <w:pBdr>
                <w:right w:val="single" w:sz="12" w:space="4" w:color="32859D"/>
              </w:pBdr>
            </w:pPr>
            <w:r w:rsidRPr="009A15AA">
              <w:t>Is there potential for design reuse?</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Safety</w:t>
            </w:r>
          </w:p>
        </w:tc>
        <w:tc>
          <w:tcPr>
            <w:tcW w:w="6822" w:type="dxa"/>
          </w:tcPr>
          <w:p w:rsidR="002D4DC4" w:rsidRPr="009A15AA" w:rsidRDefault="002D4DC4" w:rsidP="00C24C11">
            <w:pPr>
              <w:pStyle w:val="TableBullet0"/>
              <w:pBdr>
                <w:right w:val="single" w:sz="12" w:space="4" w:color="32859D"/>
              </w:pBdr>
            </w:pPr>
            <w:r w:rsidRPr="009A15AA">
              <w:t>Does the design introduce any potential new hazard?</w:t>
            </w:r>
          </w:p>
          <w:p w:rsidR="002D4DC4" w:rsidRPr="009A15AA" w:rsidRDefault="002D4DC4" w:rsidP="00F42BA5">
            <w:pPr>
              <w:pStyle w:val="TableBullet0"/>
              <w:pBdr>
                <w:right w:val="single" w:sz="12" w:space="4" w:color="32859D"/>
              </w:pBdr>
            </w:pPr>
            <w:r w:rsidRPr="009A15AA">
              <w:t>Can all foreseeable hazards be mitigated adequately?</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Regulatory</w:t>
            </w:r>
          </w:p>
        </w:tc>
        <w:tc>
          <w:tcPr>
            <w:tcW w:w="6822" w:type="dxa"/>
          </w:tcPr>
          <w:p w:rsidR="002D4DC4" w:rsidRPr="009A15AA" w:rsidRDefault="002D4DC4" w:rsidP="00C24C11">
            <w:pPr>
              <w:pStyle w:val="TableBullet0"/>
              <w:pBdr>
                <w:right w:val="single" w:sz="12" w:space="4" w:color="32859D"/>
              </w:pBdr>
            </w:pPr>
            <w:r w:rsidRPr="009A15AA">
              <w:t>Does the design require a 510(k)?</w:t>
            </w:r>
          </w:p>
          <w:p w:rsidR="002D4DC4" w:rsidRPr="009A15AA" w:rsidRDefault="002D4DC4" w:rsidP="00C24C11">
            <w:pPr>
              <w:pStyle w:val="TableBullet0"/>
              <w:pBdr>
                <w:right w:val="single" w:sz="12" w:space="4" w:color="32859D"/>
              </w:pBdr>
            </w:pPr>
            <w:r w:rsidRPr="009A15AA">
              <w:t>Does the design require an IDE submission?</w:t>
            </w:r>
          </w:p>
          <w:p w:rsidR="002D4DC4" w:rsidRPr="009A15AA" w:rsidRDefault="002D4DC4" w:rsidP="00F42BA5">
            <w:pPr>
              <w:pStyle w:val="TableBullet0"/>
              <w:pBdr>
                <w:right w:val="single" w:sz="12" w:space="4" w:color="32859D"/>
              </w:pBdr>
            </w:pPr>
            <w:r w:rsidRPr="009A15AA">
              <w:t>Does the design add any additional regulatory risk?</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Clinical</w:t>
            </w:r>
          </w:p>
        </w:tc>
        <w:tc>
          <w:tcPr>
            <w:tcW w:w="6822" w:type="dxa"/>
          </w:tcPr>
          <w:p w:rsidR="002D4DC4" w:rsidRPr="009A15AA" w:rsidRDefault="002D4DC4" w:rsidP="00C24C11">
            <w:pPr>
              <w:pStyle w:val="TableBullet0"/>
              <w:pBdr>
                <w:right w:val="single" w:sz="12" w:space="4" w:color="32859D"/>
              </w:pBdr>
            </w:pPr>
            <w:r w:rsidRPr="009A15AA">
              <w:t>Would the design require a clinical study?</w:t>
            </w:r>
          </w:p>
          <w:p w:rsidR="002D4DC4" w:rsidRPr="009A15AA" w:rsidRDefault="002D4DC4" w:rsidP="00C24C11">
            <w:pPr>
              <w:pStyle w:val="TableBullet0"/>
              <w:pBdr>
                <w:right w:val="single" w:sz="12" w:space="4" w:color="32859D"/>
              </w:pBdr>
            </w:pPr>
            <w:r w:rsidRPr="009A15AA">
              <w:t>If so, how large a study and what duration?</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Sourcing</w:t>
            </w:r>
          </w:p>
        </w:tc>
        <w:tc>
          <w:tcPr>
            <w:tcW w:w="6822" w:type="dxa"/>
          </w:tcPr>
          <w:p w:rsidR="002D4DC4" w:rsidRPr="009A15AA" w:rsidRDefault="002D4DC4" w:rsidP="00C24C11">
            <w:pPr>
              <w:pStyle w:val="TableBullet0"/>
              <w:pBdr>
                <w:right w:val="single" w:sz="12" w:space="4" w:color="32859D"/>
              </w:pBdr>
            </w:pPr>
            <w:r w:rsidRPr="009A15AA">
              <w:t>Is there a potential to use existing suppliers?</w:t>
            </w:r>
          </w:p>
          <w:p w:rsidR="002D4DC4" w:rsidRPr="009A15AA" w:rsidRDefault="002D4DC4" w:rsidP="00F42BA5">
            <w:pPr>
              <w:pStyle w:val="TableBullet0"/>
              <w:pBdr>
                <w:right w:val="single" w:sz="12" w:space="4" w:color="32859D"/>
              </w:pBdr>
            </w:pPr>
            <w:r w:rsidRPr="009A15AA">
              <w:t>Does the design require the qualification and development of new suppliers?</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Competitors</w:t>
            </w:r>
          </w:p>
        </w:tc>
        <w:tc>
          <w:tcPr>
            <w:tcW w:w="6822" w:type="dxa"/>
          </w:tcPr>
          <w:p w:rsidR="002D4DC4" w:rsidRPr="009A15AA" w:rsidRDefault="002D4DC4" w:rsidP="00C24C11">
            <w:pPr>
              <w:pStyle w:val="TableBullet0"/>
              <w:pBdr>
                <w:right w:val="single" w:sz="12" w:space="4" w:color="32859D"/>
              </w:pBdr>
            </w:pPr>
            <w:r w:rsidRPr="009A15AA">
              <w:t>Does the design have any characteristics that would differentiate it from the competitor’s product?</w:t>
            </w:r>
          </w:p>
          <w:p w:rsidR="002D4DC4" w:rsidRPr="009A15AA" w:rsidRDefault="002D4DC4" w:rsidP="00F42BA5">
            <w:pPr>
              <w:pStyle w:val="TableBullet0"/>
              <w:pBdr>
                <w:right w:val="single" w:sz="12" w:space="4" w:color="32859D"/>
              </w:pBdr>
            </w:pPr>
            <w:r w:rsidRPr="009A15AA">
              <w:t>Can the design compete in the market?</w:t>
            </w:r>
          </w:p>
        </w:tc>
      </w:tr>
      <w:tr w:rsidR="002D4DC4" w:rsidRPr="009A15AA" w:rsidTr="00C24C11">
        <w:tc>
          <w:tcPr>
            <w:tcW w:w="2520" w:type="dxa"/>
          </w:tcPr>
          <w:p w:rsidR="002D4DC4" w:rsidRPr="009A15AA" w:rsidRDefault="002D4DC4" w:rsidP="00C24C11">
            <w:pPr>
              <w:pStyle w:val="TableBullet0"/>
              <w:pBdr>
                <w:right w:val="single" w:sz="12" w:space="4" w:color="32859D"/>
              </w:pBdr>
              <w:ind w:left="0" w:firstLine="0"/>
              <w:rPr>
                <w:b/>
              </w:rPr>
            </w:pPr>
            <w:r w:rsidRPr="009A15AA">
              <w:rPr>
                <w:b/>
              </w:rPr>
              <w:t xml:space="preserve">User Needs </w:t>
            </w:r>
          </w:p>
        </w:tc>
        <w:tc>
          <w:tcPr>
            <w:tcW w:w="6822" w:type="dxa"/>
          </w:tcPr>
          <w:p w:rsidR="002D4DC4" w:rsidRPr="009A15AA" w:rsidRDefault="002D4DC4" w:rsidP="00C24C11">
            <w:pPr>
              <w:pStyle w:val="TableBullet0"/>
              <w:pBdr>
                <w:right w:val="single" w:sz="12" w:space="4" w:color="32859D"/>
              </w:pBdr>
            </w:pPr>
            <w:r w:rsidRPr="009A15AA">
              <w:t>Does the design meet or exceed user expectations?</w:t>
            </w:r>
          </w:p>
          <w:p w:rsidR="002D4DC4" w:rsidRPr="009A15AA" w:rsidRDefault="002D4DC4" w:rsidP="00C24C11">
            <w:pPr>
              <w:pStyle w:val="TableBullet0"/>
              <w:pBdr>
                <w:right w:val="single" w:sz="12" w:space="4" w:color="32859D"/>
              </w:pBdr>
            </w:pPr>
            <w:r w:rsidRPr="009A15AA">
              <w:t>Are there any user needs that are not met by the design?</w:t>
            </w:r>
          </w:p>
          <w:p w:rsidR="002D4DC4" w:rsidRPr="009A15AA" w:rsidRDefault="002D4DC4" w:rsidP="00F42BA5">
            <w:pPr>
              <w:pStyle w:val="TableBullet0"/>
              <w:pBdr>
                <w:right w:val="single" w:sz="12" w:space="4" w:color="32859D"/>
              </w:pBdr>
            </w:pPr>
            <w:r w:rsidRPr="009A15AA">
              <w:t>Would the design be accepted by the customers?</w:t>
            </w:r>
          </w:p>
        </w:tc>
      </w:tr>
      <w:tr w:rsidR="002D4DC4" w:rsidRPr="009A15AA" w:rsidTr="00C24C11">
        <w:tc>
          <w:tcPr>
            <w:tcW w:w="2520" w:type="dxa"/>
          </w:tcPr>
          <w:p w:rsidR="002D4DC4" w:rsidRPr="009A15AA" w:rsidRDefault="002D4DC4" w:rsidP="00342705">
            <w:pPr>
              <w:pStyle w:val="TableBullet0"/>
              <w:rPr>
                <w:b/>
              </w:rPr>
            </w:pPr>
            <w:r w:rsidRPr="009A15AA">
              <w:rPr>
                <w:b/>
              </w:rPr>
              <w:t>Critical to Quality  Requirements</w:t>
            </w:r>
          </w:p>
        </w:tc>
        <w:tc>
          <w:tcPr>
            <w:tcW w:w="6822" w:type="dxa"/>
          </w:tcPr>
          <w:p w:rsidR="002D4DC4" w:rsidRPr="009A15AA" w:rsidRDefault="002D4DC4" w:rsidP="00C24C11">
            <w:pPr>
              <w:pStyle w:val="TableBullet0"/>
              <w:pBdr>
                <w:right w:val="single" w:sz="12" w:space="4" w:color="32859D"/>
              </w:pBdr>
            </w:pPr>
            <w:r w:rsidRPr="009A15AA">
              <w:t>Does the design meet all the Critical to Quality (CT</w:t>
            </w:r>
            <w:r w:rsidR="00C8427A">
              <w:t>Q</w:t>
            </w:r>
            <w:r w:rsidRPr="009A15AA">
              <w:t>) requirements?</w:t>
            </w:r>
          </w:p>
        </w:tc>
      </w:tr>
    </w:tbl>
    <w:p w:rsidR="00342705" w:rsidRPr="009A15AA" w:rsidRDefault="00342705" w:rsidP="00342705">
      <w:pPr>
        <w:pStyle w:val="Text"/>
      </w:pPr>
    </w:p>
    <w:p w:rsidR="00342705" w:rsidRPr="009A15AA" w:rsidRDefault="00342705" w:rsidP="00342705">
      <w:pPr>
        <w:pStyle w:val="Text"/>
      </w:pPr>
    </w:p>
    <w:p w:rsidR="00342705" w:rsidRPr="009A15AA" w:rsidRDefault="00342705" w:rsidP="00342705">
      <w:pPr>
        <w:pStyle w:val="Text"/>
        <w:rPr>
          <w:rFonts w:ascii="Times New Roman" w:hAnsi="Times New Roman" w:cs="Arial"/>
          <w:snapToGrid w:val="0"/>
          <w:sz w:val="28"/>
        </w:rPr>
      </w:pPr>
      <w:r w:rsidRPr="009A15AA">
        <w:br w:type="page"/>
      </w:r>
    </w:p>
    <w:p w:rsidR="000C4CC4" w:rsidRPr="009A15AA" w:rsidRDefault="000C4CC4" w:rsidP="000C4CC4">
      <w:pPr>
        <w:pStyle w:val="Text"/>
      </w:pPr>
      <w:bookmarkStart w:id="202" w:name="_A5_–_Characteristics"/>
      <w:bookmarkEnd w:id="202"/>
      <w:r w:rsidRPr="009A15AA">
        <w:lastRenderedPageBreak/>
        <w:t>[THIS PAGE INTENTIONALLY LEFT BLANK]</w:t>
      </w:r>
    </w:p>
    <w:p w:rsidR="000C4CC4" w:rsidRDefault="000C4CC4">
      <w:pPr>
        <w:rPr>
          <w:rFonts w:ascii="Times New Roman" w:hAnsi="Times New Roman" w:cs="Arial"/>
          <w:b/>
          <w:snapToGrid w:val="0"/>
          <w:sz w:val="28"/>
        </w:rPr>
      </w:pPr>
    </w:p>
    <w:p w:rsidR="000C4CC4" w:rsidRDefault="000C4CC4">
      <w:pPr>
        <w:rPr>
          <w:rFonts w:ascii="Times New Roman" w:hAnsi="Times New Roman" w:cs="Arial"/>
          <w:b/>
          <w:snapToGrid w:val="0"/>
          <w:sz w:val="28"/>
        </w:rPr>
      </w:pPr>
      <w:r>
        <w:br w:type="page"/>
      </w:r>
    </w:p>
    <w:p w:rsidR="002D4DC4" w:rsidRPr="009A15AA" w:rsidRDefault="00162CB4" w:rsidP="00DD0BAE">
      <w:pPr>
        <w:pStyle w:val="Heading3"/>
      </w:pPr>
      <w:bookmarkStart w:id="203" w:name="_Toc350094763"/>
      <w:r w:rsidRPr="009A15AA">
        <w:lastRenderedPageBreak/>
        <w:t>A</w:t>
      </w:r>
      <w:r w:rsidR="00BD0CED" w:rsidRPr="009A15AA">
        <w:t xml:space="preserve">5 </w:t>
      </w:r>
      <w:r w:rsidRPr="009A15AA">
        <w:t>–</w:t>
      </w:r>
      <w:r w:rsidR="002D4DC4" w:rsidRPr="009A15AA">
        <w:t xml:space="preserve"> Characteristics of Good Requirements</w:t>
      </w:r>
      <w:bookmarkEnd w:id="203"/>
    </w:p>
    <w:p w:rsidR="002D4DC4" w:rsidRPr="009A15AA" w:rsidRDefault="002D4DC4" w:rsidP="00874AC8">
      <w:pPr>
        <w:pStyle w:val="Text"/>
        <w:pBdr>
          <w:top w:val="single" w:sz="4" w:space="1" w:color="auto"/>
          <w:left w:val="single" w:sz="4" w:space="4" w:color="auto"/>
          <w:bottom w:val="single" w:sz="4" w:space="1" w:color="auto"/>
          <w:right w:val="single" w:sz="4" w:space="4" w:color="auto"/>
        </w:pBdr>
        <w:ind w:left="450"/>
      </w:pPr>
      <w:r w:rsidRPr="009A15AA">
        <w:rPr>
          <w:i/>
          <w:u w:val="single"/>
        </w:rPr>
        <w:t>Definition</w:t>
      </w:r>
      <w:r w:rsidRPr="009A15AA">
        <w:t xml:space="preserve"> – A requirement is a property that a product must have to provide value to a stakeholder. [IEEE]  </w:t>
      </w:r>
    </w:p>
    <w:p w:rsidR="002D4DC4" w:rsidRPr="009A15AA" w:rsidRDefault="002D4DC4" w:rsidP="00874AC8">
      <w:pPr>
        <w:pStyle w:val="Text"/>
        <w:ind w:left="450"/>
      </w:pPr>
      <w:r w:rsidRPr="009A15AA">
        <w:t>Good requirements are an essential part of any product development process, and they set the foundation on which subsequent product development activities are built.  The foundation must be strong if the product and project are to succeed.</w:t>
      </w:r>
    </w:p>
    <w:p w:rsidR="002D4DC4" w:rsidRPr="009A15AA" w:rsidRDefault="002D4DC4" w:rsidP="00874AC8">
      <w:pPr>
        <w:pStyle w:val="Text"/>
        <w:ind w:left="450"/>
      </w:pPr>
      <w:r w:rsidRPr="009A15AA">
        <w:t>Requirements documents use different words to distinguish requirements, goals, and other statements –</w:t>
      </w:r>
    </w:p>
    <w:p w:rsidR="002D4DC4" w:rsidRPr="009A15AA" w:rsidRDefault="002D4DC4" w:rsidP="0017546F">
      <w:pPr>
        <w:pStyle w:val="BulletPoint"/>
        <w:numPr>
          <w:ilvl w:val="0"/>
          <w:numId w:val="11"/>
        </w:numPr>
        <w:tabs>
          <w:tab w:val="clear" w:pos="3240"/>
        </w:tabs>
        <w:ind w:left="990"/>
      </w:pPr>
      <w:r w:rsidRPr="009A15AA">
        <w:t>Shall – Indicates a requirement.</w:t>
      </w:r>
    </w:p>
    <w:p w:rsidR="002D4DC4" w:rsidRPr="009A15AA" w:rsidRDefault="002D4DC4" w:rsidP="0017546F">
      <w:pPr>
        <w:pStyle w:val="BulletPoint"/>
        <w:numPr>
          <w:ilvl w:val="0"/>
          <w:numId w:val="11"/>
        </w:numPr>
        <w:tabs>
          <w:tab w:val="clear" w:pos="3240"/>
        </w:tabs>
        <w:ind w:left="990"/>
      </w:pPr>
      <w:r w:rsidRPr="009A15AA">
        <w:t>Should – Indicates a goal.</w:t>
      </w:r>
    </w:p>
    <w:p w:rsidR="002D4DC4" w:rsidRPr="009A15AA" w:rsidRDefault="002D4DC4" w:rsidP="0017546F">
      <w:pPr>
        <w:pStyle w:val="BulletPoint"/>
        <w:numPr>
          <w:ilvl w:val="0"/>
          <w:numId w:val="11"/>
        </w:numPr>
        <w:tabs>
          <w:tab w:val="clear" w:pos="3240"/>
        </w:tabs>
        <w:ind w:left="990"/>
      </w:pPr>
      <w:r w:rsidRPr="009A15AA">
        <w:t xml:space="preserve">Can, Will or May – </w:t>
      </w:r>
      <w:proofErr w:type="gramStart"/>
      <w:r w:rsidRPr="009A15AA">
        <w:t>Indicates</w:t>
      </w:r>
      <w:proofErr w:type="gramEnd"/>
      <w:r w:rsidRPr="009A15AA">
        <w:t xml:space="preserve"> a fact or purpose.</w:t>
      </w:r>
    </w:p>
    <w:p w:rsidR="002D4DC4" w:rsidRPr="009A15AA" w:rsidRDefault="002D4DC4" w:rsidP="00874AC8">
      <w:pPr>
        <w:pStyle w:val="Text"/>
        <w:ind w:left="450"/>
      </w:pPr>
      <w:r w:rsidRPr="009A15AA">
        <w:t>Requirements are stated in an active voice using the word “shall”.  For example:</w:t>
      </w:r>
    </w:p>
    <w:p w:rsidR="008538F5" w:rsidRDefault="00034954" w:rsidP="00A9209C">
      <w:pPr>
        <w:pStyle w:val="Text"/>
        <w:ind w:left="450"/>
        <w:jc w:val="center"/>
        <w:rPr>
          <w:b/>
          <w:i/>
          <w:sz w:val="24"/>
          <w:szCs w:val="24"/>
        </w:rPr>
      </w:pPr>
      <w:r w:rsidRPr="00034954">
        <w:rPr>
          <w:b/>
          <w:i/>
          <w:sz w:val="24"/>
          <w:szCs w:val="24"/>
          <w:bdr w:val="single" w:sz="4" w:space="0" w:color="auto"/>
        </w:rPr>
        <w:t>The catheter shall weigh less than .25 lbs.</w:t>
      </w:r>
    </w:p>
    <w:p w:rsidR="002D4DC4" w:rsidRPr="009A15AA" w:rsidRDefault="009C786D" w:rsidP="00A9209C">
      <w:pPr>
        <w:pStyle w:val="Text"/>
        <w:ind w:left="450"/>
      </w:pPr>
      <w:r>
        <w:fldChar w:fldCharType="begin"/>
      </w:r>
      <w:r>
        <w:instrText xml:space="preserve"> REF _Ref265185322 \h  \* MERGEFORMAT </w:instrText>
      </w:r>
      <w:r>
        <w:fldChar w:fldCharType="separate"/>
      </w:r>
      <w:r w:rsidR="00E21CDE" w:rsidRPr="00E21CDE">
        <w:rPr>
          <w:b/>
        </w:rPr>
        <w:t>Table 15</w:t>
      </w:r>
      <w:r>
        <w:fldChar w:fldCharType="end"/>
      </w:r>
      <w:r w:rsidR="002D4DC4" w:rsidRPr="009A15AA">
        <w:t xml:space="preserve"> defines the characteristics of good requirements.</w:t>
      </w:r>
    </w:p>
    <w:p w:rsidR="002D4DC4" w:rsidRPr="009A15AA" w:rsidRDefault="002D4DC4" w:rsidP="00DD0BAE">
      <w:pPr>
        <w:pStyle w:val="Caption"/>
        <w:keepNext/>
        <w:ind w:left="200"/>
      </w:pPr>
      <w:bookmarkStart w:id="204" w:name="_Ref265185322"/>
      <w:r w:rsidRPr="009A15AA">
        <w:t xml:space="preserve">Table </w:t>
      </w:r>
      <w:r w:rsidR="004F4FB6" w:rsidRPr="009A15AA">
        <w:fldChar w:fldCharType="begin"/>
      </w:r>
      <w:r w:rsidRPr="009A15AA">
        <w:instrText xml:space="preserve"> SEQ Table \* ARABIC </w:instrText>
      </w:r>
      <w:r w:rsidR="004F4FB6" w:rsidRPr="009A15AA">
        <w:fldChar w:fldCharType="separate"/>
      </w:r>
      <w:r w:rsidR="00E21CDE">
        <w:rPr>
          <w:noProof/>
        </w:rPr>
        <w:t>15</w:t>
      </w:r>
      <w:r w:rsidR="004F4FB6" w:rsidRPr="009A15AA">
        <w:fldChar w:fldCharType="end"/>
      </w:r>
      <w:bookmarkEnd w:id="204"/>
      <w:r w:rsidRPr="009A15AA">
        <w:t xml:space="preserve"> – Characteristics of Good Requirements</w:t>
      </w:r>
    </w:p>
    <w:tbl>
      <w:tblPr>
        <w:tblW w:w="9271" w:type="dxa"/>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11"/>
        <w:gridCol w:w="7160"/>
      </w:tblGrid>
      <w:tr w:rsidR="002D4DC4" w:rsidRPr="009A15AA" w:rsidTr="00A80383">
        <w:trPr>
          <w:tblHeader/>
        </w:trPr>
        <w:tc>
          <w:tcPr>
            <w:tcW w:w="2111" w:type="dxa"/>
            <w:shd w:val="clear" w:color="auto" w:fill="CCFFFF"/>
          </w:tcPr>
          <w:p w:rsidR="002D4DC4" w:rsidRPr="009A15AA" w:rsidRDefault="002D4DC4" w:rsidP="00A80383">
            <w:pPr>
              <w:pStyle w:val="TableText"/>
              <w:jc w:val="center"/>
              <w:rPr>
                <w:b/>
              </w:rPr>
            </w:pPr>
            <w:r w:rsidRPr="009A15AA">
              <w:rPr>
                <w:b/>
              </w:rPr>
              <w:t>Characteristic</w:t>
            </w:r>
          </w:p>
        </w:tc>
        <w:tc>
          <w:tcPr>
            <w:tcW w:w="7160" w:type="dxa"/>
            <w:shd w:val="clear" w:color="auto" w:fill="CCFFFF"/>
          </w:tcPr>
          <w:p w:rsidR="002D4DC4" w:rsidRPr="009A15AA" w:rsidRDefault="002D4DC4" w:rsidP="00A80383">
            <w:pPr>
              <w:pStyle w:val="TableText"/>
              <w:jc w:val="center"/>
              <w:rPr>
                <w:b/>
              </w:rPr>
            </w:pPr>
            <w:r w:rsidRPr="009A15AA">
              <w:rPr>
                <w:b/>
              </w:rPr>
              <w:t>Description</w:t>
            </w: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t>Uniquely Identified</w:t>
            </w:r>
          </w:p>
        </w:tc>
        <w:tc>
          <w:tcPr>
            <w:tcW w:w="7160" w:type="dxa"/>
            <w:shd w:val="clear" w:color="auto" w:fill="FFFFFF"/>
            <w:vAlign w:val="center"/>
          </w:tcPr>
          <w:p w:rsidR="002D4DC4" w:rsidRDefault="002D4DC4" w:rsidP="0017546F">
            <w:pPr>
              <w:pStyle w:val="TableBullet0"/>
              <w:numPr>
                <w:ilvl w:val="0"/>
                <w:numId w:val="12"/>
              </w:numPr>
              <w:rPr>
                <w:kern w:val="24"/>
              </w:rPr>
            </w:pPr>
            <w:r w:rsidRPr="009A15AA">
              <w:rPr>
                <w:kern w:val="24"/>
              </w:rPr>
              <w:t>Each requirement shall have a unique identifier that does not change.</w:t>
            </w:r>
          </w:p>
          <w:p w:rsidR="00224B3A" w:rsidRPr="009A15AA" w:rsidRDefault="00224B3A" w:rsidP="00224B3A">
            <w:pPr>
              <w:pStyle w:val="TableText"/>
              <w:rPr>
                <w:kern w:val="24"/>
              </w:rPr>
            </w:pP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t>Unambiguous</w:t>
            </w:r>
          </w:p>
        </w:tc>
        <w:tc>
          <w:tcPr>
            <w:tcW w:w="7160" w:type="dxa"/>
            <w:shd w:val="clear" w:color="auto" w:fill="FFFFFF"/>
            <w:vAlign w:val="center"/>
          </w:tcPr>
          <w:p w:rsidR="002D4DC4" w:rsidRPr="009A15AA" w:rsidRDefault="002D4DC4" w:rsidP="00A80383">
            <w:pPr>
              <w:pStyle w:val="TableBullet0"/>
              <w:rPr>
                <w:rFonts w:cs="Arial"/>
                <w:bCs/>
                <w:spacing w:val="-6"/>
                <w:kern w:val="24"/>
              </w:rPr>
            </w:pPr>
            <w:r w:rsidRPr="009A15AA">
              <w:rPr>
                <w:rFonts w:cs="Arial"/>
                <w:bCs/>
                <w:spacing w:val="-6"/>
                <w:kern w:val="24"/>
              </w:rPr>
              <w:t>Each requirement should have only one interpretation.</w:t>
            </w:r>
          </w:p>
          <w:p w:rsidR="002D4DC4" w:rsidRPr="009A15AA" w:rsidRDefault="002D4DC4" w:rsidP="00A80383">
            <w:pPr>
              <w:pStyle w:val="TableBullet0"/>
              <w:rPr>
                <w:rFonts w:cs="Arial"/>
                <w:bCs/>
                <w:spacing w:val="-6"/>
                <w:kern w:val="24"/>
              </w:rPr>
            </w:pPr>
            <w:r w:rsidRPr="009A15AA">
              <w:rPr>
                <w:rFonts w:cs="Arial"/>
                <w:bCs/>
                <w:spacing w:val="-6"/>
                <w:kern w:val="24"/>
              </w:rPr>
              <w:t xml:space="preserve">Each major characteristic of the final product shall be described using a single unique term.  If a term can have multiple meanings, then it shall be defined in a glossary. </w:t>
            </w:r>
          </w:p>
          <w:p w:rsidR="002D4DC4" w:rsidRPr="009A15AA" w:rsidRDefault="002D4DC4" w:rsidP="00A80383">
            <w:pPr>
              <w:pStyle w:val="TableBullet0"/>
            </w:pPr>
            <w:r w:rsidRPr="009A15AA">
              <w:t>The following ambiguous words should be avoided when writing requirements –</w:t>
            </w:r>
          </w:p>
          <w:p w:rsidR="002D4DC4" w:rsidRPr="009A15AA" w:rsidRDefault="002D4DC4" w:rsidP="0017546F">
            <w:pPr>
              <w:pStyle w:val="TableBullet2"/>
              <w:numPr>
                <w:ilvl w:val="0"/>
                <w:numId w:val="13"/>
              </w:numPr>
            </w:pPr>
            <w:r w:rsidRPr="009A15AA">
              <w:t>Usually</w:t>
            </w:r>
          </w:p>
          <w:p w:rsidR="002D4DC4" w:rsidRPr="009A15AA" w:rsidRDefault="002D4DC4" w:rsidP="0017546F">
            <w:pPr>
              <w:pStyle w:val="TableBullet2"/>
              <w:numPr>
                <w:ilvl w:val="0"/>
                <w:numId w:val="13"/>
              </w:numPr>
            </w:pPr>
            <w:r w:rsidRPr="009A15AA">
              <w:t>Slow / Fast</w:t>
            </w:r>
          </w:p>
          <w:p w:rsidR="002D4DC4" w:rsidRPr="009A15AA" w:rsidRDefault="002D4DC4" w:rsidP="0017546F">
            <w:pPr>
              <w:pStyle w:val="TableBullet2"/>
              <w:numPr>
                <w:ilvl w:val="0"/>
                <w:numId w:val="13"/>
              </w:numPr>
            </w:pPr>
            <w:r w:rsidRPr="009A15AA">
              <w:t>Frequently</w:t>
            </w:r>
          </w:p>
          <w:p w:rsidR="002D4DC4" w:rsidRPr="009A15AA" w:rsidRDefault="002D4DC4" w:rsidP="0017546F">
            <w:pPr>
              <w:pStyle w:val="TableBullet2"/>
              <w:numPr>
                <w:ilvl w:val="0"/>
                <w:numId w:val="13"/>
              </w:numPr>
            </w:pPr>
            <w:r w:rsidRPr="009A15AA">
              <w:t>Approximately</w:t>
            </w:r>
          </w:p>
          <w:p w:rsidR="002D4DC4" w:rsidRPr="009A15AA" w:rsidRDefault="002D4DC4" w:rsidP="0017546F">
            <w:pPr>
              <w:pStyle w:val="TableBullet2"/>
              <w:numPr>
                <w:ilvl w:val="0"/>
                <w:numId w:val="13"/>
              </w:numPr>
            </w:pPr>
            <w:r w:rsidRPr="009A15AA">
              <w:t>Effective</w:t>
            </w:r>
          </w:p>
          <w:p w:rsidR="002D4DC4" w:rsidRPr="009A15AA" w:rsidRDefault="002D4DC4" w:rsidP="0017546F">
            <w:pPr>
              <w:pStyle w:val="TableBullet2"/>
              <w:numPr>
                <w:ilvl w:val="0"/>
                <w:numId w:val="13"/>
              </w:numPr>
            </w:pPr>
            <w:r w:rsidRPr="009A15AA">
              <w:t>Good</w:t>
            </w:r>
          </w:p>
          <w:p w:rsidR="002D4DC4" w:rsidRPr="009A15AA" w:rsidRDefault="002D4DC4" w:rsidP="0017546F">
            <w:pPr>
              <w:pStyle w:val="TableBullet2"/>
              <w:numPr>
                <w:ilvl w:val="0"/>
                <w:numId w:val="13"/>
              </w:numPr>
            </w:pPr>
            <w:r w:rsidRPr="009A15AA">
              <w:t>Easy</w:t>
            </w:r>
          </w:p>
          <w:p w:rsidR="002D4DC4" w:rsidRPr="009A15AA" w:rsidRDefault="002D4DC4" w:rsidP="0017546F">
            <w:pPr>
              <w:pStyle w:val="TableBullet2"/>
              <w:numPr>
                <w:ilvl w:val="0"/>
                <w:numId w:val="13"/>
              </w:numPr>
            </w:pPr>
            <w:r w:rsidRPr="009A15AA">
              <w:t>Always / Never</w:t>
            </w:r>
          </w:p>
          <w:p w:rsidR="002D4DC4" w:rsidRPr="009A15AA" w:rsidRDefault="002D4DC4" w:rsidP="0017546F">
            <w:pPr>
              <w:pStyle w:val="TableBullet2"/>
              <w:numPr>
                <w:ilvl w:val="0"/>
                <w:numId w:val="13"/>
              </w:numPr>
            </w:pPr>
            <w:r w:rsidRPr="009A15AA">
              <w:t>Normal</w:t>
            </w:r>
          </w:p>
          <w:p w:rsidR="002D4DC4" w:rsidRPr="009A15AA" w:rsidRDefault="002D4DC4" w:rsidP="0017546F">
            <w:pPr>
              <w:pStyle w:val="TableBullet2"/>
              <w:numPr>
                <w:ilvl w:val="0"/>
                <w:numId w:val="13"/>
              </w:numPr>
            </w:pPr>
            <w:r w:rsidRPr="009A15AA">
              <w:t>Average</w:t>
            </w:r>
          </w:p>
          <w:p w:rsidR="002D4DC4" w:rsidRPr="009A15AA" w:rsidRDefault="002D4DC4" w:rsidP="0017546F">
            <w:pPr>
              <w:pStyle w:val="TableBullet2"/>
              <w:numPr>
                <w:ilvl w:val="0"/>
                <w:numId w:val="13"/>
              </w:numPr>
            </w:pPr>
            <w:r w:rsidRPr="009A15AA">
              <w:t>Adequate</w:t>
            </w:r>
          </w:p>
          <w:p w:rsidR="002D4DC4" w:rsidRPr="009A15AA" w:rsidRDefault="002D4DC4" w:rsidP="0017546F">
            <w:pPr>
              <w:pStyle w:val="TableBullet2"/>
              <w:numPr>
                <w:ilvl w:val="0"/>
                <w:numId w:val="13"/>
              </w:numPr>
            </w:pPr>
            <w:r w:rsidRPr="009A15AA">
              <w:t>Possible</w:t>
            </w:r>
          </w:p>
          <w:p w:rsidR="002D4DC4" w:rsidRPr="009A15AA" w:rsidRDefault="002D4DC4" w:rsidP="0017546F">
            <w:pPr>
              <w:pStyle w:val="TableBullet2"/>
              <w:numPr>
                <w:ilvl w:val="0"/>
                <w:numId w:val="13"/>
              </w:numPr>
            </w:pPr>
            <w:r w:rsidRPr="009A15AA">
              <w:t xml:space="preserve">Instantaneous </w:t>
            </w:r>
          </w:p>
          <w:p w:rsidR="002D4DC4" w:rsidRPr="009A15AA" w:rsidRDefault="002D4DC4" w:rsidP="0017546F">
            <w:pPr>
              <w:pStyle w:val="TableBullet2"/>
              <w:numPr>
                <w:ilvl w:val="0"/>
                <w:numId w:val="13"/>
              </w:numPr>
            </w:pPr>
            <w:r w:rsidRPr="009A15AA">
              <w:t>Infrequent</w:t>
            </w:r>
          </w:p>
          <w:p w:rsidR="002D4DC4" w:rsidRPr="009A15AA" w:rsidRDefault="002D4DC4" w:rsidP="0017546F">
            <w:pPr>
              <w:pStyle w:val="TableBullet2"/>
              <w:numPr>
                <w:ilvl w:val="0"/>
                <w:numId w:val="13"/>
              </w:numPr>
            </w:pPr>
            <w:r w:rsidRPr="009A15AA">
              <w:t>Higher / Lower</w:t>
            </w:r>
          </w:p>
          <w:p w:rsidR="002D4DC4" w:rsidRPr="009A15AA" w:rsidRDefault="002D4DC4" w:rsidP="0017546F">
            <w:pPr>
              <w:pStyle w:val="TableBullet2"/>
              <w:numPr>
                <w:ilvl w:val="0"/>
                <w:numId w:val="13"/>
              </w:numPr>
            </w:pPr>
            <w:r w:rsidRPr="009A15AA">
              <w:t>Better</w:t>
            </w: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t>Correct</w:t>
            </w:r>
          </w:p>
        </w:tc>
        <w:tc>
          <w:tcPr>
            <w:tcW w:w="7160" w:type="dxa"/>
            <w:shd w:val="clear" w:color="auto" w:fill="FFFFFF"/>
            <w:vAlign w:val="center"/>
          </w:tcPr>
          <w:p w:rsidR="002D4DC4" w:rsidRPr="009A15AA" w:rsidRDefault="002D4DC4" w:rsidP="00A80383">
            <w:pPr>
              <w:pStyle w:val="TableBullet0"/>
              <w:rPr>
                <w:rFonts w:cs="Arial"/>
                <w:color w:val="000000"/>
                <w:spacing w:val="-6"/>
                <w:kern w:val="24"/>
              </w:rPr>
            </w:pPr>
            <w:r w:rsidRPr="009A15AA">
              <w:rPr>
                <w:rFonts w:cs="Arial"/>
                <w:color w:val="000000"/>
                <w:spacing w:val="-6"/>
                <w:kern w:val="24"/>
              </w:rPr>
              <w:t xml:space="preserve">Each requirement shall be compared with predecessor documents and standards to ensure that it is in agreement and technically feasible. </w:t>
            </w: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lastRenderedPageBreak/>
              <w:t>Verifiable</w:t>
            </w:r>
          </w:p>
        </w:tc>
        <w:tc>
          <w:tcPr>
            <w:tcW w:w="7160" w:type="dxa"/>
            <w:shd w:val="clear" w:color="auto" w:fill="FFFFFF"/>
            <w:vAlign w:val="center"/>
          </w:tcPr>
          <w:p w:rsidR="002D4DC4" w:rsidRPr="009A15AA" w:rsidRDefault="002D4DC4" w:rsidP="00A80383">
            <w:pPr>
              <w:pStyle w:val="TableBullet0"/>
              <w:rPr>
                <w:rFonts w:cs="Arial"/>
                <w:color w:val="000000"/>
                <w:spacing w:val="-6"/>
                <w:kern w:val="24"/>
              </w:rPr>
            </w:pPr>
            <w:r w:rsidRPr="009A15AA">
              <w:rPr>
                <w:rFonts w:cs="Arial"/>
                <w:color w:val="000000"/>
                <w:spacing w:val="-6"/>
                <w:kern w:val="24"/>
              </w:rPr>
              <w:t>Each requirement specified shall be testable.   A testable requirement is one for which measurable acceptance criteria can be provided to verify the requirement through test, inspection, analysis, or review.</w:t>
            </w: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t>Complete</w:t>
            </w:r>
          </w:p>
        </w:tc>
        <w:tc>
          <w:tcPr>
            <w:tcW w:w="7160" w:type="dxa"/>
            <w:shd w:val="clear" w:color="auto" w:fill="FFFFFF"/>
            <w:vAlign w:val="center"/>
          </w:tcPr>
          <w:p w:rsidR="002D4DC4" w:rsidRPr="009A15AA" w:rsidRDefault="002D4DC4" w:rsidP="0017546F">
            <w:pPr>
              <w:pStyle w:val="TableBullet0"/>
              <w:numPr>
                <w:ilvl w:val="0"/>
                <w:numId w:val="12"/>
              </w:numPr>
              <w:rPr>
                <w:kern w:val="24"/>
              </w:rPr>
            </w:pPr>
            <w:r w:rsidRPr="009A15AA">
              <w:rPr>
                <w:kern w:val="24"/>
              </w:rPr>
              <w:t xml:space="preserve">Each requirement specified shall express a whole idea or statement. </w:t>
            </w: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t>Consistent</w:t>
            </w:r>
          </w:p>
        </w:tc>
        <w:tc>
          <w:tcPr>
            <w:tcW w:w="7160" w:type="dxa"/>
            <w:shd w:val="clear" w:color="auto" w:fill="FFFFFF"/>
            <w:vAlign w:val="center"/>
          </w:tcPr>
          <w:p w:rsidR="002D4DC4" w:rsidRPr="009A15AA" w:rsidRDefault="002D4DC4" w:rsidP="00A80383">
            <w:pPr>
              <w:pStyle w:val="TableBullet0"/>
            </w:pPr>
            <w:r w:rsidRPr="009A15AA">
              <w:rPr>
                <w:rFonts w:cs="Arial"/>
                <w:color w:val="000000"/>
                <w:spacing w:val="-6"/>
                <w:kern w:val="24"/>
              </w:rPr>
              <w:t xml:space="preserve">The requirements specification does not have requirements that contradict any other requirement in the document.  Consistent terminology is used throughout the document. </w:t>
            </w: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t>Modifiable</w:t>
            </w:r>
          </w:p>
        </w:tc>
        <w:tc>
          <w:tcPr>
            <w:tcW w:w="7160" w:type="dxa"/>
            <w:shd w:val="clear" w:color="auto" w:fill="FFFFFF"/>
            <w:vAlign w:val="center"/>
          </w:tcPr>
          <w:p w:rsidR="002D4DC4" w:rsidRPr="009A15AA" w:rsidRDefault="002D4DC4" w:rsidP="00A80383">
            <w:pPr>
              <w:pStyle w:val="TableBullet0"/>
            </w:pPr>
            <w:r w:rsidRPr="009A15AA">
              <w:rPr>
                <w:rFonts w:cs="Arial"/>
                <w:color w:val="000000"/>
                <w:spacing w:val="-6"/>
                <w:kern w:val="24"/>
              </w:rPr>
              <w:t xml:space="preserve">Each requirement in the requirements specification shall be expressed separately, not intermixed with other requirements.  The same requirement shall not appear in the requirements specification in more than one place. </w:t>
            </w: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t>Traceable</w:t>
            </w:r>
          </w:p>
        </w:tc>
        <w:tc>
          <w:tcPr>
            <w:tcW w:w="7160" w:type="dxa"/>
            <w:shd w:val="clear" w:color="auto" w:fill="FFFFFF"/>
            <w:vAlign w:val="center"/>
          </w:tcPr>
          <w:p w:rsidR="002D4DC4" w:rsidRPr="009A15AA" w:rsidRDefault="002D4DC4" w:rsidP="00A80383">
            <w:pPr>
              <w:pStyle w:val="TableBullet0"/>
            </w:pPr>
            <w:r w:rsidRPr="009A15AA">
              <w:rPr>
                <w:rFonts w:cs="Arial"/>
                <w:color w:val="000000"/>
                <w:spacing w:val="-6"/>
                <w:kern w:val="24"/>
              </w:rPr>
              <w:t xml:space="preserve">The requirement shall be backwards traceable to higher-level requirements, forward traceable to lower level requirements, design, implementation and verification. </w:t>
            </w:r>
          </w:p>
        </w:tc>
      </w:tr>
      <w:tr w:rsidR="002D4DC4" w:rsidRPr="009A15AA" w:rsidTr="00A80383">
        <w:tc>
          <w:tcPr>
            <w:tcW w:w="2111" w:type="dxa"/>
            <w:shd w:val="clear" w:color="auto" w:fill="FFFFFF"/>
          </w:tcPr>
          <w:p w:rsidR="002D4DC4" w:rsidRPr="009A15AA" w:rsidRDefault="002D4DC4" w:rsidP="00A80383">
            <w:pPr>
              <w:pStyle w:val="TableText"/>
              <w:rPr>
                <w:b/>
              </w:rPr>
            </w:pPr>
            <w:r w:rsidRPr="009A15AA">
              <w:rPr>
                <w:b/>
              </w:rPr>
              <w:t>Prioritized</w:t>
            </w:r>
          </w:p>
        </w:tc>
        <w:tc>
          <w:tcPr>
            <w:tcW w:w="7160" w:type="dxa"/>
            <w:shd w:val="clear" w:color="auto" w:fill="FFFFFF"/>
            <w:vAlign w:val="center"/>
          </w:tcPr>
          <w:p w:rsidR="002D4DC4" w:rsidRPr="009A15AA" w:rsidRDefault="002D4DC4" w:rsidP="00A80383">
            <w:pPr>
              <w:pStyle w:val="TableBullet0"/>
              <w:rPr>
                <w:bCs/>
              </w:rPr>
            </w:pPr>
            <w:r w:rsidRPr="009A15AA">
              <w:rPr>
                <w:bCs/>
              </w:rPr>
              <w:t xml:space="preserve">Each </w:t>
            </w:r>
            <w:r w:rsidRPr="009A15AA">
              <w:rPr>
                <w:bCs/>
                <w:i/>
              </w:rPr>
              <w:t>customer</w:t>
            </w:r>
            <w:r w:rsidRPr="009A15AA">
              <w:rPr>
                <w:bCs/>
              </w:rPr>
              <w:t xml:space="preserve"> requirement</w:t>
            </w:r>
            <w:r w:rsidR="00F23CC6">
              <w:rPr>
                <w:rStyle w:val="FootnoteReference"/>
                <w:bCs/>
              </w:rPr>
              <w:footnoteReference w:id="8"/>
            </w:r>
            <w:r w:rsidRPr="009A15AA">
              <w:rPr>
                <w:bCs/>
              </w:rPr>
              <w:t xml:space="preserve"> shall be ranked for importance based on the value to the customer. Typically, three priority levels are used –</w:t>
            </w:r>
          </w:p>
          <w:p w:rsidR="002D4DC4" w:rsidRPr="009A15AA" w:rsidRDefault="002D4DC4" w:rsidP="0017546F">
            <w:pPr>
              <w:pStyle w:val="TableBullet2"/>
              <w:numPr>
                <w:ilvl w:val="0"/>
                <w:numId w:val="13"/>
              </w:numPr>
              <w:rPr>
                <w:bCs/>
              </w:rPr>
            </w:pPr>
            <w:r w:rsidRPr="009A15AA">
              <w:rPr>
                <w:bCs/>
              </w:rPr>
              <w:t xml:space="preserve">High </w:t>
            </w:r>
            <w:r w:rsidRPr="009A15AA">
              <w:t>–</w:t>
            </w:r>
            <w:r w:rsidRPr="009A15AA">
              <w:rPr>
                <w:bCs/>
              </w:rPr>
              <w:t xml:space="preserve"> The requirement must be implemented in the finished product.</w:t>
            </w:r>
          </w:p>
          <w:p w:rsidR="002D4DC4" w:rsidRPr="009A15AA" w:rsidRDefault="002D4DC4" w:rsidP="0017546F">
            <w:pPr>
              <w:pStyle w:val="TableBullet2"/>
              <w:numPr>
                <w:ilvl w:val="0"/>
                <w:numId w:val="13"/>
              </w:numPr>
              <w:rPr>
                <w:bCs/>
              </w:rPr>
            </w:pPr>
            <w:r w:rsidRPr="009A15AA">
              <w:rPr>
                <w:bCs/>
              </w:rPr>
              <w:t xml:space="preserve">Medium </w:t>
            </w:r>
            <w:r w:rsidRPr="009A15AA">
              <w:t>–</w:t>
            </w:r>
            <w:r w:rsidRPr="009A15AA">
              <w:rPr>
                <w:bCs/>
              </w:rPr>
              <w:t xml:space="preserve"> The requirement should be implemented in the finished product, and reasonable effort should be invested to include it.</w:t>
            </w:r>
          </w:p>
          <w:p w:rsidR="002D4DC4" w:rsidRPr="009A15AA" w:rsidRDefault="002D4DC4" w:rsidP="0017546F">
            <w:pPr>
              <w:pStyle w:val="TableBullet2"/>
              <w:numPr>
                <w:ilvl w:val="0"/>
                <w:numId w:val="13"/>
              </w:numPr>
              <w:rPr>
                <w:bCs/>
              </w:rPr>
            </w:pPr>
            <w:r w:rsidRPr="009A15AA">
              <w:rPr>
                <w:bCs/>
              </w:rPr>
              <w:t xml:space="preserve">Low </w:t>
            </w:r>
            <w:r w:rsidRPr="009A15AA">
              <w:t>–</w:t>
            </w:r>
            <w:r w:rsidRPr="009A15AA">
              <w:rPr>
                <w:bCs/>
              </w:rPr>
              <w:t xml:space="preserve"> The finished product will be successful without this requirement, but the value of the product would be enhanced by including it.</w:t>
            </w:r>
          </w:p>
        </w:tc>
      </w:tr>
    </w:tbl>
    <w:p w:rsidR="00F42BA5" w:rsidRPr="009A15AA" w:rsidRDefault="00F42BA5" w:rsidP="00342705">
      <w:pPr>
        <w:pStyle w:val="Text"/>
      </w:pPr>
    </w:p>
    <w:p w:rsidR="00F42BA5" w:rsidRPr="009A15AA" w:rsidRDefault="00F42BA5" w:rsidP="00F42BA5">
      <w:pPr>
        <w:pStyle w:val="Text"/>
        <w:rPr>
          <w:rFonts w:ascii="Times New Roman" w:hAnsi="Times New Roman" w:cs="Arial"/>
          <w:snapToGrid w:val="0"/>
          <w:sz w:val="28"/>
        </w:rPr>
      </w:pPr>
      <w:r w:rsidRPr="009A15AA">
        <w:br w:type="page"/>
      </w:r>
    </w:p>
    <w:p w:rsidR="002D4DC4" w:rsidRPr="009A15AA" w:rsidRDefault="00162CB4" w:rsidP="00DD0BAE">
      <w:pPr>
        <w:pStyle w:val="Heading3"/>
      </w:pPr>
      <w:bookmarkStart w:id="205" w:name="_A6_–_Developing"/>
      <w:bookmarkStart w:id="206" w:name="_Toc350094764"/>
      <w:bookmarkEnd w:id="205"/>
      <w:r w:rsidRPr="009A15AA">
        <w:lastRenderedPageBreak/>
        <w:t>A</w:t>
      </w:r>
      <w:r w:rsidR="00BD0CED" w:rsidRPr="009A15AA">
        <w:t>6</w:t>
      </w:r>
      <w:r w:rsidRPr="009A15AA">
        <w:t xml:space="preserve"> –</w:t>
      </w:r>
      <w:r w:rsidR="002D4DC4" w:rsidRPr="009A15AA">
        <w:t xml:space="preserve"> Developing a Robust Design</w:t>
      </w:r>
      <w:bookmarkEnd w:id="206"/>
    </w:p>
    <w:p w:rsidR="002D4DC4" w:rsidRPr="009A15AA" w:rsidRDefault="002D4DC4" w:rsidP="00BB4214">
      <w:pPr>
        <w:pStyle w:val="Text"/>
        <w:pBdr>
          <w:top w:val="single" w:sz="4" w:space="1" w:color="auto"/>
          <w:left w:val="single" w:sz="4" w:space="4" w:color="auto"/>
          <w:bottom w:val="single" w:sz="4" w:space="1" w:color="auto"/>
          <w:right w:val="single" w:sz="4" w:space="4" w:color="auto"/>
        </w:pBdr>
        <w:ind w:left="450"/>
      </w:pPr>
      <w:r w:rsidRPr="009A15AA">
        <w:rPr>
          <w:i/>
          <w:u w:val="single"/>
        </w:rPr>
        <w:t>Definition</w:t>
      </w:r>
      <w:r w:rsidRPr="009A15AA">
        <w:t xml:space="preserve"> – A robust product is one that works as intended regardless of variations that are encountered in the manufacturing process, variations resulting from deterioration over time, or variations in use related to people or environment.  </w:t>
      </w:r>
    </w:p>
    <w:p w:rsidR="002D4DC4" w:rsidRPr="009A15AA" w:rsidRDefault="002D4DC4" w:rsidP="00BB4214">
      <w:pPr>
        <w:pStyle w:val="Text"/>
        <w:ind w:left="450"/>
      </w:pPr>
      <w:r w:rsidRPr="009A15AA">
        <w:t>In order to achieve a robust design, a Design for Excellence (DFX) methodology is used.   Design for Excellence contributes to a robust design by encouraging the use of concurrent engineering principles throughout the development of the product. Use of DFX results in improved customer satisfaction because of –</w:t>
      </w:r>
    </w:p>
    <w:p w:rsidR="002D4DC4" w:rsidRPr="009A15AA" w:rsidRDefault="002D4DC4" w:rsidP="0017546F">
      <w:pPr>
        <w:pStyle w:val="BulletPoint"/>
        <w:numPr>
          <w:ilvl w:val="0"/>
          <w:numId w:val="11"/>
        </w:numPr>
        <w:tabs>
          <w:tab w:val="clear" w:pos="3240"/>
          <w:tab w:val="left" w:pos="5900"/>
        </w:tabs>
        <w:ind w:left="990"/>
      </w:pPr>
      <w:r w:rsidRPr="009A15AA">
        <w:t>Improved product quality</w:t>
      </w:r>
    </w:p>
    <w:p w:rsidR="002D4DC4" w:rsidRPr="009A15AA" w:rsidRDefault="002D4DC4" w:rsidP="0017546F">
      <w:pPr>
        <w:pStyle w:val="BulletPoint"/>
        <w:numPr>
          <w:ilvl w:val="0"/>
          <w:numId w:val="11"/>
        </w:numPr>
        <w:tabs>
          <w:tab w:val="clear" w:pos="3240"/>
          <w:tab w:val="left" w:pos="5900"/>
        </w:tabs>
        <w:ind w:left="990"/>
      </w:pPr>
      <w:r w:rsidRPr="009A15AA">
        <w:t>Improved reliability</w:t>
      </w:r>
    </w:p>
    <w:p w:rsidR="002D4DC4" w:rsidRPr="009A15AA" w:rsidRDefault="002D4DC4" w:rsidP="0017546F">
      <w:pPr>
        <w:pStyle w:val="BulletPoint"/>
        <w:numPr>
          <w:ilvl w:val="0"/>
          <w:numId w:val="11"/>
        </w:numPr>
        <w:tabs>
          <w:tab w:val="clear" w:pos="3240"/>
          <w:tab w:val="left" w:pos="5900"/>
        </w:tabs>
        <w:ind w:left="990"/>
      </w:pPr>
      <w:r w:rsidRPr="009A15AA">
        <w:t>Reduced product cost</w:t>
      </w:r>
    </w:p>
    <w:p w:rsidR="002D4DC4" w:rsidRPr="009A15AA" w:rsidRDefault="002D4DC4" w:rsidP="00BB4214">
      <w:pPr>
        <w:pStyle w:val="Text"/>
        <w:ind w:left="450"/>
      </w:pPr>
      <w:r w:rsidRPr="009A15AA">
        <w:t>DFX is also interpreted as a collection of “Design for” methodologies.  In PDP</w:t>
      </w:r>
      <w:r w:rsidR="00CF0485">
        <w:t>3</w:t>
      </w:r>
      <w:r w:rsidRPr="009A15AA">
        <w:t xml:space="preserve"> the </w:t>
      </w:r>
      <w:r w:rsidR="008300B6">
        <w:t>“</w:t>
      </w:r>
      <w:r w:rsidRPr="009A15AA">
        <w:t>X</w:t>
      </w:r>
      <w:r w:rsidR="008300B6">
        <w:t>”</w:t>
      </w:r>
      <w:r w:rsidRPr="009A15AA">
        <w:t xml:space="preserve"> stands for</w:t>
      </w:r>
      <w:r w:rsidR="00CF0485">
        <w:t>:</w:t>
      </w:r>
    </w:p>
    <w:p w:rsidR="002D4DC4" w:rsidRPr="009A15AA" w:rsidRDefault="002D4DC4" w:rsidP="0017546F">
      <w:pPr>
        <w:pStyle w:val="BulletPoint"/>
        <w:numPr>
          <w:ilvl w:val="0"/>
          <w:numId w:val="11"/>
        </w:numPr>
        <w:tabs>
          <w:tab w:val="clear" w:pos="3240"/>
        </w:tabs>
        <w:ind w:left="990"/>
      </w:pPr>
      <w:r w:rsidRPr="009A15AA">
        <w:t>Manufacturability and Assembly</w:t>
      </w:r>
    </w:p>
    <w:p w:rsidR="002D4DC4" w:rsidRPr="009A15AA" w:rsidRDefault="002D4DC4" w:rsidP="0017546F">
      <w:pPr>
        <w:pStyle w:val="BulletPoint"/>
        <w:numPr>
          <w:ilvl w:val="0"/>
          <w:numId w:val="11"/>
        </w:numPr>
        <w:tabs>
          <w:tab w:val="clear" w:pos="3240"/>
        </w:tabs>
        <w:ind w:left="990"/>
      </w:pPr>
      <w:r w:rsidRPr="009A15AA">
        <w:t>Reliability</w:t>
      </w:r>
    </w:p>
    <w:p w:rsidR="002D4DC4" w:rsidRPr="009A15AA" w:rsidRDefault="002D4DC4" w:rsidP="0017546F">
      <w:pPr>
        <w:pStyle w:val="BulletPoint"/>
        <w:numPr>
          <w:ilvl w:val="0"/>
          <w:numId w:val="11"/>
        </w:numPr>
        <w:tabs>
          <w:tab w:val="clear" w:pos="3240"/>
        </w:tabs>
        <w:ind w:left="990"/>
      </w:pPr>
      <w:r w:rsidRPr="009A15AA">
        <w:t>Safety</w:t>
      </w:r>
    </w:p>
    <w:p w:rsidR="002D4DC4" w:rsidRPr="009A15AA" w:rsidRDefault="002D4DC4" w:rsidP="0017546F">
      <w:pPr>
        <w:pStyle w:val="BulletPoint"/>
        <w:numPr>
          <w:ilvl w:val="0"/>
          <w:numId w:val="11"/>
        </w:numPr>
        <w:tabs>
          <w:tab w:val="clear" w:pos="3240"/>
        </w:tabs>
        <w:ind w:left="990"/>
      </w:pPr>
      <w:r w:rsidRPr="009A15AA">
        <w:t>Six Sigma</w:t>
      </w:r>
    </w:p>
    <w:p w:rsidR="002D4DC4" w:rsidRPr="009A15AA" w:rsidRDefault="002D4DC4" w:rsidP="00BB4214">
      <w:pPr>
        <w:pStyle w:val="Text"/>
        <w:ind w:left="450"/>
      </w:pPr>
      <w:r w:rsidRPr="009A15AA">
        <w:t>These methodologies are summarized in the sections that follow.</w:t>
      </w:r>
    </w:p>
    <w:p w:rsidR="002D4DC4" w:rsidRPr="009A15AA" w:rsidRDefault="002D4DC4" w:rsidP="00BB4214">
      <w:pPr>
        <w:pStyle w:val="Heading4"/>
        <w:pBdr>
          <w:bottom w:val="single" w:sz="4" w:space="0" w:color="auto"/>
        </w:pBdr>
        <w:ind w:left="450" w:firstLine="0"/>
      </w:pPr>
      <w:r w:rsidRPr="009A15AA">
        <w:t>Design for Manufacturability and Assembly</w:t>
      </w:r>
    </w:p>
    <w:p w:rsidR="002D4DC4" w:rsidRPr="009A15AA" w:rsidRDefault="002D4DC4" w:rsidP="00BB4214">
      <w:pPr>
        <w:pStyle w:val="Text"/>
        <w:ind w:left="450"/>
      </w:pPr>
      <w:r w:rsidRPr="009A15AA">
        <w:t xml:space="preserve">Design for </w:t>
      </w:r>
      <w:r w:rsidR="00CF0485">
        <w:t>Excellence</w:t>
      </w:r>
      <w:r w:rsidRPr="009A15AA">
        <w:t xml:space="preserve"> (</w:t>
      </w:r>
      <w:r w:rsidR="00CF0485" w:rsidRPr="009A15AA">
        <w:t>DF</w:t>
      </w:r>
      <w:r w:rsidR="00CF0485">
        <w:t>X</w:t>
      </w:r>
      <w:r w:rsidRPr="009A15AA">
        <w:t xml:space="preserve">) techniques are used in the </w:t>
      </w:r>
      <w:r w:rsidR="00CF0485">
        <w:t xml:space="preserve">Feasibility </w:t>
      </w:r>
      <w:r w:rsidRPr="009A15AA">
        <w:t xml:space="preserve">Phase to simplify the design of the product and make it easier to assemble and manufacture.  </w:t>
      </w:r>
    </w:p>
    <w:p w:rsidR="002D4DC4" w:rsidRPr="009A15AA" w:rsidRDefault="002D4DC4" w:rsidP="00BB4214">
      <w:pPr>
        <w:pStyle w:val="Text"/>
        <w:ind w:left="450"/>
      </w:pPr>
      <w:r w:rsidRPr="009A15AA">
        <w:t xml:space="preserve">A </w:t>
      </w:r>
      <w:r w:rsidR="00CF0485" w:rsidRPr="009A15AA">
        <w:t>DF</w:t>
      </w:r>
      <w:r w:rsidR="00CF0485">
        <w:t>X technical</w:t>
      </w:r>
      <w:r w:rsidR="00CF0485" w:rsidRPr="009A15AA">
        <w:t xml:space="preserve"> </w:t>
      </w:r>
      <w:r w:rsidRPr="009A15AA">
        <w:t xml:space="preserve">review is performed in the </w:t>
      </w:r>
      <w:r w:rsidR="00CF0485">
        <w:t>Feasibility</w:t>
      </w:r>
      <w:r w:rsidR="00CF0485" w:rsidRPr="009A15AA">
        <w:t xml:space="preserve"> </w:t>
      </w:r>
      <w:r w:rsidRPr="009A15AA">
        <w:t>Phase to –</w:t>
      </w:r>
    </w:p>
    <w:p w:rsidR="002D4DC4" w:rsidRPr="009A15AA" w:rsidRDefault="002D4DC4" w:rsidP="00BB4214">
      <w:pPr>
        <w:pStyle w:val="BulletPoint"/>
        <w:tabs>
          <w:tab w:val="clear" w:pos="3240"/>
        </w:tabs>
        <w:ind w:left="990"/>
      </w:pPr>
      <w:r w:rsidRPr="009A15AA">
        <w:t>Review the current state of manufacturing capabilities.</w:t>
      </w:r>
    </w:p>
    <w:p w:rsidR="002D4DC4" w:rsidRPr="009A15AA" w:rsidRDefault="002D4DC4" w:rsidP="00BB4214">
      <w:pPr>
        <w:pStyle w:val="BulletPoint"/>
        <w:tabs>
          <w:tab w:val="clear" w:pos="3240"/>
        </w:tabs>
        <w:ind w:left="990"/>
      </w:pPr>
      <w:r w:rsidRPr="009A15AA">
        <w:t>Identify critical suppliers.</w:t>
      </w:r>
    </w:p>
    <w:p w:rsidR="002D4DC4" w:rsidRPr="009A15AA" w:rsidRDefault="002D4DC4" w:rsidP="00BB4214">
      <w:pPr>
        <w:pStyle w:val="BulletPoint"/>
        <w:tabs>
          <w:tab w:val="clear" w:pos="3240"/>
        </w:tabs>
        <w:ind w:left="990"/>
      </w:pPr>
      <w:r w:rsidRPr="009A15AA">
        <w:t>Identify opportunities to use existing suppliers.</w:t>
      </w:r>
    </w:p>
    <w:p w:rsidR="002D4DC4" w:rsidRPr="009A15AA" w:rsidRDefault="002D4DC4" w:rsidP="00BB4214">
      <w:pPr>
        <w:pStyle w:val="BulletPoint"/>
        <w:tabs>
          <w:tab w:val="clear" w:pos="3240"/>
        </w:tabs>
        <w:ind w:left="990"/>
      </w:pPr>
      <w:r w:rsidRPr="009A15AA">
        <w:t>Identify opportunities to reduce the number of parts.</w:t>
      </w:r>
    </w:p>
    <w:p w:rsidR="002D4DC4" w:rsidRPr="009A15AA" w:rsidRDefault="002D4DC4" w:rsidP="00BB4214">
      <w:pPr>
        <w:pStyle w:val="BulletPoint"/>
        <w:tabs>
          <w:tab w:val="clear" w:pos="3240"/>
        </w:tabs>
        <w:ind w:left="990"/>
      </w:pPr>
      <w:r w:rsidRPr="009A15AA">
        <w:t>Identify opportunities for design simplification.</w:t>
      </w:r>
    </w:p>
    <w:p w:rsidR="002D4DC4" w:rsidRPr="009A15AA" w:rsidRDefault="002D4DC4" w:rsidP="00BB4214">
      <w:pPr>
        <w:pStyle w:val="BulletPoint"/>
        <w:tabs>
          <w:tab w:val="clear" w:pos="3240"/>
        </w:tabs>
        <w:ind w:left="990"/>
      </w:pPr>
      <w:r w:rsidRPr="009A15AA">
        <w:t>Identify tolerances that might not be within the capabilities of the manufacturing processes.</w:t>
      </w:r>
    </w:p>
    <w:p w:rsidR="00B2792A" w:rsidRPr="009A15AA" w:rsidRDefault="00B2792A" w:rsidP="00BB4214">
      <w:pPr>
        <w:pStyle w:val="BulletPoint"/>
        <w:tabs>
          <w:tab w:val="clear" w:pos="3240"/>
        </w:tabs>
        <w:ind w:left="990"/>
      </w:pPr>
      <w:r w:rsidRPr="009A15AA">
        <w:t>Review tolerance stack up of any components that may be reliant on tolerances or capability of assembly equipment</w:t>
      </w:r>
    </w:p>
    <w:p w:rsidR="002D4DC4" w:rsidRPr="009A15AA" w:rsidRDefault="002D4DC4" w:rsidP="00BB4214">
      <w:pPr>
        <w:pStyle w:val="BulletPoint"/>
        <w:tabs>
          <w:tab w:val="clear" w:pos="3240"/>
        </w:tabs>
        <w:ind w:left="990"/>
      </w:pPr>
      <w:r w:rsidRPr="009A15AA">
        <w:t>Identify assembly difficulties</w:t>
      </w:r>
      <w:r w:rsidR="00B2792A" w:rsidRPr="009A15AA">
        <w:t xml:space="preserve"> and address assembly improvements through the design of the components.</w:t>
      </w:r>
    </w:p>
    <w:p w:rsidR="002D4DC4" w:rsidRPr="009A15AA" w:rsidRDefault="002D4DC4" w:rsidP="00BB4214">
      <w:pPr>
        <w:pStyle w:val="BulletPoint"/>
        <w:tabs>
          <w:tab w:val="clear" w:pos="3240"/>
        </w:tabs>
        <w:ind w:left="990"/>
      </w:pPr>
      <w:r w:rsidRPr="009A15AA">
        <w:t>Estimation of Costs of Goods Sold (COGS) and assembly costs</w:t>
      </w:r>
      <w:r w:rsidR="00545E99">
        <w:t>.</w:t>
      </w:r>
    </w:p>
    <w:p w:rsidR="002D4DC4" w:rsidRPr="009A15AA" w:rsidRDefault="002D4DC4" w:rsidP="00F42BA5">
      <w:pPr>
        <w:pStyle w:val="Text"/>
      </w:pPr>
    </w:p>
    <w:p w:rsidR="002D4DC4" w:rsidRPr="009A15AA" w:rsidRDefault="002D4DC4" w:rsidP="00BB4214">
      <w:pPr>
        <w:pStyle w:val="Text"/>
        <w:ind w:left="450"/>
      </w:pPr>
      <w:r w:rsidRPr="009A15AA">
        <w:t xml:space="preserve">Proposed changes to improve the manufacturability of the product based </w:t>
      </w:r>
      <w:r w:rsidR="000E5508">
        <w:t>are documented in the</w:t>
      </w:r>
      <w:r w:rsidRPr="009A15AA">
        <w:t xml:space="preserve"> </w:t>
      </w:r>
      <w:r w:rsidR="00CF0485" w:rsidRPr="000E5508">
        <w:rPr>
          <w:color w:val="0000FF"/>
          <w:u w:val="single"/>
        </w:rPr>
        <w:t xml:space="preserve">DFX Technical </w:t>
      </w:r>
      <w:r w:rsidRPr="000E5508">
        <w:rPr>
          <w:color w:val="0000FF"/>
          <w:u w:val="single"/>
        </w:rPr>
        <w:t>Review</w:t>
      </w:r>
      <w:r w:rsidRPr="000E5508">
        <w:t>.</w:t>
      </w:r>
    </w:p>
    <w:p w:rsidR="002D4DC4" w:rsidRPr="009A15AA" w:rsidRDefault="002D4DC4" w:rsidP="00BB4214">
      <w:pPr>
        <w:pStyle w:val="Heading4"/>
        <w:ind w:left="450" w:firstLine="0"/>
      </w:pPr>
      <w:bookmarkStart w:id="207" w:name="_Design_for_Reliability_1"/>
      <w:bookmarkEnd w:id="207"/>
      <w:r w:rsidRPr="009A15AA">
        <w:lastRenderedPageBreak/>
        <w:t>Design for Reliability</w:t>
      </w:r>
    </w:p>
    <w:p w:rsidR="002D4DC4" w:rsidRPr="009A15AA" w:rsidRDefault="002D4DC4" w:rsidP="00BB4214">
      <w:pPr>
        <w:pStyle w:val="Text"/>
        <w:ind w:left="450"/>
      </w:pPr>
      <w:r w:rsidRPr="000E5508">
        <w:t>Design for Reliability (DFR) techniques</w:t>
      </w:r>
      <w:r w:rsidRPr="009A15AA">
        <w:t xml:space="preserve"> are used in the </w:t>
      </w:r>
      <w:r w:rsidR="00CF0485">
        <w:t>Feasibility</w:t>
      </w:r>
      <w:r w:rsidR="00CF0485" w:rsidRPr="009A15AA">
        <w:t xml:space="preserve"> </w:t>
      </w:r>
      <w:r w:rsidRPr="009A15AA">
        <w:t>Phase to identify sources of variation that can impact the design and to eliminate or reduce the impact of sources such as</w:t>
      </w:r>
      <w:r w:rsidR="00CF0485">
        <w:t>:</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240"/>
        <w:gridCol w:w="3240"/>
      </w:tblGrid>
      <w:tr w:rsidR="002D4DC4" w:rsidRPr="009A15AA" w:rsidTr="00BB4214">
        <w:trPr>
          <w:tblHeader/>
        </w:trPr>
        <w:tc>
          <w:tcPr>
            <w:tcW w:w="3240" w:type="dxa"/>
            <w:shd w:val="clear" w:color="auto" w:fill="CCFFFF"/>
          </w:tcPr>
          <w:p w:rsidR="002D4DC4" w:rsidRPr="009A15AA" w:rsidRDefault="002D4DC4" w:rsidP="00CF0485">
            <w:pPr>
              <w:pStyle w:val="TableText"/>
              <w:rPr>
                <w:b/>
              </w:rPr>
            </w:pPr>
            <w:r w:rsidRPr="009A15AA">
              <w:rPr>
                <w:b/>
              </w:rPr>
              <w:t>Source of Variation</w:t>
            </w:r>
          </w:p>
        </w:tc>
        <w:tc>
          <w:tcPr>
            <w:tcW w:w="3240" w:type="dxa"/>
            <w:shd w:val="clear" w:color="auto" w:fill="CCFFFF"/>
          </w:tcPr>
          <w:p w:rsidR="002D4DC4" w:rsidRPr="009A15AA" w:rsidRDefault="002D4DC4" w:rsidP="00CF0485">
            <w:pPr>
              <w:pStyle w:val="TableText"/>
              <w:rPr>
                <w:b/>
              </w:rPr>
            </w:pPr>
            <w:r w:rsidRPr="009A15AA">
              <w:rPr>
                <w:b/>
              </w:rPr>
              <w:t>Description</w:t>
            </w:r>
          </w:p>
        </w:tc>
      </w:tr>
      <w:tr w:rsidR="00B2792A" w:rsidRPr="009A15AA" w:rsidTr="00BB4214">
        <w:tc>
          <w:tcPr>
            <w:tcW w:w="3240" w:type="dxa"/>
          </w:tcPr>
          <w:p w:rsidR="00B2792A" w:rsidRPr="009A15AA" w:rsidRDefault="00B2792A" w:rsidP="00CF0485">
            <w:pPr>
              <w:pStyle w:val="TableText"/>
              <w:rPr>
                <w:b/>
              </w:rPr>
            </w:pPr>
            <w:r w:rsidRPr="009A15AA">
              <w:rPr>
                <w:b/>
              </w:rPr>
              <w:t>Tolerances</w:t>
            </w:r>
          </w:p>
        </w:tc>
        <w:tc>
          <w:tcPr>
            <w:tcW w:w="3240" w:type="dxa"/>
          </w:tcPr>
          <w:p w:rsidR="00B2792A" w:rsidRPr="009A15AA" w:rsidRDefault="00B2792A" w:rsidP="00CF0485">
            <w:pPr>
              <w:pStyle w:val="TableText"/>
            </w:pPr>
            <w:r w:rsidRPr="009A15AA">
              <w:t>Variation allowed by the device design due to the tolerances and tolerance stack-up.</w:t>
            </w:r>
          </w:p>
        </w:tc>
      </w:tr>
      <w:tr w:rsidR="002D4DC4" w:rsidRPr="009A15AA" w:rsidTr="00BB4214">
        <w:tc>
          <w:tcPr>
            <w:tcW w:w="3240" w:type="dxa"/>
          </w:tcPr>
          <w:p w:rsidR="002D4DC4" w:rsidRPr="009A15AA" w:rsidRDefault="002D4DC4" w:rsidP="00CF0485">
            <w:pPr>
              <w:pStyle w:val="TableText"/>
              <w:rPr>
                <w:b/>
              </w:rPr>
            </w:pPr>
            <w:r w:rsidRPr="009A15AA">
              <w:rPr>
                <w:b/>
              </w:rPr>
              <w:t>Piece to piece variation</w:t>
            </w:r>
          </w:p>
        </w:tc>
        <w:tc>
          <w:tcPr>
            <w:tcW w:w="3240" w:type="dxa"/>
          </w:tcPr>
          <w:p w:rsidR="002D4DC4" w:rsidRPr="009A15AA" w:rsidRDefault="002D4DC4" w:rsidP="00CF0485">
            <w:pPr>
              <w:pStyle w:val="TableText"/>
            </w:pPr>
            <w:r w:rsidRPr="009A15AA">
              <w:t>Variation due to the manufacturing process.</w:t>
            </w:r>
          </w:p>
        </w:tc>
      </w:tr>
      <w:tr w:rsidR="002D4DC4" w:rsidRPr="009A15AA" w:rsidTr="00BB4214">
        <w:tc>
          <w:tcPr>
            <w:tcW w:w="3240" w:type="dxa"/>
          </w:tcPr>
          <w:p w:rsidR="002D4DC4" w:rsidRPr="009A15AA" w:rsidRDefault="002D4DC4" w:rsidP="00CF0485">
            <w:pPr>
              <w:pStyle w:val="TableText"/>
              <w:rPr>
                <w:b/>
              </w:rPr>
            </w:pPr>
            <w:r w:rsidRPr="009A15AA">
              <w:rPr>
                <w:b/>
              </w:rPr>
              <w:t>Deterioration over time</w:t>
            </w:r>
          </w:p>
        </w:tc>
        <w:tc>
          <w:tcPr>
            <w:tcW w:w="3240" w:type="dxa"/>
          </w:tcPr>
          <w:p w:rsidR="002D4DC4" w:rsidRPr="009A15AA" w:rsidRDefault="002D4DC4" w:rsidP="00CF0485">
            <w:pPr>
              <w:pStyle w:val="TableText"/>
            </w:pPr>
            <w:r w:rsidRPr="009A15AA">
              <w:t>Wear and tear as the part is used over its expected life.</w:t>
            </w:r>
          </w:p>
        </w:tc>
      </w:tr>
      <w:tr w:rsidR="002D4DC4" w:rsidRPr="009A15AA" w:rsidTr="00BB4214">
        <w:tc>
          <w:tcPr>
            <w:tcW w:w="3240" w:type="dxa"/>
          </w:tcPr>
          <w:p w:rsidR="002D4DC4" w:rsidRPr="009A15AA" w:rsidRDefault="002D4DC4" w:rsidP="00CF0485">
            <w:pPr>
              <w:pStyle w:val="TableText"/>
              <w:rPr>
                <w:b/>
              </w:rPr>
            </w:pPr>
            <w:r w:rsidRPr="009A15AA">
              <w:rPr>
                <w:b/>
              </w:rPr>
              <w:t>Use duty cycle</w:t>
            </w:r>
          </w:p>
        </w:tc>
        <w:tc>
          <w:tcPr>
            <w:tcW w:w="3240" w:type="dxa"/>
          </w:tcPr>
          <w:p w:rsidR="002D4DC4" w:rsidRPr="009A15AA" w:rsidRDefault="002D4DC4" w:rsidP="00CF0485">
            <w:pPr>
              <w:pStyle w:val="TableText"/>
            </w:pPr>
            <w:r w:rsidRPr="009A15AA">
              <w:t>Variations due to continuous or intermittent use.</w:t>
            </w:r>
          </w:p>
        </w:tc>
      </w:tr>
      <w:tr w:rsidR="002D4DC4" w:rsidRPr="009A15AA" w:rsidTr="00BB4214">
        <w:tc>
          <w:tcPr>
            <w:tcW w:w="3240" w:type="dxa"/>
          </w:tcPr>
          <w:p w:rsidR="002D4DC4" w:rsidRPr="009A15AA" w:rsidRDefault="002D4DC4" w:rsidP="00CF0485">
            <w:pPr>
              <w:pStyle w:val="TableText"/>
              <w:rPr>
                <w:b/>
              </w:rPr>
            </w:pPr>
            <w:r w:rsidRPr="009A15AA">
              <w:rPr>
                <w:b/>
              </w:rPr>
              <w:t>Operating environment</w:t>
            </w:r>
          </w:p>
        </w:tc>
        <w:tc>
          <w:tcPr>
            <w:tcW w:w="3240" w:type="dxa"/>
          </w:tcPr>
          <w:p w:rsidR="002D4DC4" w:rsidRPr="009A15AA" w:rsidRDefault="002D4DC4" w:rsidP="00CF0485">
            <w:pPr>
              <w:pStyle w:val="TableText"/>
            </w:pPr>
            <w:r w:rsidRPr="009A15AA">
              <w:t>Variations due to the user and / or environment.</w:t>
            </w:r>
          </w:p>
        </w:tc>
      </w:tr>
      <w:tr w:rsidR="002D4DC4" w:rsidRPr="009A15AA" w:rsidTr="00BB4214">
        <w:tc>
          <w:tcPr>
            <w:tcW w:w="3240" w:type="dxa"/>
          </w:tcPr>
          <w:p w:rsidR="002D4DC4" w:rsidRPr="009A15AA" w:rsidRDefault="002D4DC4" w:rsidP="00CF0485">
            <w:pPr>
              <w:pStyle w:val="TableText"/>
              <w:rPr>
                <w:b/>
              </w:rPr>
            </w:pPr>
            <w:r w:rsidRPr="009A15AA">
              <w:rPr>
                <w:b/>
              </w:rPr>
              <w:t>Interactions / Interfaces</w:t>
            </w:r>
          </w:p>
        </w:tc>
        <w:tc>
          <w:tcPr>
            <w:tcW w:w="3240" w:type="dxa"/>
          </w:tcPr>
          <w:p w:rsidR="002D4DC4" w:rsidRPr="009A15AA" w:rsidRDefault="002D4DC4" w:rsidP="00CF0485">
            <w:pPr>
              <w:pStyle w:val="TableText"/>
            </w:pPr>
            <w:r w:rsidRPr="009A15AA">
              <w:t>Variations due to other entities that interact or interface with the device.  These entities can be materials, components, people, or other products and systems.</w:t>
            </w:r>
          </w:p>
        </w:tc>
      </w:tr>
    </w:tbl>
    <w:p w:rsidR="002D4DC4" w:rsidRPr="009A15AA" w:rsidRDefault="002D4DC4" w:rsidP="00BB4214">
      <w:pPr>
        <w:pStyle w:val="Text"/>
        <w:ind w:left="450"/>
      </w:pPr>
    </w:p>
    <w:p w:rsidR="002D4DC4" w:rsidRPr="009A15AA" w:rsidRDefault="009C786D" w:rsidP="00BB4214">
      <w:pPr>
        <w:pStyle w:val="Text"/>
        <w:ind w:left="450"/>
      </w:pPr>
      <w:r>
        <w:fldChar w:fldCharType="begin"/>
      </w:r>
      <w:r>
        <w:instrText xml:space="preserve"> REF _Ref265184405 \h  \* MERGEFORMAT </w:instrText>
      </w:r>
      <w:r>
        <w:fldChar w:fldCharType="separate"/>
      </w:r>
      <w:r w:rsidR="00E21CDE" w:rsidRPr="00E21CDE">
        <w:rPr>
          <w:b/>
        </w:rPr>
        <w:t>Figure 8</w:t>
      </w:r>
      <w:r>
        <w:fldChar w:fldCharType="end"/>
      </w:r>
      <w:r w:rsidR="002D4DC4" w:rsidRPr="009A15AA">
        <w:t xml:space="preserve"> contains a graphic representation of how PDP</w:t>
      </w:r>
      <w:r w:rsidR="00CF0485">
        <w:t>3</w:t>
      </w:r>
      <w:r w:rsidR="002D4DC4" w:rsidRPr="009A15AA">
        <w:t xml:space="preserve"> deliverables are used together with DFR techniques to ensure robustness in the design.</w:t>
      </w:r>
    </w:p>
    <w:p w:rsidR="002D4DC4" w:rsidRPr="009A15AA" w:rsidRDefault="00360BDD" w:rsidP="00DD0BAE">
      <w:pPr>
        <w:pStyle w:val="Text"/>
        <w:keepNext/>
        <w:ind w:left="0"/>
      </w:pPr>
      <w:r w:rsidRPr="009A15AA">
        <w:object w:dxaOrig="11305" w:dyaOrig="13375">
          <v:shape id="_x0000_i1027" type="#_x0000_t75" style="width:450.75pt;height:534pt" o:ole="">
            <v:imagedata r:id="rId31" o:title=""/>
          </v:shape>
          <o:OLEObject Type="Embed" ProgID="Visio.Drawing.11" ShapeID="_x0000_i1027" DrawAspect="Content" ObjectID="_1517726187" r:id="rId32"/>
        </w:object>
      </w:r>
    </w:p>
    <w:p w:rsidR="002D4DC4" w:rsidRPr="009A15AA" w:rsidRDefault="002D4DC4" w:rsidP="00DD0BAE">
      <w:pPr>
        <w:pStyle w:val="Caption"/>
        <w:ind w:left="360"/>
      </w:pPr>
      <w:bookmarkStart w:id="208" w:name="_Ref265184405"/>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8</w:t>
      </w:r>
      <w:r w:rsidR="004F4FB6" w:rsidRPr="009A15AA">
        <w:fldChar w:fldCharType="end"/>
      </w:r>
      <w:bookmarkEnd w:id="208"/>
      <w:r w:rsidRPr="009A15AA">
        <w:t xml:space="preserve"> – Robust Design DFR Techniques</w:t>
      </w:r>
    </w:p>
    <w:p w:rsidR="002D4DC4" w:rsidRPr="009A15AA" w:rsidRDefault="002D4DC4" w:rsidP="00DD0BAE">
      <w:pPr>
        <w:pStyle w:val="Text"/>
      </w:pPr>
    </w:p>
    <w:p w:rsidR="002D4DC4" w:rsidRPr="009A15AA" w:rsidRDefault="002D4DC4" w:rsidP="00DD0BAE">
      <w:pPr>
        <w:pStyle w:val="Text"/>
      </w:pPr>
    </w:p>
    <w:p w:rsidR="002D4DC4" w:rsidRPr="009A15AA" w:rsidRDefault="002D4DC4" w:rsidP="00DD0BAE">
      <w:pPr>
        <w:pStyle w:val="Text"/>
      </w:pPr>
    </w:p>
    <w:p w:rsidR="002932D5" w:rsidRPr="009A15AA" w:rsidRDefault="002932D5" w:rsidP="00DD0BAE">
      <w:pPr>
        <w:pStyle w:val="Text"/>
      </w:pPr>
    </w:p>
    <w:p w:rsidR="002D4DC4" w:rsidRPr="009A15AA" w:rsidRDefault="002D4DC4" w:rsidP="00222958">
      <w:pPr>
        <w:pStyle w:val="Text"/>
        <w:ind w:left="450"/>
      </w:pPr>
      <w:r w:rsidRPr="009A15AA">
        <w:lastRenderedPageBreak/>
        <w:t xml:space="preserve">As shown in </w:t>
      </w:r>
      <w:r w:rsidR="009C786D">
        <w:fldChar w:fldCharType="begin"/>
      </w:r>
      <w:r w:rsidR="009C786D">
        <w:instrText xml:space="preserve"> REF _Ref265184405 \h  \* MERGEFORMAT </w:instrText>
      </w:r>
      <w:r w:rsidR="009C786D">
        <w:fldChar w:fldCharType="separate"/>
      </w:r>
      <w:r w:rsidR="00E21CDE" w:rsidRPr="00E21CDE">
        <w:rPr>
          <w:b/>
        </w:rPr>
        <w:t>Figure 8</w:t>
      </w:r>
      <w:r w:rsidR="009C786D">
        <w:fldChar w:fldCharType="end"/>
      </w:r>
      <w:r w:rsidRPr="009A15AA">
        <w:t xml:space="preserve">, the principle </w:t>
      </w:r>
      <w:r w:rsidR="00222958">
        <w:t>Feasibility</w:t>
      </w:r>
      <w:r w:rsidR="00222958" w:rsidRPr="009A15AA">
        <w:t xml:space="preserve"> </w:t>
      </w:r>
      <w:r w:rsidRPr="009A15AA">
        <w:t>Phase activities that contribute to a robust design are described below –</w:t>
      </w:r>
    </w:p>
    <w:p w:rsidR="002D4DC4" w:rsidRPr="009A15AA" w:rsidRDefault="002D4DC4" w:rsidP="00222958">
      <w:pPr>
        <w:pStyle w:val="BulletPoint"/>
        <w:tabs>
          <w:tab w:val="clear" w:pos="3240"/>
        </w:tabs>
        <w:ind w:left="990"/>
      </w:pPr>
      <w:r w:rsidRPr="000E5508">
        <w:rPr>
          <w:b/>
        </w:rPr>
        <w:t>[1] Technology Risk Assessment</w:t>
      </w:r>
      <w:r w:rsidRPr="000E5508">
        <w:t xml:space="preserve"> </w:t>
      </w:r>
      <w:r w:rsidRPr="000E5508">
        <w:rPr>
          <w:b/>
        </w:rPr>
        <w:t xml:space="preserve">(TRA) </w:t>
      </w:r>
      <w:r w:rsidRPr="000E5508">
        <w:t>–</w:t>
      </w:r>
      <w:r w:rsidRPr="009A15AA">
        <w:t xml:space="preserve"> </w:t>
      </w:r>
      <w:r w:rsidRPr="00360BDD">
        <w:rPr>
          <w:color w:val="auto"/>
        </w:rPr>
        <w:t xml:space="preserve">The </w:t>
      </w:r>
      <w:r w:rsidR="00F562D2" w:rsidRPr="00360BDD">
        <w:rPr>
          <w:color w:val="auto"/>
        </w:rPr>
        <w:t>TRA</w:t>
      </w:r>
      <w:r w:rsidRPr="00360BDD">
        <w:rPr>
          <w:color w:val="auto"/>
        </w:rPr>
        <w:t xml:space="preserve"> </w:t>
      </w:r>
      <w:r w:rsidR="000E5508" w:rsidRPr="00360BDD">
        <w:rPr>
          <w:color w:val="auto"/>
        </w:rPr>
        <w:t xml:space="preserve">is documented </w:t>
      </w:r>
      <w:r w:rsidR="000E5508">
        <w:t xml:space="preserve">within the </w:t>
      </w:r>
      <w:r w:rsidR="000E5508" w:rsidRPr="000E5508">
        <w:rPr>
          <w:color w:val="0000FF"/>
          <w:u w:val="single"/>
        </w:rPr>
        <w:t>Project Plan</w:t>
      </w:r>
      <w:r w:rsidR="000E5508">
        <w:t xml:space="preserve"> and </w:t>
      </w:r>
      <w:r w:rsidRPr="009A15AA">
        <w:t>is an analysis of the potential technical threats to achieving the project objectives.  Although the purpose of this document is to help manage project risk, some of the technical risks identified can be assessed and mitigated by performing robust design activities.  Areas of risk include</w:t>
      </w:r>
      <w:r w:rsidR="00222958">
        <w:t>:</w:t>
      </w:r>
    </w:p>
    <w:p w:rsidR="002D4DC4" w:rsidRPr="009A15AA" w:rsidRDefault="002D4DC4" w:rsidP="0017546F">
      <w:pPr>
        <w:pStyle w:val="2ndBulletPoint"/>
        <w:numPr>
          <w:ilvl w:val="0"/>
          <w:numId w:val="14"/>
        </w:numPr>
        <w:tabs>
          <w:tab w:val="clear" w:pos="3960"/>
        </w:tabs>
        <w:ind w:left="1350"/>
      </w:pPr>
      <w:r w:rsidRPr="009A15AA">
        <w:t>Failure to meet standards</w:t>
      </w:r>
    </w:p>
    <w:p w:rsidR="002D4DC4" w:rsidRPr="009A15AA" w:rsidRDefault="002D4DC4" w:rsidP="0017546F">
      <w:pPr>
        <w:pStyle w:val="2ndBulletPoint"/>
        <w:numPr>
          <w:ilvl w:val="0"/>
          <w:numId w:val="14"/>
        </w:numPr>
        <w:tabs>
          <w:tab w:val="clear" w:pos="3960"/>
        </w:tabs>
        <w:ind w:left="1350"/>
      </w:pPr>
      <w:r w:rsidRPr="009A15AA">
        <w:t>Failure to meet performance requirements</w:t>
      </w:r>
    </w:p>
    <w:p w:rsidR="002D4DC4" w:rsidRPr="009A15AA" w:rsidRDefault="002D4DC4" w:rsidP="0017546F">
      <w:pPr>
        <w:pStyle w:val="2ndBulletPoint"/>
        <w:numPr>
          <w:ilvl w:val="0"/>
          <w:numId w:val="14"/>
        </w:numPr>
        <w:tabs>
          <w:tab w:val="clear" w:pos="3960"/>
        </w:tabs>
        <w:ind w:left="1350"/>
      </w:pPr>
      <w:r w:rsidRPr="009A15AA">
        <w:t>Intellectual property</w:t>
      </w:r>
    </w:p>
    <w:p w:rsidR="002D4DC4" w:rsidRPr="009A15AA" w:rsidRDefault="002D4DC4" w:rsidP="0017546F">
      <w:pPr>
        <w:pStyle w:val="2ndBulletPoint"/>
        <w:numPr>
          <w:ilvl w:val="0"/>
          <w:numId w:val="14"/>
        </w:numPr>
        <w:tabs>
          <w:tab w:val="clear" w:pos="3960"/>
        </w:tabs>
        <w:ind w:left="1350"/>
      </w:pPr>
      <w:r w:rsidRPr="009A15AA">
        <w:t>Product complexity</w:t>
      </w:r>
    </w:p>
    <w:p w:rsidR="002D4DC4" w:rsidRPr="009A15AA" w:rsidRDefault="002D4DC4" w:rsidP="0017546F">
      <w:pPr>
        <w:pStyle w:val="2ndBulletPoint"/>
        <w:numPr>
          <w:ilvl w:val="0"/>
          <w:numId w:val="14"/>
        </w:numPr>
        <w:tabs>
          <w:tab w:val="clear" w:pos="3960"/>
        </w:tabs>
        <w:ind w:left="1350"/>
      </w:pPr>
      <w:r w:rsidRPr="009A15AA">
        <w:t>Use of new technologies</w:t>
      </w:r>
    </w:p>
    <w:p w:rsidR="002D4DC4" w:rsidRPr="009A15AA" w:rsidRDefault="002D4DC4" w:rsidP="0017546F">
      <w:pPr>
        <w:pStyle w:val="2ndBulletPoint"/>
        <w:numPr>
          <w:ilvl w:val="0"/>
          <w:numId w:val="14"/>
        </w:numPr>
        <w:tabs>
          <w:tab w:val="clear" w:pos="3960"/>
        </w:tabs>
        <w:ind w:left="1350"/>
      </w:pPr>
      <w:r w:rsidRPr="009A15AA">
        <w:t>Use of new materials</w:t>
      </w:r>
    </w:p>
    <w:p w:rsidR="002D4DC4" w:rsidRPr="009A15AA" w:rsidRDefault="002D4DC4" w:rsidP="0017546F">
      <w:pPr>
        <w:pStyle w:val="2ndBulletPoint"/>
        <w:numPr>
          <w:ilvl w:val="0"/>
          <w:numId w:val="14"/>
        </w:numPr>
        <w:tabs>
          <w:tab w:val="clear" w:pos="3960"/>
        </w:tabs>
        <w:ind w:left="1350"/>
      </w:pPr>
      <w:r w:rsidRPr="009A15AA">
        <w:t>Manufacturability issues</w:t>
      </w:r>
    </w:p>
    <w:p w:rsidR="002D4DC4" w:rsidRPr="009A15AA" w:rsidRDefault="002D4DC4" w:rsidP="0017546F">
      <w:pPr>
        <w:pStyle w:val="2ndBulletPoint"/>
        <w:numPr>
          <w:ilvl w:val="0"/>
          <w:numId w:val="14"/>
        </w:numPr>
        <w:tabs>
          <w:tab w:val="clear" w:pos="3960"/>
        </w:tabs>
        <w:ind w:left="1350"/>
      </w:pPr>
      <w:r w:rsidRPr="009A15AA">
        <w:t>Knowledge gaps</w:t>
      </w:r>
    </w:p>
    <w:p w:rsidR="002D4DC4" w:rsidRPr="009A15AA" w:rsidRDefault="002D4DC4" w:rsidP="00DD0BAE">
      <w:pPr>
        <w:pStyle w:val="Space"/>
      </w:pPr>
    </w:p>
    <w:p w:rsidR="002D4DC4" w:rsidRPr="009A15AA" w:rsidRDefault="002D4DC4" w:rsidP="00222958">
      <w:pPr>
        <w:pStyle w:val="BulletPoint"/>
        <w:tabs>
          <w:tab w:val="clear" w:pos="3240"/>
        </w:tabs>
        <w:ind w:left="990"/>
      </w:pPr>
      <w:r w:rsidRPr="009A15AA">
        <w:rPr>
          <w:b/>
        </w:rPr>
        <w:t>[2] Specification Conformance Matrix</w:t>
      </w:r>
      <w:r w:rsidRPr="009A15AA">
        <w:t xml:space="preserve"> – </w:t>
      </w:r>
      <w:r w:rsidR="00F562D2" w:rsidRPr="00F562D2">
        <w:rPr>
          <w:color w:val="0000FF"/>
          <w:u w:val="single"/>
        </w:rPr>
        <w:t>User Needs</w:t>
      </w:r>
      <w:r w:rsidRPr="00F562D2">
        <w:rPr>
          <w:color w:val="0000FF"/>
        </w:rPr>
        <w:t xml:space="preserve"> </w:t>
      </w:r>
      <w:r w:rsidRPr="009A15AA">
        <w:t xml:space="preserve">and the </w:t>
      </w:r>
      <w:r w:rsidR="00F562D2" w:rsidRPr="00F562D2">
        <w:rPr>
          <w:color w:val="0000FF"/>
          <w:u w:val="single"/>
        </w:rPr>
        <w:t>Technical Specifications</w:t>
      </w:r>
      <w:r w:rsidRPr="009A15AA">
        <w:t xml:space="preserve"> define the intended uses of the device and specify what functionality the device must exhibit.</w:t>
      </w:r>
    </w:p>
    <w:p w:rsidR="002D4DC4" w:rsidRPr="009A15AA" w:rsidRDefault="002D4DC4" w:rsidP="00222958">
      <w:pPr>
        <w:pStyle w:val="BulletPoint"/>
        <w:tabs>
          <w:tab w:val="clear" w:pos="3240"/>
        </w:tabs>
        <w:ind w:left="990"/>
      </w:pPr>
      <w:r w:rsidRPr="009A15AA">
        <w:rPr>
          <w:b/>
        </w:rPr>
        <w:t xml:space="preserve">[3] Design Characterization </w:t>
      </w:r>
      <w:r w:rsidR="00222958">
        <w:rPr>
          <w:b/>
        </w:rPr>
        <w:t>Matrix</w:t>
      </w:r>
      <w:r w:rsidR="00222958" w:rsidRPr="009A15AA">
        <w:t xml:space="preserve"> </w:t>
      </w:r>
      <w:r w:rsidRPr="009A15AA">
        <w:t xml:space="preserve">– This </w:t>
      </w:r>
      <w:r w:rsidR="00222958">
        <w:t>matrix</w:t>
      </w:r>
      <w:r w:rsidRPr="009A15AA">
        <w:t xml:space="preserve"> defines the activities and testing needed to develop the </w:t>
      </w:r>
      <w:r w:rsidR="00E56FA2">
        <w:rPr>
          <w:color w:val="0000FF"/>
          <w:u w:val="single"/>
        </w:rPr>
        <w:t>Design Drawings</w:t>
      </w:r>
      <w:r w:rsidRPr="009A15AA">
        <w:t>, as well as the design challenge testing needed to ensure that those specifications are correct.  Design challenge is defined below.</w:t>
      </w:r>
    </w:p>
    <w:p w:rsidR="002D4DC4" w:rsidRPr="00360BDD" w:rsidRDefault="002D4DC4" w:rsidP="00222958">
      <w:pPr>
        <w:pStyle w:val="BulletPoint"/>
        <w:tabs>
          <w:tab w:val="clear" w:pos="3240"/>
        </w:tabs>
        <w:ind w:left="990"/>
        <w:rPr>
          <w:color w:val="auto"/>
        </w:rPr>
      </w:pPr>
      <w:r w:rsidRPr="009A15AA">
        <w:rPr>
          <w:b/>
        </w:rPr>
        <w:t xml:space="preserve">[4] </w:t>
      </w:r>
      <w:r w:rsidR="00E56FA2">
        <w:rPr>
          <w:b/>
        </w:rPr>
        <w:t>Design Drawings</w:t>
      </w:r>
      <w:r w:rsidRPr="009A15AA">
        <w:rPr>
          <w:b/>
        </w:rPr>
        <w:t xml:space="preserve"> </w:t>
      </w:r>
      <w:r w:rsidRPr="009A15AA">
        <w:t xml:space="preserve">– The </w:t>
      </w:r>
      <w:r w:rsidR="00E56FA2" w:rsidRPr="00360BDD">
        <w:rPr>
          <w:color w:val="0000FF"/>
          <w:u w:val="single"/>
        </w:rPr>
        <w:t>Design Drawings</w:t>
      </w:r>
      <w:r w:rsidR="00E56FA2" w:rsidRPr="009A15AA">
        <w:t xml:space="preserve"> </w:t>
      </w:r>
      <w:r w:rsidRPr="009A15AA">
        <w:t xml:space="preserve">document the design that implements the </w:t>
      </w:r>
      <w:r w:rsidR="00222958">
        <w:t>customer</w:t>
      </w:r>
      <w:r w:rsidR="00222958" w:rsidRPr="009A15AA">
        <w:t xml:space="preserve"> </w:t>
      </w:r>
      <w:r w:rsidRPr="009A15AA">
        <w:t xml:space="preserve">and product </w:t>
      </w:r>
      <w:r w:rsidRPr="00360BDD">
        <w:rPr>
          <w:color w:val="auto"/>
        </w:rPr>
        <w:t>requirements.</w:t>
      </w:r>
    </w:p>
    <w:p w:rsidR="002D4DC4" w:rsidRPr="009A15AA" w:rsidRDefault="002D4DC4" w:rsidP="00222958">
      <w:pPr>
        <w:pStyle w:val="BulletPoint"/>
        <w:tabs>
          <w:tab w:val="clear" w:pos="3240"/>
        </w:tabs>
        <w:ind w:left="990"/>
      </w:pPr>
      <w:r w:rsidRPr="00360BDD">
        <w:rPr>
          <w:b/>
          <w:color w:val="auto"/>
        </w:rPr>
        <w:t xml:space="preserve">[5] </w:t>
      </w:r>
      <w:proofErr w:type="gramStart"/>
      <w:r w:rsidRPr="00360BDD">
        <w:rPr>
          <w:b/>
          <w:color w:val="auto"/>
        </w:rPr>
        <w:t>and</w:t>
      </w:r>
      <w:proofErr w:type="gramEnd"/>
      <w:r w:rsidRPr="00360BDD">
        <w:rPr>
          <w:b/>
          <w:color w:val="auto"/>
        </w:rPr>
        <w:t xml:space="preserve"> [10] Manufacturing Process Specification</w:t>
      </w:r>
      <w:r w:rsidRPr="00360BDD">
        <w:rPr>
          <w:color w:val="auto"/>
        </w:rPr>
        <w:t xml:space="preserve"> – The [5] </w:t>
      </w:r>
      <w:r w:rsidR="00F562D2" w:rsidRPr="00360BDD">
        <w:rPr>
          <w:color w:val="auto"/>
        </w:rPr>
        <w:t xml:space="preserve">Manufacturing </w:t>
      </w:r>
      <w:r w:rsidR="00360BDD" w:rsidRPr="00360BDD">
        <w:rPr>
          <w:color w:val="auto"/>
        </w:rPr>
        <w:t>Procedures</w:t>
      </w:r>
      <w:r w:rsidR="002C4BB5">
        <w:rPr>
          <w:color w:val="auto"/>
        </w:rPr>
        <w:t xml:space="preserve">/Quality Procedures </w:t>
      </w:r>
      <w:r w:rsidRPr="00360BDD">
        <w:rPr>
          <w:color w:val="auto"/>
        </w:rPr>
        <w:t xml:space="preserve">document the processes that are used to produce the design.  Once the sources of variation and failure are understood, the [10] </w:t>
      </w:r>
      <w:r w:rsidR="00F562D2" w:rsidRPr="00360BDD">
        <w:rPr>
          <w:color w:val="auto"/>
        </w:rPr>
        <w:t xml:space="preserve">Manufacturing </w:t>
      </w:r>
      <w:r w:rsidR="00360BDD" w:rsidRPr="00360BDD">
        <w:rPr>
          <w:color w:val="auto"/>
        </w:rPr>
        <w:t>Procedures</w:t>
      </w:r>
      <w:r w:rsidR="002C4BB5">
        <w:rPr>
          <w:color w:val="auto"/>
        </w:rPr>
        <w:t>/Quality Procedures</w:t>
      </w:r>
      <w:r w:rsidRPr="00360BDD">
        <w:rPr>
          <w:color w:val="auto"/>
        </w:rPr>
        <w:t xml:space="preserve"> are </w:t>
      </w:r>
      <w:r w:rsidRPr="009A15AA">
        <w:t>updated with methods of control.</w:t>
      </w:r>
    </w:p>
    <w:p w:rsidR="002D4DC4" w:rsidRPr="009A15AA" w:rsidRDefault="002D4DC4" w:rsidP="00222958">
      <w:pPr>
        <w:pStyle w:val="BulletPoint"/>
        <w:tabs>
          <w:tab w:val="clear" w:pos="3240"/>
        </w:tabs>
        <w:ind w:left="990"/>
      </w:pPr>
      <w:r w:rsidRPr="009A15AA">
        <w:rPr>
          <w:b/>
        </w:rPr>
        <w:t xml:space="preserve">[6] Design Challenge Testing – </w:t>
      </w:r>
      <w:r w:rsidRPr="00805800">
        <w:t>Design Challenge Testing</w:t>
      </w:r>
      <w:r w:rsidRPr="009A15AA">
        <w:t xml:space="preserve"> is performed to understand the sources of variation for the product.  Design Challenge Testing can include testing of –</w:t>
      </w:r>
    </w:p>
    <w:p w:rsidR="002D4DC4" w:rsidRPr="009A15AA" w:rsidRDefault="002D4DC4" w:rsidP="0017546F">
      <w:pPr>
        <w:pStyle w:val="2ndBulletPoint"/>
        <w:numPr>
          <w:ilvl w:val="0"/>
          <w:numId w:val="14"/>
        </w:numPr>
        <w:tabs>
          <w:tab w:val="clear" w:pos="3960"/>
        </w:tabs>
        <w:ind w:left="1350"/>
      </w:pPr>
      <w:r w:rsidRPr="009A15AA">
        <w:t xml:space="preserve">Component </w:t>
      </w:r>
      <w:r w:rsidR="00801404">
        <w:t>d</w:t>
      </w:r>
      <w:r w:rsidRPr="009A15AA">
        <w:t>imensions</w:t>
      </w:r>
    </w:p>
    <w:p w:rsidR="002D4DC4" w:rsidRPr="009A15AA" w:rsidRDefault="002D4DC4" w:rsidP="0017546F">
      <w:pPr>
        <w:pStyle w:val="2ndBulletPoint"/>
        <w:numPr>
          <w:ilvl w:val="0"/>
          <w:numId w:val="14"/>
        </w:numPr>
        <w:tabs>
          <w:tab w:val="clear" w:pos="3960"/>
        </w:tabs>
        <w:ind w:left="1350"/>
      </w:pPr>
      <w:r w:rsidRPr="009A15AA">
        <w:t xml:space="preserve">Component </w:t>
      </w:r>
      <w:r w:rsidR="00801404">
        <w:t>m</w:t>
      </w:r>
      <w:r w:rsidRPr="009A15AA">
        <w:t>aterial</w:t>
      </w:r>
    </w:p>
    <w:p w:rsidR="002D4DC4" w:rsidRPr="009A15AA" w:rsidRDefault="002D4DC4" w:rsidP="0017546F">
      <w:pPr>
        <w:pStyle w:val="2ndBulletPoint"/>
        <w:numPr>
          <w:ilvl w:val="0"/>
          <w:numId w:val="14"/>
        </w:numPr>
        <w:tabs>
          <w:tab w:val="clear" w:pos="3960"/>
        </w:tabs>
        <w:ind w:left="1350"/>
      </w:pPr>
      <w:r w:rsidRPr="009A15AA">
        <w:t xml:space="preserve">Subassembly </w:t>
      </w:r>
      <w:r w:rsidR="00801404">
        <w:t>d</w:t>
      </w:r>
      <w:r w:rsidRPr="009A15AA">
        <w:t>imensions</w:t>
      </w:r>
    </w:p>
    <w:p w:rsidR="002D4DC4" w:rsidRPr="009A15AA" w:rsidRDefault="002D4DC4" w:rsidP="0017546F">
      <w:pPr>
        <w:pStyle w:val="2ndBulletPoint"/>
        <w:numPr>
          <w:ilvl w:val="0"/>
          <w:numId w:val="14"/>
        </w:numPr>
        <w:tabs>
          <w:tab w:val="clear" w:pos="3960"/>
        </w:tabs>
        <w:ind w:left="1350"/>
      </w:pPr>
      <w:r w:rsidRPr="009A15AA">
        <w:t xml:space="preserve">Top </w:t>
      </w:r>
      <w:r w:rsidR="00801404">
        <w:t>a</w:t>
      </w:r>
      <w:r w:rsidRPr="009A15AA">
        <w:t xml:space="preserve">ssembly </w:t>
      </w:r>
      <w:r w:rsidR="00801404">
        <w:t>d</w:t>
      </w:r>
      <w:r w:rsidRPr="009A15AA">
        <w:t>imensions</w:t>
      </w:r>
    </w:p>
    <w:p w:rsidR="002D4DC4" w:rsidRPr="009A15AA" w:rsidRDefault="002D4DC4" w:rsidP="0017546F">
      <w:pPr>
        <w:pStyle w:val="2ndBulletPoint"/>
        <w:numPr>
          <w:ilvl w:val="0"/>
          <w:numId w:val="14"/>
        </w:numPr>
        <w:tabs>
          <w:tab w:val="clear" w:pos="3960"/>
        </w:tabs>
        <w:ind w:left="1350"/>
      </w:pPr>
      <w:r w:rsidRPr="009A15AA">
        <w:t xml:space="preserve">Functional </w:t>
      </w:r>
      <w:r w:rsidR="00801404">
        <w:t>r</w:t>
      </w:r>
      <w:r w:rsidRPr="009A15AA">
        <w:t xml:space="preserve">equirements of </w:t>
      </w:r>
      <w:r w:rsidR="00801404">
        <w:t>d</w:t>
      </w:r>
      <w:r w:rsidRPr="009A15AA">
        <w:t xml:space="preserve">evice </w:t>
      </w:r>
      <w:r w:rsidR="00801404">
        <w:t>d</w:t>
      </w:r>
      <w:r w:rsidRPr="009A15AA">
        <w:t>esign</w:t>
      </w:r>
    </w:p>
    <w:p w:rsidR="002D4DC4" w:rsidRPr="009A15AA" w:rsidRDefault="002D4DC4" w:rsidP="0017546F">
      <w:pPr>
        <w:pStyle w:val="2ndBulletPoint"/>
        <w:numPr>
          <w:ilvl w:val="0"/>
          <w:numId w:val="14"/>
        </w:numPr>
        <w:tabs>
          <w:tab w:val="clear" w:pos="3960"/>
        </w:tabs>
        <w:ind w:left="1350"/>
      </w:pPr>
      <w:r w:rsidRPr="009A15AA">
        <w:t xml:space="preserve">Extreme </w:t>
      </w:r>
      <w:r w:rsidR="00801404">
        <w:t>e</w:t>
      </w:r>
      <w:r w:rsidRPr="009A15AA">
        <w:t xml:space="preserve">nvironments for </w:t>
      </w:r>
      <w:r w:rsidR="00801404">
        <w:t>u</w:t>
      </w:r>
      <w:r w:rsidRPr="009A15AA">
        <w:t xml:space="preserve">se </w:t>
      </w:r>
    </w:p>
    <w:p w:rsidR="002D4DC4" w:rsidRDefault="002D4DC4" w:rsidP="0017546F">
      <w:pPr>
        <w:pStyle w:val="2ndBulletPoint"/>
        <w:numPr>
          <w:ilvl w:val="0"/>
          <w:numId w:val="14"/>
        </w:numPr>
        <w:tabs>
          <w:tab w:val="clear" w:pos="3960"/>
        </w:tabs>
        <w:ind w:left="1350"/>
      </w:pPr>
      <w:r w:rsidRPr="009A15AA">
        <w:t>Development of extreme test models to challenge the device at and beyond its intended design limits and to improve the signal</w:t>
      </w:r>
      <w:r w:rsidR="00801404">
        <w:t>-</w:t>
      </w:r>
      <w:r w:rsidRPr="009A15AA">
        <w:t>to-noise ratio in order to amplify failure rates.</w:t>
      </w:r>
    </w:p>
    <w:p w:rsidR="00805800" w:rsidRPr="009A15AA" w:rsidRDefault="00805800" w:rsidP="00222958">
      <w:pPr>
        <w:pStyle w:val="Text"/>
        <w:ind w:left="1350"/>
      </w:pPr>
      <w:r>
        <w:t xml:space="preserve">Design Challenge Testing is performed as per the </w:t>
      </w:r>
      <w:r w:rsidR="00F562D2" w:rsidRPr="00F562D2">
        <w:rPr>
          <w:color w:val="0000FF"/>
          <w:u w:val="single"/>
        </w:rPr>
        <w:t>Design Challenge Testing Protocol(s)</w:t>
      </w:r>
      <w:r>
        <w:t xml:space="preserve"> and test results are summarized in the </w:t>
      </w:r>
      <w:r w:rsidR="00F562D2" w:rsidRPr="00F562D2">
        <w:rPr>
          <w:color w:val="0000FF"/>
          <w:u w:val="single"/>
        </w:rPr>
        <w:t>Design Challenge Testing Report(s)</w:t>
      </w:r>
      <w:r>
        <w:t>.</w:t>
      </w:r>
    </w:p>
    <w:p w:rsidR="002D4DC4" w:rsidRPr="009A15AA" w:rsidRDefault="002D4DC4" w:rsidP="00222958">
      <w:pPr>
        <w:pStyle w:val="BulletPoint"/>
        <w:tabs>
          <w:tab w:val="clear" w:pos="3240"/>
        </w:tabs>
        <w:ind w:left="990"/>
      </w:pPr>
      <w:r w:rsidRPr="009A15AA">
        <w:rPr>
          <w:b/>
        </w:rPr>
        <w:lastRenderedPageBreak/>
        <w:t>[7] Tolerance Analysis</w:t>
      </w:r>
      <w:r w:rsidRPr="009A15AA">
        <w:t xml:space="preserve"> – Tolerances specified on drawings can impact both the design and the manufacturing processes.  </w:t>
      </w:r>
      <w:r w:rsidRPr="00E548EB">
        <w:t>Tolerance Analysis</w:t>
      </w:r>
      <w:r w:rsidRPr="009A15AA">
        <w:t xml:space="preserve"> also contributes to identifying sources of variation.</w:t>
      </w:r>
    </w:p>
    <w:p w:rsidR="002D4DC4" w:rsidRPr="009A15AA" w:rsidRDefault="003B3C40" w:rsidP="00222958">
      <w:pPr>
        <w:pStyle w:val="Text"/>
        <w:ind w:left="450"/>
        <w:jc w:val="center"/>
      </w:pPr>
      <w:r w:rsidRPr="009A15AA">
        <w:rPr>
          <w:noProof/>
        </w:rPr>
        <w:drawing>
          <wp:inline distT="0" distB="0" distL="0" distR="0" wp14:anchorId="2B240ADC" wp14:editId="20C16AEC">
            <wp:extent cx="3690620" cy="1674495"/>
            <wp:effectExtent l="0" t="0" r="5080" b="0"/>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rrowheads="1"/>
                    </pic:cNvPicPr>
                  </pic:nvPicPr>
                  <pic:blipFill>
                    <a:blip r:embed="rId33"/>
                    <a:srcRect l="-1018" r="-1051" b="-16307"/>
                    <a:stretch>
                      <a:fillRect/>
                    </a:stretch>
                  </pic:blipFill>
                  <pic:spPr bwMode="auto">
                    <a:xfrm>
                      <a:off x="0" y="0"/>
                      <a:ext cx="3690620" cy="1674495"/>
                    </a:xfrm>
                    <a:prstGeom prst="rect">
                      <a:avLst/>
                    </a:prstGeom>
                    <a:noFill/>
                    <a:ln w="9525">
                      <a:noFill/>
                      <a:miter lim="800000"/>
                      <a:headEnd/>
                      <a:tailEnd/>
                    </a:ln>
                  </pic:spPr>
                </pic:pic>
              </a:graphicData>
            </a:graphic>
          </wp:inline>
        </w:drawing>
      </w:r>
    </w:p>
    <w:p w:rsidR="002D4DC4" w:rsidRPr="009A15AA" w:rsidRDefault="002D4DC4" w:rsidP="00222958">
      <w:pPr>
        <w:pStyle w:val="Caption"/>
        <w:ind w:left="450"/>
      </w:pPr>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9</w:t>
      </w:r>
      <w:r w:rsidR="004F4FB6" w:rsidRPr="009A15AA">
        <w:fldChar w:fldCharType="end"/>
      </w:r>
      <w:r w:rsidRPr="009A15AA">
        <w:t xml:space="preserve"> – Tolerance Impact</w:t>
      </w:r>
    </w:p>
    <w:p w:rsidR="002D4DC4" w:rsidRPr="009A15AA" w:rsidRDefault="002D4DC4" w:rsidP="00222958">
      <w:pPr>
        <w:pStyle w:val="Space"/>
        <w:ind w:left="450"/>
      </w:pPr>
    </w:p>
    <w:p w:rsidR="002D4DC4" w:rsidRPr="009A15AA" w:rsidRDefault="002D4DC4" w:rsidP="00222958">
      <w:pPr>
        <w:pStyle w:val="Text"/>
        <w:ind w:left="990"/>
      </w:pPr>
      <w:r w:rsidRPr="009A15AA">
        <w:t>Tolerance Analysis is performed by determining the worst case tolerances and summing the component tolerances linearly. Each component dimension is assumed to be at its maximum or minimum limit, resulting in the worst possible assembly or performance limits.</w:t>
      </w:r>
    </w:p>
    <w:p w:rsidR="002D4DC4" w:rsidRPr="009A15AA" w:rsidRDefault="002D4DC4" w:rsidP="00222958">
      <w:pPr>
        <w:pStyle w:val="Text"/>
        <w:ind w:left="990"/>
      </w:pPr>
      <w:r w:rsidRPr="009A15AA">
        <w:t xml:space="preserve">Tolerance </w:t>
      </w:r>
      <w:r w:rsidR="00801404">
        <w:t>A</w:t>
      </w:r>
      <w:r w:rsidRPr="009A15AA">
        <w:t>nalysis is performed on dimensional tolerances of all interfaces where two components interface including –</w:t>
      </w:r>
    </w:p>
    <w:p w:rsidR="002D4DC4" w:rsidRPr="009A15AA" w:rsidRDefault="002D4DC4" w:rsidP="0017546F">
      <w:pPr>
        <w:pStyle w:val="2ndBulletPoint"/>
        <w:numPr>
          <w:ilvl w:val="0"/>
          <w:numId w:val="14"/>
        </w:numPr>
        <w:tabs>
          <w:tab w:val="clear" w:pos="3960"/>
        </w:tabs>
        <w:ind w:left="1530"/>
      </w:pPr>
      <w:r w:rsidRPr="009A15AA">
        <w:t>Components</w:t>
      </w:r>
    </w:p>
    <w:p w:rsidR="002D4DC4" w:rsidRPr="009A15AA" w:rsidRDefault="002D4DC4" w:rsidP="0017546F">
      <w:pPr>
        <w:pStyle w:val="2ndBulletPoint"/>
        <w:numPr>
          <w:ilvl w:val="0"/>
          <w:numId w:val="14"/>
        </w:numPr>
        <w:tabs>
          <w:tab w:val="clear" w:pos="3960"/>
        </w:tabs>
        <w:ind w:left="1530"/>
      </w:pPr>
      <w:r w:rsidRPr="009A15AA">
        <w:t>Subassemblies</w:t>
      </w:r>
    </w:p>
    <w:p w:rsidR="002D4DC4" w:rsidRPr="009A15AA" w:rsidRDefault="002D4DC4" w:rsidP="0017546F">
      <w:pPr>
        <w:pStyle w:val="2ndBulletPoint"/>
        <w:numPr>
          <w:ilvl w:val="0"/>
          <w:numId w:val="14"/>
        </w:numPr>
        <w:tabs>
          <w:tab w:val="clear" w:pos="3960"/>
        </w:tabs>
        <w:ind w:left="1530"/>
      </w:pPr>
      <w:r w:rsidRPr="009A15AA">
        <w:t xml:space="preserve">Top </w:t>
      </w:r>
      <w:r w:rsidR="00801404">
        <w:t>a</w:t>
      </w:r>
      <w:r w:rsidRPr="009A15AA">
        <w:t>ssemblies</w:t>
      </w:r>
    </w:p>
    <w:p w:rsidR="002D4DC4" w:rsidRPr="009A15AA" w:rsidRDefault="002D4DC4" w:rsidP="0017546F">
      <w:pPr>
        <w:pStyle w:val="2ndBulletPoint"/>
        <w:numPr>
          <w:ilvl w:val="0"/>
          <w:numId w:val="14"/>
        </w:numPr>
        <w:tabs>
          <w:tab w:val="clear" w:pos="3960"/>
        </w:tabs>
        <w:ind w:left="1530"/>
      </w:pPr>
      <w:r w:rsidRPr="009A15AA">
        <w:t>Packaging</w:t>
      </w:r>
    </w:p>
    <w:p w:rsidR="002D4DC4" w:rsidRPr="009A15AA" w:rsidRDefault="002D4DC4" w:rsidP="0017546F">
      <w:pPr>
        <w:pStyle w:val="2ndBulletPoint"/>
        <w:numPr>
          <w:ilvl w:val="0"/>
          <w:numId w:val="14"/>
        </w:numPr>
        <w:tabs>
          <w:tab w:val="clear" w:pos="3960"/>
        </w:tabs>
        <w:ind w:left="1530"/>
      </w:pPr>
      <w:r w:rsidRPr="009A15AA">
        <w:t>Accessories</w:t>
      </w:r>
    </w:p>
    <w:p w:rsidR="002D4DC4" w:rsidRPr="009A15AA" w:rsidRDefault="002D4DC4" w:rsidP="00222958">
      <w:pPr>
        <w:pStyle w:val="Text"/>
        <w:ind w:left="990"/>
      </w:pPr>
      <w:r w:rsidRPr="009A15AA">
        <w:t xml:space="preserve">Monte Carlo simulations can also be used to perform tolerance analysis.  </w:t>
      </w:r>
      <w:r w:rsidR="00443458" w:rsidRPr="009A15AA">
        <w:t xml:space="preserve">Monte Carlo analysis is useful in cases where more than </w:t>
      </w:r>
      <w:r w:rsidR="00801404">
        <w:t>three</w:t>
      </w:r>
      <w:r w:rsidR="00443458" w:rsidRPr="009A15AA">
        <w:t xml:space="preserve"> </w:t>
      </w:r>
      <w:r w:rsidR="009B672C" w:rsidRPr="009A15AA">
        <w:t xml:space="preserve">tolerances </w:t>
      </w:r>
      <w:r w:rsidR="00443458" w:rsidRPr="009A15AA">
        <w:t xml:space="preserve">are stacking or in complex non-linear cases.  Monte Carlo simulation can also be used to estimate mechanical reliability in complex mechanical systems or to optimize complex scenarios to determine the optimum tolerances for reliability or cost.  </w:t>
      </w:r>
      <w:r w:rsidRPr="009A15AA">
        <w:t xml:space="preserve">This technique is described in the </w:t>
      </w:r>
      <w:r w:rsidR="00F562D2" w:rsidRPr="00F562D2">
        <w:rPr>
          <w:color w:val="0000FF"/>
          <w:u w:val="single"/>
        </w:rPr>
        <w:t>Robust Design Techniques</w:t>
      </w:r>
      <w:r w:rsidRPr="009A15AA">
        <w:t xml:space="preserve"> section.  The results of the tolerance analyses are documented in the </w:t>
      </w:r>
      <w:r w:rsidR="002B4082" w:rsidRPr="00360BDD">
        <w:rPr>
          <w:color w:val="auto"/>
        </w:rPr>
        <w:t>Tolerance Analysis Report.</w:t>
      </w:r>
    </w:p>
    <w:p w:rsidR="002D4DC4" w:rsidRPr="009A15AA" w:rsidRDefault="002D4DC4" w:rsidP="00222958">
      <w:pPr>
        <w:pStyle w:val="BulletPoint"/>
        <w:tabs>
          <w:tab w:val="clear" w:pos="3240"/>
        </w:tabs>
        <w:ind w:left="990"/>
      </w:pPr>
      <w:r w:rsidRPr="009A15AA">
        <w:rPr>
          <w:b/>
        </w:rPr>
        <w:t xml:space="preserve">[8] </w:t>
      </w:r>
      <w:r w:rsidR="0010480B">
        <w:rPr>
          <w:b/>
        </w:rPr>
        <w:t>Risk Management Workbook</w:t>
      </w:r>
      <w:r w:rsidRPr="009A15AA">
        <w:t xml:space="preserve"> </w:t>
      </w:r>
      <w:r w:rsidRPr="009A15AA">
        <w:rPr>
          <w:b/>
        </w:rPr>
        <w:t>(</w:t>
      </w:r>
      <w:r w:rsidR="0010480B">
        <w:rPr>
          <w:b/>
        </w:rPr>
        <w:t>RMW</w:t>
      </w:r>
      <w:r w:rsidRPr="009A15AA">
        <w:rPr>
          <w:b/>
        </w:rPr>
        <w:t>)</w:t>
      </w:r>
      <w:r w:rsidRPr="009A15AA">
        <w:t xml:space="preserve"> – </w:t>
      </w:r>
      <w:r w:rsidR="00F562D2" w:rsidRPr="00F562D2">
        <w:rPr>
          <w:color w:val="0000FF"/>
          <w:u w:val="single"/>
        </w:rPr>
        <w:t>RMW</w:t>
      </w:r>
      <w:r w:rsidR="0010480B" w:rsidRPr="009A15AA">
        <w:t xml:space="preserve"> </w:t>
      </w:r>
      <w:r w:rsidR="0010480B">
        <w:t>includes the Procedure Hazard Analysis (PHA), the Use</w:t>
      </w:r>
      <w:r w:rsidR="001655AD">
        <w:t>r</w:t>
      </w:r>
      <w:r w:rsidR="0010480B">
        <w:t xml:space="preserve"> Failure Mode Effects &amp; Criticality Analysis (UFMECA) and the Design Failure Mode Effects &amp; Criticality Analysis (DFMECA).  The RMW </w:t>
      </w:r>
      <w:r w:rsidRPr="009A15AA">
        <w:t xml:space="preserve">identifies potential </w:t>
      </w:r>
      <w:r w:rsidR="0010480B">
        <w:t xml:space="preserve">hazards of use and potential </w:t>
      </w:r>
      <w:r w:rsidRPr="009A15AA">
        <w:t xml:space="preserve">failure modes for the product, assesses the risk associated with those </w:t>
      </w:r>
      <w:r w:rsidR="0010480B">
        <w:t xml:space="preserve">hazards or </w:t>
      </w:r>
      <w:r w:rsidRPr="009A15AA">
        <w:t>failure modes, prioritizes issues for corrective action, and implements corrective actions to address the most serious concerns.</w:t>
      </w:r>
      <w:r w:rsidR="0010480B" w:rsidRPr="0010480B">
        <w:rPr>
          <w:sz w:val="18"/>
          <w:szCs w:val="18"/>
        </w:rPr>
        <w:t xml:space="preserve"> </w:t>
      </w:r>
    </w:p>
    <w:p w:rsidR="002D4DC4" w:rsidRPr="009A15AA" w:rsidRDefault="002D4DC4" w:rsidP="00222958">
      <w:pPr>
        <w:pStyle w:val="BulletPoint"/>
        <w:tabs>
          <w:tab w:val="clear" w:pos="3240"/>
        </w:tabs>
        <w:ind w:left="990"/>
      </w:pPr>
      <w:r w:rsidRPr="009A15AA">
        <w:rPr>
          <w:b/>
        </w:rPr>
        <w:t xml:space="preserve">[9] PFMECA </w:t>
      </w:r>
      <w:r w:rsidRPr="009A15AA">
        <w:t xml:space="preserve">– </w:t>
      </w:r>
      <w:r w:rsidR="00F562D2" w:rsidRPr="00F562D2">
        <w:rPr>
          <w:color w:val="0000FF"/>
          <w:u w:val="single"/>
        </w:rPr>
        <w:t>PFMECA</w:t>
      </w:r>
      <w:r w:rsidRPr="009A15AA">
        <w:t xml:space="preserve"> is used to determine how the process can contribute to produc</w:t>
      </w:r>
      <w:r w:rsidRPr="00360BDD">
        <w:rPr>
          <w:color w:val="auto"/>
        </w:rPr>
        <w:t>t failures.</w:t>
      </w:r>
      <w:r w:rsidR="00360BDD" w:rsidRPr="00360BDD">
        <w:rPr>
          <w:color w:val="auto"/>
        </w:rPr>
        <w:t xml:space="preserve">  The PFMECA is a section within the Risk Management Workbook (RMW)</w:t>
      </w:r>
    </w:p>
    <w:p w:rsidR="002D4DC4" w:rsidRPr="009A15AA" w:rsidRDefault="002D4DC4" w:rsidP="00222958">
      <w:pPr>
        <w:pStyle w:val="BulletPoint"/>
        <w:tabs>
          <w:tab w:val="clear" w:pos="3240"/>
        </w:tabs>
        <w:ind w:left="990"/>
      </w:pPr>
      <w:r w:rsidRPr="009A15AA">
        <w:rPr>
          <w:b/>
        </w:rPr>
        <w:t>[11] Design V&amp;V</w:t>
      </w:r>
      <w:r w:rsidRPr="009A15AA">
        <w:t xml:space="preserve"> – Design Verification &amp; Validation is performed to verify that controls established to minimize variability and mitigate failures are adequately performing their intended purpose.</w:t>
      </w:r>
    </w:p>
    <w:p w:rsidR="002D4DC4" w:rsidRPr="009A15AA" w:rsidRDefault="002D4DC4" w:rsidP="00222958">
      <w:pPr>
        <w:pStyle w:val="BulletPoint"/>
        <w:tabs>
          <w:tab w:val="clear" w:pos="3240"/>
        </w:tabs>
        <w:ind w:left="990"/>
      </w:pPr>
      <w:r w:rsidRPr="009A15AA">
        <w:rPr>
          <w:b/>
        </w:rPr>
        <w:t xml:space="preserve">[12] Process Validation – </w:t>
      </w:r>
      <w:r w:rsidRPr="009A15AA">
        <w:t>Process validation is performed to establish process controls.</w:t>
      </w:r>
    </w:p>
    <w:p w:rsidR="002D4DC4" w:rsidRPr="009A15AA" w:rsidRDefault="002D4DC4" w:rsidP="00222958">
      <w:pPr>
        <w:pStyle w:val="BulletPoint"/>
        <w:tabs>
          <w:tab w:val="clear" w:pos="3240"/>
        </w:tabs>
        <w:ind w:left="990"/>
      </w:pPr>
      <w:r w:rsidRPr="009A15AA">
        <w:rPr>
          <w:b/>
        </w:rPr>
        <w:lastRenderedPageBreak/>
        <w:t>[13] Marketing Support Material and Testing –</w:t>
      </w:r>
      <w:r w:rsidRPr="009A15AA">
        <w:t xml:space="preserve"> Documents the Reliability testing performed to verify Marketing claims. </w:t>
      </w:r>
    </w:p>
    <w:p w:rsidR="002D4DC4" w:rsidRPr="009A15AA" w:rsidRDefault="002D4DC4" w:rsidP="00222958">
      <w:pPr>
        <w:pStyle w:val="BulletPoint"/>
        <w:tabs>
          <w:tab w:val="clear" w:pos="3240"/>
        </w:tabs>
        <w:ind w:left="990"/>
      </w:pPr>
      <w:r w:rsidRPr="009A15AA">
        <w:rPr>
          <w:b/>
        </w:rPr>
        <w:t>[14] Launch Plan –</w:t>
      </w:r>
      <w:r w:rsidRPr="009A15AA">
        <w:t xml:space="preserve"> The </w:t>
      </w:r>
      <w:r w:rsidR="00F562D2" w:rsidRPr="00F562D2">
        <w:rPr>
          <w:color w:val="0000FF"/>
          <w:u w:val="single"/>
        </w:rPr>
        <w:t>Launch Plan</w:t>
      </w:r>
      <w:r w:rsidRPr="00F562D2">
        <w:rPr>
          <w:color w:val="0000FF"/>
        </w:rPr>
        <w:t xml:space="preserve"> </w:t>
      </w:r>
      <w:r w:rsidRPr="009A15AA">
        <w:t xml:space="preserve">defines the Marketing Support Testing that needs to be performed.  </w:t>
      </w:r>
    </w:p>
    <w:p w:rsidR="002932D5" w:rsidRPr="009A15AA" w:rsidRDefault="002932D5" w:rsidP="002932D5">
      <w:pPr>
        <w:pStyle w:val="Text"/>
      </w:pPr>
    </w:p>
    <w:p w:rsidR="002D4DC4" w:rsidRPr="009A15AA" w:rsidRDefault="002D4DC4" w:rsidP="0010480B">
      <w:pPr>
        <w:pStyle w:val="Heading4"/>
        <w:ind w:left="450" w:hanging="4"/>
      </w:pPr>
      <w:bookmarkStart w:id="209" w:name="_Design_for_Safety_1"/>
      <w:bookmarkEnd w:id="209"/>
      <w:r w:rsidRPr="009A15AA">
        <w:t xml:space="preserve">Design for Safety </w:t>
      </w:r>
    </w:p>
    <w:p w:rsidR="002D4DC4" w:rsidRPr="009A15AA" w:rsidRDefault="002D4DC4" w:rsidP="0010480B">
      <w:pPr>
        <w:pStyle w:val="Text"/>
        <w:ind w:left="450" w:hanging="4"/>
      </w:pPr>
      <w:r w:rsidRPr="009A15AA">
        <w:t>A design cannot be robust without first ensuring safety.  Risk Management activities are integrated throughout the phases of PDP</w:t>
      </w:r>
      <w:r w:rsidR="0010480B">
        <w:t>3</w:t>
      </w:r>
      <w:r w:rsidRPr="009A15AA">
        <w:t xml:space="preserve">, but these activities are of particular importance in the </w:t>
      </w:r>
      <w:r w:rsidR="0010480B">
        <w:t>Feasibility</w:t>
      </w:r>
      <w:r w:rsidR="0010480B" w:rsidRPr="009A15AA">
        <w:t xml:space="preserve"> </w:t>
      </w:r>
      <w:r w:rsidRPr="009A15AA">
        <w:t xml:space="preserve">Phase where the design can still be influenced to ensure an effective and safe design.  </w:t>
      </w:r>
    </w:p>
    <w:p w:rsidR="002D4DC4" w:rsidRPr="009A15AA" w:rsidRDefault="009C786D" w:rsidP="0010480B">
      <w:pPr>
        <w:pStyle w:val="Text"/>
        <w:ind w:left="450" w:hanging="4"/>
      </w:pPr>
      <w:r>
        <w:fldChar w:fldCharType="begin"/>
      </w:r>
      <w:r>
        <w:instrText xml:space="preserve"> REF _Ref265340756 \h  \* MERGEFORMAT </w:instrText>
      </w:r>
      <w:r>
        <w:fldChar w:fldCharType="separate"/>
      </w:r>
      <w:r w:rsidR="00E21CDE" w:rsidRPr="00E21CDE">
        <w:rPr>
          <w:b/>
        </w:rPr>
        <w:t>Figure 10</w:t>
      </w:r>
      <w:r>
        <w:fldChar w:fldCharType="end"/>
      </w:r>
      <w:r w:rsidR="00F17652">
        <w:t xml:space="preserve"> </w:t>
      </w:r>
      <w:r w:rsidR="002D4DC4" w:rsidRPr="009A15AA">
        <w:t>shows how risk control measures are integrated into the PDP process steps that ensure hazards are assessed and controlled.  Knowledge obtained from the safe design elements are fed back into the design.  This process iterates until the design is found to have an acceptable level of risk.</w:t>
      </w:r>
    </w:p>
    <w:p w:rsidR="002D4DC4" w:rsidRPr="009A15AA" w:rsidRDefault="002D4DC4" w:rsidP="0010480B">
      <w:pPr>
        <w:pStyle w:val="Text"/>
        <w:ind w:left="450" w:hanging="4"/>
      </w:pPr>
      <w:r w:rsidRPr="009A15AA">
        <w:t xml:space="preserve"> The safe design elements included in PDP are intended to provide –</w:t>
      </w:r>
    </w:p>
    <w:p w:rsidR="002D4DC4" w:rsidRPr="009A15AA" w:rsidRDefault="002D4DC4" w:rsidP="0010480B">
      <w:pPr>
        <w:pStyle w:val="BulletPoint"/>
        <w:tabs>
          <w:tab w:val="clear" w:pos="3240"/>
        </w:tabs>
        <w:ind w:left="1350"/>
      </w:pPr>
      <w:r w:rsidRPr="009A15AA">
        <w:t>An inherently safe product.</w:t>
      </w:r>
    </w:p>
    <w:p w:rsidR="002D4DC4" w:rsidRPr="009A15AA" w:rsidRDefault="002D4DC4" w:rsidP="0010480B">
      <w:pPr>
        <w:pStyle w:val="BulletPoint"/>
        <w:tabs>
          <w:tab w:val="clear" w:pos="3240"/>
        </w:tabs>
        <w:ind w:left="1350"/>
      </w:pPr>
      <w:r w:rsidRPr="009A15AA">
        <w:t>Protective measures for known and foreseeable hazards that have not been eliminated through design work.</w:t>
      </w:r>
    </w:p>
    <w:p w:rsidR="002D4DC4" w:rsidRPr="009A15AA" w:rsidRDefault="002D4DC4" w:rsidP="0010480B">
      <w:pPr>
        <w:pStyle w:val="BulletPoint"/>
        <w:tabs>
          <w:tab w:val="clear" w:pos="3240"/>
        </w:tabs>
        <w:ind w:left="1350"/>
      </w:pPr>
      <w:r w:rsidRPr="009A15AA">
        <w:t>Information to further mitigate remaining hazards.</w:t>
      </w:r>
    </w:p>
    <w:p w:rsidR="0025156D" w:rsidRDefault="0025156D" w:rsidP="00DD0BAE">
      <w:pPr>
        <w:pStyle w:val="Caption"/>
        <w:ind w:left="720"/>
      </w:pPr>
    </w:p>
    <w:p w:rsidR="0025156D" w:rsidRDefault="00360BDD" w:rsidP="008E593E">
      <w:pPr>
        <w:pStyle w:val="Space"/>
        <w:ind w:left="450"/>
        <w:jc w:val="center"/>
      </w:pPr>
      <w:r>
        <w:object w:dxaOrig="9913" w:dyaOrig="11610">
          <v:shape id="_x0000_i1028" type="#_x0000_t75" style="width:450.75pt;height:526.5pt" o:ole="">
            <v:imagedata r:id="rId34" o:title=""/>
          </v:shape>
          <o:OLEObject Type="Embed" ProgID="Visio.Drawing.11" ShapeID="_x0000_i1028" DrawAspect="Content" ObjectID="_1517726188" r:id="rId35"/>
        </w:object>
      </w:r>
    </w:p>
    <w:p w:rsidR="002D4DC4" w:rsidRPr="0025156D" w:rsidRDefault="002D4DC4" w:rsidP="00DD0BAE">
      <w:pPr>
        <w:pStyle w:val="Caption"/>
        <w:ind w:left="720"/>
      </w:pPr>
      <w:bookmarkStart w:id="210" w:name="_Ref265340756"/>
      <w:r w:rsidRPr="0025156D">
        <w:t xml:space="preserve">Figure </w:t>
      </w:r>
      <w:r w:rsidR="004F4FB6" w:rsidRPr="0025156D">
        <w:fldChar w:fldCharType="begin"/>
      </w:r>
      <w:r w:rsidRPr="0025156D">
        <w:instrText xml:space="preserve"> SEQ Figure \* ARABIC </w:instrText>
      </w:r>
      <w:r w:rsidR="004F4FB6" w:rsidRPr="0025156D">
        <w:fldChar w:fldCharType="separate"/>
      </w:r>
      <w:r w:rsidR="00E21CDE">
        <w:rPr>
          <w:noProof/>
        </w:rPr>
        <w:t>10</w:t>
      </w:r>
      <w:r w:rsidR="004F4FB6" w:rsidRPr="0025156D">
        <w:fldChar w:fldCharType="end"/>
      </w:r>
      <w:bookmarkEnd w:id="210"/>
      <w:r w:rsidRPr="0025156D">
        <w:t xml:space="preserve"> – Safe Design Elements</w:t>
      </w:r>
    </w:p>
    <w:p w:rsidR="002D4DC4" w:rsidRPr="009A15AA" w:rsidRDefault="002D4DC4" w:rsidP="00DD0BAE">
      <w:pPr>
        <w:pStyle w:val="Text"/>
      </w:pPr>
    </w:p>
    <w:p w:rsidR="002D4DC4" w:rsidRPr="009A15AA" w:rsidRDefault="002D4DC4" w:rsidP="00C1570A">
      <w:pPr>
        <w:pStyle w:val="Heading4"/>
        <w:ind w:left="450" w:hanging="4"/>
      </w:pPr>
      <w:bookmarkStart w:id="211" w:name="_Design_for_Six"/>
      <w:bookmarkEnd w:id="211"/>
      <w:r w:rsidRPr="009A15AA">
        <w:br w:type="page"/>
      </w:r>
      <w:r w:rsidRPr="009A15AA">
        <w:lastRenderedPageBreak/>
        <w:t>Design for Six Sigma (DFSS)</w:t>
      </w:r>
    </w:p>
    <w:p w:rsidR="002D4DC4" w:rsidRPr="009A15AA" w:rsidRDefault="002D4DC4" w:rsidP="00C1570A">
      <w:pPr>
        <w:pStyle w:val="Text"/>
        <w:ind w:left="450" w:hanging="4"/>
      </w:pPr>
      <w:proofErr w:type="gramStart"/>
      <w:r w:rsidRPr="009A15AA">
        <w:t>Six</w:t>
      </w:r>
      <w:r w:rsidR="005E038D">
        <w:t xml:space="preserve"> </w:t>
      </w:r>
      <w:r w:rsidR="00940CDC">
        <w:t>S</w:t>
      </w:r>
      <w:r w:rsidRPr="009A15AA">
        <w:t>igma</w:t>
      </w:r>
      <w:proofErr w:type="gramEnd"/>
      <w:r w:rsidRPr="009A15AA">
        <w:t xml:space="preserve"> is a methodology for problem solving and continuous improvement.  DFSS is used to improve products and processes by identifying and understanding the potential sources of variation and then making the design and the process less susceptible to these sources of variations as long as the costs incurred do not exceed the perceived benefit. </w:t>
      </w:r>
    </w:p>
    <w:p w:rsidR="002D4DC4" w:rsidRPr="009A15AA" w:rsidRDefault="002D4DC4" w:rsidP="00C1570A">
      <w:pPr>
        <w:pStyle w:val="Text"/>
        <w:ind w:left="450" w:hanging="4"/>
      </w:pPr>
      <w:r w:rsidRPr="009A15AA">
        <w:t xml:space="preserve">In order to identify and control variation, DFSS uses the Define, Measure, Analyze, Improve, Control (DMAIC) problem solving method to </w:t>
      </w:r>
      <w:r w:rsidR="00940CDC">
        <w:t>a</w:t>
      </w:r>
      <w:r w:rsidRPr="009A15AA">
        <w:t xml:space="preserve">ffect improvement.  DMAIC </w:t>
      </w:r>
      <w:r w:rsidR="00940CDC">
        <w:t>means</w:t>
      </w:r>
      <w:r w:rsidR="00940CDC" w:rsidRPr="009A15AA">
        <w:t xml:space="preserve"> </w:t>
      </w:r>
      <w:r w:rsidRPr="009A15AA">
        <w:t>–</w:t>
      </w:r>
    </w:p>
    <w:p w:rsidR="002D4DC4" w:rsidRPr="009A15AA" w:rsidRDefault="00034954" w:rsidP="0017546F">
      <w:pPr>
        <w:pStyle w:val="BulletPoint"/>
        <w:numPr>
          <w:ilvl w:val="0"/>
          <w:numId w:val="11"/>
        </w:numPr>
        <w:tabs>
          <w:tab w:val="clear" w:pos="3240"/>
        </w:tabs>
        <w:ind w:left="990"/>
      </w:pPr>
      <w:r w:rsidRPr="00034954">
        <w:rPr>
          <w:b/>
        </w:rPr>
        <w:t>Define</w:t>
      </w:r>
      <w:r w:rsidR="002D4DC4" w:rsidRPr="009A15AA">
        <w:t xml:space="preserve"> – Describe the problem in a problem statement.</w:t>
      </w:r>
    </w:p>
    <w:p w:rsidR="002D4DC4" w:rsidRPr="009A15AA" w:rsidRDefault="00034954" w:rsidP="0017546F">
      <w:pPr>
        <w:pStyle w:val="BulletPoint"/>
        <w:numPr>
          <w:ilvl w:val="0"/>
          <w:numId w:val="11"/>
        </w:numPr>
        <w:tabs>
          <w:tab w:val="clear" w:pos="3240"/>
        </w:tabs>
        <w:ind w:left="990"/>
      </w:pPr>
      <w:r w:rsidRPr="00034954">
        <w:rPr>
          <w:b/>
        </w:rPr>
        <w:t>Measure</w:t>
      </w:r>
      <w:r w:rsidR="002D4DC4" w:rsidRPr="009A15AA">
        <w:t xml:space="preserve"> – Determine the current performance or capability of the process.  </w:t>
      </w:r>
      <w:proofErr w:type="gramStart"/>
      <w:r w:rsidR="002D4DC4" w:rsidRPr="00910BB5">
        <w:t>Design of Experiments (DOE)</w:t>
      </w:r>
      <w:r w:rsidR="002D4DC4" w:rsidRPr="009A15AA">
        <w:t xml:space="preserve"> are</w:t>
      </w:r>
      <w:proofErr w:type="gramEnd"/>
      <w:r w:rsidR="002D4DC4" w:rsidRPr="009A15AA">
        <w:t xml:space="preserve"> a very useful tool to measure current performance and establish causes of variation.</w:t>
      </w:r>
    </w:p>
    <w:p w:rsidR="002D4DC4" w:rsidRPr="009A15AA" w:rsidRDefault="00034954" w:rsidP="0017546F">
      <w:pPr>
        <w:pStyle w:val="BulletPoint"/>
        <w:numPr>
          <w:ilvl w:val="0"/>
          <w:numId w:val="11"/>
        </w:numPr>
        <w:tabs>
          <w:tab w:val="clear" w:pos="3240"/>
        </w:tabs>
        <w:ind w:left="990"/>
      </w:pPr>
      <w:r w:rsidRPr="00034954">
        <w:rPr>
          <w:b/>
        </w:rPr>
        <w:t>Analyze</w:t>
      </w:r>
      <w:r w:rsidR="002D4DC4" w:rsidRPr="009A15AA">
        <w:t xml:space="preserve"> – Perform statistical analysis of the data to understand the cause and effect relationships in the design or the process.</w:t>
      </w:r>
    </w:p>
    <w:p w:rsidR="002D4DC4" w:rsidRPr="009A15AA" w:rsidRDefault="00034954" w:rsidP="0017546F">
      <w:pPr>
        <w:pStyle w:val="BulletPoint"/>
        <w:numPr>
          <w:ilvl w:val="0"/>
          <w:numId w:val="11"/>
        </w:numPr>
        <w:tabs>
          <w:tab w:val="clear" w:pos="3240"/>
        </w:tabs>
        <w:ind w:left="990"/>
      </w:pPr>
      <w:r w:rsidRPr="00034954">
        <w:rPr>
          <w:b/>
        </w:rPr>
        <w:t>Improve</w:t>
      </w:r>
      <w:r w:rsidR="002D4DC4" w:rsidRPr="009A15AA">
        <w:t xml:space="preserve"> –</w:t>
      </w:r>
      <w:r w:rsidR="00FB5669">
        <w:t xml:space="preserve"> </w:t>
      </w:r>
      <w:r w:rsidR="002D4DC4" w:rsidRPr="009A15AA">
        <w:t xml:space="preserve">Implement and verify improvements based on the analysis of the data.  DOE can also be used to determine that the causes of variation have been reduced.  </w:t>
      </w:r>
    </w:p>
    <w:p w:rsidR="002D4DC4" w:rsidRPr="009A15AA" w:rsidRDefault="00034954" w:rsidP="0017546F">
      <w:pPr>
        <w:pStyle w:val="BulletPoint"/>
        <w:numPr>
          <w:ilvl w:val="0"/>
          <w:numId w:val="11"/>
        </w:numPr>
        <w:tabs>
          <w:tab w:val="clear" w:pos="3240"/>
        </w:tabs>
        <w:ind w:left="990"/>
      </w:pPr>
      <w:r w:rsidRPr="00034954">
        <w:rPr>
          <w:b/>
        </w:rPr>
        <w:t>Control</w:t>
      </w:r>
      <w:r w:rsidR="002D4DC4" w:rsidRPr="009A15AA">
        <w:t xml:space="preserve"> – Plan to ensure improvements are sustained.</w:t>
      </w:r>
    </w:p>
    <w:p w:rsidR="002D4DC4" w:rsidRPr="009A15AA" w:rsidRDefault="002D4DC4" w:rsidP="00C1570A">
      <w:pPr>
        <w:pStyle w:val="Text"/>
        <w:ind w:left="450"/>
      </w:pPr>
      <w:r w:rsidRPr="009A15AA">
        <w:t xml:space="preserve">There are various tools that can be used to incorporate DMAIC.  </w:t>
      </w:r>
      <w:r w:rsidR="009C786D">
        <w:fldChar w:fldCharType="begin"/>
      </w:r>
      <w:r w:rsidR="009C786D">
        <w:instrText xml:space="preserve"> REF _Ref265185447 \h  \* MERGEFORMAT </w:instrText>
      </w:r>
      <w:r w:rsidR="009C786D">
        <w:fldChar w:fldCharType="separate"/>
      </w:r>
      <w:r w:rsidR="00E21CDE" w:rsidRPr="00E21CDE">
        <w:rPr>
          <w:b/>
        </w:rPr>
        <w:t>Table 16</w:t>
      </w:r>
      <w:r w:rsidR="009C786D">
        <w:fldChar w:fldCharType="end"/>
      </w:r>
      <w:r w:rsidR="00034954" w:rsidRPr="00034954">
        <w:rPr>
          <w:b/>
        </w:rPr>
        <w:t xml:space="preserve"> </w:t>
      </w:r>
      <w:r w:rsidRPr="009A15AA">
        <w:t>defines tools that can be used for improving the product and the process.</w:t>
      </w:r>
    </w:p>
    <w:p w:rsidR="002D4DC4" w:rsidRPr="009A15AA" w:rsidRDefault="002D4DC4" w:rsidP="00C1570A">
      <w:pPr>
        <w:pStyle w:val="Caption"/>
        <w:keepNext/>
        <w:ind w:left="450"/>
      </w:pPr>
      <w:bookmarkStart w:id="212" w:name="_Ref265185447"/>
      <w:r w:rsidRPr="009A15AA">
        <w:t xml:space="preserve">Table </w:t>
      </w:r>
      <w:r w:rsidR="004F4FB6" w:rsidRPr="009A15AA">
        <w:fldChar w:fldCharType="begin"/>
      </w:r>
      <w:r w:rsidRPr="009A15AA">
        <w:instrText xml:space="preserve"> SEQ Table \* ARABIC </w:instrText>
      </w:r>
      <w:r w:rsidR="004F4FB6" w:rsidRPr="009A15AA">
        <w:fldChar w:fldCharType="separate"/>
      </w:r>
      <w:r w:rsidR="00E21CDE">
        <w:rPr>
          <w:noProof/>
        </w:rPr>
        <w:t>16</w:t>
      </w:r>
      <w:r w:rsidR="004F4FB6" w:rsidRPr="009A15AA">
        <w:fldChar w:fldCharType="end"/>
      </w:r>
      <w:bookmarkEnd w:id="212"/>
      <w:r w:rsidRPr="009A15AA">
        <w:t xml:space="preserve"> – DFSS Tools </w:t>
      </w:r>
    </w:p>
    <w:tbl>
      <w:tblPr>
        <w:tblW w:w="0" w:type="auto"/>
        <w:jc w:val="center"/>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28"/>
        <w:gridCol w:w="2356"/>
        <w:gridCol w:w="2226"/>
      </w:tblGrid>
      <w:tr w:rsidR="002D4DC4" w:rsidRPr="009A15AA" w:rsidTr="00C1570A">
        <w:trPr>
          <w:tblHeader/>
          <w:jc w:val="center"/>
        </w:trPr>
        <w:tc>
          <w:tcPr>
            <w:tcW w:w="2128" w:type="dxa"/>
            <w:shd w:val="clear" w:color="auto" w:fill="CCFFFF"/>
          </w:tcPr>
          <w:p w:rsidR="002D4DC4" w:rsidRPr="0025156D" w:rsidRDefault="002D4DC4" w:rsidP="0025156D">
            <w:pPr>
              <w:pStyle w:val="TableText"/>
              <w:jc w:val="center"/>
              <w:rPr>
                <w:b/>
              </w:rPr>
            </w:pPr>
            <w:r w:rsidRPr="0025156D">
              <w:rPr>
                <w:b/>
              </w:rPr>
              <w:t>DMAIC</w:t>
            </w:r>
          </w:p>
        </w:tc>
        <w:tc>
          <w:tcPr>
            <w:tcW w:w="2356" w:type="dxa"/>
            <w:shd w:val="clear" w:color="auto" w:fill="CCFFFF"/>
          </w:tcPr>
          <w:p w:rsidR="002D4DC4" w:rsidRPr="0025156D" w:rsidRDefault="002D4DC4" w:rsidP="0025156D">
            <w:pPr>
              <w:pStyle w:val="TableText"/>
              <w:jc w:val="center"/>
              <w:rPr>
                <w:b/>
              </w:rPr>
            </w:pPr>
            <w:r w:rsidRPr="0025156D">
              <w:rPr>
                <w:b/>
              </w:rPr>
              <w:t>Product</w:t>
            </w:r>
          </w:p>
        </w:tc>
        <w:tc>
          <w:tcPr>
            <w:tcW w:w="2226" w:type="dxa"/>
            <w:shd w:val="clear" w:color="auto" w:fill="CCFFFF"/>
          </w:tcPr>
          <w:p w:rsidR="002D4DC4" w:rsidRPr="0025156D" w:rsidRDefault="002D4DC4" w:rsidP="0025156D">
            <w:pPr>
              <w:pStyle w:val="TableText"/>
              <w:jc w:val="center"/>
              <w:rPr>
                <w:b/>
              </w:rPr>
            </w:pPr>
            <w:r w:rsidRPr="0025156D">
              <w:rPr>
                <w:b/>
              </w:rPr>
              <w:t>Process</w:t>
            </w:r>
          </w:p>
        </w:tc>
      </w:tr>
      <w:tr w:rsidR="002D4DC4" w:rsidRPr="009A15AA" w:rsidTr="00C1570A">
        <w:trPr>
          <w:jc w:val="center"/>
        </w:trPr>
        <w:tc>
          <w:tcPr>
            <w:tcW w:w="2128" w:type="dxa"/>
          </w:tcPr>
          <w:p w:rsidR="002D4DC4" w:rsidRPr="009A15AA" w:rsidRDefault="002D4DC4" w:rsidP="00A80383">
            <w:pPr>
              <w:pStyle w:val="Text"/>
              <w:ind w:left="0"/>
              <w:rPr>
                <w:b/>
              </w:rPr>
            </w:pPr>
            <w:r w:rsidRPr="009A15AA">
              <w:rPr>
                <w:b/>
              </w:rPr>
              <w:t>Define</w:t>
            </w:r>
          </w:p>
        </w:tc>
        <w:tc>
          <w:tcPr>
            <w:tcW w:w="2356" w:type="dxa"/>
          </w:tcPr>
          <w:p w:rsidR="002D4DC4" w:rsidRPr="009A15AA" w:rsidRDefault="002D4DC4" w:rsidP="0017546F">
            <w:pPr>
              <w:pStyle w:val="TableBullet0"/>
              <w:numPr>
                <w:ilvl w:val="0"/>
                <w:numId w:val="12"/>
              </w:numPr>
            </w:pPr>
            <w:r w:rsidRPr="009A15AA">
              <w:t>Problem Statement</w:t>
            </w:r>
          </w:p>
        </w:tc>
        <w:tc>
          <w:tcPr>
            <w:tcW w:w="2226" w:type="dxa"/>
          </w:tcPr>
          <w:p w:rsidR="002D4DC4" w:rsidRPr="009A15AA" w:rsidRDefault="002D4DC4" w:rsidP="0017546F">
            <w:pPr>
              <w:pStyle w:val="TableBullet0"/>
              <w:numPr>
                <w:ilvl w:val="0"/>
                <w:numId w:val="12"/>
              </w:numPr>
            </w:pPr>
            <w:r w:rsidRPr="009A15AA">
              <w:t>Problem Statement</w:t>
            </w:r>
          </w:p>
        </w:tc>
      </w:tr>
      <w:tr w:rsidR="002D4DC4" w:rsidRPr="009A15AA" w:rsidTr="00C1570A">
        <w:trPr>
          <w:jc w:val="center"/>
        </w:trPr>
        <w:tc>
          <w:tcPr>
            <w:tcW w:w="2128" w:type="dxa"/>
          </w:tcPr>
          <w:p w:rsidR="002D4DC4" w:rsidRPr="009A15AA" w:rsidRDefault="002D4DC4" w:rsidP="00A80383">
            <w:pPr>
              <w:pStyle w:val="Text"/>
              <w:ind w:left="0"/>
              <w:rPr>
                <w:b/>
              </w:rPr>
            </w:pPr>
            <w:r w:rsidRPr="009A15AA">
              <w:rPr>
                <w:b/>
              </w:rPr>
              <w:t>Measure</w:t>
            </w:r>
          </w:p>
        </w:tc>
        <w:tc>
          <w:tcPr>
            <w:tcW w:w="2356" w:type="dxa"/>
          </w:tcPr>
          <w:p w:rsidR="002D4DC4" w:rsidRPr="009A15AA" w:rsidRDefault="002D4DC4" w:rsidP="0017546F">
            <w:pPr>
              <w:pStyle w:val="TableBullet0"/>
              <w:numPr>
                <w:ilvl w:val="0"/>
                <w:numId w:val="12"/>
              </w:numPr>
            </w:pPr>
            <w:r w:rsidRPr="009A15AA">
              <w:t>DOE</w:t>
            </w:r>
          </w:p>
        </w:tc>
        <w:tc>
          <w:tcPr>
            <w:tcW w:w="2226" w:type="dxa"/>
          </w:tcPr>
          <w:p w:rsidR="002D4DC4" w:rsidRPr="009A15AA" w:rsidRDefault="002D4DC4" w:rsidP="0017546F">
            <w:pPr>
              <w:pStyle w:val="TableBullet0"/>
              <w:numPr>
                <w:ilvl w:val="0"/>
                <w:numId w:val="12"/>
              </w:numPr>
            </w:pPr>
            <w:r w:rsidRPr="009A15AA">
              <w:t>Process Maps</w:t>
            </w:r>
          </w:p>
          <w:p w:rsidR="002D4DC4" w:rsidRPr="009A15AA" w:rsidRDefault="002D4DC4" w:rsidP="0017546F">
            <w:pPr>
              <w:pStyle w:val="TableBullet0"/>
              <w:numPr>
                <w:ilvl w:val="0"/>
                <w:numId w:val="12"/>
              </w:numPr>
            </w:pPr>
            <w:r w:rsidRPr="009A15AA">
              <w:t>Gauge R&amp;R</w:t>
            </w:r>
          </w:p>
        </w:tc>
      </w:tr>
      <w:tr w:rsidR="002D4DC4" w:rsidRPr="009A15AA" w:rsidTr="00C1570A">
        <w:trPr>
          <w:jc w:val="center"/>
        </w:trPr>
        <w:tc>
          <w:tcPr>
            <w:tcW w:w="2128" w:type="dxa"/>
          </w:tcPr>
          <w:p w:rsidR="002D4DC4" w:rsidRPr="009A15AA" w:rsidRDefault="002D4DC4" w:rsidP="00A80383">
            <w:pPr>
              <w:pStyle w:val="Text"/>
              <w:ind w:left="0"/>
              <w:rPr>
                <w:b/>
              </w:rPr>
            </w:pPr>
            <w:r w:rsidRPr="009A15AA">
              <w:rPr>
                <w:b/>
              </w:rPr>
              <w:t>Analyze</w:t>
            </w:r>
          </w:p>
        </w:tc>
        <w:tc>
          <w:tcPr>
            <w:tcW w:w="2356" w:type="dxa"/>
          </w:tcPr>
          <w:p w:rsidR="002D4DC4" w:rsidRPr="009A15AA" w:rsidRDefault="002D4DC4" w:rsidP="0017546F">
            <w:pPr>
              <w:pStyle w:val="TableBullet0"/>
              <w:numPr>
                <w:ilvl w:val="0"/>
                <w:numId w:val="12"/>
              </w:numPr>
            </w:pPr>
            <w:r w:rsidRPr="009A15AA">
              <w:t>Affinity Diagrams</w:t>
            </w:r>
          </w:p>
          <w:p w:rsidR="002D4DC4" w:rsidRPr="009A15AA" w:rsidRDefault="002D4DC4" w:rsidP="0017546F">
            <w:pPr>
              <w:pStyle w:val="TableBullet0"/>
              <w:numPr>
                <w:ilvl w:val="0"/>
                <w:numId w:val="12"/>
              </w:numPr>
            </w:pPr>
            <w:r w:rsidRPr="009A15AA">
              <w:t>Fishbone Diagrams</w:t>
            </w:r>
          </w:p>
          <w:p w:rsidR="002D4DC4" w:rsidRPr="009A15AA" w:rsidRDefault="00C1570A" w:rsidP="0017546F">
            <w:pPr>
              <w:pStyle w:val="TableBullet0"/>
              <w:numPr>
                <w:ilvl w:val="0"/>
                <w:numId w:val="12"/>
              </w:numPr>
            </w:pPr>
            <w:r>
              <w:t>RMW</w:t>
            </w:r>
          </w:p>
          <w:p w:rsidR="002D4DC4" w:rsidRPr="009A15AA" w:rsidRDefault="002D4DC4" w:rsidP="0017546F">
            <w:pPr>
              <w:pStyle w:val="TableBullet0"/>
              <w:numPr>
                <w:ilvl w:val="0"/>
                <w:numId w:val="12"/>
              </w:numPr>
            </w:pPr>
            <w:r w:rsidRPr="009A15AA">
              <w:t>Statistical Analysis</w:t>
            </w:r>
          </w:p>
          <w:p w:rsidR="002D4DC4" w:rsidRPr="009A15AA" w:rsidRDefault="002D4DC4" w:rsidP="0017546F">
            <w:pPr>
              <w:pStyle w:val="TableBullet2"/>
              <w:numPr>
                <w:ilvl w:val="0"/>
                <w:numId w:val="13"/>
              </w:numPr>
            </w:pPr>
            <w:r w:rsidRPr="009A15AA">
              <w:t>Analysis of Variance (ANOVA)</w:t>
            </w:r>
          </w:p>
          <w:p w:rsidR="002D4DC4" w:rsidRPr="009A15AA" w:rsidRDefault="002D4DC4" w:rsidP="0017546F">
            <w:pPr>
              <w:pStyle w:val="TableBullet2"/>
              <w:numPr>
                <w:ilvl w:val="0"/>
                <w:numId w:val="13"/>
              </w:numPr>
            </w:pPr>
            <w:r w:rsidRPr="009A15AA">
              <w:t>Tolerance Analysis</w:t>
            </w:r>
          </w:p>
          <w:p w:rsidR="002D4DC4" w:rsidRPr="009A15AA" w:rsidRDefault="002D4DC4" w:rsidP="0017546F">
            <w:pPr>
              <w:pStyle w:val="TableBullet2"/>
              <w:numPr>
                <w:ilvl w:val="0"/>
                <w:numId w:val="13"/>
              </w:numPr>
            </w:pPr>
            <w:r w:rsidRPr="009A15AA">
              <w:t>Regression Analysis</w:t>
            </w:r>
          </w:p>
          <w:p w:rsidR="002D4DC4" w:rsidRPr="009A15AA" w:rsidRDefault="002D4DC4" w:rsidP="0017546F">
            <w:pPr>
              <w:pStyle w:val="TableBullet2"/>
              <w:numPr>
                <w:ilvl w:val="0"/>
                <w:numId w:val="13"/>
              </w:numPr>
            </w:pPr>
            <w:r w:rsidRPr="009A15AA">
              <w:t>Reliability</w:t>
            </w:r>
          </w:p>
          <w:p w:rsidR="002D4DC4" w:rsidRPr="009A15AA" w:rsidRDefault="002D4DC4" w:rsidP="0017546F">
            <w:pPr>
              <w:pStyle w:val="TableBullet2"/>
              <w:numPr>
                <w:ilvl w:val="0"/>
                <w:numId w:val="13"/>
              </w:numPr>
            </w:pPr>
            <w:r w:rsidRPr="009A15AA">
              <w:t>Descriptive Statistics</w:t>
            </w:r>
          </w:p>
        </w:tc>
        <w:tc>
          <w:tcPr>
            <w:tcW w:w="2226" w:type="dxa"/>
          </w:tcPr>
          <w:p w:rsidR="002D4DC4" w:rsidRPr="009A15AA" w:rsidRDefault="002D4DC4" w:rsidP="0017546F">
            <w:pPr>
              <w:pStyle w:val="TableBullet0"/>
              <w:numPr>
                <w:ilvl w:val="0"/>
                <w:numId w:val="12"/>
              </w:numPr>
            </w:pPr>
            <w:r w:rsidRPr="009A15AA">
              <w:t>Capability Studies</w:t>
            </w:r>
          </w:p>
          <w:p w:rsidR="002D4DC4" w:rsidRPr="009A15AA" w:rsidRDefault="002D4DC4" w:rsidP="0017546F">
            <w:pPr>
              <w:pStyle w:val="TableBullet0"/>
              <w:numPr>
                <w:ilvl w:val="0"/>
                <w:numId w:val="12"/>
              </w:numPr>
            </w:pPr>
            <w:r w:rsidRPr="009A15AA">
              <w:t>PFMECA</w:t>
            </w:r>
          </w:p>
        </w:tc>
      </w:tr>
      <w:tr w:rsidR="002D4DC4" w:rsidRPr="009A15AA" w:rsidTr="00C1570A">
        <w:trPr>
          <w:jc w:val="center"/>
        </w:trPr>
        <w:tc>
          <w:tcPr>
            <w:tcW w:w="2128" w:type="dxa"/>
          </w:tcPr>
          <w:p w:rsidR="002D4DC4" w:rsidRPr="009A15AA" w:rsidRDefault="002D4DC4" w:rsidP="00A80383">
            <w:pPr>
              <w:pStyle w:val="Text"/>
              <w:ind w:left="0"/>
              <w:rPr>
                <w:b/>
              </w:rPr>
            </w:pPr>
            <w:r w:rsidRPr="009A15AA">
              <w:rPr>
                <w:b/>
              </w:rPr>
              <w:t>Improve</w:t>
            </w:r>
          </w:p>
        </w:tc>
        <w:tc>
          <w:tcPr>
            <w:tcW w:w="2356" w:type="dxa"/>
          </w:tcPr>
          <w:p w:rsidR="002D4DC4" w:rsidRPr="009A15AA" w:rsidRDefault="002D4DC4" w:rsidP="0017546F">
            <w:pPr>
              <w:pStyle w:val="TableBullet0"/>
              <w:numPr>
                <w:ilvl w:val="0"/>
                <w:numId w:val="12"/>
              </w:numPr>
            </w:pPr>
            <w:r w:rsidRPr="009A15AA">
              <w:t>DOE</w:t>
            </w:r>
          </w:p>
        </w:tc>
        <w:tc>
          <w:tcPr>
            <w:tcW w:w="2226" w:type="dxa"/>
          </w:tcPr>
          <w:p w:rsidR="002D4DC4" w:rsidRPr="009A15AA" w:rsidRDefault="002D4DC4" w:rsidP="0017546F">
            <w:pPr>
              <w:pStyle w:val="TableBullet0"/>
              <w:numPr>
                <w:ilvl w:val="0"/>
                <w:numId w:val="12"/>
              </w:numPr>
            </w:pPr>
            <w:r w:rsidRPr="009A15AA">
              <w:t>DOE</w:t>
            </w:r>
          </w:p>
        </w:tc>
      </w:tr>
      <w:tr w:rsidR="002D4DC4" w:rsidRPr="009A15AA" w:rsidTr="00C1570A">
        <w:trPr>
          <w:jc w:val="center"/>
        </w:trPr>
        <w:tc>
          <w:tcPr>
            <w:tcW w:w="2128" w:type="dxa"/>
          </w:tcPr>
          <w:p w:rsidR="002D4DC4" w:rsidRPr="009A15AA" w:rsidRDefault="002D4DC4" w:rsidP="00A80383">
            <w:pPr>
              <w:pStyle w:val="Text"/>
              <w:ind w:left="0"/>
              <w:rPr>
                <w:b/>
              </w:rPr>
            </w:pPr>
            <w:r w:rsidRPr="009A15AA">
              <w:rPr>
                <w:b/>
              </w:rPr>
              <w:t>Control</w:t>
            </w:r>
          </w:p>
        </w:tc>
        <w:tc>
          <w:tcPr>
            <w:tcW w:w="2356" w:type="dxa"/>
          </w:tcPr>
          <w:p w:rsidR="002D4DC4" w:rsidRPr="009A15AA" w:rsidRDefault="002D4DC4" w:rsidP="0017546F">
            <w:pPr>
              <w:pStyle w:val="TableBullet0"/>
              <w:numPr>
                <w:ilvl w:val="0"/>
                <w:numId w:val="12"/>
              </w:numPr>
            </w:pPr>
            <w:r w:rsidRPr="009A15AA">
              <w:t>N/A</w:t>
            </w:r>
          </w:p>
        </w:tc>
        <w:tc>
          <w:tcPr>
            <w:tcW w:w="2226" w:type="dxa"/>
          </w:tcPr>
          <w:p w:rsidR="002D4DC4" w:rsidRPr="009A15AA" w:rsidRDefault="002D4DC4" w:rsidP="0017546F">
            <w:pPr>
              <w:pStyle w:val="TableBullet0"/>
              <w:numPr>
                <w:ilvl w:val="0"/>
                <w:numId w:val="12"/>
              </w:numPr>
            </w:pPr>
            <w:r w:rsidRPr="009A15AA">
              <w:t>Statistical Process Control (SPC)</w:t>
            </w:r>
          </w:p>
          <w:p w:rsidR="002D4DC4" w:rsidRPr="009A15AA" w:rsidRDefault="002D4DC4" w:rsidP="0017546F">
            <w:pPr>
              <w:pStyle w:val="TableBullet0"/>
              <w:numPr>
                <w:ilvl w:val="0"/>
                <w:numId w:val="12"/>
              </w:numPr>
            </w:pPr>
            <w:r w:rsidRPr="009A15AA">
              <w:t>Process Control Plans</w:t>
            </w:r>
          </w:p>
          <w:p w:rsidR="002D4DC4" w:rsidRPr="009A15AA" w:rsidRDefault="002D4DC4" w:rsidP="0017546F">
            <w:pPr>
              <w:pStyle w:val="TableBullet0"/>
              <w:numPr>
                <w:ilvl w:val="0"/>
                <w:numId w:val="12"/>
              </w:numPr>
            </w:pPr>
            <w:proofErr w:type="spellStart"/>
            <w:r w:rsidRPr="009A15AA">
              <w:t>Pok</w:t>
            </w:r>
            <w:r w:rsidR="00FB5669">
              <w:t>a</w:t>
            </w:r>
            <w:proofErr w:type="spellEnd"/>
            <w:r w:rsidRPr="009A15AA">
              <w:t xml:space="preserve">-Yoke </w:t>
            </w:r>
            <w:r w:rsidRPr="009A15AA">
              <w:lastRenderedPageBreak/>
              <w:t>(mistake proofing)</w:t>
            </w:r>
          </w:p>
        </w:tc>
      </w:tr>
    </w:tbl>
    <w:p w:rsidR="002D4DC4" w:rsidRPr="009A15AA" w:rsidRDefault="002D4DC4" w:rsidP="00DD0BAE">
      <w:pPr>
        <w:pStyle w:val="Text"/>
      </w:pPr>
    </w:p>
    <w:p w:rsidR="002D4DC4" w:rsidRPr="009A15AA" w:rsidRDefault="002D4DC4" w:rsidP="00C1570A">
      <w:pPr>
        <w:pStyle w:val="Heading4"/>
        <w:ind w:left="450" w:hanging="4"/>
      </w:pPr>
      <w:bookmarkStart w:id="213" w:name="_Robust_Design_Techniques_1"/>
      <w:bookmarkEnd w:id="213"/>
      <w:r w:rsidRPr="009A15AA">
        <w:t xml:space="preserve">Robust Design Techniques </w:t>
      </w:r>
    </w:p>
    <w:p w:rsidR="002D4DC4" w:rsidRPr="009A15AA" w:rsidRDefault="002D4DC4" w:rsidP="00C1570A">
      <w:pPr>
        <w:pStyle w:val="Text"/>
        <w:ind w:left="450" w:hanging="4"/>
      </w:pPr>
      <w:r w:rsidRPr="009A15AA">
        <w:t>There are many techniques which can be used to ensure that the design is a robust design.  Two well established techniques that are recommended are –</w:t>
      </w:r>
    </w:p>
    <w:p w:rsidR="002D4DC4" w:rsidRPr="009A15AA" w:rsidRDefault="002D4DC4" w:rsidP="00C1570A">
      <w:pPr>
        <w:pStyle w:val="BulletPoint"/>
        <w:tabs>
          <w:tab w:val="clear" w:pos="3240"/>
        </w:tabs>
        <w:autoSpaceDE w:val="0"/>
        <w:autoSpaceDN w:val="0"/>
        <w:adjustRightInd w:val="0"/>
        <w:ind w:left="990"/>
      </w:pPr>
      <w:r w:rsidRPr="009A15AA">
        <w:rPr>
          <w:b/>
        </w:rPr>
        <w:t>Monte Carlo Simulation</w:t>
      </w:r>
      <w:r w:rsidRPr="009A15AA">
        <w:t xml:space="preserve"> – Monte Carlo </w:t>
      </w:r>
      <w:r w:rsidR="004C274A">
        <w:t>s</w:t>
      </w:r>
      <w:r w:rsidRPr="009A15AA">
        <w:t xml:space="preserve">imulation is used to perform tolerance analysis.  </w:t>
      </w:r>
      <w:r w:rsidR="00443458" w:rsidRPr="009A15AA">
        <w:t>Monte Carlo simulation takes the individual distribution of the tolerances of each individual component involved in a tolera</w:t>
      </w:r>
      <w:r w:rsidR="00F160AE" w:rsidRPr="009A15AA">
        <w:t>n</w:t>
      </w:r>
      <w:r w:rsidR="00443458" w:rsidRPr="009A15AA">
        <w:t>ce stack-up.  The simulator randomly selects values within these distributions and incorporates them into a mathematical model representing the tolerance stack up situation.  The mathematical model is generated by the engineer based on the specifics of the tolerance situation.</w:t>
      </w:r>
      <w:r w:rsidR="00BD47A4" w:rsidRPr="009A15AA">
        <w:t xml:space="preserve">  The output is only as good as the information input and model generated by the engineer. </w:t>
      </w:r>
      <w:r w:rsidR="00443458" w:rsidRPr="009A15AA">
        <w:t xml:space="preserve"> The simulator then generates an output distribution.  </w:t>
      </w:r>
      <w:r w:rsidRPr="009A15AA">
        <w:t>The results of the simulation include the population mean and standard deviation and normal</w:t>
      </w:r>
      <w:r w:rsidR="00443458" w:rsidRPr="009A15AA">
        <w:t>ity</w:t>
      </w:r>
      <w:r w:rsidRPr="009A15AA">
        <w:t>, the 3</w:t>
      </w:r>
      <w:r w:rsidR="00940CDC">
        <w:t>-</w:t>
      </w:r>
      <w:r w:rsidRPr="009A15AA">
        <w:t>sigma limits for the worst case tolerances.</w:t>
      </w:r>
      <w:r w:rsidR="00443458" w:rsidRPr="009A15AA">
        <w:t xml:space="preserve"> This analysis provides the percentage of components estimated to be in and out of the specification range (estimated design or process capability).</w:t>
      </w:r>
    </w:p>
    <w:p w:rsidR="002D4DC4" w:rsidRPr="009A15AA" w:rsidRDefault="002D4DC4" w:rsidP="00C1570A">
      <w:pPr>
        <w:pStyle w:val="BulletPoint"/>
        <w:tabs>
          <w:tab w:val="clear" w:pos="3240"/>
        </w:tabs>
        <w:ind w:left="990"/>
      </w:pPr>
      <w:r w:rsidRPr="009A15AA">
        <w:rPr>
          <w:b/>
        </w:rPr>
        <w:t>Design of Experiments</w:t>
      </w:r>
      <w:r w:rsidRPr="009A15AA">
        <w:t xml:space="preserve"> </w:t>
      </w:r>
      <w:r w:rsidRPr="009A15AA">
        <w:rPr>
          <w:b/>
        </w:rPr>
        <w:t>(DOE)</w:t>
      </w:r>
      <w:r w:rsidRPr="009A15AA">
        <w:t xml:space="preserve"> – DOE is used to identify important variables, to estimate their effect on a certain product characteristics, and to optimize the settings of these variables to improve the design robustness.  The key steps in designing an experiment are – </w:t>
      </w:r>
    </w:p>
    <w:p w:rsidR="002D4DC4" w:rsidRPr="009A15AA" w:rsidRDefault="002D4DC4" w:rsidP="0017546F">
      <w:pPr>
        <w:pStyle w:val="2ndBulletPoint"/>
        <w:numPr>
          <w:ilvl w:val="0"/>
          <w:numId w:val="14"/>
        </w:numPr>
        <w:tabs>
          <w:tab w:val="clear" w:pos="3960"/>
        </w:tabs>
        <w:ind w:left="1350"/>
      </w:pPr>
      <w:r w:rsidRPr="009A15AA">
        <w:t>Identify the objective of the experiment. Typically these include finding true causes of problems, finding how causes interact, finding the best solution to a problem, or testing a solution to ensure it has no undesirable side-effects.</w:t>
      </w:r>
    </w:p>
    <w:p w:rsidR="002D4DC4" w:rsidRPr="009A15AA" w:rsidRDefault="002D4DC4" w:rsidP="0017546F">
      <w:pPr>
        <w:pStyle w:val="2ndBulletPoint"/>
        <w:numPr>
          <w:ilvl w:val="0"/>
          <w:numId w:val="14"/>
        </w:numPr>
        <w:tabs>
          <w:tab w:val="clear" w:pos="3960"/>
        </w:tabs>
        <w:ind w:left="1350"/>
      </w:pPr>
      <w:r w:rsidRPr="009A15AA">
        <w:t>Define what is to be measured to show the results of the experiment.</w:t>
      </w:r>
    </w:p>
    <w:p w:rsidR="002D4DC4" w:rsidRPr="009A15AA" w:rsidRDefault="002D4DC4" w:rsidP="0017546F">
      <w:pPr>
        <w:pStyle w:val="2ndBulletPoint"/>
        <w:numPr>
          <w:ilvl w:val="0"/>
          <w:numId w:val="14"/>
        </w:numPr>
        <w:tabs>
          <w:tab w:val="clear" w:pos="3960"/>
        </w:tabs>
        <w:ind w:left="1350"/>
      </w:pPr>
      <w:r w:rsidRPr="009A15AA">
        <w:t>Identify the factors that are to be controlled during the experiment. Consider all things that may affect the measured result, then select those that are to be varied and those that are to be held constant or otherwise monitored.</w:t>
      </w:r>
    </w:p>
    <w:p w:rsidR="002D4DC4" w:rsidRPr="009A15AA" w:rsidRDefault="002D4DC4" w:rsidP="0017546F">
      <w:pPr>
        <w:pStyle w:val="2ndBulletPoint"/>
        <w:numPr>
          <w:ilvl w:val="0"/>
          <w:numId w:val="14"/>
        </w:numPr>
        <w:tabs>
          <w:tab w:val="clear" w:pos="3960"/>
        </w:tabs>
        <w:ind w:left="1350"/>
      </w:pPr>
      <w:r w:rsidRPr="009A15AA">
        <w:t>For each factor selected, identify the set of levels that the experiment must consider.</w:t>
      </w:r>
    </w:p>
    <w:p w:rsidR="002D4DC4" w:rsidRPr="009A15AA" w:rsidRDefault="002D4DC4" w:rsidP="0017546F">
      <w:pPr>
        <w:pStyle w:val="2ndBulletPoint"/>
        <w:numPr>
          <w:ilvl w:val="0"/>
          <w:numId w:val="14"/>
        </w:numPr>
        <w:tabs>
          <w:tab w:val="clear" w:pos="3960"/>
        </w:tabs>
        <w:ind w:left="1350"/>
      </w:pPr>
      <w:r w:rsidRPr="009A15AA">
        <w:t>Select the actual trials to take place.</w:t>
      </w:r>
    </w:p>
    <w:p w:rsidR="002D4DC4" w:rsidRPr="009A15AA" w:rsidRDefault="002D4DC4" w:rsidP="0017546F">
      <w:pPr>
        <w:pStyle w:val="2ndBulletPoint"/>
        <w:numPr>
          <w:ilvl w:val="0"/>
          <w:numId w:val="14"/>
        </w:numPr>
        <w:tabs>
          <w:tab w:val="clear" w:pos="3960"/>
        </w:tabs>
        <w:ind w:left="1350"/>
      </w:pPr>
      <w:r w:rsidRPr="009A15AA">
        <w:t>Perform the trials as planned.</w:t>
      </w:r>
    </w:p>
    <w:p w:rsidR="002D4DC4" w:rsidRPr="009A15AA" w:rsidRDefault="002D4DC4" w:rsidP="0017546F">
      <w:pPr>
        <w:pStyle w:val="2ndBulletPoint"/>
        <w:numPr>
          <w:ilvl w:val="0"/>
          <w:numId w:val="14"/>
        </w:numPr>
        <w:tabs>
          <w:tab w:val="clear" w:pos="3960"/>
        </w:tabs>
        <w:ind w:left="1350"/>
      </w:pPr>
      <w:r w:rsidRPr="009A15AA">
        <w:t>Analyze the results.</w:t>
      </w:r>
    </w:p>
    <w:p w:rsidR="002D4DC4" w:rsidRPr="009A15AA" w:rsidRDefault="002D4DC4" w:rsidP="0017546F">
      <w:pPr>
        <w:pStyle w:val="2ndBulletPoint"/>
        <w:numPr>
          <w:ilvl w:val="0"/>
          <w:numId w:val="14"/>
        </w:numPr>
        <w:tabs>
          <w:tab w:val="clear" w:pos="3960"/>
        </w:tabs>
        <w:ind w:left="1350"/>
      </w:pPr>
      <w:r w:rsidRPr="009A15AA">
        <w:t>Take appropriate actions based on the results.</w:t>
      </w:r>
    </w:p>
    <w:p w:rsidR="00162CB4" w:rsidRPr="009A15AA" w:rsidRDefault="00162CB4">
      <w:pPr>
        <w:rPr>
          <w:rFonts w:ascii="Times New Roman" w:hAnsi="Times New Roman" w:cs="Arial"/>
          <w:b/>
          <w:snapToGrid w:val="0"/>
          <w:sz w:val="28"/>
        </w:rPr>
      </w:pPr>
    </w:p>
    <w:p w:rsidR="002D4DC4" w:rsidRPr="009A15AA" w:rsidRDefault="002D4DC4" w:rsidP="00DD0BAE">
      <w:pPr>
        <w:rPr>
          <w:rFonts w:ascii="Times New Roman" w:hAnsi="Times New Roman" w:cs="Arial"/>
          <w:b/>
          <w:snapToGrid w:val="0"/>
          <w:sz w:val="28"/>
        </w:rPr>
      </w:pPr>
    </w:p>
    <w:p w:rsidR="000C4CC4" w:rsidRDefault="000C4CC4">
      <w:pPr>
        <w:rPr>
          <w:rFonts w:ascii="Times New Roman" w:hAnsi="Times New Roman" w:cs="Arial"/>
          <w:b/>
          <w:snapToGrid w:val="0"/>
          <w:sz w:val="28"/>
        </w:rPr>
      </w:pPr>
      <w:bookmarkStart w:id="214" w:name="_A7_–_Developing"/>
      <w:bookmarkEnd w:id="214"/>
      <w:r>
        <w:br w:type="page"/>
      </w:r>
    </w:p>
    <w:p w:rsidR="00817488" w:rsidRPr="009A15AA" w:rsidRDefault="00817488" w:rsidP="00817488">
      <w:pPr>
        <w:pStyle w:val="Text"/>
      </w:pPr>
      <w:r w:rsidRPr="009A15AA">
        <w:lastRenderedPageBreak/>
        <w:t>[THIS PAGE INTENTIONALLY LEFT BLANK]</w:t>
      </w:r>
    </w:p>
    <w:p w:rsidR="00817488" w:rsidRDefault="00817488">
      <w:pPr>
        <w:rPr>
          <w:rFonts w:ascii="Times New Roman" w:hAnsi="Times New Roman" w:cs="Arial"/>
          <w:b/>
          <w:snapToGrid w:val="0"/>
          <w:sz w:val="28"/>
        </w:rPr>
      </w:pPr>
      <w:r>
        <w:rPr>
          <w:rFonts w:ascii="Times New Roman" w:hAnsi="Times New Roman" w:cs="Arial"/>
          <w:b/>
          <w:snapToGrid w:val="0"/>
          <w:sz w:val="28"/>
        </w:rPr>
        <w:br w:type="page"/>
      </w:r>
    </w:p>
    <w:p w:rsidR="00D820DE" w:rsidRDefault="00D820DE">
      <w:pPr>
        <w:rPr>
          <w:rFonts w:ascii="Times New Roman" w:hAnsi="Times New Roman" w:cs="Arial"/>
          <w:b/>
          <w:snapToGrid w:val="0"/>
          <w:sz w:val="28"/>
        </w:rPr>
      </w:pPr>
    </w:p>
    <w:p w:rsidR="002D4DC4" w:rsidRPr="009A15AA" w:rsidRDefault="00162CB4" w:rsidP="00DD0BAE">
      <w:pPr>
        <w:pStyle w:val="Heading3"/>
      </w:pPr>
      <w:bookmarkStart w:id="215" w:name="_Toc350094765"/>
      <w:r w:rsidRPr="009A15AA">
        <w:t>A</w:t>
      </w:r>
      <w:r w:rsidR="00BD0CED" w:rsidRPr="009A15AA">
        <w:t>7</w:t>
      </w:r>
      <w:r w:rsidRPr="009A15AA">
        <w:t xml:space="preserve"> –</w:t>
      </w:r>
      <w:r w:rsidR="002D4DC4" w:rsidRPr="009A15AA">
        <w:t xml:space="preserve"> Developing a Robust Process</w:t>
      </w:r>
      <w:bookmarkEnd w:id="215"/>
    </w:p>
    <w:p w:rsidR="002D4DC4" w:rsidRPr="009A15AA" w:rsidRDefault="002D4DC4" w:rsidP="00C1570A">
      <w:pPr>
        <w:pStyle w:val="Text"/>
        <w:ind w:left="450"/>
      </w:pPr>
      <w:r w:rsidRPr="009A15AA">
        <w:t xml:space="preserve">A robust process is one that can produce product </w:t>
      </w:r>
      <w:r w:rsidR="004C274A">
        <w:t xml:space="preserve">that </w:t>
      </w:r>
      <w:r w:rsidRPr="009A15AA">
        <w:t>consistently meet</w:t>
      </w:r>
      <w:r w:rsidR="004C274A">
        <w:t>s</w:t>
      </w:r>
      <w:r w:rsidRPr="009A15AA">
        <w:t xml:space="preserve"> specification</w:t>
      </w:r>
      <w:r w:rsidR="004C274A">
        <w:t>s</w:t>
      </w:r>
      <w:r w:rsidRPr="009A15AA">
        <w:t xml:space="preserve"> within target cost and yields.  In order to achieve a robust process, the potential sources of variation must be understood and controlled.  </w:t>
      </w:r>
    </w:p>
    <w:p w:rsidR="002D4DC4" w:rsidRPr="009A15AA" w:rsidRDefault="009C786D" w:rsidP="00C1570A">
      <w:pPr>
        <w:pStyle w:val="Text"/>
        <w:ind w:left="450"/>
      </w:pPr>
      <w:r>
        <w:fldChar w:fldCharType="begin"/>
      </w:r>
      <w:r>
        <w:instrText xml:space="preserve"> REF _Ref265185489 \h  \* MERGEFORMAT </w:instrText>
      </w:r>
      <w:r>
        <w:fldChar w:fldCharType="separate"/>
      </w:r>
      <w:r w:rsidR="00E21CDE" w:rsidRPr="00E21CDE">
        <w:rPr>
          <w:b/>
        </w:rPr>
        <w:t xml:space="preserve">Figure </w:t>
      </w:r>
      <w:r w:rsidR="00E21CDE" w:rsidRPr="00E21CDE">
        <w:rPr>
          <w:b/>
          <w:noProof/>
        </w:rPr>
        <w:t>11</w:t>
      </w:r>
      <w:r>
        <w:fldChar w:fldCharType="end"/>
      </w:r>
      <w:r w:rsidR="002D4DC4" w:rsidRPr="009A15AA">
        <w:t xml:space="preserve"> displays the sources of variations that can affect a process, and therefore impact the performance of the product.</w:t>
      </w:r>
    </w:p>
    <w:p w:rsidR="002D4DC4" w:rsidRPr="009A15AA" w:rsidRDefault="003B3C40" w:rsidP="00DD0BAE">
      <w:pPr>
        <w:pStyle w:val="Text"/>
        <w:keepNext/>
        <w:ind w:left="0"/>
        <w:jc w:val="center"/>
      </w:pPr>
      <w:r w:rsidRPr="009A15AA">
        <w:rPr>
          <w:noProof/>
        </w:rPr>
        <w:drawing>
          <wp:inline distT="0" distB="0" distL="0" distR="0" wp14:anchorId="372FA0C6" wp14:editId="393798E2">
            <wp:extent cx="5684520" cy="193865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srcRect/>
                    <a:stretch>
                      <a:fillRect/>
                    </a:stretch>
                  </pic:blipFill>
                  <pic:spPr bwMode="auto">
                    <a:xfrm>
                      <a:off x="0" y="0"/>
                      <a:ext cx="5684520" cy="1938655"/>
                    </a:xfrm>
                    <a:prstGeom prst="rect">
                      <a:avLst/>
                    </a:prstGeom>
                    <a:noFill/>
                    <a:ln w="9525">
                      <a:noFill/>
                      <a:miter lim="800000"/>
                      <a:headEnd/>
                      <a:tailEnd/>
                    </a:ln>
                  </pic:spPr>
                </pic:pic>
              </a:graphicData>
            </a:graphic>
          </wp:inline>
        </w:drawing>
      </w:r>
    </w:p>
    <w:p w:rsidR="002D4DC4" w:rsidRPr="009A15AA" w:rsidRDefault="002D4DC4" w:rsidP="00DD0BAE">
      <w:pPr>
        <w:pStyle w:val="Caption"/>
        <w:ind w:left="0"/>
      </w:pPr>
      <w:bookmarkStart w:id="216" w:name="_Ref265185489"/>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11</w:t>
      </w:r>
      <w:r w:rsidR="004F4FB6" w:rsidRPr="009A15AA">
        <w:fldChar w:fldCharType="end"/>
      </w:r>
      <w:bookmarkEnd w:id="216"/>
      <w:r w:rsidRPr="009A15AA">
        <w:t xml:space="preserve"> – Process Variation</w:t>
      </w:r>
    </w:p>
    <w:p w:rsidR="002D4DC4" w:rsidRPr="009A15AA" w:rsidRDefault="002D4DC4" w:rsidP="00DD0BAE">
      <w:pPr>
        <w:pStyle w:val="Space"/>
      </w:pPr>
    </w:p>
    <w:p w:rsidR="002D4DC4" w:rsidRPr="009A15AA" w:rsidRDefault="002D4DC4" w:rsidP="00C1570A">
      <w:pPr>
        <w:pStyle w:val="Text"/>
        <w:ind w:left="450"/>
      </w:pPr>
      <w:r w:rsidRPr="009A15AA">
        <w:t>The sources of variation that affect a process include –</w:t>
      </w:r>
    </w:p>
    <w:p w:rsidR="002D4DC4" w:rsidRPr="009A15AA" w:rsidRDefault="002D4DC4" w:rsidP="00C1570A">
      <w:pPr>
        <w:pStyle w:val="BulletPoint"/>
        <w:tabs>
          <w:tab w:val="clear" w:pos="3240"/>
        </w:tabs>
        <w:ind w:left="990"/>
      </w:pPr>
      <w:r w:rsidRPr="009A15AA">
        <w:t>Variation due to materials.</w:t>
      </w:r>
    </w:p>
    <w:p w:rsidR="002D4DC4" w:rsidRPr="009A15AA" w:rsidRDefault="002D4DC4" w:rsidP="00C1570A">
      <w:pPr>
        <w:pStyle w:val="BulletPoint"/>
        <w:tabs>
          <w:tab w:val="clear" w:pos="3240"/>
        </w:tabs>
        <w:ind w:left="990"/>
      </w:pPr>
      <w:r w:rsidRPr="009A15AA">
        <w:t>Variation due to equipment (gauges).</w:t>
      </w:r>
    </w:p>
    <w:p w:rsidR="002D4DC4" w:rsidRPr="009A15AA" w:rsidRDefault="002D4DC4" w:rsidP="00C1570A">
      <w:pPr>
        <w:pStyle w:val="BulletPoint"/>
        <w:tabs>
          <w:tab w:val="clear" w:pos="3240"/>
        </w:tabs>
        <w:ind w:left="990"/>
      </w:pPr>
      <w:r w:rsidRPr="009A15AA">
        <w:t>Variations due to the environment.</w:t>
      </w:r>
    </w:p>
    <w:p w:rsidR="002D4DC4" w:rsidRPr="009A15AA" w:rsidRDefault="002D4DC4" w:rsidP="00C1570A">
      <w:pPr>
        <w:pStyle w:val="BulletPoint"/>
        <w:tabs>
          <w:tab w:val="clear" w:pos="3240"/>
        </w:tabs>
        <w:ind w:left="990"/>
      </w:pPr>
      <w:r w:rsidRPr="009A15AA">
        <w:t>Variations due to operator.</w:t>
      </w:r>
    </w:p>
    <w:p w:rsidR="002D4DC4" w:rsidRPr="009A15AA" w:rsidRDefault="002D4DC4" w:rsidP="00C1570A">
      <w:pPr>
        <w:pStyle w:val="BulletPoint"/>
        <w:tabs>
          <w:tab w:val="clear" w:pos="3240"/>
        </w:tabs>
        <w:ind w:left="990"/>
      </w:pPr>
      <w:r w:rsidRPr="009A15AA">
        <w:t>Variations due to the methods used.</w:t>
      </w:r>
    </w:p>
    <w:p w:rsidR="002D4DC4" w:rsidRPr="009A15AA" w:rsidRDefault="002D4DC4" w:rsidP="00DD0BAE">
      <w:pPr>
        <w:pStyle w:val="Space"/>
      </w:pPr>
    </w:p>
    <w:p w:rsidR="002D4DC4" w:rsidRPr="009A15AA" w:rsidRDefault="002D4DC4" w:rsidP="001046CE">
      <w:pPr>
        <w:pStyle w:val="Text"/>
        <w:ind w:left="450"/>
      </w:pPr>
      <w:r w:rsidRPr="009A15AA">
        <w:t>PDP</w:t>
      </w:r>
      <w:r w:rsidR="001046CE">
        <w:t>3</w:t>
      </w:r>
      <w:r w:rsidRPr="009A15AA">
        <w:t xml:space="preserve"> has activities designed to determine –</w:t>
      </w:r>
    </w:p>
    <w:p w:rsidR="002D4DC4" w:rsidRPr="009A15AA" w:rsidRDefault="002D4DC4" w:rsidP="001046CE">
      <w:pPr>
        <w:pStyle w:val="BulletPoint"/>
        <w:tabs>
          <w:tab w:val="clear" w:pos="3240"/>
        </w:tabs>
        <w:ind w:left="990"/>
      </w:pPr>
      <w:r w:rsidRPr="009A15AA">
        <w:t>How the different sources of variation can influence the output of the process.</w:t>
      </w:r>
    </w:p>
    <w:p w:rsidR="002D4DC4" w:rsidRPr="009A15AA" w:rsidRDefault="002D4DC4" w:rsidP="001046CE">
      <w:pPr>
        <w:pStyle w:val="BulletPoint"/>
        <w:tabs>
          <w:tab w:val="clear" w:pos="3240"/>
        </w:tabs>
        <w:ind w:left="990"/>
      </w:pPr>
      <w:r w:rsidRPr="009A15AA">
        <w:t>How interaction of the various inputs can affect the output of the process.</w:t>
      </w:r>
    </w:p>
    <w:p w:rsidR="002D4DC4" w:rsidRPr="009A15AA" w:rsidRDefault="002D4DC4" w:rsidP="001046CE">
      <w:pPr>
        <w:pStyle w:val="BulletPoint"/>
        <w:tabs>
          <w:tab w:val="clear" w:pos="3240"/>
        </w:tabs>
        <w:ind w:left="990"/>
      </w:pPr>
      <w:r w:rsidRPr="009A15AA">
        <w:t>How to monitor and control the impact of variation.</w:t>
      </w:r>
    </w:p>
    <w:p w:rsidR="002D4DC4" w:rsidRPr="009A15AA" w:rsidRDefault="002D4DC4" w:rsidP="001046CE">
      <w:pPr>
        <w:pStyle w:val="BulletPoint"/>
        <w:tabs>
          <w:tab w:val="clear" w:pos="3240"/>
        </w:tabs>
        <w:ind w:left="990"/>
      </w:pPr>
      <w:r w:rsidRPr="009A15AA">
        <w:t>How the process is performing against established criteria.</w:t>
      </w:r>
    </w:p>
    <w:p w:rsidR="002D4DC4" w:rsidRPr="009A15AA" w:rsidRDefault="002D4DC4" w:rsidP="00DD0BAE">
      <w:pPr>
        <w:pStyle w:val="Space"/>
      </w:pPr>
    </w:p>
    <w:p w:rsidR="002D4DC4" w:rsidRPr="009A15AA" w:rsidRDefault="002D4DC4" w:rsidP="001046CE">
      <w:pPr>
        <w:pStyle w:val="Text"/>
        <w:ind w:left="450"/>
      </w:pPr>
      <w:r w:rsidRPr="009A15AA">
        <w:t>Statistical analysis is extensively used to identify and control process variables</w:t>
      </w:r>
      <w:r w:rsidRPr="009A15AA">
        <w:rPr>
          <w:rStyle w:val="FootnoteReference"/>
        </w:rPr>
        <w:footnoteReference w:id="9"/>
      </w:r>
      <w:r w:rsidRPr="009A15AA">
        <w:t xml:space="preserve">.  </w:t>
      </w:r>
    </w:p>
    <w:p w:rsidR="0041067E" w:rsidRDefault="0041067E" w:rsidP="001046CE">
      <w:pPr>
        <w:pStyle w:val="Heading4"/>
        <w:ind w:left="450" w:hanging="4"/>
        <w:rPr>
          <w:highlight w:val="magenta"/>
        </w:rPr>
      </w:pPr>
      <w:r>
        <w:rPr>
          <w:highlight w:val="magenta"/>
        </w:rPr>
        <w:br w:type="page"/>
      </w:r>
    </w:p>
    <w:p w:rsidR="002D4DC4" w:rsidRPr="009A15AA" w:rsidRDefault="002D4DC4" w:rsidP="001046CE">
      <w:pPr>
        <w:pStyle w:val="Heading4"/>
        <w:ind w:left="450" w:hanging="4"/>
      </w:pPr>
      <w:r w:rsidRPr="0041067E">
        <w:lastRenderedPageBreak/>
        <w:t>Process Characterization &amp; Optimization</w:t>
      </w:r>
    </w:p>
    <w:p w:rsidR="002D4DC4" w:rsidRPr="009A15AA" w:rsidRDefault="002D4DC4" w:rsidP="001046CE">
      <w:pPr>
        <w:pStyle w:val="Text"/>
        <w:ind w:left="450" w:hanging="4"/>
      </w:pPr>
      <w:r w:rsidRPr="009A15AA">
        <w:t>Several methods are used to characterize and optimize the process as it evolves in the Development Phase –</w:t>
      </w:r>
    </w:p>
    <w:p w:rsidR="002D4DC4" w:rsidRPr="009A15AA" w:rsidRDefault="002D4DC4" w:rsidP="001046CE">
      <w:pPr>
        <w:pStyle w:val="BulletPoint"/>
        <w:tabs>
          <w:tab w:val="clear" w:pos="3240"/>
        </w:tabs>
        <w:ind w:left="810"/>
      </w:pPr>
      <w:r w:rsidRPr="004C274A">
        <w:rPr>
          <w:b/>
        </w:rPr>
        <w:t>Design of Experiments (DOE)</w:t>
      </w:r>
      <w:r w:rsidRPr="009A15AA">
        <w:t xml:space="preserve"> is used to –</w:t>
      </w:r>
    </w:p>
    <w:p w:rsidR="002D4DC4" w:rsidRPr="009A15AA" w:rsidRDefault="002D4DC4" w:rsidP="0017546F">
      <w:pPr>
        <w:pStyle w:val="2ndBulletPoint"/>
        <w:numPr>
          <w:ilvl w:val="0"/>
          <w:numId w:val="14"/>
        </w:numPr>
        <w:tabs>
          <w:tab w:val="clear" w:pos="3960"/>
        </w:tabs>
        <w:ind w:left="1170"/>
      </w:pPr>
      <w:r w:rsidRPr="009A15AA">
        <w:t>Determine the interaction between variables.</w:t>
      </w:r>
      <w:r w:rsidR="00066311" w:rsidRPr="009A15AA">
        <w:t xml:space="preserve"> Determine which variables are critical and not critical for control of the process.</w:t>
      </w:r>
    </w:p>
    <w:p w:rsidR="002D4DC4" w:rsidRPr="009A15AA" w:rsidRDefault="002D4DC4" w:rsidP="0017546F">
      <w:pPr>
        <w:pStyle w:val="2ndBulletPoint"/>
        <w:numPr>
          <w:ilvl w:val="0"/>
          <w:numId w:val="14"/>
        </w:numPr>
        <w:tabs>
          <w:tab w:val="clear" w:pos="3960"/>
        </w:tabs>
        <w:ind w:left="1170"/>
      </w:pPr>
      <w:r w:rsidRPr="009A15AA">
        <w:t xml:space="preserve">Define the optimum input settings </w:t>
      </w:r>
      <w:r w:rsidR="008A052B" w:rsidRPr="009A15AA">
        <w:t xml:space="preserve">and the operating window </w:t>
      </w:r>
      <w:r w:rsidRPr="009A15AA">
        <w:t>for the process</w:t>
      </w:r>
      <w:r w:rsidR="008A052B" w:rsidRPr="009A15AA">
        <w:t xml:space="preserve"> to </w:t>
      </w:r>
      <w:r w:rsidR="00F160AE" w:rsidRPr="009A15AA">
        <w:t xml:space="preserve">produce </w:t>
      </w:r>
      <w:r w:rsidR="008A052B" w:rsidRPr="009A15AA">
        <w:t>components and/or assemblies within specifications</w:t>
      </w:r>
      <w:r w:rsidRPr="009A15AA">
        <w:t>.</w:t>
      </w:r>
    </w:p>
    <w:p w:rsidR="002D4DC4" w:rsidRPr="009A15AA" w:rsidRDefault="002D4DC4" w:rsidP="0017546F">
      <w:pPr>
        <w:pStyle w:val="2ndBulletPoint"/>
        <w:numPr>
          <w:ilvl w:val="0"/>
          <w:numId w:val="14"/>
        </w:numPr>
        <w:tabs>
          <w:tab w:val="clear" w:pos="3960"/>
        </w:tabs>
        <w:ind w:left="1170"/>
      </w:pPr>
      <w:r w:rsidRPr="009A15AA">
        <w:t>Test a solution to ensure that there are no undesirable effects.</w:t>
      </w:r>
    </w:p>
    <w:p w:rsidR="002D4DC4" w:rsidRPr="009A15AA" w:rsidRDefault="002D4DC4" w:rsidP="0017546F">
      <w:pPr>
        <w:pStyle w:val="2ndBulletPoint"/>
        <w:numPr>
          <w:ilvl w:val="0"/>
          <w:numId w:val="14"/>
        </w:numPr>
        <w:tabs>
          <w:tab w:val="clear" w:pos="3960"/>
        </w:tabs>
        <w:ind w:left="1170"/>
      </w:pPr>
      <w:r w:rsidRPr="009A15AA">
        <w:t>Determine the causes of variation.</w:t>
      </w:r>
    </w:p>
    <w:p w:rsidR="002D4DC4" w:rsidRPr="009A15AA" w:rsidRDefault="002D4DC4" w:rsidP="001046CE">
      <w:pPr>
        <w:pStyle w:val="BulletPoint"/>
        <w:tabs>
          <w:tab w:val="clear" w:pos="3240"/>
        </w:tabs>
        <w:ind w:left="810"/>
      </w:pPr>
      <w:r w:rsidRPr="004C274A">
        <w:rPr>
          <w:b/>
        </w:rPr>
        <w:t>Process flow diagrams</w:t>
      </w:r>
      <w:r w:rsidRPr="009A15AA">
        <w:t xml:space="preserve"> are created to –</w:t>
      </w:r>
    </w:p>
    <w:p w:rsidR="002D4DC4" w:rsidRPr="009A15AA" w:rsidRDefault="002D4DC4" w:rsidP="0017546F">
      <w:pPr>
        <w:pStyle w:val="2ndBulletPoint"/>
        <w:numPr>
          <w:ilvl w:val="0"/>
          <w:numId w:val="14"/>
        </w:numPr>
        <w:tabs>
          <w:tab w:val="clear" w:pos="3960"/>
        </w:tabs>
        <w:ind w:left="1170"/>
      </w:pPr>
      <w:r w:rsidRPr="009A15AA">
        <w:t>Define and analyze processes.</w:t>
      </w:r>
    </w:p>
    <w:p w:rsidR="002D4DC4" w:rsidRPr="009A15AA" w:rsidRDefault="002D4DC4" w:rsidP="0017546F">
      <w:pPr>
        <w:pStyle w:val="2ndBulletPoint"/>
        <w:numPr>
          <w:ilvl w:val="0"/>
          <w:numId w:val="14"/>
        </w:numPr>
        <w:tabs>
          <w:tab w:val="clear" w:pos="3960"/>
        </w:tabs>
        <w:ind w:left="1170"/>
      </w:pPr>
      <w:r w:rsidRPr="009A15AA">
        <w:t xml:space="preserve">Build a step-by-step picture of the process for analysis, discussion, or communication. </w:t>
      </w:r>
    </w:p>
    <w:p w:rsidR="002D4DC4" w:rsidRPr="009A15AA" w:rsidRDefault="002D4DC4" w:rsidP="0017546F">
      <w:pPr>
        <w:pStyle w:val="2ndBulletPoint"/>
        <w:numPr>
          <w:ilvl w:val="0"/>
          <w:numId w:val="14"/>
        </w:numPr>
        <w:tabs>
          <w:tab w:val="clear" w:pos="3960"/>
        </w:tabs>
        <w:ind w:left="1170"/>
      </w:pPr>
      <w:r w:rsidRPr="009A15AA">
        <w:t>Define, standardize or find areas for improvement in a process.</w:t>
      </w:r>
    </w:p>
    <w:p w:rsidR="002D4DC4" w:rsidRPr="009A15AA" w:rsidRDefault="002D4DC4" w:rsidP="001046CE">
      <w:pPr>
        <w:pStyle w:val="BulletPoint"/>
        <w:tabs>
          <w:tab w:val="clear" w:pos="3240"/>
        </w:tabs>
        <w:ind w:left="810"/>
      </w:pPr>
      <w:r w:rsidRPr="004C274A">
        <w:rPr>
          <w:b/>
        </w:rPr>
        <w:t>Fishbone diagrams</w:t>
      </w:r>
      <w:r w:rsidRPr="009A15AA">
        <w:t xml:space="preserve"> are used to determine key sources that contribute most significantly to the problem being examined. DOEs can then be used to verify and quantify the contribution and determine possible corrections.</w:t>
      </w:r>
    </w:p>
    <w:p w:rsidR="002D4DC4" w:rsidRPr="009A15AA" w:rsidRDefault="002D4DC4" w:rsidP="001046CE">
      <w:pPr>
        <w:pStyle w:val="BulletPoint"/>
        <w:tabs>
          <w:tab w:val="clear" w:pos="3240"/>
        </w:tabs>
        <w:ind w:left="810"/>
      </w:pPr>
      <w:r w:rsidRPr="004C274A">
        <w:rPr>
          <w:b/>
        </w:rPr>
        <w:t>Process Failure Mode Effects and Criticality Analysis (</w:t>
      </w:r>
      <w:hyperlink w:anchor="_Appendix_D_E" w:history="1">
        <w:r w:rsidRPr="004C274A">
          <w:rPr>
            <w:rStyle w:val="Hyperlink"/>
            <w:b/>
          </w:rPr>
          <w:t>PFMECA</w:t>
        </w:r>
      </w:hyperlink>
      <w:r w:rsidRPr="004C274A">
        <w:rPr>
          <w:b/>
        </w:rPr>
        <w:t>)</w:t>
      </w:r>
      <w:r w:rsidRPr="009A15AA">
        <w:t xml:space="preserve"> is performed to ensure that potential failure modes and their associated manufacturing or assembly process causes have been considered and reduced as much as </w:t>
      </w:r>
      <w:r w:rsidR="008A052B" w:rsidRPr="009A15AA">
        <w:t xml:space="preserve">is </w:t>
      </w:r>
      <w:r w:rsidRPr="009A15AA">
        <w:t xml:space="preserve">technically and economically feasible.  The PFMECA also – </w:t>
      </w:r>
    </w:p>
    <w:p w:rsidR="002D4DC4" w:rsidRPr="009A15AA" w:rsidRDefault="002D4DC4" w:rsidP="0017546F">
      <w:pPr>
        <w:pStyle w:val="2ndBulletPoint"/>
        <w:numPr>
          <w:ilvl w:val="0"/>
          <w:numId w:val="14"/>
        </w:numPr>
        <w:tabs>
          <w:tab w:val="clear" w:pos="3960"/>
        </w:tabs>
        <w:ind w:left="1170"/>
      </w:pPr>
      <w:r w:rsidRPr="009A15AA">
        <w:t>Facilitates prioritizing preventive and corrective actions.</w:t>
      </w:r>
    </w:p>
    <w:p w:rsidR="00F160AE" w:rsidRPr="009A15AA" w:rsidRDefault="002D4DC4" w:rsidP="0017546F">
      <w:pPr>
        <w:pStyle w:val="2ndBulletPoint"/>
        <w:numPr>
          <w:ilvl w:val="0"/>
          <w:numId w:val="14"/>
        </w:numPr>
        <w:tabs>
          <w:tab w:val="clear" w:pos="3960"/>
        </w:tabs>
        <w:ind w:left="1170"/>
      </w:pPr>
      <w:r w:rsidRPr="009A15AA">
        <w:t>Identifies variables that can be subjected to process controls.</w:t>
      </w:r>
    </w:p>
    <w:p w:rsidR="003B3C40" w:rsidRPr="009A15AA" w:rsidRDefault="003B3C40">
      <w:pPr>
        <w:pStyle w:val="Space"/>
        <w:ind w:left="0"/>
      </w:pPr>
    </w:p>
    <w:p w:rsidR="002D4DC4" w:rsidRPr="009A15AA" w:rsidRDefault="002D4DC4" w:rsidP="0041067E">
      <w:pPr>
        <w:pStyle w:val="Heading4"/>
        <w:ind w:left="450" w:hanging="4"/>
      </w:pPr>
      <w:r w:rsidRPr="009A15AA">
        <w:t>Process Capability</w:t>
      </w:r>
    </w:p>
    <w:p w:rsidR="002D4DC4" w:rsidRPr="009A15AA" w:rsidRDefault="002D4DC4" w:rsidP="0041067E">
      <w:pPr>
        <w:pStyle w:val="Text"/>
        <w:ind w:left="450" w:hanging="4"/>
      </w:pPr>
      <w:r w:rsidRPr="009A15AA">
        <w:t xml:space="preserve">Once process characterization has been completed and the process has been optimized, the </w:t>
      </w:r>
      <w:r w:rsidRPr="009A15AA">
        <w:rPr>
          <w:i/>
        </w:rPr>
        <w:t>process capability</w:t>
      </w:r>
      <w:r w:rsidRPr="009A15AA">
        <w:t xml:space="preserve"> of each process is determined.  A process capability index relates the engineering specification to the observed process behavior.   </w:t>
      </w:r>
    </w:p>
    <w:p w:rsidR="002D4DC4" w:rsidRPr="009A15AA" w:rsidRDefault="002D4DC4" w:rsidP="0041067E">
      <w:pPr>
        <w:pStyle w:val="Text"/>
        <w:ind w:left="450" w:hanging="4"/>
      </w:pPr>
      <w:r w:rsidRPr="009A15AA">
        <w:t>When calculating a process capability index it should be noted that a sufficiently large sample size must be used, and an assumption of a normal distribution is made.</w:t>
      </w:r>
    </w:p>
    <w:p w:rsidR="002D4DC4" w:rsidRPr="009A15AA" w:rsidRDefault="00215072" w:rsidP="0041067E">
      <w:pPr>
        <w:pStyle w:val="Text"/>
        <w:ind w:left="450"/>
        <w:jc w:val="center"/>
        <w:rPr>
          <w:sz w:val="28"/>
          <w:szCs w:val="28"/>
        </w:rPr>
      </w:pPr>
      <m:oMath>
        <m:r>
          <w:rPr>
            <w:rFonts w:ascii="Cambria Math" w:hAnsi="Cambria Math"/>
            <w:sz w:val="28"/>
            <w:szCs w:val="28"/>
          </w:rPr>
          <m:t>Cpk=</m:t>
        </m:r>
        <m:r>
          <m:rPr>
            <m:sty m:val="p"/>
          </m:rPr>
          <w:rPr>
            <w:rFonts w:ascii="Cambria Math" w:hAnsi="Cambria Math"/>
            <w:sz w:val="28"/>
            <w:szCs w:val="28"/>
          </w:rPr>
          <m:t>min⁡</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USL- μ</m:t>
            </m:r>
          </m:num>
          <m:den>
            <m:r>
              <w:rPr>
                <w:rFonts w:ascii="Cambria Math" w:hAnsi="Cambria Math"/>
                <w:sz w:val="28"/>
                <w:szCs w:val="28"/>
              </w:rPr>
              <m:t>3σ</m:t>
            </m:r>
          </m:den>
        </m:f>
      </m:oMath>
      <w:r w:rsidR="002D4DC4" w:rsidRPr="009A15AA">
        <w:rPr>
          <w:sz w:val="28"/>
          <w:szCs w:val="28"/>
        </w:rPr>
        <w:t xml:space="preserve">, </w:t>
      </w:r>
      <m:oMath>
        <m:f>
          <m:fPr>
            <m:ctrlPr>
              <w:rPr>
                <w:rFonts w:ascii="Cambria Math" w:hAnsi="Cambria Math"/>
                <w:i/>
                <w:sz w:val="28"/>
                <w:szCs w:val="28"/>
              </w:rPr>
            </m:ctrlPr>
          </m:fPr>
          <m:num>
            <m:r>
              <w:rPr>
                <w:rFonts w:ascii="Cambria Math" w:hAnsi="Cambria Math"/>
                <w:sz w:val="28"/>
                <w:szCs w:val="28"/>
              </w:rPr>
              <m:t>μ-LSL</m:t>
            </m:r>
          </m:num>
          <m:den>
            <m:r>
              <w:rPr>
                <w:rFonts w:ascii="Cambria Math" w:hAnsi="Cambria Math"/>
                <w:sz w:val="28"/>
                <w:szCs w:val="28"/>
              </w:rPr>
              <m:t>3σ</m:t>
            </m:r>
          </m:den>
        </m:f>
        <m:r>
          <w:rPr>
            <w:rFonts w:ascii="Cambria Math" w:hAnsi="Cambria Math"/>
            <w:sz w:val="28"/>
            <w:szCs w:val="28"/>
          </w:rPr>
          <m:t>]</m:t>
        </m:r>
      </m:oMath>
    </w:p>
    <w:p w:rsidR="002D4DC4" w:rsidRPr="009A15AA" w:rsidRDefault="002D4DC4" w:rsidP="0041067E">
      <w:pPr>
        <w:pStyle w:val="Text"/>
        <w:spacing w:after="0"/>
        <w:ind w:left="450"/>
        <w:jc w:val="center"/>
      </w:pPr>
      <w:r w:rsidRPr="009A15AA">
        <w:t>Where:  Min = minimum; USL = Upper Specification Limit;</w:t>
      </w:r>
    </w:p>
    <w:p w:rsidR="002D4DC4" w:rsidRPr="009A15AA" w:rsidRDefault="002D4DC4" w:rsidP="0041067E">
      <w:pPr>
        <w:pStyle w:val="Text"/>
        <w:spacing w:after="0"/>
        <w:ind w:left="450"/>
        <w:jc w:val="center"/>
      </w:pPr>
      <w:r w:rsidRPr="009A15AA">
        <w:t>LSL = Lower Specification Limit; μ = Mean; σ = Standard Deviation</w:t>
      </w:r>
    </w:p>
    <w:p w:rsidR="002D4DC4" w:rsidRPr="009A15AA" w:rsidRDefault="002D4DC4" w:rsidP="00DD0BAE">
      <w:pPr>
        <w:pStyle w:val="Text"/>
      </w:pPr>
    </w:p>
    <w:p w:rsidR="002D4DC4" w:rsidRDefault="002D4DC4" w:rsidP="0041067E">
      <w:pPr>
        <w:pStyle w:val="Text"/>
        <w:ind w:left="450"/>
      </w:pPr>
      <w:r w:rsidRPr="009A15AA">
        <w:t xml:space="preserve">Typically </w:t>
      </w:r>
      <w:proofErr w:type="spellStart"/>
      <w:r w:rsidRPr="009A15AA">
        <w:t>Cpk</w:t>
      </w:r>
      <w:proofErr w:type="spellEnd"/>
      <w:r w:rsidRPr="009A15AA">
        <w:t xml:space="preserve"> values of 1.33 or higher are considered acceptable and indicate a stable process.</w:t>
      </w:r>
    </w:p>
    <w:p w:rsidR="0041067E" w:rsidRDefault="0041067E" w:rsidP="0041067E">
      <w:pPr>
        <w:pStyle w:val="Text"/>
        <w:ind w:left="450"/>
      </w:pPr>
    </w:p>
    <w:p w:rsidR="0041067E" w:rsidRPr="009A15AA" w:rsidRDefault="0041067E" w:rsidP="0041067E">
      <w:pPr>
        <w:pStyle w:val="Text"/>
        <w:ind w:left="450"/>
      </w:pPr>
    </w:p>
    <w:tbl>
      <w:tblPr>
        <w:tblStyle w:val="TableGrid"/>
        <w:tblW w:w="0" w:type="auto"/>
        <w:tblInd w:w="558" w:type="dxa"/>
        <w:tblLook w:val="04A0" w:firstRow="1" w:lastRow="0" w:firstColumn="1" w:lastColumn="0" w:noHBand="0" w:noVBand="1"/>
      </w:tblPr>
      <w:tblGrid>
        <w:gridCol w:w="1440"/>
        <w:gridCol w:w="1440"/>
      </w:tblGrid>
      <w:tr w:rsidR="00807168" w:rsidRPr="0025156D" w:rsidTr="0041067E">
        <w:tc>
          <w:tcPr>
            <w:tcW w:w="1440" w:type="dxa"/>
            <w:shd w:val="clear" w:color="auto" w:fill="CCFFFF"/>
            <w:vAlign w:val="center"/>
          </w:tcPr>
          <w:p w:rsidR="003B3C40" w:rsidRPr="0025156D" w:rsidRDefault="00807168" w:rsidP="0025156D">
            <w:pPr>
              <w:pStyle w:val="TableText"/>
              <w:jc w:val="center"/>
              <w:rPr>
                <w:b/>
              </w:rPr>
            </w:pPr>
            <w:proofErr w:type="spellStart"/>
            <w:r w:rsidRPr="0025156D">
              <w:rPr>
                <w:b/>
              </w:rPr>
              <w:t>CpK</w:t>
            </w:r>
            <w:proofErr w:type="spellEnd"/>
          </w:p>
        </w:tc>
        <w:tc>
          <w:tcPr>
            <w:tcW w:w="1440" w:type="dxa"/>
            <w:shd w:val="clear" w:color="auto" w:fill="CCFFFF"/>
            <w:vAlign w:val="center"/>
          </w:tcPr>
          <w:p w:rsidR="003B3C40" w:rsidRPr="0025156D" w:rsidRDefault="00807168" w:rsidP="0025156D">
            <w:pPr>
              <w:pStyle w:val="TableText"/>
              <w:jc w:val="center"/>
              <w:rPr>
                <w:b/>
              </w:rPr>
            </w:pPr>
            <w:r w:rsidRPr="0025156D">
              <w:rPr>
                <w:b/>
              </w:rPr>
              <w:t>Sigma Level</w:t>
            </w:r>
          </w:p>
        </w:tc>
      </w:tr>
      <w:tr w:rsidR="00807168" w:rsidRPr="009A15AA" w:rsidTr="0041067E">
        <w:tc>
          <w:tcPr>
            <w:tcW w:w="1440" w:type="dxa"/>
          </w:tcPr>
          <w:p w:rsidR="003B3C40" w:rsidRPr="009A15AA" w:rsidRDefault="00807168">
            <w:pPr>
              <w:pStyle w:val="Text"/>
              <w:ind w:left="0"/>
              <w:jc w:val="center"/>
            </w:pPr>
            <w:r w:rsidRPr="009A15AA">
              <w:lastRenderedPageBreak/>
              <w:t>1.0</w:t>
            </w:r>
          </w:p>
        </w:tc>
        <w:tc>
          <w:tcPr>
            <w:tcW w:w="1440" w:type="dxa"/>
          </w:tcPr>
          <w:p w:rsidR="003B3C40" w:rsidRPr="009A15AA" w:rsidRDefault="00807168">
            <w:pPr>
              <w:pStyle w:val="Text"/>
              <w:ind w:left="0"/>
              <w:jc w:val="center"/>
            </w:pPr>
            <w:r w:rsidRPr="009A15AA">
              <w:t>3</w:t>
            </w:r>
          </w:p>
        </w:tc>
      </w:tr>
      <w:tr w:rsidR="00807168" w:rsidRPr="009A15AA" w:rsidTr="0041067E">
        <w:tc>
          <w:tcPr>
            <w:tcW w:w="1440" w:type="dxa"/>
          </w:tcPr>
          <w:p w:rsidR="003B3C40" w:rsidRPr="009A15AA" w:rsidRDefault="00807168">
            <w:pPr>
              <w:pStyle w:val="Text"/>
              <w:ind w:left="0"/>
              <w:jc w:val="center"/>
            </w:pPr>
            <w:r w:rsidRPr="009A15AA">
              <w:t>1.33</w:t>
            </w:r>
          </w:p>
        </w:tc>
        <w:tc>
          <w:tcPr>
            <w:tcW w:w="1440" w:type="dxa"/>
          </w:tcPr>
          <w:p w:rsidR="003B3C40" w:rsidRPr="009A15AA" w:rsidRDefault="00807168">
            <w:pPr>
              <w:pStyle w:val="Text"/>
              <w:ind w:left="0"/>
              <w:jc w:val="center"/>
            </w:pPr>
            <w:r w:rsidRPr="009A15AA">
              <w:t>4</w:t>
            </w:r>
          </w:p>
        </w:tc>
      </w:tr>
      <w:tr w:rsidR="00807168" w:rsidRPr="009A15AA" w:rsidTr="0041067E">
        <w:tc>
          <w:tcPr>
            <w:tcW w:w="1440" w:type="dxa"/>
          </w:tcPr>
          <w:p w:rsidR="003B3C40" w:rsidRPr="009A15AA" w:rsidRDefault="00807168">
            <w:pPr>
              <w:pStyle w:val="Text"/>
              <w:ind w:left="0"/>
              <w:jc w:val="center"/>
            </w:pPr>
            <w:r w:rsidRPr="009A15AA">
              <w:t>1.66</w:t>
            </w:r>
          </w:p>
        </w:tc>
        <w:tc>
          <w:tcPr>
            <w:tcW w:w="1440" w:type="dxa"/>
          </w:tcPr>
          <w:p w:rsidR="003B3C40" w:rsidRPr="009A15AA" w:rsidRDefault="00807168">
            <w:pPr>
              <w:pStyle w:val="Text"/>
              <w:ind w:left="0"/>
              <w:jc w:val="center"/>
            </w:pPr>
            <w:r w:rsidRPr="009A15AA">
              <w:t>5</w:t>
            </w:r>
          </w:p>
        </w:tc>
      </w:tr>
      <w:tr w:rsidR="00807168" w:rsidRPr="009A15AA" w:rsidTr="0041067E">
        <w:tc>
          <w:tcPr>
            <w:tcW w:w="1440" w:type="dxa"/>
          </w:tcPr>
          <w:p w:rsidR="003B3C40" w:rsidRPr="009A15AA" w:rsidRDefault="00807168">
            <w:pPr>
              <w:pStyle w:val="Text"/>
              <w:ind w:left="0"/>
              <w:jc w:val="center"/>
            </w:pPr>
            <w:r w:rsidRPr="009A15AA">
              <w:t>2.0</w:t>
            </w:r>
          </w:p>
        </w:tc>
        <w:tc>
          <w:tcPr>
            <w:tcW w:w="1440" w:type="dxa"/>
          </w:tcPr>
          <w:p w:rsidR="003B3C40" w:rsidRPr="009A15AA" w:rsidRDefault="00807168">
            <w:pPr>
              <w:pStyle w:val="Text"/>
              <w:ind w:left="0"/>
              <w:jc w:val="center"/>
            </w:pPr>
            <w:r w:rsidRPr="009A15AA">
              <w:t>6</w:t>
            </w:r>
          </w:p>
        </w:tc>
      </w:tr>
    </w:tbl>
    <w:p w:rsidR="00F160AE" w:rsidRPr="009A15AA" w:rsidRDefault="00F160AE" w:rsidP="00DD0BAE">
      <w:pPr>
        <w:pStyle w:val="Text"/>
      </w:pPr>
    </w:p>
    <w:p w:rsidR="002D4DC4" w:rsidRPr="009A15AA" w:rsidRDefault="002D4DC4" w:rsidP="0041067E">
      <w:pPr>
        <w:pStyle w:val="Text"/>
        <w:ind w:left="450"/>
      </w:pPr>
      <w:r w:rsidRPr="009A15AA">
        <w:t>Control Charts</w:t>
      </w:r>
      <w:r w:rsidRPr="009A15AA">
        <w:rPr>
          <w:rStyle w:val="FootnoteReference"/>
        </w:rPr>
        <w:footnoteReference w:id="10"/>
      </w:r>
      <w:r w:rsidRPr="009A15AA">
        <w:t xml:space="preserve"> are used to determine if the process is in a state of statistical control and whether the process has the capability required to produce product within specification.  Control </w:t>
      </w:r>
      <w:r w:rsidR="004C274A">
        <w:t>C</w:t>
      </w:r>
      <w:r w:rsidRPr="009A15AA">
        <w:t>harts –</w:t>
      </w:r>
    </w:p>
    <w:p w:rsidR="002D4DC4" w:rsidRPr="009A15AA" w:rsidRDefault="002D4DC4" w:rsidP="0041067E">
      <w:pPr>
        <w:pStyle w:val="BulletPoint"/>
        <w:tabs>
          <w:tab w:val="clear" w:pos="3240"/>
        </w:tabs>
        <w:ind w:left="990"/>
      </w:pPr>
      <w:r w:rsidRPr="009A15AA">
        <w:t>Provide visibility when special causes of variation are present.</w:t>
      </w:r>
    </w:p>
    <w:p w:rsidR="002D4DC4" w:rsidRPr="009A15AA" w:rsidRDefault="002D4DC4" w:rsidP="0041067E">
      <w:pPr>
        <w:pStyle w:val="BulletPoint"/>
        <w:tabs>
          <w:tab w:val="clear" w:pos="3240"/>
        </w:tabs>
        <w:ind w:left="990"/>
      </w:pPr>
      <w:r w:rsidRPr="009A15AA">
        <w:t>Reflect the extent of common causes of variation that must be reduced.</w:t>
      </w:r>
    </w:p>
    <w:p w:rsidR="002D4DC4" w:rsidRPr="009A15AA" w:rsidRDefault="002D4DC4" w:rsidP="00DD0BAE">
      <w:pPr>
        <w:pStyle w:val="Space"/>
      </w:pPr>
    </w:p>
    <w:p w:rsidR="002D4DC4" w:rsidRPr="009A15AA" w:rsidRDefault="002D4DC4" w:rsidP="0041067E">
      <w:pPr>
        <w:pStyle w:val="Heading4"/>
        <w:ind w:left="450" w:hanging="4"/>
      </w:pPr>
      <w:bookmarkStart w:id="217" w:name="_Gauge_Repeatability_&amp;_1"/>
      <w:bookmarkEnd w:id="217"/>
      <w:r w:rsidRPr="009A15AA">
        <w:t>Gauge Repeatability &amp; Reproducibility</w:t>
      </w:r>
    </w:p>
    <w:p w:rsidR="002D4DC4" w:rsidRPr="009A15AA" w:rsidRDefault="002D4DC4" w:rsidP="0041067E">
      <w:pPr>
        <w:pStyle w:val="Text"/>
        <w:ind w:left="450" w:hanging="4"/>
      </w:pPr>
      <w:r w:rsidRPr="009A15AA">
        <w:t>Before a manufacturing process can be controlled or optimized, the uncertainty of the measurements being made as part of that process must be understood.  A Gauge Repeatability &amp; Reproducibility (R&amp;R) study is performed to determine the precision of measurements using instruments and gauges.  The precision of the measurement has two components –</w:t>
      </w:r>
    </w:p>
    <w:p w:rsidR="002D4DC4" w:rsidRPr="009A15AA" w:rsidRDefault="002D4DC4" w:rsidP="0041067E">
      <w:pPr>
        <w:pStyle w:val="BulletPoint"/>
        <w:tabs>
          <w:tab w:val="clear" w:pos="3240"/>
        </w:tabs>
        <w:ind w:left="990"/>
      </w:pPr>
      <w:r w:rsidRPr="009A15AA">
        <w:rPr>
          <w:b/>
        </w:rPr>
        <w:t>Repeatability</w:t>
      </w:r>
      <w:r w:rsidRPr="009A15AA">
        <w:t xml:space="preserve"> – The precision of the measurement under similar conditions, i.e., the difference in the average of the measurements made by the same operator using the same gauge measuring the same part multiple times.</w:t>
      </w:r>
    </w:p>
    <w:p w:rsidR="002D4DC4" w:rsidRPr="009A15AA" w:rsidRDefault="002D4DC4" w:rsidP="0041067E">
      <w:pPr>
        <w:pStyle w:val="BulletPoint"/>
        <w:tabs>
          <w:tab w:val="clear" w:pos="3240"/>
        </w:tabs>
        <w:ind w:left="990"/>
      </w:pPr>
      <w:r w:rsidRPr="009A15AA">
        <w:rPr>
          <w:b/>
        </w:rPr>
        <w:t xml:space="preserve">Reproducibility – </w:t>
      </w:r>
      <w:r w:rsidRPr="009A15AA">
        <w:t>Precision under different conditions, i.e., the difference in the average of the measurements made by different operators using the same gauge and measuring the same part.</w:t>
      </w:r>
    </w:p>
    <w:p w:rsidR="002D4DC4" w:rsidRPr="009A15AA" w:rsidRDefault="002D4DC4" w:rsidP="00DD0BAE">
      <w:pPr>
        <w:pStyle w:val="Space"/>
      </w:pPr>
    </w:p>
    <w:p w:rsidR="002D4DC4" w:rsidRPr="009A15AA" w:rsidRDefault="000C4CC4" w:rsidP="0041067E">
      <w:pPr>
        <w:pStyle w:val="Text"/>
        <w:ind w:left="0"/>
        <w:jc w:val="center"/>
      </w:pPr>
      <w:r w:rsidRPr="009A15AA">
        <w:object w:dxaOrig="6269" w:dyaOrig="6611">
          <v:shape id="_x0000_i1029" type="#_x0000_t75" style="width:304.5pt;height:312pt" o:ole="">
            <v:imagedata r:id="rId37" o:title=""/>
          </v:shape>
          <o:OLEObject Type="Embed" ProgID="Visio.Drawing.11" ShapeID="_x0000_i1029" DrawAspect="Content" ObjectID="_1517726189" r:id="rId38"/>
        </w:object>
      </w:r>
    </w:p>
    <w:p w:rsidR="002D4DC4" w:rsidRPr="009A15AA" w:rsidRDefault="002D4DC4" w:rsidP="0041067E">
      <w:pPr>
        <w:pStyle w:val="Caption"/>
        <w:ind w:left="0"/>
        <w:rPr>
          <w:sz w:val="20"/>
          <w:szCs w:val="20"/>
        </w:rPr>
      </w:pPr>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12</w:t>
      </w:r>
      <w:r w:rsidR="004F4FB6" w:rsidRPr="009A15AA">
        <w:fldChar w:fldCharType="end"/>
      </w:r>
      <w:r w:rsidRPr="009A15AA">
        <w:t xml:space="preserve"> – Repeatability vs. Reproducibility</w:t>
      </w:r>
    </w:p>
    <w:p w:rsidR="002D4DC4" w:rsidRPr="009A15AA" w:rsidRDefault="002D4DC4" w:rsidP="00DD0BAE">
      <w:pPr>
        <w:pStyle w:val="Space"/>
      </w:pPr>
    </w:p>
    <w:p w:rsidR="002D4DC4" w:rsidRPr="009A15AA" w:rsidRDefault="002D4DC4" w:rsidP="0041067E">
      <w:pPr>
        <w:pStyle w:val="Text"/>
        <w:ind w:left="450"/>
      </w:pPr>
      <w:r w:rsidRPr="009A15AA">
        <w:t>A typical procedure for conducting a Gauge R&amp;R study includes the following steps –</w:t>
      </w:r>
    </w:p>
    <w:p w:rsidR="002D4DC4" w:rsidRPr="009A15AA" w:rsidRDefault="002D4DC4" w:rsidP="0017546F">
      <w:pPr>
        <w:pStyle w:val="BulletPoint"/>
        <w:numPr>
          <w:ilvl w:val="0"/>
          <w:numId w:val="8"/>
        </w:numPr>
        <w:tabs>
          <w:tab w:val="clear" w:pos="3240"/>
        </w:tabs>
        <w:ind w:left="990"/>
      </w:pPr>
      <w:r w:rsidRPr="009A15AA">
        <w:t>Obtain samples that represent the actual or expected range of process variation.  Typically, samples from three different lots are used, and the total number of samples should be more than five.  Each part needs to be identified for the study.</w:t>
      </w:r>
    </w:p>
    <w:p w:rsidR="002D4DC4" w:rsidRPr="009A15AA" w:rsidRDefault="002D4DC4" w:rsidP="0017546F">
      <w:pPr>
        <w:pStyle w:val="BulletPoint"/>
        <w:numPr>
          <w:ilvl w:val="0"/>
          <w:numId w:val="8"/>
        </w:numPr>
        <w:tabs>
          <w:tab w:val="clear" w:pos="3240"/>
        </w:tabs>
        <w:ind w:left="990"/>
      </w:pPr>
      <w:r w:rsidRPr="009A15AA">
        <w:t>Identify the number of operators to be used in the study.</w:t>
      </w:r>
    </w:p>
    <w:p w:rsidR="002D4DC4" w:rsidRPr="009A15AA" w:rsidRDefault="002D4DC4" w:rsidP="0017546F">
      <w:pPr>
        <w:pStyle w:val="BulletPoint"/>
        <w:numPr>
          <w:ilvl w:val="0"/>
          <w:numId w:val="8"/>
        </w:numPr>
        <w:tabs>
          <w:tab w:val="clear" w:pos="3240"/>
        </w:tabs>
        <w:ind w:left="990"/>
      </w:pPr>
      <w:r w:rsidRPr="009A15AA">
        <w:t>Setup the equipment as required by manufacturing procedures, including calibration.</w:t>
      </w:r>
    </w:p>
    <w:p w:rsidR="002D4DC4" w:rsidRPr="009A15AA" w:rsidRDefault="002D4DC4" w:rsidP="0017546F">
      <w:pPr>
        <w:pStyle w:val="BulletPoint"/>
        <w:numPr>
          <w:ilvl w:val="0"/>
          <w:numId w:val="8"/>
        </w:numPr>
        <w:tabs>
          <w:tab w:val="clear" w:pos="3240"/>
        </w:tabs>
        <w:ind w:left="990"/>
      </w:pPr>
      <w:r w:rsidRPr="009A15AA">
        <w:t>Each operator measures all parts in random order.</w:t>
      </w:r>
    </w:p>
    <w:p w:rsidR="002D4DC4" w:rsidRPr="009A15AA" w:rsidRDefault="002D4DC4" w:rsidP="0017546F">
      <w:pPr>
        <w:pStyle w:val="BulletPoint"/>
        <w:numPr>
          <w:ilvl w:val="0"/>
          <w:numId w:val="8"/>
        </w:numPr>
        <w:tabs>
          <w:tab w:val="clear" w:pos="3240"/>
        </w:tabs>
        <w:ind w:left="990"/>
      </w:pPr>
      <w:r w:rsidRPr="009A15AA">
        <w:t>Repeat the cycle for the number of trials required.</w:t>
      </w:r>
    </w:p>
    <w:p w:rsidR="002D4DC4" w:rsidRPr="009A15AA" w:rsidRDefault="002D4DC4" w:rsidP="0017546F">
      <w:pPr>
        <w:pStyle w:val="BulletPoint"/>
        <w:numPr>
          <w:ilvl w:val="0"/>
          <w:numId w:val="8"/>
        </w:numPr>
        <w:tabs>
          <w:tab w:val="clear" w:pos="3240"/>
        </w:tabs>
        <w:ind w:left="990"/>
      </w:pPr>
      <w:r w:rsidRPr="009A15AA">
        <w:t>Analyze the data to determine –</w:t>
      </w:r>
    </w:p>
    <w:p w:rsidR="002D4DC4" w:rsidRPr="009A15AA" w:rsidRDefault="002D4DC4" w:rsidP="0017546F">
      <w:pPr>
        <w:pStyle w:val="2ndBulletPoint"/>
        <w:numPr>
          <w:ilvl w:val="0"/>
          <w:numId w:val="14"/>
        </w:numPr>
        <w:tabs>
          <w:tab w:val="clear" w:pos="3960"/>
        </w:tabs>
        <w:ind w:left="1350"/>
      </w:pPr>
      <w:r w:rsidRPr="009A15AA">
        <w:t>If the measurement system has sufficient resolution to detect part-to-part variation.</w:t>
      </w:r>
    </w:p>
    <w:p w:rsidR="002D4DC4" w:rsidRPr="009A15AA" w:rsidRDefault="002D4DC4" w:rsidP="0017546F">
      <w:pPr>
        <w:pStyle w:val="2ndBulletPoint"/>
        <w:numPr>
          <w:ilvl w:val="0"/>
          <w:numId w:val="14"/>
        </w:numPr>
        <w:tabs>
          <w:tab w:val="clear" w:pos="3960"/>
        </w:tabs>
        <w:ind w:left="1350"/>
      </w:pPr>
      <w:r w:rsidRPr="009A15AA">
        <w:t>If the process is in control.</w:t>
      </w:r>
    </w:p>
    <w:p w:rsidR="002D4DC4" w:rsidRPr="009A15AA" w:rsidRDefault="002D4DC4" w:rsidP="0017546F">
      <w:pPr>
        <w:pStyle w:val="2ndBulletPoint"/>
        <w:numPr>
          <w:ilvl w:val="0"/>
          <w:numId w:val="14"/>
        </w:numPr>
        <w:tabs>
          <w:tab w:val="clear" w:pos="3960"/>
        </w:tabs>
        <w:ind w:left="1350"/>
      </w:pPr>
      <w:r w:rsidRPr="009A15AA">
        <w:t>If the measurement process can be applied consistently by each operator.</w:t>
      </w:r>
    </w:p>
    <w:p w:rsidR="002D4DC4" w:rsidRPr="009A15AA" w:rsidRDefault="002D4DC4" w:rsidP="0017546F">
      <w:pPr>
        <w:pStyle w:val="2ndBulletPoint"/>
        <w:numPr>
          <w:ilvl w:val="0"/>
          <w:numId w:val="14"/>
        </w:numPr>
        <w:tabs>
          <w:tab w:val="clear" w:pos="3960"/>
        </w:tabs>
        <w:ind w:left="1350"/>
      </w:pPr>
      <w:r w:rsidRPr="009A15AA">
        <w:t>How much of the total variation can be attributed to the gauge, operator, and parts.</w:t>
      </w:r>
    </w:p>
    <w:p w:rsidR="002D4DC4" w:rsidRPr="009A15AA" w:rsidRDefault="004C274A" w:rsidP="000C4CC4">
      <w:pPr>
        <w:pStyle w:val="Heading3"/>
      </w:pPr>
      <w:r>
        <w:br w:type="page"/>
      </w:r>
      <w:bookmarkStart w:id="218" w:name="_Toc350094766"/>
      <w:r w:rsidR="000D4C41" w:rsidRPr="009A15AA">
        <w:lastRenderedPageBreak/>
        <w:t xml:space="preserve">A8 – </w:t>
      </w:r>
      <w:r w:rsidR="002D4DC4" w:rsidRPr="009A15AA">
        <w:t>Verifying and Validating the Product Design</w:t>
      </w:r>
      <w:bookmarkEnd w:id="218"/>
    </w:p>
    <w:p w:rsidR="002D4DC4" w:rsidRPr="009A15AA" w:rsidRDefault="002D4DC4" w:rsidP="0041067E">
      <w:pPr>
        <w:pStyle w:val="Text"/>
        <w:ind w:left="450"/>
        <w:rPr>
          <w:rFonts w:cs="Arial"/>
          <w:bCs/>
        </w:rPr>
      </w:pPr>
      <w:r w:rsidRPr="009A15AA">
        <w:rPr>
          <w:rFonts w:cs="Arial"/>
          <w:bCs/>
        </w:rPr>
        <w:t xml:space="preserve">As </w:t>
      </w:r>
      <w:r w:rsidR="009C786D">
        <w:fldChar w:fldCharType="begin"/>
      </w:r>
      <w:r w:rsidR="009C786D">
        <w:instrText xml:space="preserve"> REF _Ref265185262 \h  \* MERGEFORMAT </w:instrText>
      </w:r>
      <w:r w:rsidR="009C786D">
        <w:fldChar w:fldCharType="separate"/>
      </w:r>
      <w:r w:rsidR="00E21CDE" w:rsidRPr="00E21CDE">
        <w:rPr>
          <w:b/>
        </w:rPr>
        <w:t xml:space="preserve">Figure </w:t>
      </w:r>
      <w:r w:rsidR="00E21CDE" w:rsidRPr="00E21CDE">
        <w:rPr>
          <w:b/>
          <w:noProof/>
        </w:rPr>
        <w:t>13</w:t>
      </w:r>
      <w:r w:rsidR="009C786D">
        <w:fldChar w:fldCharType="end"/>
      </w:r>
      <w:r w:rsidRPr="009A15AA">
        <w:rPr>
          <w:rFonts w:cs="Arial"/>
          <w:bCs/>
        </w:rPr>
        <w:t xml:space="preserve"> graphically depicts, Design Validation ensures that the product actually does</w:t>
      </w:r>
      <w:r w:rsidRPr="009A15AA">
        <w:rPr>
          <w:rFonts w:ascii="Verdana" w:hAnsi="Verdana"/>
        </w:rPr>
        <w:t xml:space="preserve"> </w:t>
      </w:r>
      <w:r w:rsidRPr="009A15AA">
        <w:rPr>
          <w:rFonts w:cs="Arial"/>
          <w:bCs/>
        </w:rPr>
        <w:t>what the customer (or user) wants the product to do in the intended use environment (or a close simulation).  Design Verification ensures that the product meets its design requirements.</w:t>
      </w:r>
    </w:p>
    <w:p w:rsidR="002D4DC4" w:rsidRPr="009A15AA" w:rsidRDefault="00C35DCF" w:rsidP="0066010C">
      <w:pPr>
        <w:pStyle w:val="Text"/>
        <w:keepNext/>
        <w:ind w:left="0"/>
        <w:jc w:val="center"/>
      </w:pPr>
      <w:r>
        <w:object w:dxaOrig="9742" w:dyaOrig="10970">
          <v:shape id="_x0000_i1030" type="#_x0000_t75" style="width:450.75pt;height:505.5pt" o:ole="">
            <v:imagedata r:id="rId39" o:title=""/>
          </v:shape>
          <o:OLEObject Type="Embed" ProgID="Visio.Drawing.11" ShapeID="_x0000_i1030" DrawAspect="Content" ObjectID="_1517726190" r:id="rId40"/>
        </w:object>
      </w:r>
    </w:p>
    <w:p w:rsidR="003B3C40" w:rsidRPr="009A15AA" w:rsidRDefault="002D4DC4">
      <w:pPr>
        <w:pStyle w:val="Caption"/>
        <w:ind w:left="0"/>
      </w:pPr>
      <w:bookmarkStart w:id="219" w:name="_Ref265185262"/>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13</w:t>
      </w:r>
      <w:r w:rsidR="004F4FB6" w:rsidRPr="009A15AA">
        <w:fldChar w:fldCharType="end"/>
      </w:r>
      <w:bookmarkEnd w:id="219"/>
      <w:r w:rsidRPr="009A15AA">
        <w:t xml:space="preserve"> – Design Verification and Design Validation</w:t>
      </w:r>
    </w:p>
    <w:p w:rsidR="002D4DC4" w:rsidRPr="009A15AA" w:rsidRDefault="002D4DC4" w:rsidP="0066010C">
      <w:pPr>
        <w:pStyle w:val="Text"/>
      </w:pPr>
    </w:p>
    <w:p w:rsidR="003B3C40" w:rsidRPr="009A15AA" w:rsidRDefault="002D4DC4" w:rsidP="0041067E">
      <w:pPr>
        <w:pStyle w:val="Heading4"/>
        <w:ind w:left="450" w:hanging="4"/>
      </w:pPr>
      <w:bookmarkStart w:id="220" w:name="_Verifying_the_Product_1"/>
      <w:bookmarkStart w:id="221" w:name="_Ref265332903"/>
      <w:bookmarkEnd w:id="220"/>
      <w:r w:rsidRPr="009A15AA">
        <w:lastRenderedPageBreak/>
        <w:t>Verifying the Product Design</w:t>
      </w:r>
      <w:bookmarkEnd w:id="221"/>
    </w:p>
    <w:p w:rsidR="002D4DC4" w:rsidRPr="009A15AA" w:rsidRDefault="002D4DC4" w:rsidP="0041067E">
      <w:pPr>
        <w:pStyle w:val="Text"/>
        <w:pBdr>
          <w:top w:val="single" w:sz="4" w:space="1" w:color="auto"/>
          <w:left w:val="single" w:sz="4" w:space="4" w:color="auto"/>
          <w:bottom w:val="single" w:sz="4" w:space="1" w:color="auto"/>
          <w:right w:val="single" w:sz="4" w:space="4" w:color="auto"/>
        </w:pBdr>
        <w:ind w:left="450" w:hanging="4"/>
      </w:pPr>
      <w:r w:rsidRPr="009A15AA">
        <w:rPr>
          <w:i/>
          <w:u w:val="single"/>
        </w:rPr>
        <w:t>Definition</w:t>
      </w:r>
      <w:r w:rsidRPr="009A15AA">
        <w:t xml:space="preserve"> – </w:t>
      </w:r>
      <w:r w:rsidRPr="009A15AA">
        <w:rPr>
          <w:i/>
        </w:rPr>
        <w:t>Design verification</w:t>
      </w:r>
      <w:r w:rsidRPr="009A15AA">
        <w:t xml:space="preserve"> means confirmation by examination and provision of objective evidence that specified requirements have been fulfilled.  (FDA)</w:t>
      </w:r>
    </w:p>
    <w:p w:rsidR="002D4DC4" w:rsidRPr="009A15AA" w:rsidRDefault="002D4DC4" w:rsidP="0041067E">
      <w:pPr>
        <w:pStyle w:val="Text"/>
        <w:ind w:left="450" w:hanging="4"/>
      </w:pPr>
      <w:r w:rsidRPr="009A15AA">
        <w:t>Verification activities are undertaken to provide objective evidence that design outputs conform to design inputs.  The objectives of design verification include –</w:t>
      </w:r>
    </w:p>
    <w:p w:rsidR="002D4DC4" w:rsidRPr="009A15AA" w:rsidRDefault="002D4DC4" w:rsidP="0017546F">
      <w:pPr>
        <w:pStyle w:val="BulletPoint"/>
        <w:numPr>
          <w:ilvl w:val="0"/>
          <w:numId w:val="11"/>
        </w:numPr>
        <w:tabs>
          <w:tab w:val="clear" w:pos="3240"/>
        </w:tabs>
        <w:ind w:left="990"/>
      </w:pPr>
      <w:r w:rsidRPr="009A15AA">
        <w:t>Finding defects.</w:t>
      </w:r>
    </w:p>
    <w:p w:rsidR="002D4DC4" w:rsidRPr="009A15AA" w:rsidRDefault="002D4DC4" w:rsidP="0017546F">
      <w:pPr>
        <w:pStyle w:val="BulletPoint"/>
        <w:numPr>
          <w:ilvl w:val="0"/>
          <w:numId w:val="11"/>
        </w:numPr>
        <w:tabs>
          <w:tab w:val="clear" w:pos="3240"/>
        </w:tabs>
        <w:ind w:left="990"/>
      </w:pPr>
      <w:r w:rsidRPr="009A15AA">
        <w:t>Assessing conformance to specifications.</w:t>
      </w:r>
    </w:p>
    <w:p w:rsidR="002D4DC4" w:rsidRPr="009A15AA" w:rsidRDefault="002D4DC4" w:rsidP="0017546F">
      <w:pPr>
        <w:pStyle w:val="BulletPoint"/>
        <w:numPr>
          <w:ilvl w:val="0"/>
          <w:numId w:val="11"/>
        </w:numPr>
        <w:tabs>
          <w:tab w:val="clear" w:pos="3240"/>
        </w:tabs>
        <w:ind w:left="990"/>
      </w:pPr>
      <w:r w:rsidRPr="009A15AA">
        <w:t>Proving conformance to regulations.</w:t>
      </w:r>
    </w:p>
    <w:p w:rsidR="002D4DC4" w:rsidRPr="009A15AA" w:rsidRDefault="002D4DC4" w:rsidP="0017546F">
      <w:pPr>
        <w:pStyle w:val="BulletPoint"/>
        <w:numPr>
          <w:ilvl w:val="0"/>
          <w:numId w:val="11"/>
        </w:numPr>
        <w:tabs>
          <w:tab w:val="clear" w:pos="3240"/>
        </w:tabs>
        <w:ind w:left="990"/>
      </w:pPr>
      <w:r w:rsidRPr="009A15AA">
        <w:t>Verifying safety mitigations are effective.</w:t>
      </w:r>
    </w:p>
    <w:p w:rsidR="002D4DC4" w:rsidRPr="009A15AA" w:rsidRDefault="002D4DC4" w:rsidP="0041067E">
      <w:pPr>
        <w:pStyle w:val="Text"/>
        <w:ind w:left="450"/>
      </w:pPr>
      <w:r w:rsidRPr="009A15AA">
        <w:t>In order to accomplish these objectives, several key elements of design verification should be incorporated –</w:t>
      </w:r>
    </w:p>
    <w:p w:rsidR="002D4DC4" w:rsidRPr="009A15AA" w:rsidRDefault="002D4DC4" w:rsidP="0017546F">
      <w:pPr>
        <w:pStyle w:val="BulletPoint"/>
        <w:numPr>
          <w:ilvl w:val="0"/>
          <w:numId w:val="11"/>
        </w:numPr>
        <w:tabs>
          <w:tab w:val="clear" w:pos="3240"/>
        </w:tabs>
        <w:ind w:left="990"/>
      </w:pPr>
      <w:r w:rsidRPr="009A15AA">
        <w:t xml:space="preserve">Verification activities that can be used to provide objective evidence that </w:t>
      </w:r>
      <w:r w:rsidR="008A7EDC" w:rsidRPr="008A7EDC">
        <w:rPr>
          <w:color w:val="0000FF"/>
          <w:u w:val="single"/>
        </w:rPr>
        <w:t>design outputs</w:t>
      </w:r>
      <w:r w:rsidRPr="009A15AA">
        <w:t xml:space="preserve"> conform to </w:t>
      </w:r>
      <w:r w:rsidR="008A7EDC" w:rsidRPr="008A7EDC">
        <w:rPr>
          <w:color w:val="0000FF"/>
          <w:u w:val="single"/>
        </w:rPr>
        <w:t>design inputs</w:t>
      </w:r>
      <w:r w:rsidRPr="009A15AA">
        <w:t>.</w:t>
      </w:r>
    </w:p>
    <w:p w:rsidR="002D4DC4" w:rsidRPr="009A15AA" w:rsidRDefault="002D4DC4" w:rsidP="0017546F">
      <w:pPr>
        <w:pStyle w:val="BulletPoint"/>
        <w:numPr>
          <w:ilvl w:val="0"/>
          <w:numId w:val="11"/>
        </w:numPr>
        <w:tabs>
          <w:tab w:val="clear" w:pos="3240"/>
        </w:tabs>
        <w:ind w:left="990"/>
      </w:pPr>
      <w:r w:rsidRPr="009A15AA">
        <w:t xml:space="preserve">Verification tests that can be used to show conformance to specifications and standards. </w:t>
      </w:r>
    </w:p>
    <w:p w:rsidR="002D4DC4" w:rsidRPr="009A15AA" w:rsidRDefault="002D4DC4" w:rsidP="0017546F">
      <w:pPr>
        <w:pStyle w:val="BulletPoint"/>
        <w:numPr>
          <w:ilvl w:val="0"/>
          <w:numId w:val="11"/>
        </w:numPr>
        <w:tabs>
          <w:tab w:val="clear" w:pos="3240"/>
        </w:tabs>
        <w:ind w:left="990"/>
      </w:pPr>
      <w:r w:rsidRPr="009A15AA">
        <w:t>Methods for ensuring that design verification tests are designed to find defects, and not just to show that the requirements are met.</w:t>
      </w:r>
    </w:p>
    <w:p w:rsidR="002D4DC4" w:rsidRPr="009A15AA" w:rsidRDefault="002D4DC4" w:rsidP="0017546F">
      <w:pPr>
        <w:pStyle w:val="BulletPoint"/>
        <w:numPr>
          <w:ilvl w:val="0"/>
          <w:numId w:val="11"/>
        </w:numPr>
        <w:tabs>
          <w:tab w:val="clear" w:pos="3240"/>
        </w:tabs>
        <w:ind w:left="990"/>
      </w:pPr>
      <w:r w:rsidRPr="009A15AA">
        <w:t>Ensuring the validity of the verification tests through –</w:t>
      </w:r>
    </w:p>
    <w:p w:rsidR="002D4DC4" w:rsidRPr="009A15AA" w:rsidRDefault="002D4DC4" w:rsidP="0017546F">
      <w:pPr>
        <w:pStyle w:val="2ndBulletPoint"/>
        <w:numPr>
          <w:ilvl w:val="0"/>
          <w:numId w:val="14"/>
        </w:numPr>
        <w:tabs>
          <w:tab w:val="clear" w:pos="3960"/>
        </w:tabs>
        <w:ind w:left="1350"/>
      </w:pPr>
      <w:r w:rsidRPr="009A15AA">
        <w:t>Appropriate selection of sample sizes.</w:t>
      </w:r>
    </w:p>
    <w:p w:rsidR="002D4DC4" w:rsidRPr="009A15AA" w:rsidRDefault="002D4DC4" w:rsidP="0017546F">
      <w:pPr>
        <w:pStyle w:val="2ndBulletPoint"/>
        <w:numPr>
          <w:ilvl w:val="0"/>
          <w:numId w:val="14"/>
        </w:numPr>
        <w:tabs>
          <w:tab w:val="clear" w:pos="3960"/>
        </w:tabs>
        <w:ind w:left="1350"/>
      </w:pPr>
      <w:r w:rsidRPr="009A15AA">
        <w:t xml:space="preserve">Test methods used </w:t>
      </w:r>
      <w:r w:rsidR="004C274A">
        <w:t xml:space="preserve">that </w:t>
      </w:r>
      <w:r w:rsidRPr="009A15AA">
        <w:t>can provide valid results.</w:t>
      </w:r>
    </w:p>
    <w:p w:rsidR="002D4DC4" w:rsidRDefault="002D4DC4" w:rsidP="0041067E">
      <w:pPr>
        <w:pStyle w:val="Text"/>
        <w:ind w:left="450"/>
      </w:pPr>
      <w:r w:rsidRPr="009A15AA">
        <w:t>The following sections discuss these key elements in more detail.</w:t>
      </w:r>
    </w:p>
    <w:p w:rsidR="002D4DC4" w:rsidRPr="009A15AA" w:rsidRDefault="002D4DC4" w:rsidP="0041067E">
      <w:pPr>
        <w:pStyle w:val="Heading4"/>
        <w:spacing w:before="480"/>
        <w:ind w:left="450" w:hanging="4"/>
      </w:pPr>
      <w:r w:rsidRPr="009A15AA">
        <w:t>Verification Activities</w:t>
      </w:r>
    </w:p>
    <w:p w:rsidR="002D4DC4" w:rsidRPr="009A15AA" w:rsidRDefault="002D4DC4" w:rsidP="0041067E">
      <w:pPr>
        <w:pStyle w:val="Text"/>
        <w:ind w:left="450" w:hanging="4"/>
      </w:pPr>
      <w:r w:rsidRPr="009A15AA">
        <w:t>As described above, verification activities are performed to gather objective evidence that design outputs conform to design inputs.   Verification activities include –</w:t>
      </w:r>
    </w:p>
    <w:p w:rsidR="002D4DC4" w:rsidRPr="009A15AA" w:rsidRDefault="002D4DC4" w:rsidP="0017546F">
      <w:pPr>
        <w:pStyle w:val="BulletPoint"/>
        <w:numPr>
          <w:ilvl w:val="0"/>
          <w:numId w:val="11"/>
        </w:numPr>
        <w:tabs>
          <w:tab w:val="clear" w:pos="3240"/>
        </w:tabs>
        <w:ind w:left="990"/>
      </w:pPr>
      <w:r w:rsidRPr="009A15AA">
        <w:rPr>
          <w:b/>
        </w:rPr>
        <w:t>Inspection</w:t>
      </w:r>
      <w:r w:rsidRPr="009A15AA">
        <w:t xml:space="preserve"> – Visually noting and recording a specific attribute of the product to confirm compliance with requirements. Inspection is used to verify properties best determined by examination and observation (e.g., color).</w:t>
      </w:r>
    </w:p>
    <w:p w:rsidR="003B3C40" w:rsidRPr="009A15AA" w:rsidRDefault="002D4DC4" w:rsidP="0017546F">
      <w:pPr>
        <w:pStyle w:val="BulletPoint"/>
        <w:numPr>
          <w:ilvl w:val="0"/>
          <w:numId w:val="11"/>
        </w:numPr>
        <w:tabs>
          <w:tab w:val="clear" w:pos="3240"/>
        </w:tabs>
        <w:ind w:left="990"/>
      </w:pPr>
      <w:r w:rsidRPr="009A15AA">
        <w:rPr>
          <w:b/>
        </w:rPr>
        <w:t xml:space="preserve">Test </w:t>
      </w:r>
      <w:r w:rsidRPr="009A15AA">
        <w:t>– Verifying the performance of a product by measuring its characteristics or attributes, e.g. their extent, size, capacity, amount, or quantity.  The following are typical measurements for hardware devices –</w:t>
      </w:r>
    </w:p>
    <w:p w:rsidR="002D4DC4" w:rsidRPr="009A15AA" w:rsidRDefault="002D4DC4" w:rsidP="0017546F">
      <w:pPr>
        <w:pStyle w:val="BulletPoint"/>
        <w:numPr>
          <w:ilvl w:val="0"/>
          <w:numId w:val="11"/>
        </w:numPr>
        <w:tabs>
          <w:tab w:val="clear" w:pos="3240"/>
        </w:tabs>
        <w:ind w:left="990"/>
      </w:pPr>
      <w:r w:rsidRPr="009A15AA">
        <w:rPr>
          <w:b/>
        </w:rPr>
        <w:t>Demonstration</w:t>
      </w:r>
      <w:r w:rsidRPr="009A15AA">
        <w:t xml:space="preserve"> – Providing a known set of input conditions and verifying that the device behaves as expected.  </w:t>
      </w:r>
    </w:p>
    <w:p w:rsidR="002D4DC4" w:rsidRPr="009A15AA" w:rsidRDefault="002D4DC4" w:rsidP="0017546F">
      <w:pPr>
        <w:pStyle w:val="BulletPoint"/>
        <w:numPr>
          <w:ilvl w:val="0"/>
          <w:numId w:val="11"/>
        </w:numPr>
        <w:tabs>
          <w:tab w:val="clear" w:pos="3240"/>
        </w:tabs>
        <w:ind w:left="990"/>
      </w:pPr>
      <w:r w:rsidRPr="009A15AA">
        <w:rPr>
          <w:b/>
        </w:rPr>
        <w:t xml:space="preserve">Analysis </w:t>
      </w:r>
      <w:r w:rsidRPr="009A15AA">
        <w:t>– Analysis can include –</w:t>
      </w:r>
    </w:p>
    <w:p w:rsidR="002D4DC4" w:rsidRPr="009A15AA" w:rsidRDefault="002D4DC4" w:rsidP="0017546F">
      <w:pPr>
        <w:pStyle w:val="2ndBulletPoint"/>
        <w:numPr>
          <w:ilvl w:val="0"/>
          <w:numId w:val="14"/>
        </w:numPr>
        <w:tabs>
          <w:tab w:val="clear" w:pos="3960"/>
        </w:tabs>
        <w:ind w:left="1350"/>
      </w:pPr>
      <w:r w:rsidRPr="009A15AA">
        <w:t xml:space="preserve">Design review of drawings. </w:t>
      </w:r>
    </w:p>
    <w:p w:rsidR="002D4DC4" w:rsidRPr="009A15AA" w:rsidRDefault="002D4DC4" w:rsidP="0017546F">
      <w:pPr>
        <w:pStyle w:val="2ndBulletPoint"/>
        <w:numPr>
          <w:ilvl w:val="0"/>
          <w:numId w:val="14"/>
        </w:numPr>
        <w:tabs>
          <w:tab w:val="clear" w:pos="3960"/>
        </w:tabs>
        <w:ind w:left="1350"/>
      </w:pPr>
      <w:r w:rsidRPr="009A15AA">
        <w:t xml:space="preserve">Review of Historical data and / or documentation to be able to determine that the product provides the specified characteristic or feature.  </w:t>
      </w:r>
    </w:p>
    <w:p w:rsidR="002D4DC4" w:rsidRPr="009A15AA" w:rsidRDefault="002D4DC4" w:rsidP="0017546F">
      <w:pPr>
        <w:pStyle w:val="2ndBulletPoint"/>
        <w:numPr>
          <w:ilvl w:val="0"/>
          <w:numId w:val="14"/>
        </w:numPr>
        <w:tabs>
          <w:tab w:val="clear" w:pos="3960"/>
        </w:tabs>
        <w:ind w:left="1350"/>
      </w:pPr>
      <w:r w:rsidRPr="009A15AA">
        <w:t>Simulation of extreme operating conditions when it is not realistic, feasible, or cost effective to establish those conditions for physical testing.</w:t>
      </w:r>
    </w:p>
    <w:p w:rsidR="002D4DC4" w:rsidRPr="009A15AA" w:rsidRDefault="002D4DC4" w:rsidP="0017546F">
      <w:pPr>
        <w:pStyle w:val="BulletPoint"/>
        <w:numPr>
          <w:ilvl w:val="0"/>
          <w:numId w:val="11"/>
        </w:numPr>
        <w:tabs>
          <w:tab w:val="clear" w:pos="3240"/>
        </w:tabs>
        <w:ind w:left="990"/>
      </w:pPr>
      <w:r w:rsidRPr="009A15AA">
        <w:rPr>
          <w:b/>
        </w:rPr>
        <w:t>Certification</w:t>
      </w:r>
      <w:r w:rsidRPr="009A15AA">
        <w:t xml:space="preserve"> – Written assurance that the product conforms to a standard.  Certification is typically performed by a third party with subject matter expertise.</w:t>
      </w:r>
    </w:p>
    <w:p w:rsidR="002D4DC4" w:rsidRPr="009A15AA" w:rsidRDefault="002D4DC4" w:rsidP="0041067E">
      <w:pPr>
        <w:pStyle w:val="Text"/>
        <w:ind w:left="450"/>
      </w:pPr>
      <w:r w:rsidRPr="009A15AA">
        <w:lastRenderedPageBreak/>
        <w:t>Every test specified for verification shall produce some form of objective evidence as described in the process steps above.</w:t>
      </w:r>
    </w:p>
    <w:p w:rsidR="002D4DC4" w:rsidRPr="009A15AA" w:rsidRDefault="002D4DC4" w:rsidP="0041067E">
      <w:pPr>
        <w:pStyle w:val="Heading4"/>
        <w:spacing w:before="480"/>
        <w:ind w:left="450" w:hanging="4"/>
      </w:pPr>
      <w:r w:rsidRPr="009A15AA">
        <w:t>Verification Tests</w:t>
      </w:r>
    </w:p>
    <w:p w:rsidR="002D4DC4" w:rsidRPr="009A15AA" w:rsidRDefault="009C786D" w:rsidP="0041067E">
      <w:pPr>
        <w:pStyle w:val="Text"/>
        <w:ind w:left="450" w:hanging="4"/>
      </w:pPr>
      <w:r>
        <w:fldChar w:fldCharType="begin"/>
      </w:r>
      <w:r>
        <w:instrText xml:space="preserve"> REF _Ref265185593 \h  \* MERGEFORMAT </w:instrText>
      </w:r>
      <w:r>
        <w:fldChar w:fldCharType="separate"/>
      </w:r>
      <w:r w:rsidR="00E21CDE" w:rsidRPr="00E21CDE">
        <w:rPr>
          <w:b/>
        </w:rPr>
        <w:t xml:space="preserve">Table </w:t>
      </w:r>
      <w:r w:rsidR="00E21CDE" w:rsidRPr="00E21CDE">
        <w:rPr>
          <w:b/>
          <w:noProof/>
        </w:rPr>
        <w:t>17</w:t>
      </w:r>
      <w:r>
        <w:fldChar w:fldCharType="end"/>
      </w:r>
      <w:r w:rsidR="002D4DC4" w:rsidRPr="009A15AA">
        <w:t xml:space="preserve"> lists tests that are typically included as part of design verification along with key considerations that make the test effective and efficient.</w:t>
      </w:r>
    </w:p>
    <w:p w:rsidR="002D4DC4" w:rsidRPr="009A15AA" w:rsidRDefault="002D4DC4" w:rsidP="0066010C">
      <w:pPr>
        <w:pStyle w:val="Caption"/>
        <w:keepNext/>
        <w:ind w:left="0"/>
      </w:pPr>
      <w:bookmarkStart w:id="222" w:name="_Ref265185593"/>
      <w:r w:rsidRPr="009A15AA">
        <w:t xml:space="preserve">Table </w:t>
      </w:r>
      <w:r w:rsidR="004F4FB6" w:rsidRPr="009A15AA">
        <w:fldChar w:fldCharType="begin"/>
      </w:r>
      <w:r w:rsidRPr="009A15AA">
        <w:instrText xml:space="preserve"> SEQ Table \* ARABIC </w:instrText>
      </w:r>
      <w:r w:rsidR="004F4FB6" w:rsidRPr="009A15AA">
        <w:fldChar w:fldCharType="separate"/>
      </w:r>
      <w:r w:rsidR="00E21CDE">
        <w:rPr>
          <w:noProof/>
        </w:rPr>
        <w:t>17</w:t>
      </w:r>
      <w:r w:rsidR="004F4FB6" w:rsidRPr="009A15AA">
        <w:fldChar w:fldCharType="end"/>
      </w:r>
      <w:bookmarkEnd w:id="222"/>
      <w:r w:rsidRPr="009A15AA">
        <w:t xml:space="preserve"> – Verification Tests</w:t>
      </w:r>
    </w:p>
    <w:tbl>
      <w:tblPr>
        <w:tblW w:w="97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3690"/>
        <w:gridCol w:w="4242"/>
      </w:tblGrid>
      <w:tr w:rsidR="002D4DC4" w:rsidRPr="00441D2B" w:rsidTr="008A7EDC">
        <w:trPr>
          <w:tblHeader/>
        </w:trPr>
        <w:tc>
          <w:tcPr>
            <w:tcW w:w="1800" w:type="dxa"/>
            <w:shd w:val="clear" w:color="auto" w:fill="CCFFFF"/>
          </w:tcPr>
          <w:p w:rsidR="002D4DC4" w:rsidRPr="00441D2B" w:rsidRDefault="002D4DC4" w:rsidP="00441D2B">
            <w:pPr>
              <w:pStyle w:val="TableText"/>
              <w:jc w:val="center"/>
              <w:rPr>
                <w:b/>
              </w:rPr>
            </w:pPr>
            <w:r w:rsidRPr="00441D2B">
              <w:rPr>
                <w:b/>
              </w:rPr>
              <w:t>Test</w:t>
            </w:r>
          </w:p>
        </w:tc>
        <w:tc>
          <w:tcPr>
            <w:tcW w:w="3690" w:type="dxa"/>
            <w:shd w:val="clear" w:color="auto" w:fill="CCFFFF"/>
          </w:tcPr>
          <w:p w:rsidR="002D4DC4" w:rsidRPr="00441D2B" w:rsidRDefault="002D4DC4" w:rsidP="00441D2B">
            <w:pPr>
              <w:pStyle w:val="TableText"/>
              <w:jc w:val="center"/>
              <w:rPr>
                <w:b/>
              </w:rPr>
            </w:pPr>
            <w:r w:rsidRPr="00441D2B">
              <w:rPr>
                <w:b/>
              </w:rPr>
              <w:t>Description</w:t>
            </w:r>
          </w:p>
        </w:tc>
        <w:tc>
          <w:tcPr>
            <w:tcW w:w="4242" w:type="dxa"/>
            <w:shd w:val="clear" w:color="auto" w:fill="CCFFFF"/>
          </w:tcPr>
          <w:p w:rsidR="002D4DC4" w:rsidRPr="00441D2B" w:rsidRDefault="002D4DC4" w:rsidP="00441D2B">
            <w:pPr>
              <w:pStyle w:val="TableText"/>
              <w:jc w:val="center"/>
              <w:rPr>
                <w:b/>
              </w:rPr>
            </w:pPr>
            <w:r w:rsidRPr="00441D2B">
              <w:rPr>
                <w:b/>
              </w:rPr>
              <w:t>Key Considerations</w:t>
            </w:r>
          </w:p>
        </w:tc>
      </w:tr>
      <w:tr w:rsidR="002D4DC4" w:rsidRPr="009A15AA" w:rsidTr="008A7EDC">
        <w:tc>
          <w:tcPr>
            <w:tcW w:w="1800" w:type="dxa"/>
          </w:tcPr>
          <w:p w:rsidR="002D4DC4" w:rsidRPr="009A15AA" w:rsidRDefault="002D4DC4" w:rsidP="0066010C">
            <w:pPr>
              <w:pStyle w:val="Text"/>
              <w:ind w:left="0"/>
              <w:rPr>
                <w:b/>
              </w:rPr>
            </w:pPr>
            <w:r w:rsidRPr="009A15AA">
              <w:rPr>
                <w:b/>
              </w:rPr>
              <w:t>Functional Testing</w:t>
            </w:r>
          </w:p>
        </w:tc>
        <w:tc>
          <w:tcPr>
            <w:tcW w:w="3690" w:type="dxa"/>
          </w:tcPr>
          <w:p w:rsidR="002D4DC4" w:rsidRPr="009A15AA" w:rsidRDefault="002D4DC4" w:rsidP="0017546F">
            <w:pPr>
              <w:pStyle w:val="TableBullet0"/>
              <w:numPr>
                <w:ilvl w:val="0"/>
                <w:numId w:val="12"/>
              </w:numPr>
            </w:pPr>
            <w:r w:rsidRPr="009A15AA">
              <w:t>Testing based on an analysis of the functional specification of a component or system.</w:t>
            </w:r>
          </w:p>
        </w:tc>
        <w:tc>
          <w:tcPr>
            <w:tcW w:w="4242" w:type="dxa"/>
          </w:tcPr>
          <w:p w:rsidR="002D4DC4" w:rsidRPr="009A15AA" w:rsidRDefault="002D4DC4" w:rsidP="0017546F">
            <w:pPr>
              <w:pStyle w:val="TableBullet0"/>
              <w:numPr>
                <w:ilvl w:val="0"/>
                <w:numId w:val="12"/>
              </w:numPr>
            </w:pPr>
            <w:r w:rsidRPr="009A15AA">
              <w:t>Testing at extremes of the specification.</w:t>
            </w:r>
          </w:p>
          <w:p w:rsidR="002D4DC4" w:rsidRPr="009A15AA" w:rsidRDefault="002D4DC4" w:rsidP="0017546F">
            <w:pPr>
              <w:pStyle w:val="TableBullet0"/>
              <w:numPr>
                <w:ilvl w:val="0"/>
                <w:numId w:val="12"/>
              </w:numPr>
            </w:pPr>
            <w:r w:rsidRPr="009A15AA">
              <w:t>Compatibility with –</w:t>
            </w:r>
          </w:p>
          <w:p w:rsidR="002D4DC4" w:rsidRPr="009A15AA" w:rsidRDefault="002D4DC4" w:rsidP="0017546F">
            <w:pPr>
              <w:pStyle w:val="TableBullet2"/>
              <w:numPr>
                <w:ilvl w:val="0"/>
                <w:numId w:val="13"/>
              </w:numPr>
            </w:pPr>
            <w:r w:rsidRPr="009A15AA">
              <w:t>Magnetic Resonance Imaging (MRI)</w:t>
            </w:r>
          </w:p>
          <w:p w:rsidR="002D4DC4" w:rsidRPr="009A15AA" w:rsidRDefault="002D4DC4" w:rsidP="0017546F">
            <w:pPr>
              <w:pStyle w:val="TableBullet2"/>
              <w:numPr>
                <w:ilvl w:val="0"/>
                <w:numId w:val="13"/>
              </w:numPr>
            </w:pPr>
            <w:r w:rsidRPr="009A15AA">
              <w:t>X-ray</w:t>
            </w:r>
          </w:p>
        </w:tc>
      </w:tr>
      <w:tr w:rsidR="002D4DC4" w:rsidRPr="009A15AA" w:rsidTr="008A7EDC">
        <w:tc>
          <w:tcPr>
            <w:tcW w:w="1800" w:type="dxa"/>
          </w:tcPr>
          <w:p w:rsidR="002D4DC4" w:rsidRPr="009A15AA" w:rsidRDefault="002D4DC4" w:rsidP="0066010C">
            <w:pPr>
              <w:pStyle w:val="Text"/>
              <w:ind w:left="0"/>
              <w:rPr>
                <w:b/>
              </w:rPr>
            </w:pPr>
            <w:r w:rsidRPr="009A15AA">
              <w:rPr>
                <w:b/>
              </w:rPr>
              <w:t>Accelerated Aging</w:t>
            </w:r>
          </w:p>
        </w:tc>
        <w:tc>
          <w:tcPr>
            <w:tcW w:w="3690" w:type="dxa"/>
          </w:tcPr>
          <w:p w:rsidR="002D4DC4" w:rsidRPr="009A15AA" w:rsidRDefault="002D4DC4" w:rsidP="0017546F">
            <w:pPr>
              <w:pStyle w:val="TableBullet0"/>
              <w:numPr>
                <w:ilvl w:val="0"/>
                <w:numId w:val="12"/>
              </w:numPr>
            </w:pPr>
            <w:r w:rsidRPr="009A15AA">
              <w:t>Testing to demonstrate that the product, in combination with its packaging components, performs efficiently, safely, and effectively throughout its intended shelf life, as indicated by the expiration date on the packaging.</w:t>
            </w:r>
          </w:p>
          <w:p w:rsidR="002D4DC4" w:rsidRPr="009A15AA" w:rsidRDefault="002D4DC4" w:rsidP="0017546F">
            <w:pPr>
              <w:pStyle w:val="TableBullet0"/>
              <w:numPr>
                <w:ilvl w:val="0"/>
                <w:numId w:val="12"/>
              </w:numPr>
            </w:pPr>
            <w:r w:rsidRPr="009A15AA">
              <w:t>Testing that subjects samples to elevated temperatures for specific periods of time to simulate the effects of real-time aging.</w:t>
            </w:r>
          </w:p>
          <w:p w:rsidR="002D4DC4" w:rsidRPr="009A15AA" w:rsidRDefault="002D4DC4" w:rsidP="0017546F">
            <w:pPr>
              <w:pStyle w:val="TableBullet0"/>
              <w:numPr>
                <w:ilvl w:val="0"/>
                <w:numId w:val="12"/>
              </w:numPr>
            </w:pPr>
            <w:r w:rsidRPr="009A15AA">
              <w:t>The product can be released to market based upon successful accelerated aging of the package and product that simulates the period claimed for product expiration.</w:t>
            </w:r>
          </w:p>
        </w:tc>
        <w:tc>
          <w:tcPr>
            <w:tcW w:w="4242" w:type="dxa"/>
          </w:tcPr>
          <w:p w:rsidR="003B3C40" w:rsidRPr="009A15AA" w:rsidRDefault="002D4DC4" w:rsidP="0017546F">
            <w:pPr>
              <w:pStyle w:val="TableBullet0"/>
              <w:numPr>
                <w:ilvl w:val="0"/>
                <w:numId w:val="12"/>
              </w:numPr>
            </w:pPr>
            <w:r w:rsidRPr="009A15AA">
              <w:t xml:space="preserve">Always understand the materials in </w:t>
            </w:r>
            <w:r w:rsidR="00AB6ECD">
              <w:t>the</w:t>
            </w:r>
            <w:r w:rsidRPr="009A15AA">
              <w:t xml:space="preserve"> test product to make sure that they can withstand the chosen test temperature.  55 degrees Celsius is the usual temperature for testing.</w:t>
            </w:r>
          </w:p>
        </w:tc>
      </w:tr>
      <w:tr w:rsidR="002D4DC4" w:rsidRPr="009A15AA" w:rsidTr="008A7EDC">
        <w:tc>
          <w:tcPr>
            <w:tcW w:w="1800" w:type="dxa"/>
          </w:tcPr>
          <w:p w:rsidR="002D4DC4" w:rsidRPr="009A15AA" w:rsidRDefault="002D4DC4" w:rsidP="0066010C">
            <w:pPr>
              <w:pStyle w:val="Text"/>
              <w:ind w:left="0"/>
              <w:rPr>
                <w:b/>
              </w:rPr>
            </w:pPr>
            <w:r w:rsidRPr="009A15AA">
              <w:rPr>
                <w:b/>
              </w:rPr>
              <w:t>Real-Time Aging</w:t>
            </w:r>
          </w:p>
        </w:tc>
        <w:tc>
          <w:tcPr>
            <w:tcW w:w="3690" w:type="dxa"/>
          </w:tcPr>
          <w:p w:rsidR="00224B3A" w:rsidRPr="009A15AA" w:rsidRDefault="002D4DC4" w:rsidP="0017546F">
            <w:pPr>
              <w:pStyle w:val="TableBullet0"/>
              <w:numPr>
                <w:ilvl w:val="0"/>
                <w:numId w:val="12"/>
              </w:numPr>
            </w:pPr>
            <w:r w:rsidRPr="009A15AA">
              <w:t>Testing performed to substantiate the data generated during the accelerated aging process.</w:t>
            </w:r>
          </w:p>
        </w:tc>
        <w:tc>
          <w:tcPr>
            <w:tcW w:w="4242" w:type="dxa"/>
          </w:tcPr>
          <w:p w:rsidR="002D4DC4" w:rsidRPr="009A15AA" w:rsidRDefault="002D4DC4" w:rsidP="003616A3">
            <w:pPr>
              <w:pStyle w:val="TableBullet0"/>
              <w:ind w:left="0" w:firstLine="0"/>
            </w:pPr>
            <w:r w:rsidRPr="009A15AA">
              <w:t>N/A</w:t>
            </w:r>
          </w:p>
        </w:tc>
      </w:tr>
      <w:tr w:rsidR="002D4DC4" w:rsidRPr="009A15AA" w:rsidTr="008A7EDC">
        <w:tc>
          <w:tcPr>
            <w:tcW w:w="1800" w:type="dxa"/>
          </w:tcPr>
          <w:p w:rsidR="002D4DC4" w:rsidRPr="009A15AA" w:rsidRDefault="002D4DC4" w:rsidP="0066010C">
            <w:pPr>
              <w:pStyle w:val="Text"/>
              <w:ind w:left="0"/>
              <w:rPr>
                <w:b/>
              </w:rPr>
            </w:pPr>
            <w:r w:rsidRPr="009A15AA">
              <w:rPr>
                <w:b/>
              </w:rPr>
              <w:t>Biocompatibility</w:t>
            </w:r>
          </w:p>
        </w:tc>
        <w:tc>
          <w:tcPr>
            <w:tcW w:w="3690" w:type="dxa"/>
          </w:tcPr>
          <w:p w:rsidR="002D4DC4" w:rsidRPr="009A15AA" w:rsidRDefault="002D4DC4" w:rsidP="0017546F">
            <w:pPr>
              <w:pStyle w:val="TableBullet0"/>
              <w:numPr>
                <w:ilvl w:val="0"/>
                <w:numId w:val="12"/>
              </w:numPr>
            </w:pPr>
            <w:r w:rsidRPr="009A15AA">
              <w:t xml:space="preserve">Testing to prove that materials that come into contact with </w:t>
            </w:r>
            <w:r w:rsidR="00AB6ECD">
              <w:t>tissue, blood, or skin will not cause any adverse local or system effects.</w:t>
            </w:r>
          </w:p>
        </w:tc>
        <w:tc>
          <w:tcPr>
            <w:tcW w:w="4242" w:type="dxa"/>
          </w:tcPr>
          <w:p w:rsidR="002D4DC4" w:rsidRPr="009A15AA" w:rsidRDefault="002D4DC4" w:rsidP="0017546F">
            <w:pPr>
              <w:pStyle w:val="TableBullet0"/>
              <w:numPr>
                <w:ilvl w:val="0"/>
                <w:numId w:val="12"/>
              </w:numPr>
            </w:pPr>
            <w:r w:rsidRPr="009A15AA">
              <w:t>Applicable standards –</w:t>
            </w:r>
          </w:p>
          <w:p w:rsidR="002D4DC4" w:rsidRPr="009A15AA" w:rsidRDefault="002D4DC4" w:rsidP="0017546F">
            <w:pPr>
              <w:pStyle w:val="TableBullet2"/>
              <w:numPr>
                <w:ilvl w:val="0"/>
                <w:numId w:val="13"/>
              </w:numPr>
            </w:pPr>
            <w:r w:rsidRPr="009A15AA">
              <w:t>ISO 10993 – Biological evaluation of devices.</w:t>
            </w:r>
          </w:p>
          <w:p w:rsidR="003B3C40" w:rsidRPr="009A15AA" w:rsidRDefault="002D4DC4" w:rsidP="0017546F">
            <w:pPr>
              <w:pStyle w:val="TableBullet2"/>
              <w:numPr>
                <w:ilvl w:val="0"/>
                <w:numId w:val="13"/>
              </w:numPr>
            </w:pPr>
            <w:r w:rsidRPr="009A15AA">
              <w:t>FDA Blue Book Guidance Memorandum #G95-1, includes optional tests to consider.</w:t>
            </w:r>
          </w:p>
        </w:tc>
      </w:tr>
      <w:tr w:rsidR="00546D4A" w:rsidRPr="009A15AA" w:rsidTr="008A7EDC">
        <w:tc>
          <w:tcPr>
            <w:tcW w:w="1800" w:type="dxa"/>
          </w:tcPr>
          <w:p w:rsidR="00546D4A" w:rsidRPr="009A15AA" w:rsidRDefault="00546D4A" w:rsidP="0066010C">
            <w:pPr>
              <w:pStyle w:val="Text"/>
              <w:ind w:left="0"/>
              <w:rPr>
                <w:b/>
              </w:rPr>
            </w:pPr>
            <w:r>
              <w:rPr>
                <w:b/>
              </w:rPr>
              <w:t>Chemical Testing</w:t>
            </w:r>
          </w:p>
        </w:tc>
        <w:tc>
          <w:tcPr>
            <w:tcW w:w="3690" w:type="dxa"/>
          </w:tcPr>
          <w:p w:rsidR="00546D4A" w:rsidRPr="009A15AA" w:rsidRDefault="00546D4A" w:rsidP="00546D4A">
            <w:pPr>
              <w:pStyle w:val="TableBullet0"/>
              <w:numPr>
                <w:ilvl w:val="0"/>
                <w:numId w:val="12"/>
              </w:numPr>
            </w:pPr>
            <w:r>
              <w:t xml:space="preserve">Testing to prove that materials </w:t>
            </w:r>
            <w:r w:rsidRPr="009A15AA">
              <w:t xml:space="preserve">that come into contact with </w:t>
            </w:r>
            <w:r>
              <w:t>tissue, blood, or skin will not cause any adverse local or system effects.</w:t>
            </w:r>
          </w:p>
        </w:tc>
        <w:tc>
          <w:tcPr>
            <w:tcW w:w="4242" w:type="dxa"/>
          </w:tcPr>
          <w:p w:rsidR="00546D4A" w:rsidRPr="009A15AA" w:rsidRDefault="00546D4A" w:rsidP="00546D4A">
            <w:pPr>
              <w:pStyle w:val="TableBullet0"/>
              <w:numPr>
                <w:ilvl w:val="0"/>
                <w:numId w:val="12"/>
              </w:numPr>
            </w:pPr>
            <w:r>
              <w:t>Required by China FDA</w:t>
            </w:r>
          </w:p>
          <w:p w:rsidR="00546D4A" w:rsidRPr="009A15AA" w:rsidRDefault="00546D4A" w:rsidP="00546D4A">
            <w:pPr>
              <w:pStyle w:val="TableBullet2"/>
              <w:numPr>
                <w:ilvl w:val="0"/>
                <w:numId w:val="13"/>
              </w:numPr>
            </w:pPr>
            <w:r>
              <w:t>GB/7 14233.1</w:t>
            </w:r>
            <w:r w:rsidR="000D3397">
              <w:t xml:space="preserve"> – Test methods for infusion, transfusion, injection equipment for medical use – Part 1: Chemical analysis methods</w:t>
            </w:r>
          </w:p>
        </w:tc>
      </w:tr>
      <w:tr w:rsidR="002D4DC4" w:rsidRPr="009A15AA" w:rsidTr="008A7EDC">
        <w:tc>
          <w:tcPr>
            <w:tcW w:w="1800" w:type="dxa"/>
          </w:tcPr>
          <w:p w:rsidR="002D4DC4" w:rsidRPr="009A15AA" w:rsidRDefault="002D4DC4" w:rsidP="0066010C">
            <w:pPr>
              <w:pStyle w:val="Text"/>
              <w:ind w:left="0"/>
              <w:rPr>
                <w:b/>
              </w:rPr>
            </w:pPr>
            <w:r w:rsidRPr="009A15AA">
              <w:rPr>
                <w:b/>
              </w:rPr>
              <w:t>Sterility</w:t>
            </w:r>
          </w:p>
        </w:tc>
        <w:tc>
          <w:tcPr>
            <w:tcW w:w="3690" w:type="dxa"/>
          </w:tcPr>
          <w:p w:rsidR="002D4DC4" w:rsidRPr="009A15AA" w:rsidRDefault="002D4DC4" w:rsidP="0017546F">
            <w:pPr>
              <w:pStyle w:val="TableBullet0"/>
              <w:numPr>
                <w:ilvl w:val="0"/>
                <w:numId w:val="12"/>
              </w:numPr>
            </w:pPr>
            <w:r w:rsidRPr="009A15AA">
              <w:t xml:space="preserve">The purpose of sterilization is to inactivate the microbiological contaminants on a device and </w:t>
            </w:r>
            <w:r w:rsidRPr="009A15AA">
              <w:lastRenderedPageBreak/>
              <w:t>transform the non-sterile items into sterile ones.</w:t>
            </w:r>
            <w:r w:rsidRPr="009A15AA">
              <w:rPr>
                <w:rStyle w:val="FootnoteReference"/>
              </w:rPr>
              <w:footnoteReference w:id="11"/>
            </w:r>
          </w:p>
          <w:p w:rsidR="002D4DC4" w:rsidRPr="009A15AA" w:rsidRDefault="002D4DC4" w:rsidP="0017546F">
            <w:pPr>
              <w:pStyle w:val="TableBullet0"/>
              <w:numPr>
                <w:ilvl w:val="0"/>
                <w:numId w:val="12"/>
              </w:numPr>
            </w:pPr>
            <w:r w:rsidRPr="009A15AA">
              <w:t>The sterilization process is validated to show how effective it is at reducing the level of bioburden below that which is specified.</w:t>
            </w:r>
          </w:p>
          <w:p w:rsidR="002D4DC4" w:rsidRPr="009A15AA" w:rsidRDefault="002D4DC4" w:rsidP="0017546F">
            <w:pPr>
              <w:pStyle w:val="TableBullet0"/>
              <w:numPr>
                <w:ilvl w:val="0"/>
                <w:numId w:val="12"/>
              </w:numPr>
            </w:pPr>
            <w:r w:rsidRPr="009A15AA">
              <w:t>Testing must also verify that there are no negative impacts on the product or packaging as a result of sterilization.</w:t>
            </w:r>
          </w:p>
        </w:tc>
        <w:tc>
          <w:tcPr>
            <w:tcW w:w="4242" w:type="dxa"/>
          </w:tcPr>
          <w:p w:rsidR="002D4DC4" w:rsidRPr="009A15AA" w:rsidRDefault="002D4DC4" w:rsidP="0017546F">
            <w:pPr>
              <w:pStyle w:val="TableBullet0"/>
              <w:numPr>
                <w:ilvl w:val="0"/>
                <w:numId w:val="12"/>
              </w:numPr>
            </w:pPr>
            <w:r w:rsidRPr="009A15AA">
              <w:lastRenderedPageBreak/>
              <w:t>Sterility Assurance Level (SAL) must be selected (typically 10</w:t>
            </w:r>
            <w:r w:rsidRPr="009A15AA">
              <w:rPr>
                <w:vertAlign w:val="superscript"/>
              </w:rPr>
              <w:t>-6</w:t>
            </w:r>
            <w:r w:rsidRPr="009A15AA">
              <w:t>)</w:t>
            </w:r>
            <w:r w:rsidRPr="009A15AA">
              <w:rPr>
                <w:rStyle w:val="FootnoteReference"/>
              </w:rPr>
              <w:footnoteReference w:id="12"/>
            </w:r>
            <w:r w:rsidRPr="009A15AA">
              <w:t>.</w:t>
            </w:r>
          </w:p>
          <w:p w:rsidR="002D4DC4" w:rsidRPr="009A15AA" w:rsidRDefault="002D4DC4" w:rsidP="0017546F">
            <w:pPr>
              <w:pStyle w:val="TableBullet0"/>
              <w:numPr>
                <w:ilvl w:val="0"/>
                <w:numId w:val="12"/>
              </w:numPr>
            </w:pPr>
            <w:r w:rsidRPr="009A15AA">
              <w:t xml:space="preserve">Test for effects of re-sterilization on </w:t>
            </w:r>
            <w:r w:rsidRPr="009A15AA">
              <w:lastRenderedPageBreak/>
              <w:t>product and packaging.</w:t>
            </w:r>
          </w:p>
          <w:p w:rsidR="003B3C40" w:rsidRPr="009A15AA" w:rsidRDefault="003B3C40" w:rsidP="00636850">
            <w:pPr>
              <w:pStyle w:val="TableText"/>
            </w:pPr>
          </w:p>
        </w:tc>
      </w:tr>
      <w:tr w:rsidR="002D4DC4" w:rsidRPr="009A15AA" w:rsidTr="008A7EDC">
        <w:tc>
          <w:tcPr>
            <w:tcW w:w="1800" w:type="dxa"/>
          </w:tcPr>
          <w:p w:rsidR="002D4DC4" w:rsidRPr="009A15AA" w:rsidRDefault="002D4DC4" w:rsidP="0066010C">
            <w:pPr>
              <w:pStyle w:val="Text"/>
              <w:ind w:left="0"/>
              <w:rPr>
                <w:b/>
              </w:rPr>
            </w:pPr>
            <w:r w:rsidRPr="009A15AA">
              <w:rPr>
                <w:b/>
              </w:rPr>
              <w:lastRenderedPageBreak/>
              <w:t>Reliability Testing</w:t>
            </w:r>
          </w:p>
        </w:tc>
        <w:tc>
          <w:tcPr>
            <w:tcW w:w="3690" w:type="dxa"/>
          </w:tcPr>
          <w:p w:rsidR="002D4DC4" w:rsidRPr="009A15AA" w:rsidRDefault="002D4DC4" w:rsidP="0017546F">
            <w:pPr>
              <w:pStyle w:val="TableBullet0"/>
              <w:numPr>
                <w:ilvl w:val="0"/>
                <w:numId w:val="12"/>
              </w:numPr>
            </w:pPr>
            <w:r w:rsidRPr="009A15AA">
              <w:t xml:space="preserve">A test that verifies that he product is properly designed and assembled by subjecting </w:t>
            </w:r>
            <w:r w:rsidR="00AB6ECD">
              <w:t>it</w:t>
            </w:r>
            <w:r w:rsidRPr="009A15AA">
              <w:t xml:space="preserve"> to stress conditions that accelerate potential failure mechanisms.</w:t>
            </w:r>
          </w:p>
          <w:p w:rsidR="002D4DC4" w:rsidRPr="009A15AA" w:rsidRDefault="002D4DC4" w:rsidP="0017546F">
            <w:pPr>
              <w:pStyle w:val="TableBullet0"/>
              <w:numPr>
                <w:ilvl w:val="0"/>
                <w:numId w:val="12"/>
              </w:numPr>
            </w:pPr>
            <w:r w:rsidRPr="009A15AA">
              <w:t>A test that shows that required reliability can be attained by establishing a reliability prediction based on verification data obtained.</w:t>
            </w:r>
          </w:p>
        </w:tc>
        <w:tc>
          <w:tcPr>
            <w:tcW w:w="4242" w:type="dxa"/>
          </w:tcPr>
          <w:p w:rsidR="002D4DC4" w:rsidRPr="009A15AA" w:rsidRDefault="002D4DC4" w:rsidP="0017546F">
            <w:pPr>
              <w:pStyle w:val="TableBullet0"/>
              <w:numPr>
                <w:ilvl w:val="0"/>
                <w:numId w:val="12"/>
              </w:numPr>
            </w:pPr>
            <w:r w:rsidRPr="009A15AA">
              <w:t>Tolerance stack-up.</w:t>
            </w:r>
          </w:p>
          <w:p w:rsidR="002D4DC4" w:rsidRPr="009A15AA" w:rsidRDefault="002D4DC4" w:rsidP="0017546F">
            <w:pPr>
              <w:pStyle w:val="TableBullet0"/>
              <w:numPr>
                <w:ilvl w:val="0"/>
                <w:numId w:val="12"/>
              </w:numPr>
            </w:pPr>
            <w:r w:rsidRPr="009A15AA">
              <w:t>Reliability demonstration tests.</w:t>
            </w:r>
          </w:p>
          <w:p w:rsidR="002D4DC4" w:rsidRPr="009A15AA" w:rsidRDefault="002D4DC4" w:rsidP="0017546F">
            <w:pPr>
              <w:pStyle w:val="TableBullet0"/>
              <w:numPr>
                <w:ilvl w:val="0"/>
                <w:numId w:val="12"/>
              </w:numPr>
            </w:pPr>
            <w:r w:rsidRPr="009A15AA">
              <w:t>Accelerated life test.</w:t>
            </w:r>
          </w:p>
          <w:p w:rsidR="002D4DC4" w:rsidRPr="009A15AA" w:rsidRDefault="002D4DC4" w:rsidP="00636850">
            <w:pPr>
              <w:pStyle w:val="TableText"/>
            </w:pPr>
          </w:p>
        </w:tc>
      </w:tr>
      <w:tr w:rsidR="002D4DC4" w:rsidRPr="009A15AA" w:rsidTr="008A7EDC">
        <w:tc>
          <w:tcPr>
            <w:tcW w:w="1800" w:type="dxa"/>
          </w:tcPr>
          <w:p w:rsidR="002D4DC4" w:rsidRPr="009A15AA" w:rsidRDefault="002D4DC4" w:rsidP="0066010C">
            <w:pPr>
              <w:pStyle w:val="Text"/>
              <w:ind w:left="0"/>
              <w:rPr>
                <w:b/>
              </w:rPr>
            </w:pPr>
            <w:r w:rsidRPr="009A15AA">
              <w:rPr>
                <w:b/>
              </w:rPr>
              <w:t>Worst Case Analysis</w:t>
            </w:r>
          </w:p>
        </w:tc>
        <w:tc>
          <w:tcPr>
            <w:tcW w:w="3690" w:type="dxa"/>
          </w:tcPr>
          <w:p w:rsidR="002D4DC4" w:rsidRPr="009A15AA" w:rsidRDefault="002D4DC4" w:rsidP="0017546F">
            <w:pPr>
              <w:pStyle w:val="TableBullet0"/>
              <w:numPr>
                <w:ilvl w:val="0"/>
                <w:numId w:val="12"/>
              </w:numPr>
            </w:pPr>
            <w:r w:rsidRPr="009A15AA">
              <w:t>A test that emphasizes the most unfavorable operating conditions for the device.</w:t>
            </w:r>
          </w:p>
        </w:tc>
        <w:tc>
          <w:tcPr>
            <w:tcW w:w="4242" w:type="dxa"/>
          </w:tcPr>
          <w:p w:rsidR="002D4DC4" w:rsidRPr="009A15AA" w:rsidRDefault="002D4DC4" w:rsidP="0017546F">
            <w:pPr>
              <w:pStyle w:val="TableBullet0"/>
              <w:numPr>
                <w:ilvl w:val="0"/>
                <w:numId w:val="12"/>
              </w:numPr>
            </w:pPr>
            <w:r w:rsidRPr="009A15AA">
              <w:t>Consider opposites –</w:t>
            </w:r>
          </w:p>
          <w:p w:rsidR="002D4DC4" w:rsidRPr="009A15AA" w:rsidRDefault="002D4DC4" w:rsidP="0017546F">
            <w:pPr>
              <w:pStyle w:val="TableBullet2"/>
              <w:numPr>
                <w:ilvl w:val="0"/>
                <w:numId w:val="13"/>
              </w:numPr>
            </w:pPr>
            <w:r w:rsidRPr="009A15AA">
              <w:t>Lowest / highest</w:t>
            </w:r>
          </w:p>
          <w:p w:rsidR="002D4DC4" w:rsidRPr="009A15AA" w:rsidRDefault="002D4DC4" w:rsidP="0017546F">
            <w:pPr>
              <w:pStyle w:val="TableBullet2"/>
              <w:numPr>
                <w:ilvl w:val="0"/>
                <w:numId w:val="13"/>
              </w:numPr>
            </w:pPr>
            <w:r w:rsidRPr="009A15AA">
              <w:t>Minimum / maximum</w:t>
            </w:r>
          </w:p>
          <w:p w:rsidR="002D4DC4" w:rsidRPr="009A15AA" w:rsidRDefault="002D4DC4" w:rsidP="0017546F">
            <w:pPr>
              <w:pStyle w:val="TableBullet0"/>
              <w:numPr>
                <w:ilvl w:val="0"/>
                <w:numId w:val="12"/>
              </w:numPr>
            </w:pPr>
            <w:r w:rsidRPr="009A15AA">
              <w:t>Don’t limit the analysis to just two variables.</w:t>
            </w:r>
          </w:p>
        </w:tc>
      </w:tr>
      <w:tr w:rsidR="002D4DC4" w:rsidRPr="009A15AA" w:rsidTr="008A7EDC">
        <w:tc>
          <w:tcPr>
            <w:tcW w:w="1800" w:type="dxa"/>
          </w:tcPr>
          <w:p w:rsidR="002D4DC4" w:rsidRPr="009A15AA" w:rsidRDefault="002D4DC4" w:rsidP="00410349">
            <w:pPr>
              <w:pStyle w:val="Text"/>
              <w:ind w:left="0"/>
              <w:rPr>
                <w:b/>
              </w:rPr>
            </w:pPr>
            <w:r w:rsidRPr="009A15AA">
              <w:rPr>
                <w:b/>
              </w:rPr>
              <w:t>Packaging / Sh</w:t>
            </w:r>
            <w:r w:rsidR="00410349">
              <w:rPr>
                <w:b/>
              </w:rPr>
              <w:t>ipping</w:t>
            </w:r>
            <w:r w:rsidRPr="009A15AA">
              <w:rPr>
                <w:b/>
              </w:rPr>
              <w:t xml:space="preserve"> / Storage Tests</w:t>
            </w:r>
          </w:p>
        </w:tc>
        <w:tc>
          <w:tcPr>
            <w:tcW w:w="3690" w:type="dxa"/>
          </w:tcPr>
          <w:p w:rsidR="002D4DC4" w:rsidRPr="009A15AA" w:rsidRDefault="002D4DC4" w:rsidP="0017546F">
            <w:pPr>
              <w:pStyle w:val="TableBullet0"/>
              <w:numPr>
                <w:ilvl w:val="0"/>
                <w:numId w:val="12"/>
              </w:numPr>
            </w:pPr>
            <w:r w:rsidRPr="009A15AA">
              <w:t>A test that emphasizes extremes of transportation and storage conditions.</w:t>
            </w:r>
          </w:p>
        </w:tc>
        <w:tc>
          <w:tcPr>
            <w:tcW w:w="4242" w:type="dxa"/>
          </w:tcPr>
          <w:p w:rsidR="002D4DC4" w:rsidRPr="009A15AA" w:rsidRDefault="00AB6ECD" w:rsidP="0017546F">
            <w:pPr>
              <w:pStyle w:val="TableBullet0"/>
              <w:numPr>
                <w:ilvl w:val="0"/>
                <w:numId w:val="12"/>
              </w:numPr>
            </w:pPr>
            <w:r>
              <w:t>Shock and vibration</w:t>
            </w:r>
            <w:r w:rsidR="002D4DC4" w:rsidRPr="009A15AA">
              <w:t xml:space="preserve"> testing to simulate transport by rail, road, sea and air.</w:t>
            </w:r>
          </w:p>
          <w:p w:rsidR="002D4DC4" w:rsidRPr="009A15AA" w:rsidRDefault="002D4DC4" w:rsidP="0017546F">
            <w:pPr>
              <w:pStyle w:val="TableBullet0"/>
              <w:numPr>
                <w:ilvl w:val="0"/>
                <w:numId w:val="12"/>
              </w:numPr>
            </w:pPr>
            <w:r w:rsidRPr="009A15AA">
              <w:t>High and low environmental temperature</w:t>
            </w:r>
            <w:r w:rsidR="00AB6ECD">
              <w:t>s</w:t>
            </w:r>
            <w:r w:rsidRPr="009A15AA">
              <w:t>.</w:t>
            </w:r>
          </w:p>
          <w:p w:rsidR="002D4DC4" w:rsidRPr="009A15AA" w:rsidRDefault="002D4DC4" w:rsidP="0017546F">
            <w:pPr>
              <w:pStyle w:val="TableBullet0"/>
              <w:numPr>
                <w:ilvl w:val="0"/>
                <w:numId w:val="12"/>
              </w:numPr>
            </w:pPr>
            <w:r w:rsidRPr="009A15AA">
              <w:t>High and low humidity.</w:t>
            </w:r>
          </w:p>
          <w:p w:rsidR="002D4DC4" w:rsidRPr="009A15AA" w:rsidRDefault="002D4DC4" w:rsidP="0017546F">
            <w:pPr>
              <w:pStyle w:val="TableBullet0"/>
              <w:numPr>
                <w:ilvl w:val="0"/>
                <w:numId w:val="12"/>
              </w:numPr>
            </w:pPr>
            <w:r w:rsidRPr="009A15AA">
              <w:t>High and low atmospheric pressure.</w:t>
            </w:r>
          </w:p>
          <w:p w:rsidR="002D4DC4" w:rsidRPr="009A15AA" w:rsidRDefault="002D4DC4" w:rsidP="0017546F">
            <w:pPr>
              <w:pStyle w:val="TableBullet0"/>
              <w:numPr>
                <w:ilvl w:val="0"/>
                <w:numId w:val="12"/>
              </w:numPr>
            </w:pPr>
            <w:r w:rsidRPr="009A15AA">
              <w:t>Ingress protection.</w:t>
            </w:r>
          </w:p>
          <w:p w:rsidR="002D4DC4" w:rsidRPr="009A15AA" w:rsidRDefault="002D4DC4" w:rsidP="0017546F">
            <w:pPr>
              <w:pStyle w:val="TableBullet0"/>
              <w:numPr>
                <w:ilvl w:val="0"/>
                <w:numId w:val="12"/>
              </w:numPr>
            </w:pPr>
            <w:r w:rsidRPr="009A15AA">
              <w:t>Salt corrosion.</w:t>
            </w:r>
          </w:p>
          <w:p w:rsidR="002D4DC4" w:rsidRPr="009A15AA" w:rsidRDefault="002D4DC4" w:rsidP="0017546F">
            <w:pPr>
              <w:pStyle w:val="TableBullet0"/>
              <w:numPr>
                <w:ilvl w:val="0"/>
                <w:numId w:val="12"/>
              </w:numPr>
            </w:pPr>
            <w:r w:rsidRPr="009A15AA">
              <w:t xml:space="preserve">Packaging tests – </w:t>
            </w:r>
          </w:p>
          <w:p w:rsidR="002D4DC4" w:rsidRPr="009A15AA" w:rsidRDefault="002D4DC4" w:rsidP="0017546F">
            <w:pPr>
              <w:pStyle w:val="TableBullet2"/>
              <w:numPr>
                <w:ilvl w:val="0"/>
                <w:numId w:val="13"/>
              </w:numPr>
            </w:pPr>
            <w:r w:rsidRPr="009A15AA">
              <w:t>Seal integrity.</w:t>
            </w:r>
          </w:p>
          <w:p w:rsidR="002D4DC4" w:rsidRPr="009A15AA" w:rsidRDefault="002D4DC4" w:rsidP="0017546F">
            <w:pPr>
              <w:pStyle w:val="TableBullet2"/>
              <w:numPr>
                <w:ilvl w:val="0"/>
                <w:numId w:val="13"/>
              </w:numPr>
            </w:pPr>
            <w:r w:rsidRPr="009A15AA">
              <w:t>Label integrity.</w:t>
            </w:r>
          </w:p>
          <w:p w:rsidR="002D4DC4" w:rsidRPr="009A15AA" w:rsidRDefault="002D4DC4" w:rsidP="0017546F">
            <w:pPr>
              <w:pStyle w:val="TableBullet2"/>
              <w:numPr>
                <w:ilvl w:val="0"/>
                <w:numId w:val="13"/>
              </w:numPr>
            </w:pPr>
            <w:r w:rsidRPr="009A15AA">
              <w:t>Dye penetration.</w:t>
            </w:r>
          </w:p>
          <w:p w:rsidR="002D4DC4" w:rsidRPr="009A15AA" w:rsidRDefault="002D4DC4" w:rsidP="0017546F">
            <w:pPr>
              <w:pStyle w:val="TableBullet2"/>
              <w:numPr>
                <w:ilvl w:val="0"/>
                <w:numId w:val="13"/>
              </w:numPr>
            </w:pPr>
            <w:r w:rsidRPr="009A15AA">
              <w:t>Pouch burst.</w:t>
            </w:r>
          </w:p>
          <w:p w:rsidR="002D4DC4" w:rsidRPr="009A15AA" w:rsidRDefault="002D4DC4" w:rsidP="0017546F">
            <w:pPr>
              <w:pStyle w:val="TableBullet2"/>
              <w:numPr>
                <w:ilvl w:val="0"/>
                <w:numId w:val="13"/>
              </w:numPr>
            </w:pPr>
            <w:r w:rsidRPr="009A15AA">
              <w:t>Ship testing.</w:t>
            </w:r>
          </w:p>
        </w:tc>
      </w:tr>
      <w:tr w:rsidR="002D4DC4" w:rsidRPr="009A15AA" w:rsidTr="008A7EDC">
        <w:tc>
          <w:tcPr>
            <w:tcW w:w="1800" w:type="dxa"/>
          </w:tcPr>
          <w:p w:rsidR="002D4DC4" w:rsidRPr="009A15AA" w:rsidRDefault="002D4DC4" w:rsidP="0066010C">
            <w:pPr>
              <w:pStyle w:val="Text"/>
              <w:ind w:left="0"/>
              <w:rPr>
                <w:b/>
              </w:rPr>
            </w:pPr>
            <w:r w:rsidRPr="009A15AA">
              <w:rPr>
                <w:b/>
              </w:rPr>
              <w:t>Environmental Tests</w:t>
            </w:r>
          </w:p>
        </w:tc>
        <w:tc>
          <w:tcPr>
            <w:tcW w:w="3690" w:type="dxa"/>
          </w:tcPr>
          <w:p w:rsidR="002D4DC4" w:rsidRPr="009A15AA" w:rsidRDefault="002D4DC4" w:rsidP="0017546F">
            <w:pPr>
              <w:pStyle w:val="TableBullet0"/>
              <w:numPr>
                <w:ilvl w:val="0"/>
                <w:numId w:val="12"/>
              </w:numPr>
            </w:pPr>
            <w:r w:rsidRPr="009A15AA">
              <w:t xml:space="preserve">A test that determines how well products withstand the stresses likely to be experienced in the </w:t>
            </w:r>
            <w:r w:rsidRPr="009A15AA">
              <w:lastRenderedPageBreak/>
              <w:t>typical environment in which the device is to be used.</w:t>
            </w:r>
          </w:p>
        </w:tc>
        <w:tc>
          <w:tcPr>
            <w:tcW w:w="4242" w:type="dxa"/>
          </w:tcPr>
          <w:p w:rsidR="002D4DC4" w:rsidRPr="009A15AA" w:rsidRDefault="002D4DC4" w:rsidP="0017546F">
            <w:pPr>
              <w:pStyle w:val="TableBullet0"/>
              <w:numPr>
                <w:ilvl w:val="0"/>
                <w:numId w:val="12"/>
              </w:numPr>
            </w:pPr>
            <w:r w:rsidRPr="009A15AA">
              <w:lastRenderedPageBreak/>
              <w:t>Shock.</w:t>
            </w:r>
          </w:p>
          <w:p w:rsidR="002D4DC4" w:rsidRPr="009A15AA" w:rsidRDefault="002D4DC4" w:rsidP="0017546F">
            <w:pPr>
              <w:pStyle w:val="TableBullet0"/>
              <w:numPr>
                <w:ilvl w:val="0"/>
                <w:numId w:val="12"/>
              </w:numPr>
            </w:pPr>
            <w:r w:rsidRPr="009A15AA">
              <w:t>Vibration.</w:t>
            </w:r>
          </w:p>
          <w:p w:rsidR="002D4DC4" w:rsidRPr="009A15AA" w:rsidRDefault="002D4DC4" w:rsidP="0017546F">
            <w:pPr>
              <w:pStyle w:val="TableBullet0"/>
              <w:numPr>
                <w:ilvl w:val="0"/>
                <w:numId w:val="12"/>
              </w:numPr>
            </w:pPr>
            <w:r w:rsidRPr="009A15AA">
              <w:t>Thermal cycling.</w:t>
            </w:r>
          </w:p>
        </w:tc>
      </w:tr>
    </w:tbl>
    <w:p w:rsidR="002D4DC4" w:rsidRPr="009A15AA" w:rsidRDefault="002D4DC4" w:rsidP="00F37137">
      <w:pPr>
        <w:pStyle w:val="Heading4"/>
        <w:ind w:left="450" w:hanging="4"/>
        <w:rPr>
          <w:b w:val="0"/>
        </w:rPr>
      </w:pPr>
      <w:r w:rsidRPr="009A15AA">
        <w:lastRenderedPageBreak/>
        <w:t>Robustness Testing</w:t>
      </w:r>
      <w:r w:rsidRPr="009A15AA">
        <w:rPr>
          <w:rStyle w:val="FootnoteReference"/>
        </w:rPr>
        <w:footnoteReference w:id="13"/>
      </w:r>
    </w:p>
    <w:p w:rsidR="002D4DC4" w:rsidRPr="009A15AA" w:rsidRDefault="002D4DC4" w:rsidP="00F37137">
      <w:pPr>
        <w:pStyle w:val="TableBullet2"/>
        <w:numPr>
          <w:ilvl w:val="0"/>
          <w:numId w:val="0"/>
        </w:numPr>
        <w:pBdr>
          <w:top w:val="single" w:sz="4" w:space="1" w:color="auto"/>
          <w:left w:val="single" w:sz="4" w:space="4" w:color="auto"/>
          <w:bottom w:val="single" w:sz="4" w:space="1" w:color="auto"/>
          <w:right w:val="single" w:sz="4" w:space="4" w:color="auto"/>
        </w:pBdr>
        <w:ind w:left="450" w:right="324" w:hanging="4"/>
      </w:pPr>
      <w:r w:rsidRPr="009A15AA">
        <w:t xml:space="preserve">NOTE – Discrepancies and errors in device function and performance are </w:t>
      </w:r>
      <w:r w:rsidR="00AB6ECD">
        <w:t xml:space="preserve">much </w:t>
      </w:r>
      <w:r w:rsidRPr="009A15AA">
        <w:t xml:space="preserve">more costly to correct later in the development cycle.  Typically, the cost to find defects increases exponentially as the development cycle progresses.  </w:t>
      </w:r>
    </w:p>
    <w:p w:rsidR="002D4DC4" w:rsidRPr="009A15AA" w:rsidRDefault="002D4DC4" w:rsidP="00F37137">
      <w:pPr>
        <w:pStyle w:val="TableBullet2"/>
        <w:numPr>
          <w:ilvl w:val="0"/>
          <w:numId w:val="0"/>
        </w:numPr>
        <w:pBdr>
          <w:top w:val="single" w:sz="4" w:space="1" w:color="auto"/>
          <w:left w:val="single" w:sz="4" w:space="4" w:color="auto"/>
          <w:bottom w:val="single" w:sz="4" w:space="1" w:color="auto"/>
          <w:right w:val="single" w:sz="4" w:space="4" w:color="auto"/>
        </w:pBdr>
        <w:ind w:left="450" w:right="324" w:hanging="4"/>
      </w:pPr>
    </w:p>
    <w:p w:rsidR="002D4DC4" w:rsidRPr="009A15AA" w:rsidRDefault="002D4DC4" w:rsidP="00F37137">
      <w:pPr>
        <w:pStyle w:val="TableBullet2"/>
        <w:numPr>
          <w:ilvl w:val="0"/>
          <w:numId w:val="0"/>
        </w:numPr>
        <w:pBdr>
          <w:top w:val="single" w:sz="4" w:space="1" w:color="auto"/>
          <w:left w:val="single" w:sz="4" w:space="4" w:color="auto"/>
          <w:bottom w:val="single" w:sz="4" w:space="1" w:color="auto"/>
          <w:right w:val="single" w:sz="4" w:space="4" w:color="auto"/>
        </w:pBdr>
        <w:ind w:left="450" w:right="324" w:hanging="4"/>
      </w:pPr>
      <w:r w:rsidRPr="009A15AA">
        <w:t>Therefore, verification related activities should be started early in the Development Phase to identify discrepancies as soon as possible.</w:t>
      </w:r>
    </w:p>
    <w:p w:rsidR="002D4DC4" w:rsidRPr="009A15AA" w:rsidRDefault="002D4DC4" w:rsidP="00F37137">
      <w:pPr>
        <w:pStyle w:val="Space"/>
        <w:ind w:left="450" w:hanging="4"/>
        <w:rPr>
          <w:highlight w:val="yellow"/>
        </w:rPr>
      </w:pPr>
    </w:p>
    <w:p w:rsidR="002D4DC4" w:rsidRPr="009A15AA" w:rsidRDefault="002D4DC4" w:rsidP="00F37137">
      <w:pPr>
        <w:pStyle w:val="Text"/>
        <w:ind w:left="450" w:hanging="4"/>
      </w:pPr>
      <w:r w:rsidRPr="009A15AA">
        <w:t>Various methodologies can be applied in creating verification tests to ensure that the product design is both robust and efficient.  Some of these methods include –</w:t>
      </w:r>
    </w:p>
    <w:p w:rsidR="002D4DC4" w:rsidRPr="009A15AA" w:rsidRDefault="002D4DC4" w:rsidP="0017546F">
      <w:pPr>
        <w:pStyle w:val="BulletPoint"/>
        <w:numPr>
          <w:ilvl w:val="0"/>
          <w:numId w:val="11"/>
        </w:numPr>
        <w:tabs>
          <w:tab w:val="clear" w:pos="3240"/>
        </w:tabs>
        <w:ind w:left="990"/>
      </w:pPr>
      <w:r w:rsidRPr="009A15AA">
        <w:rPr>
          <w:b/>
        </w:rPr>
        <w:t>Design of Experiment (DOE)</w:t>
      </w:r>
      <w:r w:rsidRPr="009A15AA">
        <w:t xml:space="preserve"> – In the Development Phase, DOE is used to identify sources of variability and </w:t>
      </w:r>
      <w:r w:rsidR="00AB6ECD">
        <w:t>their</w:t>
      </w:r>
      <w:r w:rsidRPr="009A15AA">
        <w:t xml:space="preserve"> effect</w:t>
      </w:r>
      <w:r w:rsidR="00AB6ECD">
        <w:t>s</w:t>
      </w:r>
      <w:r w:rsidRPr="009A15AA">
        <w:t xml:space="preserve"> on certain product characteristics or to reduce the sources of variability.  In the </w:t>
      </w:r>
      <w:r w:rsidR="009C1806">
        <w:t>Development</w:t>
      </w:r>
      <w:r w:rsidRPr="009A15AA">
        <w:t xml:space="preserve"> Phase, DOEs can be used to demonstrate that the sources of variability do not affect a specific product characteristic.  For example, through the use of DOE, it can be demonstrated that no interaction between the sources of variability will impact the ability of the friction characteristic meeting specification.</w:t>
      </w:r>
    </w:p>
    <w:p w:rsidR="002D4DC4" w:rsidRPr="009A15AA" w:rsidRDefault="002D4DC4" w:rsidP="0017546F">
      <w:pPr>
        <w:pStyle w:val="BulletPoint"/>
        <w:numPr>
          <w:ilvl w:val="0"/>
          <w:numId w:val="11"/>
        </w:numPr>
        <w:tabs>
          <w:tab w:val="clear" w:pos="3240"/>
        </w:tabs>
        <w:ind w:left="990"/>
      </w:pPr>
      <w:r w:rsidRPr="009A15AA">
        <w:rPr>
          <w:b/>
        </w:rPr>
        <w:t>Testing at the Specification Limits</w:t>
      </w:r>
      <w:r w:rsidRPr="009A15AA">
        <w:t xml:space="preserve"> – In order to ensure that the product performs as specified in the user environment, testing should be performed at all specification limits.  As </w:t>
      </w:r>
      <w:r w:rsidR="009C786D">
        <w:fldChar w:fldCharType="begin"/>
      </w:r>
      <w:r w:rsidR="009C786D">
        <w:instrText xml:space="preserve"> REF _Ref265185661 \h  \* MERGEFORMAT </w:instrText>
      </w:r>
      <w:r w:rsidR="009C786D">
        <w:fldChar w:fldCharType="separate"/>
      </w:r>
      <w:r w:rsidR="00E21CDE" w:rsidRPr="00E21CDE">
        <w:rPr>
          <w:b/>
        </w:rPr>
        <w:t xml:space="preserve">Figure </w:t>
      </w:r>
      <w:r w:rsidR="00E21CDE" w:rsidRPr="00E21CDE">
        <w:rPr>
          <w:b/>
          <w:noProof/>
        </w:rPr>
        <w:t>14</w:t>
      </w:r>
      <w:r w:rsidR="009C786D">
        <w:fldChar w:fldCharType="end"/>
      </w:r>
      <w:r w:rsidRPr="00AB6ECD">
        <w:rPr>
          <w:b/>
        </w:rPr>
        <w:t xml:space="preserve"> </w:t>
      </w:r>
      <w:r w:rsidRPr="009A15AA">
        <w:t>graphically represents, there are various performance limits specified for the product –</w:t>
      </w:r>
    </w:p>
    <w:p w:rsidR="002D4DC4" w:rsidRPr="009A15AA" w:rsidRDefault="002D4DC4" w:rsidP="0017546F">
      <w:pPr>
        <w:pStyle w:val="2ndBulletPoint"/>
        <w:numPr>
          <w:ilvl w:val="0"/>
          <w:numId w:val="14"/>
        </w:numPr>
        <w:tabs>
          <w:tab w:val="clear" w:pos="3960"/>
        </w:tabs>
        <w:ind w:left="1350"/>
      </w:pPr>
      <w:r w:rsidRPr="009A15AA">
        <w:rPr>
          <w:b/>
        </w:rPr>
        <w:t>Specification limits</w:t>
      </w:r>
      <w:r w:rsidRPr="009A15AA">
        <w:t xml:space="preserve"> – Specification limits are established based on actual performance taking into consideration manufacturing process variation.  </w:t>
      </w:r>
    </w:p>
    <w:p w:rsidR="002D4DC4" w:rsidRPr="009A15AA" w:rsidRDefault="002D4DC4" w:rsidP="0017546F">
      <w:pPr>
        <w:pStyle w:val="2ndBulletPoint"/>
        <w:numPr>
          <w:ilvl w:val="0"/>
          <w:numId w:val="14"/>
        </w:numPr>
        <w:tabs>
          <w:tab w:val="clear" w:pos="3960"/>
        </w:tabs>
        <w:ind w:left="1350"/>
      </w:pPr>
      <w:r w:rsidRPr="009A15AA">
        <w:rPr>
          <w:b/>
        </w:rPr>
        <w:t>Design limits</w:t>
      </w:r>
      <w:r w:rsidRPr="009A15AA">
        <w:t xml:space="preserve"> – The </w:t>
      </w:r>
      <w:r w:rsidR="008A7EDC" w:rsidRPr="008A7EDC">
        <w:rPr>
          <w:color w:val="0000FF"/>
          <w:u w:val="single"/>
        </w:rPr>
        <w:t>Technical Specifications</w:t>
      </w:r>
      <w:r w:rsidRPr="009A15AA">
        <w:t xml:space="preserve"> specif</w:t>
      </w:r>
      <w:r w:rsidR="00DF5A91">
        <w:t>y</w:t>
      </w:r>
      <w:r w:rsidRPr="009A15AA">
        <w:t xml:space="preserve"> design limits which the product must meet.  These are the limits used for testing during verification.</w:t>
      </w:r>
    </w:p>
    <w:p w:rsidR="002D4DC4" w:rsidRPr="009A15AA" w:rsidRDefault="002D4DC4" w:rsidP="0017546F">
      <w:pPr>
        <w:pStyle w:val="2ndBulletPoint"/>
        <w:numPr>
          <w:ilvl w:val="0"/>
          <w:numId w:val="14"/>
        </w:numPr>
        <w:tabs>
          <w:tab w:val="clear" w:pos="3960"/>
        </w:tabs>
        <w:ind w:left="1350"/>
      </w:pPr>
      <w:r w:rsidRPr="008A7EDC">
        <w:rPr>
          <w:b/>
        </w:rPr>
        <w:t xml:space="preserve">Destruct limits </w:t>
      </w:r>
      <w:r w:rsidRPr="009A15AA">
        <w:t>– Destruct limits are arrived at during design characterization if test-to-failure activities are performed.</w:t>
      </w:r>
    </w:p>
    <w:p w:rsidR="002D4DC4" w:rsidRPr="009A15AA" w:rsidRDefault="003B3C40" w:rsidP="0066010C">
      <w:pPr>
        <w:pStyle w:val="Text"/>
        <w:keepNext/>
        <w:ind w:left="0"/>
        <w:jc w:val="center"/>
      </w:pPr>
      <w:r w:rsidRPr="009A15AA">
        <w:rPr>
          <w:noProof/>
        </w:rPr>
        <w:lastRenderedPageBreak/>
        <w:drawing>
          <wp:inline distT="0" distB="0" distL="0" distR="0" wp14:anchorId="24F0DE7C" wp14:editId="4794005B">
            <wp:extent cx="5991225" cy="2533650"/>
            <wp:effectExtent l="0" t="0" r="0" b="133350"/>
            <wp:docPr id="38" name="Picture 3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rsidR="002D4DC4" w:rsidRPr="009A15AA" w:rsidRDefault="002D4DC4" w:rsidP="0066010C">
      <w:pPr>
        <w:pStyle w:val="Caption"/>
        <w:ind w:left="0"/>
      </w:pPr>
      <w:bookmarkStart w:id="223" w:name="_Ref265185661"/>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14</w:t>
      </w:r>
      <w:r w:rsidR="004F4FB6" w:rsidRPr="009A15AA">
        <w:fldChar w:fldCharType="end"/>
      </w:r>
      <w:bookmarkEnd w:id="223"/>
      <w:r w:rsidRPr="009A15AA">
        <w:t xml:space="preserve"> – Specification Limits</w:t>
      </w:r>
    </w:p>
    <w:p w:rsidR="002D4DC4" w:rsidRPr="009A15AA" w:rsidRDefault="002D4DC4" w:rsidP="008A7EDC">
      <w:pPr>
        <w:pStyle w:val="Text"/>
        <w:spacing w:before="240"/>
        <w:ind w:left="450"/>
      </w:pPr>
      <w:r w:rsidRPr="009A15AA">
        <w:t>One or more verification tests must be performed to ensure proper operation at the specification limits.  Possible methods of verifying proper operation at the specification limits are –</w:t>
      </w:r>
    </w:p>
    <w:p w:rsidR="002D4DC4" w:rsidRPr="009A15AA" w:rsidRDefault="002D4DC4" w:rsidP="0017546F">
      <w:pPr>
        <w:pStyle w:val="BulletPoint"/>
        <w:numPr>
          <w:ilvl w:val="0"/>
          <w:numId w:val="11"/>
        </w:numPr>
        <w:tabs>
          <w:tab w:val="clear" w:pos="3240"/>
        </w:tabs>
        <w:ind w:left="990"/>
      </w:pPr>
      <w:r w:rsidRPr="009A15AA">
        <w:t>Build product at the specification limits and verify proper performance of the product.</w:t>
      </w:r>
    </w:p>
    <w:p w:rsidR="002D4DC4" w:rsidRPr="009A15AA" w:rsidRDefault="002D4DC4" w:rsidP="0017546F">
      <w:pPr>
        <w:pStyle w:val="BulletPoint"/>
        <w:numPr>
          <w:ilvl w:val="0"/>
          <w:numId w:val="11"/>
        </w:numPr>
        <w:tabs>
          <w:tab w:val="clear" w:pos="3240"/>
        </w:tabs>
        <w:ind w:left="990"/>
      </w:pPr>
      <w:r w:rsidRPr="009A15AA">
        <w:t>Build product outside the specification limit, in the destruct limit region, and test for proper performance of the product.</w:t>
      </w:r>
    </w:p>
    <w:p w:rsidR="002D4DC4" w:rsidRPr="009A15AA" w:rsidRDefault="002D4DC4" w:rsidP="0017546F">
      <w:pPr>
        <w:pStyle w:val="BulletPoint"/>
        <w:numPr>
          <w:ilvl w:val="0"/>
          <w:numId w:val="11"/>
        </w:numPr>
        <w:tabs>
          <w:tab w:val="clear" w:pos="3240"/>
        </w:tabs>
        <w:ind w:left="990"/>
      </w:pPr>
      <w:r w:rsidRPr="009A15AA">
        <w:t>Perform statistical analysis of the product tested and make population estimates based on mean and standard deviation.</w:t>
      </w:r>
    </w:p>
    <w:p w:rsidR="002D4DC4" w:rsidRDefault="002D4DC4" w:rsidP="0017546F">
      <w:pPr>
        <w:pStyle w:val="BulletPoint"/>
        <w:numPr>
          <w:ilvl w:val="0"/>
          <w:numId w:val="11"/>
        </w:numPr>
        <w:tabs>
          <w:tab w:val="clear" w:pos="3240"/>
        </w:tabs>
        <w:ind w:left="990"/>
      </w:pPr>
      <w:r w:rsidRPr="009A15AA">
        <w:t>Perform analysis using historical data, design reviews of drawings, or other type of review to arrive at an engineering judgment that the product will perform properly at the specification limits.</w:t>
      </w:r>
    </w:p>
    <w:p w:rsidR="00AB6ECD" w:rsidRPr="009A15AA" w:rsidRDefault="00AB6ECD" w:rsidP="00AB6ECD">
      <w:pPr>
        <w:pStyle w:val="Text"/>
      </w:pPr>
    </w:p>
    <w:p w:rsidR="002D4DC4" w:rsidRPr="009A15AA" w:rsidRDefault="002D4DC4" w:rsidP="00F37137">
      <w:pPr>
        <w:pStyle w:val="Heading4"/>
        <w:ind w:left="450" w:hanging="4"/>
      </w:pPr>
      <w:r w:rsidRPr="009A15AA">
        <w:t>Ensuring Validity of Test Results</w:t>
      </w:r>
    </w:p>
    <w:p w:rsidR="002D4DC4" w:rsidRPr="009A15AA" w:rsidRDefault="002D4DC4" w:rsidP="00F37137">
      <w:pPr>
        <w:pStyle w:val="Text"/>
        <w:ind w:left="450" w:hanging="4"/>
      </w:pPr>
      <w:r w:rsidRPr="009A15AA">
        <w:t>To ensure that design verification (and design validation) testing provides valid data, several key considerations must be taken into account when designing the tests –</w:t>
      </w:r>
    </w:p>
    <w:p w:rsidR="00AB6ECD" w:rsidRDefault="00AB6ECD" w:rsidP="00F37137">
      <w:pPr>
        <w:pStyle w:val="Heading5"/>
        <w:keepNext/>
        <w:keepLines/>
        <w:ind w:left="450" w:hanging="4"/>
      </w:pPr>
      <w:r w:rsidRPr="009A15AA">
        <w:t xml:space="preserve">Sample Sizes </w:t>
      </w:r>
    </w:p>
    <w:p w:rsidR="00AB6ECD" w:rsidRDefault="00AB6ECD" w:rsidP="00F37137">
      <w:pPr>
        <w:pStyle w:val="Text"/>
        <w:keepNext/>
        <w:keepLines/>
        <w:ind w:left="450" w:hanging="4"/>
      </w:pPr>
      <w:r w:rsidRPr="009A15AA">
        <w:t>Sample sizes used for design verification testing must be statistically significant.  Many factors weigh into the decision of how many samples to require</w:t>
      </w:r>
      <w:r w:rsidRPr="009A15AA">
        <w:rPr>
          <w:rStyle w:val="FootnoteReference"/>
        </w:rPr>
        <w:footnoteReference w:id="14"/>
      </w:r>
      <w:r w:rsidRPr="009A15AA">
        <w:t xml:space="preserve"> –</w:t>
      </w:r>
    </w:p>
    <w:p w:rsidR="00AB6ECD" w:rsidRPr="009A15AA" w:rsidRDefault="00AB6ECD" w:rsidP="00F37137">
      <w:pPr>
        <w:pStyle w:val="BulletPoint"/>
        <w:numPr>
          <w:ilvl w:val="0"/>
          <w:numId w:val="1"/>
        </w:numPr>
        <w:tabs>
          <w:tab w:val="clear" w:pos="3240"/>
        </w:tabs>
        <w:ind w:left="990"/>
      </w:pPr>
      <w:r w:rsidRPr="009A15AA">
        <w:t>Type of test (e.g., quantitative variables or qualitative attributes).</w:t>
      </w:r>
    </w:p>
    <w:p w:rsidR="00AB6ECD" w:rsidRPr="009A15AA" w:rsidRDefault="00AB6ECD" w:rsidP="00F37137">
      <w:pPr>
        <w:pStyle w:val="BulletPoint"/>
        <w:numPr>
          <w:ilvl w:val="0"/>
          <w:numId w:val="1"/>
        </w:numPr>
        <w:tabs>
          <w:tab w:val="clear" w:pos="3240"/>
        </w:tabs>
        <w:ind w:left="990"/>
      </w:pPr>
      <w:r w:rsidRPr="009A15AA">
        <w:t>The sample population.</w:t>
      </w:r>
    </w:p>
    <w:p w:rsidR="00AB6ECD" w:rsidRPr="009A15AA" w:rsidRDefault="00AB6ECD" w:rsidP="00F37137">
      <w:pPr>
        <w:pStyle w:val="BulletPoint"/>
        <w:numPr>
          <w:ilvl w:val="0"/>
          <w:numId w:val="1"/>
        </w:numPr>
        <w:tabs>
          <w:tab w:val="clear" w:pos="3240"/>
        </w:tabs>
        <w:ind w:left="990"/>
      </w:pPr>
      <w:r w:rsidRPr="009A15AA">
        <w:t>The number of samples available for testing.</w:t>
      </w:r>
    </w:p>
    <w:p w:rsidR="00AB6ECD" w:rsidRPr="009A15AA" w:rsidRDefault="00AB6ECD" w:rsidP="00F37137">
      <w:pPr>
        <w:pStyle w:val="BulletPoint"/>
        <w:numPr>
          <w:ilvl w:val="0"/>
          <w:numId w:val="1"/>
        </w:numPr>
        <w:tabs>
          <w:tab w:val="clear" w:pos="3240"/>
        </w:tabs>
        <w:ind w:left="990"/>
      </w:pPr>
      <w:r w:rsidRPr="009A15AA">
        <w:t>The risk factors (e.g., confidence intervals).</w:t>
      </w:r>
    </w:p>
    <w:p w:rsidR="002D4DC4" w:rsidRPr="009A15AA" w:rsidRDefault="002D4DC4" w:rsidP="00DF5A91">
      <w:pPr>
        <w:pStyle w:val="Heading5"/>
        <w:ind w:left="450"/>
      </w:pPr>
      <w:bookmarkStart w:id="224" w:name="_Test_Method_Validation_1"/>
      <w:bookmarkEnd w:id="224"/>
      <w:r w:rsidRPr="009A15AA">
        <w:t>Test Method Validation</w:t>
      </w:r>
    </w:p>
    <w:p w:rsidR="002D4DC4" w:rsidRPr="009A15AA" w:rsidRDefault="002D4DC4" w:rsidP="00DF5A91">
      <w:pPr>
        <w:pStyle w:val="Text"/>
        <w:ind w:left="450"/>
      </w:pPr>
      <w:r w:rsidRPr="009A15AA">
        <w:lastRenderedPageBreak/>
        <w:t>Test Method Validation is conducted to confirm that the methods used for verification testing are fit for the intended use and can provide valid data.  Test methods are validated to quantify each attribute below –</w:t>
      </w:r>
    </w:p>
    <w:p w:rsidR="002D4DC4" w:rsidRPr="009A15AA" w:rsidRDefault="002D4DC4" w:rsidP="0017546F">
      <w:pPr>
        <w:pStyle w:val="BulletPoint"/>
        <w:numPr>
          <w:ilvl w:val="0"/>
          <w:numId w:val="11"/>
        </w:numPr>
        <w:tabs>
          <w:tab w:val="clear" w:pos="3240"/>
        </w:tabs>
        <w:ind w:left="990"/>
      </w:pPr>
      <w:r w:rsidRPr="009A15AA">
        <w:rPr>
          <w:u w:val="single"/>
        </w:rPr>
        <w:t>Accuracy</w:t>
      </w:r>
      <w:r w:rsidRPr="009A15AA">
        <w:t xml:space="preserve"> – Difference between the true value and the accepted reference value.</w:t>
      </w:r>
    </w:p>
    <w:p w:rsidR="002D4DC4" w:rsidRPr="009A15AA" w:rsidRDefault="002D4DC4" w:rsidP="0017546F">
      <w:pPr>
        <w:pStyle w:val="BulletPoint"/>
        <w:numPr>
          <w:ilvl w:val="0"/>
          <w:numId w:val="11"/>
        </w:numPr>
        <w:tabs>
          <w:tab w:val="clear" w:pos="3240"/>
        </w:tabs>
        <w:ind w:left="990"/>
      </w:pPr>
      <w:r w:rsidRPr="009A15AA">
        <w:rPr>
          <w:u w:val="single"/>
        </w:rPr>
        <w:t>Precision</w:t>
      </w:r>
      <w:r w:rsidRPr="009A15AA">
        <w:t xml:space="preserve"> – Closeness of repeated readings on each other.</w:t>
      </w:r>
    </w:p>
    <w:p w:rsidR="002D4DC4" w:rsidRPr="009A15AA" w:rsidRDefault="002D4DC4" w:rsidP="0017546F">
      <w:pPr>
        <w:pStyle w:val="BulletPoint"/>
        <w:numPr>
          <w:ilvl w:val="0"/>
          <w:numId w:val="11"/>
        </w:numPr>
        <w:tabs>
          <w:tab w:val="clear" w:pos="3240"/>
        </w:tabs>
        <w:ind w:left="990"/>
      </w:pPr>
      <w:r w:rsidRPr="009A15AA">
        <w:rPr>
          <w:u w:val="single"/>
        </w:rPr>
        <w:t>Linearity</w:t>
      </w:r>
      <w:r w:rsidRPr="009A15AA">
        <w:t xml:space="preserve"> – Change in bias over the normal operating range.</w:t>
      </w:r>
    </w:p>
    <w:p w:rsidR="002D4DC4" w:rsidRPr="009A15AA" w:rsidRDefault="002D4DC4" w:rsidP="0017546F">
      <w:pPr>
        <w:pStyle w:val="BulletPoint"/>
        <w:numPr>
          <w:ilvl w:val="0"/>
          <w:numId w:val="11"/>
        </w:numPr>
        <w:tabs>
          <w:tab w:val="clear" w:pos="3240"/>
        </w:tabs>
        <w:ind w:left="990"/>
      </w:pPr>
      <w:r w:rsidRPr="009A15AA">
        <w:rPr>
          <w:u w:val="single"/>
        </w:rPr>
        <w:t>Gauge R&amp;R</w:t>
      </w:r>
      <w:r w:rsidRPr="009A15AA">
        <w:t xml:space="preserve"> – The combined estimate of measurement repeatability and reproducibility.  Reference the section </w:t>
      </w:r>
      <w:r w:rsidR="008A7EDC">
        <w:t xml:space="preserve">in Appendix A7 </w:t>
      </w:r>
      <w:r w:rsidRPr="009A15AA">
        <w:t xml:space="preserve">on </w:t>
      </w:r>
      <w:r w:rsidR="008A7EDC" w:rsidRPr="008A7EDC">
        <w:rPr>
          <w:color w:val="0000FF"/>
          <w:u w:val="single"/>
        </w:rPr>
        <w:t>Gauge Repeatability &amp; Reproducibility</w:t>
      </w:r>
      <w:r w:rsidRPr="009A15AA">
        <w:t xml:space="preserve"> for further information on Gauge R&amp;R.</w:t>
      </w:r>
    </w:p>
    <w:p w:rsidR="002D4DC4" w:rsidRPr="009A15AA" w:rsidRDefault="002D4DC4" w:rsidP="0017546F">
      <w:pPr>
        <w:pStyle w:val="BulletPoint"/>
        <w:numPr>
          <w:ilvl w:val="0"/>
          <w:numId w:val="11"/>
        </w:numPr>
        <w:tabs>
          <w:tab w:val="clear" w:pos="3240"/>
        </w:tabs>
        <w:ind w:left="990"/>
      </w:pPr>
      <w:r w:rsidRPr="009A15AA">
        <w:rPr>
          <w:u w:val="single"/>
        </w:rPr>
        <w:t>Range</w:t>
      </w:r>
      <w:r w:rsidRPr="009A15AA">
        <w:t xml:space="preserve"> – The measurement range for which the test method is validated.</w:t>
      </w:r>
    </w:p>
    <w:p w:rsidR="002D4DC4" w:rsidRPr="009A15AA" w:rsidRDefault="002D4DC4" w:rsidP="0017546F">
      <w:pPr>
        <w:pStyle w:val="BulletPoint"/>
        <w:numPr>
          <w:ilvl w:val="0"/>
          <w:numId w:val="11"/>
        </w:numPr>
        <w:tabs>
          <w:tab w:val="clear" w:pos="3240"/>
        </w:tabs>
        <w:ind w:left="990"/>
      </w:pPr>
      <w:r w:rsidRPr="009A15AA">
        <w:rPr>
          <w:u w:val="single"/>
        </w:rPr>
        <w:t>Uncertainty</w:t>
      </w:r>
      <w:r w:rsidRPr="009A15AA">
        <w:t xml:space="preserve"> – An estimated range of values surrounding the measured value in which the true value is believed to be contained.  The following can contribute to measurement uncertainty –</w:t>
      </w:r>
    </w:p>
    <w:p w:rsidR="002D4DC4" w:rsidRPr="009A15AA" w:rsidRDefault="002D4DC4" w:rsidP="0017546F">
      <w:pPr>
        <w:pStyle w:val="2ndBulletPoint"/>
        <w:numPr>
          <w:ilvl w:val="0"/>
          <w:numId w:val="14"/>
        </w:numPr>
        <w:tabs>
          <w:tab w:val="clear" w:pos="3960"/>
        </w:tabs>
        <w:ind w:left="1350"/>
      </w:pPr>
      <w:r w:rsidRPr="009A15AA">
        <w:rPr>
          <w:u w:val="single"/>
        </w:rPr>
        <w:t>Bias</w:t>
      </w:r>
      <w:r w:rsidRPr="009A15AA">
        <w:t xml:space="preserve"> – The difference between the observed average of measurements and its true value.</w:t>
      </w:r>
    </w:p>
    <w:p w:rsidR="002D4DC4" w:rsidRPr="009A15AA" w:rsidRDefault="002D4DC4" w:rsidP="0017546F">
      <w:pPr>
        <w:pStyle w:val="2ndBulletPoint"/>
        <w:numPr>
          <w:ilvl w:val="0"/>
          <w:numId w:val="14"/>
        </w:numPr>
        <w:tabs>
          <w:tab w:val="clear" w:pos="3960"/>
        </w:tabs>
        <w:ind w:left="1350"/>
      </w:pPr>
      <w:r w:rsidRPr="009A15AA">
        <w:rPr>
          <w:u w:val="single"/>
        </w:rPr>
        <w:t>Calibration</w:t>
      </w:r>
      <w:r w:rsidRPr="009A15AA">
        <w:t xml:space="preserve"> – A measurement process that assigns values to the property of an artifact or to the response of an instrument relative to reference standards.  The purpose of calibration is to eliminate or reduce bias in the user's measurement system relative to the reference base.</w:t>
      </w:r>
    </w:p>
    <w:p w:rsidR="002D4DC4" w:rsidRPr="009A15AA" w:rsidRDefault="002D4DC4" w:rsidP="0017546F">
      <w:pPr>
        <w:pStyle w:val="2ndBulletPoint"/>
        <w:numPr>
          <w:ilvl w:val="0"/>
          <w:numId w:val="14"/>
        </w:numPr>
        <w:tabs>
          <w:tab w:val="clear" w:pos="3960"/>
        </w:tabs>
        <w:ind w:left="1350"/>
      </w:pPr>
      <w:r w:rsidRPr="009A15AA">
        <w:rPr>
          <w:u w:val="single"/>
        </w:rPr>
        <w:t>Environmental Condition</w:t>
      </w:r>
      <w:r w:rsidRPr="009A15AA">
        <w:t xml:space="preserve"> – The effect of ambient temperature, humidity, and other environmental factors on the ability of the test method to measure accurately.</w:t>
      </w:r>
    </w:p>
    <w:p w:rsidR="003B3C40" w:rsidRPr="009A15AA" w:rsidRDefault="002D4DC4">
      <w:pPr>
        <w:pStyle w:val="2ndBulletPoint"/>
        <w:numPr>
          <w:ilvl w:val="0"/>
          <w:numId w:val="0"/>
        </w:numPr>
        <w:ind w:left="3600"/>
      </w:pPr>
      <w:r w:rsidRPr="009A15AA">
        <w:t xml:space="preserve"> </w:t>
      </w:r>
    </w:p>
    <w:p w:rsidR="002D4DC4" w:rsidRPr="009A15AA" w:rsidRDefault="002D4DC4" w:rsidP="00DF5A91">
      <w:pPr>
        <w:pStyle w:val="Heading4"/>
        <w:ind w:left="450" w:hanging="4"/>
      </w:pPr>
      <w:bookmarkStart w:id="225" w:name="_Validating_the_Product_1"/>
      <w:bookmarkEnd w:id="225"/>
      <w:r w:rsidRPr="009A15AA">
        <w:t>Validating the Product Design</w:t>
      </w:r>
    </w:p>
    <w:p w:rsidR="002D4DC4" w:rsidRPr="009A15AA" w:rsidRDefault="002D4DC4" w:rsidP="00DF5A91">
      <w:pPr>
        <w:pStyle w:val="Text"/>
        <w:pBdr>
          <w:top w:val="single" w:sz="4" w:space="1" w:color="auto"/>
          <w:left w:val="single" w:sz="4" w:space="4" w:color="auto"/>
          <w:bottom w:val="single" w:sz="4" w:space="1" w:color="auto"/>
          <w:right w:val="single" w:sz="4" w:space="4" w:color="auto"/>
        </w:pBdr>
        <w:ind w:left="450" w:hanging="4"/>
      </w:pPr>
      <w:r w:rsidRPr="009A15AA">
        <w:rPr>
          <w:i/>
          <w:u w:val="single"/>
        </w:rPr>
        <w:t>Definition</w:t>
      </w:r>
      <w:r w:rsidRPr="009A15AA">
        <w:t xml:space="preserve"> – Design validation means establishing by objective evidence that device (product) specifications conform to user needs and intended use(s). (FDA)</w:t>
      </w:r>
    </w:p>
    <w:p w:rsidR="002D4DC4" w:rsidRPr="009A15AA" w:rsidRDefault="002D4DC4" w:rsidP="00DF5A91">
      <w:pPr>
        <w:pStyle w:val="Text"/>
        <w:spacing w:after="120"/>
        <w:ind w:left="450" w:hanging="4"/>
      </w:pPr>
      <w:r w:rsidRPr="009A15AA">
        <w:t>Validation is the aggregation of all efforts employed to assure that the design will conform to user needs and intended use given projected variations in –</w:t>
      </w:r>
    </w:p>
    <w:p w:rsidR="002D4DC4" w:rsidRPr="009A15AA" w:rsidRDefault="002D4DC4" w:rsidP="0017546F">
      <w:pPr>
        <w:pStyle w:val="BulletPoint"/>
        <w:numPr>
          <w:ilvl w:val="0"/>
          <w:numId w:val="11"/>
        </w:numPr>
        <w:tabs>
          <w:tab w:val="clear" w:pos="3240"/>
        </w:tabs>
        <w:ind w:left="990"/>
      </w:pPr>
      <w:r w:rsidRPr="009A15AA">
        <w:t>Components.</w:t>
      </w:r>
    </w:p>
    <w:p w:rsidR="002D4DC4" w:rsidRPr="009A15AA" w:rsidRDefault="002D4DC4" w:rsidP="0017546F">
      <w:pPr>
        <w:pStyle w:val="BulletPoint"/>
        <w:numPr>
          <w:ilvl w:val="0"/>
          <w:numId w:val="11"/>
        </w:numPr>
        <w:tabs>
          <w:tab w:val="clear" w:pos="3240"/>
        </w:tabs>
        <w:ind w:left="990"/>
      </w:pPr>
      <w:r w:rsidRPr="009A15AA">
        <w:t>Materials.</w:t>
      </w:r>
    </w:p>
    <w:p w:rsidR="002D4DC4" w:rsidRPr="009A15AA" w:rsidRDefault="002D4DC4" w:rsidP="0017546F">
      <w:pPr>
        <w:pStyle w:val="BulletPoint"/>
        <w:numPr>
          <w:ilvl w:val="0"/>
          <w:numId w:val="11"/>
        </w:numPr>
        <w:tabs>
          <w:tab w:val="clear" w:pos="3240"/>
        </w:tabs>
        <w:ind w:left="990"/>
      </w:pPr>
      <w:r w:rsidRPr="009A15AA">
        <w:t>Manufacturing Process.</w:t>
      </w:r>
    </w:p>
    <w:p w:rsidR="002D4DC4" w:rsidRPr="009A15AA" w:rsidRDefault="002D4DC4" w:rsidP="0017546F">
      <w:pPr>
        <w:pStyle w:val="BulletPoint"/>
        <w:numPr>
          <w:ilvl w:val="0"/>
          <w:numId w:val="11"/>
        </w:numPr>
        <w:tabs>
          <w:tab w:val="clear" w:pos="3240"/>
        </w:tabs>
        <w:ind w:left="990"/>
      </w:pPr>
      <w:r w:rsidRPr="009A15AA">
        <w:t>Use Environment.</w:t>
      </w:r>
    </w:p>
    <w:p w:rsidR="002D4DC4" w:rsidRPr="009A15AA" w:rsidRDefault="002D4DC4" w:rsidP="00DF5A91">
      <w:pPr>
        <w:pStyle w:val="Text"/>
        <w:spacing w:after="120"/>
        <w:ind w:left="450"/>
      </w:pPr>
      <w:r w:rsidRPr="009A15AA">
        <w:t>Validation tests are designed to address the needs of all users and all intended uses.  Validation testing can include –</w:t>
      </w:r>
    </w:p>
    <w:p w:rsidR="002D4DC4" w:rsidRPr="009A15AA" w:rsidRDefault="002D4DC4" w:rsidP="0017546F">
      <w:pPr>
        <w:pStyle w:val="BulletPoint"/>
        <w:numPr>
          <w:ilvl w:val="0"/>
          <w:numId w:val="11"/>
        </w:numPr>
        <w:tabs>
          <w:tab w:val="clear" w:pos="3240"/>
        </w:tabs>
        <w:ind w:left="990"/>
      </w:pPr>
      <w:r w:rsidRPr="009A15AA">
        <w:t>Historical comparisons to older devices, e.g. a 510(k) historical database search.</w:t>
      </w:r>
    </w:p>
    <w:p w:rsidR="002D4DC4" w:rsidRPr="009A15AA" w:rsidRDefault="002D4DC4" w:rsidP="0017546F">
      <w:pPr>
        <w:pStyle w:val="BulletPoint"/>
        <w:numPr>
          <w:ilvl w:val="0"/>
          <w:numId w:val="11"/>
        </w:numPr>
        <w:tabs>
          <w:tab w:val="clear" w:pos="3240"/>
        </w:tabs>
        <w:ind w:left="990"/>
      </w:pPr>
      <w:r w:rsidRPr="009A15AA">
        <w:t>Scientific literature review.</w:t>
      </w:r>
    </w:p>
    <w:p w:rsidR="002D4DC4" w:rsidRPr="009A15AA" w:rsidRDefault="002D4DC4" w:rsidP="0017546F">
      <w:pPr>
        <w:pStyle w:val="BulletPoint"/>
        <w:numPr>
          <w:ilvl w:val="0"/>
          <w:numId w:val="11"/>
        </w:numPr>
        <w:tabs>
          <w:tab w:val="clear" w:pos="3240"/>
        </w:tabs>
        <w:ind w:left="990"/>
      </w:pPr>
      <w:r w:rsidRPr="009A15AA">
        <w:t>Simulated use testing (bench testing).</w:t>
      </w:r>
    </w:p>
    <w:p w:rsidR="002D4DC4" w:rsidRPr="009A15AA" w:rsidRDefault="00AB6ECD" w:rsidP="0017546F">
      <w:pPr>
        <w:pStyle w:val="BulletPoint"/>
        <w:numPr>
          <w:ilvl w:val="0"/>
          <w:numId w:val="11"/>
        </w:numPr>
        <w:tabs>
          <w:tab w:val="clear" w:pos="3240"/>
        </w:tabs>
        <w:ind w:left="990"/>
      </w:pPr>
      <w:r>
        <w:t>Clinical testing (c</w:t>
      </w:r>
      <w:r w:rsidR="002D4DC4" w:rsidRPr="009A15AA">
        <w:t xml:space="preserve">linical </w:t>
      </w:r>
      <w:r>
        <w:t>s</w:t>
      </w:r>
      <w:r w:rsidR="002D4DC4" w:rsidRPr="009A15AA">
        <w:t>tudies, if performed).</w:t>
      </w:r>
    </w:p>
    <w:p w:rsidR="002D4DC4" w:rsidRPr="009A15AA" w:rsidRDefault="002D4DC4" w:rsidP="0017546F">
      <w:pPr>
        <w:pStyle w:val="BulletPoint"/>
        <w:numPr>
          <w:ilvl w:val="0"/>
          <w:numId w:val="11"/>
        </w:numPr>
        <w:tabs>
          <w:tab w:val="clear" w:pos="3240"/>
        </w:tabs>
        <w:ind w:left="990"/>
      </w:pPr>
      <w:r w:rsidRPr="009A15AA">
        <w:t>Usability studies.</w:t>
      </w:r>
    </w:p>
    <w:p w:rsidR="002D4DC4" w:rsidRPr="009A15AA" w:rsidRDefault="002D4DC4" w:rsidP="0017546F">
      <w:pPr>
        <w:pStyle w:val="BulletPoint"/>
        <w:numPr>
          <w:ilvl w:val="0"/>
          <w:numId w:val="11"/>
        </w:numPr>
        <w:tabs>
          <w:tab w:val="clear" w:pos="3240"/>
        </w:tabs>
        <w:ind w:left="990"/>
      </w:pPr>
      <w:r w:rsidRPr="009A15AA">
        <w:t>Animal studies.</w:t>
      </w:r>
    </w:p>
    <w:p w:rsidR="002D4DC4" w:rsidRPr="009A15AA" w:rsidRDefault="002D4DC4" w:rsidP="0017546F">
      <w:pPr>
        <w:pStyle w:val="BulletPoint"/>
        <w:numPr>
          <w:ilvl w:val="0"/>
          <w:numId w:val="11"/>
        </w:numPr>
        <w:tabs>
          <w:tab w:val="clear" w:pos="3240"/>
        </w:tabs>
        <w:ind w:left="990"/>
      </w:pPr>
      <w:r w:rsidRPr="009A15AA">
        <w:t>User preference testing.</w:t>
      </w:r>
    </w:p>
    <w:p w:rsidR="002D4DC4" w:rsidRPr="009A15AA" w:rsidRDefault="002D4DC4" w:rsidP="0066010C">
      <w:pPr>
        <w:pStyle w:val="Space"/>
      </w:pPr>
    </w:p>
    <w:p w:rsidR="003B3C40" w:rsidRPr="009A15AA" w:rsidRDefault="002D4DC4" w:rsidP="00DF5A91">
      <w:pPr>
        <w:pStyle w:val="Heading4"/>
        <w:ind w:left="450" w:firstLine="0"/>
      </w:pPr>
      <w:r w:rsidRPr="009A15AA">
        <w:lastRenderedPageBreak/>
        <w:t>Validation Tests</w:t>
      </w:r>
    </w:p>
    <w:p w:rsidR="002D4DC4" w:rsidRPr="009A15AA" w:rsidRDefault="009C786D" w:rsidP="00DF5A91">
      <w:pPr>
        <w:pStyle w:val="Text"/>
        <w:ind w:left="450"/>
      </w:pPr>
      <w:r>
        <w:fldChar w:fldCharType="begin"/>
      </w:r>
      <w:r>
        <w:instrText xml:space="preserve"> REF _Ref265185701 \h  \* MERGEFORMAT </w:instrText>
      </w:r>
      <w:r>
        <w:fldChar w:fldCharType="separate"/>
      </w:r>
      <w:r w:rsidR="00E21CDE" w:rsidRPr="00E21CDE">
        <w:rPr>
          <w:b/>
        </w:rPr>
        <w:t xml:space="preserve">Table </w:t>
      </w:r>
      <w:r w:rsidR="00E21CDE" w:rsidRPr="00E21CDE">
        <w:rPr>
          <w:b/>
          <w:noProof/>
        </w:rPr>
        <w:t>18</w:t>
      </w:r>
      <w:r>
        <w:fldChar w:fldCharType="end"/>
      </w:r>
      <w:r w:rsidR="002D4DC4" w:rsidRPr="009A15AA">
        <w:t xml:space="preserve"> defines key considerations for each of the validation tests defined above.</w:t>
      </w:r>
    </w:p>
    <w:p w:rsidR="002D4DC4" w:rsidRPr="009A15AA" w:rsidRDefault="002D4DC4" w:rsidP="0066010C">
      <w:pPr>
        <w:pStyle w:val="Caption"/>
        <w:keepNext/>
        <w:ind w:left="0"/>
      </w:pPr>
      <w:bookmarkStart w:id="226" w:name="_Ref265185701"/>
      <w:r w:rsidRPr="009A15AA">
        <w:t xml:space="preserve">Table </w:t>
      </w:r>
      <w:r w:rsidR="004F4FB6" w:rsidRPr="009A15AA">
        <w:fldChar w:fldCharType="begin"/>
      </w:r>
      <w:r w:rsidRPr="009A15AA">
        <w:instrText xml:space="preserve"> SEQ Table \* ARABIC </w:instrText>
      </w:r>
      <w:r w:rsidR="004F4FB6" w:rsidRPr="009A15AA">
        <w:fldChar w:fldCharType="separate"/>
      </w:r>
      <w:r w:rsidR="00E21CDE">
        <w:rPr>
          <w:noProof/>
        </w:rPr>
        <w:t>18</w:t>
      </w:r>
      <w:r w:rsidR="004F4FB6" w:rsidRPr="009A15AA">
        <w:fldChar w:fldCharType="end"/>
      </w:r>
      <w:bookmarkEnd w:id="226"/>
      <w:r w:rsidRPr="009A15AA">
        <w:t xml:space="preserve"> – Validation Tests</w:t>
      </w:r>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00"/>
        <w:gridCol w:w="6442"/>
      </w:tblGrid>
      <w:tr w:rsidR="002D4DC4" w:rsidRPr="00441D2B" w:rsidTr="00441D2B">
        <w:trPr>
          <w:tblHeader/>
        </w:trPr>
        <w:tc>
          <w:tcPr>
            <w:tcW w:w="2900" w:type="dxa"/>
            <w:shd w:val="clear" w:color="auto" w:fill="CCFFFF"/>
          </w:tcPr>
          <w:p w:rsidR="002D4DC4" w:rsidRPr="00441D2B" w:rsidRDefault="002D4DC4" w:rsidP="00441D2B">
            <w:pPr>
              <w:pStyle w:val="TableText"/>
              <w:jc w:val="center"/>
              <w:rPr>
                <w:b/>
              </w:rPr>
            </w:pPr>
            <w:r w:rsidRPr="00441D2B">
              <w:rPr>
                <w:b/>
              </w:rPr>
              <w:t>Validation Test</w:t>
            </w:r>
          </w:p>
        </w:tc>
        <w:tc>
          <w:tcPr>
            <w:tcW w:w="6442" w:type="dxa"/>
            <w:shd w:val="clear" w:color="auto" w:fill="CCFFFF"/>
          </w:tcPr>
          <w:p w:rsidR="002D4DC4" w:rsidRPr="00441D2B" w:rsidRDefault="002D4DC4" w:rsidP="00441D2B">
            <w:pPr>
              <w:pStyle w:val="TableText"/>
              <w:jc w:val="center"/>
              <w:rPr>
                <w:b/>
              </w:rPr>
            </w:pPr>
            <w:r w:rsidRPr="00441D2B">
              <w:rPr>
                <w:b/>
              </w:rPr>
              <w:t>Key Considerations</w:t>
            </w:r>
          </w:p>
        </w:tc>
      </w:tr>
      <w:tr w:rsidR="002D4DC4" w:rsidRPr="009A15AA" w:rsidTr="00636850">
        <w:tc>
          <w:tcPr>
            <w:tcW w:w="2900" w:type="dxa"/>
          </w:tcPr>
          <w:p w:rsidR="002D4DC4" w:rsidRPr="009A15AA" w:rsidRDefault="002D4DC4" w:rsidP="0066010C">
            <w:pPr>
              <w:rPr>
                <w:rFonts w:cs="Arial"/>
                <w:b/>
                <w:bCs/>
              </w:rPr>
            </w:pPr>
            <w:r w:rsidRPr="009A15AA">
              <w:rPr>
                <w:rFonts w:cs="Arial"/>
                <w:b/>
                <w:bCs/>
              </w:rPr>
              <w:t>Historical Comparisons to Similar Devices</w:t>
            </w:r>
          </w:p>
        </w:tc>
        <w:tc>
          <w:tcPr>
            <w:tcW w:w="6442" w:type="dxa"/>
          </w:tcPr>
          <w:p w:rsidR="002D4DC4" w:rsidRPr="009A15AA" w:rsidRDefault="002D4DC4" w:rsidP="0017546F">
            <w:pPr>
              <w:pStyle w:val="TableBullet0"/>
              <w:numPr>
                <w:ilvl w:val="0"/>
                <w:numId w:val="12"/>
              </w:numPr>
            </w:pPr>
            <w:r w:rsidRPr="009A15AA">
              <w:t>Review of documentation available to show comparisons with similar devices that can be used as objective evidence of a working solution to an issue.</w:t>
            </w:r>
          </w:p>
        </w:tc>
      </w:tr>
      <w:tr w:rsidR="002D4DC4" w:rsidRPr="009A15AA" w:rsidTr="00636850">
        <w:tc>
          <w:tcPr>
            <w:tcW w:w="2900" w:type="dxa"/>
          </w:tcPr>
          <w:p w:rsidR="002D4DC4" w:rsidRPr="009A15AA" w:rsidRDefault="002D4DC4" w:rsidP="0066010C">
            <w:pPr>
              <w:rPr>
                <w:rFonts w:cs="Arial"/>
                <w:b/>
                <w:bCs/>
              </w:rPr>
            </w:pPr>
            <w:r w:rsidRPr="009A15AA">
              <w:rPr>
                <w:rFonts w:cs="Arial"/>
                <w:b/>
                <w:bCs/>
              </w:rPr>
              <w:t>Scientific Literature Review</w:t>
            </w:r>
          </w:p>
        </w:tc>
        <w:tc>
          <w:tcPr>
            <w:tcW w:w="6442" w:type="dxa"/>
          </w:tcPr>
          <w:p w:rsidR="002D4DC4" w:rsidRPr="009A15AA" w:rsidRDefault="002D4DC4" w:rsidP="0017546F">
            <w:pPr>
              <w:pStyle w:val="TableBullet0"/>
              <w:numPr>
                <w:ilvl w:val="0"/>
                <w:numId w:val="12"/>
              </w:numPr>
            </w:pPr>
            <w:r w:rsidRPr="009A15AA">
              <w:t xml:space="preserve">A review of </w:t>
            </w:r>
            <w:hyperlink r:id="rId46" w:tooltip="Publication" w:history="1">
              <w:r w:rsidRPr="009A15AA">
                <w:rPr>
                  <w:rStyle w:val="Hyperlink"/>
                  <w:color w:val="auto"/>
                  <w:u w:val="none"/>
                </w:rPr>
                <w:t>publications</w:t>
              </w:r>
            </w:hyperlink>
            <w:r w:rsidRPr="009A15AA">
              <w:t xml:space="preserve">, such as trade journals, that report original empirical and theoretical work in the </w:t>
            </w:r>
            <w:hyperlink r:id="rId47" w:tooltip="Natural science" w:history="1">
              <w:r w:rsidRPr="009A15AA">
                <w:rPr>
                  <w:rStyle w:val="Hyperlink"/>
                  <w:color w:val="auto"/>
                  <w:u w:val="none"/>
                </w:rPr>
                <w:t>natural</w:t>
              </w:r>
            </w:hyperlink>
            <w:r w:rsidRPr="009A15AA">
              <w:t xml:space="preserve"> and </w:t>
            </w:r>
            <w:hyperlink r:id="rId48" w:tooltip="Social science" w:history="1">
              <w:r w:rsidRPr="009A15AA">
                <w:rPr>
                  <w:rStyle w:val="Hyperlink"/>
                  <w:color w:val="auto"/>
                  <w:u w:val="none"/>
                </w:rPr>
                <w:t>social sciences</w:t>
              </w:r>
            </w:hyperlink>
            <w:r w:rsidRPr="009A15AA">
              <w:t>, and within a specific scientific field to highlight evidence that provides objective evidence of a working solution to an issue.</w:t>
            </w:r>
          </w:p>
        </w:tc>
      </w:tr>
      <w:tr w:rsidR="002D4DC4" w:rsidRPr="009A15AA" w:rsidTr="00636850">
        <w:tc>
          <w:tcPr>
            <w:tcW w:w="2900" w:type="dxa"/>
          </w:tcPr>
          <w:p w:rsidR="002D4DC4" w:rsidRPr="009A15AA" w:rsidRDefault="002D4DC4" w:rsidP="0066010C">
            <w:pPr>
              <w:rPr>
                <w:rFonts w:cs="Arial"/>
                <w:b/>
                <w:bCs/>
              </w:rPr>
            </w:pPr>
            <w:r w:rsidRPr="009A15AA">
              <w:rPr>
                <w:rFonts w:cs="Arial"/>
                <w:b/>
                <w:bCs/>
              </w:rPr>
              <w:t>Usability Studies</w:t>
            </w:r>
          </w:p>
          <w:p w:rsidR="002D4DC4" w:rsidRPr="009A15AA" w:rsidRDefault="002D4DC4" w:rsidP="0066010C">
            <w:pPr>
              <w:rPr>
                <w:rFonts w:cs="Arial"/>
                <w:b/>
                <w:bCs/>
              </w:rPr>
            </w:pPr>
            <w:r w:rsidRPr="009A15AA">
              <w:rPr>
                <w:rFonts w:cs="Arial"/>
                <w:b/>
                <w:bCs/>
              </w:rPr>
              <w:t>(Human Factors Study)</w:t>
            </w:r>
          </w:p>
        </w:tc>
        <w:tc>
          <w:tcPr>
            <w:tcW w:w="6442" w:type="dxa"/>
          </w:tcPr>
          <w:p w:rsidR="002D4DC4" w:rsidRPr="009A15AA" w:rsidRDefault="002D4DC4" w:rsidP="0017546F">
            <w:pPr>
              <w:pStyle w:val="TableBullet0"/>
              <w:numPr>
                <w:ilvl w:val="0"/>
                <w:numId w:val="12"/>
              </w:numPr>
            </w:pPr>
            <w:r w:rsidRPr="009A15AA">
              <w:t>Usability studies are a method of testing how the user interacts with the product and evaluates –</w:t>
            </w:r>
          </w:p>
          <w:p w:rsidR="002D4DC4" w:rsidRPr="009A15AA" w:rsidRDefault="002D4DC4" w:rsidP="0017546F">
            <w:pPr>
              <w:pStyle w:val="TableBullet2"/>
              <w:numPr>
                <w:ilvl w:val="0"/>
                <w:numId w:val="13"/>
              </w:numPr>
            </w:pPr>
            <w:r w:rsidRPr="009A15AA">
              <w:rPr>
                <w:u w:val="single"/>
              </w:rPr>
              <w:t>Performance</w:t>
            </w:r>
            <w:r w:rsidRPr="009A15AA">
              <w:t xml:space="preserve"> – how the user accomplishes the intended use of the product.</w:t>
            </w:r>
          </w:p>
          <w:p w:rsidR="002D4DC4" w:rsidRPr="009A15AA" w:rsidRDefault="002D4DC4" w:rsidP="0017546F">
            <w:pPr>
              <w:pStyle w:val="TableBullet2"/>
              <w:numPr>
                <w:ilvl w:val="0"/>
                <w:numId w:val="13"/>
              </w:numPr>
            </w:pPr>
            <w:r w:rsidRPr="009A15AA">
              <w:rPr>
                <w:u w:val="single"/>
              </w:rPr>
              <w:t>Accuracy</w:t>
            </w:r>
            <w:r w:rsidRPr="009A15AA">
              <w:t xml:space="preserve"> – what types of mistakes the user makes and how they are </w:t>
            </w:r>
            <w:proofErr w:type="gramStart"/>
            <w:r w:rsidRPr="009A15AA">
              <w:t>made.</w:t>
            </w:r>
            <w:proofErr w:type="gramEnd"/>
          </w:p>
          <w:p w:rsidR="002D4DC4" w:rsidRPr="009A15AA" w:rsidRDefault="002D4DC4" w:rsidP="0017546F">
            <w:pPr>
              <w:pStyle w:val="TableBullet2"/>
              <w:numPr>
                <w:ilvl w:val="0"/>
                <w:numId w:val="13"/>
              </w:numPr>
            </w:pPr>
            <w:r w:rsidRPr="009A15AA">
              <w:rPr>
                <w:u w:val="single"/>
              </w:rPr>
              <w:t>Ease of Use</w:t>
            </w:r>
            <w:r w:rsidRPr="009A15AA">
              <w:t xml:space="preserve"> – how easy is it for the user to learn to use the product without labeling aids.</w:t>
            </w:r>
          </w:p>
          <w:p w:rsidR="002D4DC4" w:rsidRPr="009A15AA" w:rsidRDefault="002D4DC4" w:rsidP="0017546F">
            <w:pPr>
              <w:pStyle w:val="TableBullet2"/>
              <w:numPr>
                <w:ilvl w:val="0"/>
                <w:numId w:val="13"/>
              </w:numPr>
            </w:pPr>
            <w:r w:rsidRPr="009A15AA">
              <w:rPr>
                <w:u w:val="single"/>
              </w:rPr>
              <w:t>Satisfaction</w:t>
            </w:r>
            <w:r w:rsidRPr="009A15AA">
              <w:t xml:space="preserve"> – how satisfied the user is with the product.</w:t>
            </w:r>
          </w:p>
          <w:p w:rsidR="002D4DC4" w:rsidRPr="009A15AA" w:rsidRDefault="002D4DC4" w:rsidP="0017546F">
            <w:pPr>
              <w:pStyle w:val="TableBullet0"/>
              <w:numPr>
                <w:ilvl w:val="0"/>
                <w:numId w:val="12"/>
              </w:numPr>
            </w:pPr>
            <w:r w:rsidRPr="009A15AA">
              <w:t>Usability studies can be performed in a simulated use environment.</w:t>
            </w:r>
          </w:p>
        </w:tc>
      </w:tr>
      <w:tr w:rsidR="002D4DC4" w:rsidRPr="009A15AA" w:rsidTr="00636850">
        <w:tc>
          <w:tcPr>
            <w:tcW w:w="2900" w:type="dxa"/>
          </w:tcPr>
          <w:p w:rsidR="002D4DC4" w:rsidRPr="009A15AA" w:rsidRDefault="002D4DC4" w:rsidP="0066010C">
            <w:pPr>
              <w:rPr>
                <w:rFonts w:cs="Arial"/>
                <w:b/>
                <w:bCs/>
              </w:rPr>
            </w:pPr>
            <w:r w:rsidRPr="009A15AA">
              <w:rPr>
                <w:rFonts w:cs="Arial"/>
                <w:b/>
                <w:bCs/>
              </w:rPr>
              <w:t>Animal Studies</w:t>
            </w:r>
          </w:p>
        </w:tc>
        <w:tc>
          <w:tcPr>
            <w:tcW w:w="6442" w:type="dxa"/>
          </w:tcPr>
          <w:p w:rsidR="002D4DC4" w:rsidRPr="009A15AA" w:rsidRDefault="002D4DC4" w:rsidP="0017546F">
            <w:pPr>
              <w:pStyle w:val="TableBullet0"/>
              <w:numPr>
                <w:ilvl w:val="0"/>
                <w:numId w:val="12"/>
              </w:numPr>
            </w:pPr>
            <w:r w:rsidRPr="009A15AA">
              <w:t>Animal studies are a method of simulating the actual use environment as closely as possible without using human subjects.  Animal studies can be used to –</w:t>
            </w:r>
          </w:p>
          <w:p w:rsidR="002D4DC4" w:rsidRPr="009A15AA" w:rsidRDefault="002D4DC4" w:rsidP="0017546F">
            <w:pPr>
              <w:pStyle w:val="TableBullet2"/>
              <w:numPr>
                <w:ilvl w:val="0"/>
                <w:numId w:val="13"/>
              </w:numPr>
            </w:pPr>
            <w:r w:rsidRPr="009A15AA">
              <w:t>Verify efficacy related requirements.</w:t>
            </w:r>
          </w:p>
          <w:p w:rsidR="002D4DC4" w:rsidRPr="009A15AA" w:rsidRDefault="002D4DC4" w:rsidP="0017546F">
            <w:pPr>
              <w:pStyle w:val="TableBullet2"/>
              <w:numPr>
                <w:ilvl w:val="0"/>
                <w:numId w:val="13"/>
              </w:numPr>
            </w:pPr>
            <w:r w:rsidRPr="009A15AA">
              <w:t>Human factors evaluation.</w:t>
            </w:r>
          </w:p>
          <w:p w:rsidR="002D4DC4" w:rsidRPr="009A15AA" w:rsidRDefault="002D4DC4" w:rsidP="0017546F">
            <w:pPr>
              <w:pStyle w:val="TableBullet2"/>
              <w:numPr>
                <w:ilvl w:val="0"/>
                <w:numId w:val="13"/>
              </w:numPr>
            </w:pPr>
            <w:r w:rsidRPr="009A15AA">
              <w:t>Usability studies.</w:t>
            </w:r>
          </w:p>
        </w:tc>
      </w:tr>
      <w:tr w:rsidR="002D4DC4" w:rsidRPr="009A15AA" w:rsidTr="00636850">
        <w:tc>
          <w:tcPr>
            <w:tcW w:w="2900" w:type="dxa"/>
          </w:tcPr>
          <w:p w:rsidR="002D4DC4" w:rsidRPr="009A15AA" w:rsidRDefault="002D4DC4" w:rsidP="0066010C">
            <w:pPr>
              <w:rPr>
                <w:rFonts w:cs="Arial"/>
                <w:b/>
                <w:bCs/>
              </w:rPr>
            </w:pPr>
            <w:r w:rsidRPr="009A15AA">
              <w:rPr>
                <w:rFonts w:cs="Arial"/>
                <w:b/>
                <w:bCs/>
              </w:rPr>
              <w:t>Clinical Testing</w:t>
            </w:r>
          </w:p>
        </w:tc>
        <w:tc>
          <w:tcPr>
            <w:tcW w:w="6442" w:type="dxa"/>
          </w:tcPr>
          <w:p w:rsidR="002D4DC4" w:rsidRPr="009A15AA" w:rsidRDefault="002D4DC4" w:rsidP="0017546F">
            <w:pPr>
              <w:pStyle w:val="TableBullet0"/>
              <w:numPr>
                <w:ilvl w:val="0"/>
                <w:numId w:val="12"/>
              </w:numPr>
            </w:pPr>
            <w:r w:rsidRPr="009A15AA">
              <w:t xml:space="preserve">Clinical testing is performed, if required by the Clinical </w:t>
            </w:r>
            <w:r w:rsidR="00421C9E">
              <w:t>Development</w:t>
            </w:r>
            <w:r w:rsidR="00421C9E" w:rsidRPr="009A15AA">
              <w:t xml:space="preserve"> </w:t>
            </w:r>
            <w:r w:rsidRPr="009A15AA">
              <w:t xml:space="preserve">Plan, to validate the use of the product in the actual use environment and using human patients.  </w:t>
            </w:r>
          </w:p>
          <w:p w:rsidR="002D4DC4" w:rsidRPr="009A15AA" w:rsidRDefault="002D4DC4" w:rsidP="0017546F">
            <w:pPr>
              <w:pStyle w:val="TableBullet0"/>
              <w:numPr>
                <w:ilvl w:val="0"/>
                <w:numId w:val="12"/>
              </w:numPr>
            </w:pPr>
            <w:r w:rsidRPr="009A15AA">
              <w:t>Validation in a simulated use environment may be performed if appropriate regulatory clearances are obtained prior to testing.</w:t>
            </w:r>
          </w:p>
        </w:tc>
      </w:tr>
      <w:tr w:rsidR="002D4DC4" w:rsidRPr="009A15AA" w:rsidTr="00636850">
        <w:tc>
          <w:tcPr>
            <w:tcW w:w="2900" w:type="dxa"/>
          </w:tcPr>
          <w:p w:rsidR="002D4DC4" w:rsidRPr="009A15AA" w:rsidRDefault="002D4DC4" w:rsidP="0066010C">
            <w:pPr>
              <w:rPr>
                <w:rFonts w:cs="Arial"/>
                <w:b/>
                <w:bCs/>
              </w:rPr>
            </w:pPr>
            <w:r w:rsidRPr="009A15AA">
              <w:rPr>
                <w:rFonts w:cs="Arial"/>
                <w:b/>
                <w:bCs/>
              </w:rPr>
              <w:t>Simulated Use Testing</w:t>
            </w:r>
          </w:p>
        </w:tc>
        <w:tc>
          <w:tcPr>
            <w:tcW w:w="6442" w:type="dxa"/>
          </w:tcPr>
          <w:p w:rsidR="002D4DC4" w:rsidRPr="009A15AA" w:rsidRDefault="002D4DC4" w:rsidP="0017546F">
            <w:pPr>
              <w:pStyle w:val="TableBullet0"/>
              <w:numPr>
                <w:ilvl w:val="0"/>
                <w:numId w:val="12"/>
              </w:numPr>
            </w:pPr>
            <w:r w:rsidRPr="009A15AA">
              <w:t xml:space="preserve">Simulated use testing is performed on the bench using models that simulate actual patients (e.g. medical phantoms).  </w:t>
            </w:r>
          </w:p>
          <w:p w:rsidR="002D4DC4" w:rsidRPr="009A15AA" w:rsidRDefault="002D4DC4" w:rsidP="0017546F">
            <w:pPr>
              <w:pStyle w:val="TableBullet0"/>
              <w:numPr>
                <w:ilvl w:val="0"/>
                <w:numId w:val="12"/>
              </w:numPr>
            </w:pPr>
            <w:r w:rsidRPr="009A15AA">
              <w:t>This type of testing is used to verify user acceptance of the product, work flows, and ease of use.</w:t>
            </w:r>
          </w:p>
        </w:tc>
      </w:tr>
      <w:tr w:rsidR="002D4DC4" w:rsidRPr="009A15AA" w:rsidTr="00636850">
        <w:tc>
          <w:tcPr>
            <w:tcW w:w="2900" w:type="dxa"/>
          </w:tcPr>
          <w:p w:rsidR="002D4DC4" w:rsidRPr="009A15AA" w:rsidRDefault="002D4DC4" w:rsidP="0066010C">
            <w:pPr>
              <w:rPr>
                <w:rFonts w:cs="Arial"/>
                <w:b/>
                <w:bCs/>
              </w:rPr>
            </w:pPr>
            <w:r w:rsidRPr="009A15AA">
              <w:rPr>
                <w:rFonts w:cs="Arial"/>
                <w:b/>
                <w:bCs/>
              </w:rPr>
              <w:t>User Preference Testing</w:t>
            </w:r>
          </w:p>
        </w:tc>
        <w:tc>
          <w:tcPr>
            <w:tcW w:w="6442" w:type="dxa"/>
          </w:tcPr>
          <w:p w:rsidR="002D4DC4" w:rsidRPr="009A15AA" w:rsidRDefault="002D4DC4" w:rsidP="0017546F">
            <w:pPr>
              <w:pStyle w:val="TableBullet0"/>
              <w:numPr>
                <w:ilvl w:val="0"/>
                <w:numId w:val="12"/>
              </w:numPr>
            </w:pPr>
            <w:r w:rsidRPr="009A15AA">
              <w:t>User preference studies are performed prior to completion of the design and are used to evaluate how users react to particular features of the product.</w:t>
            </w:r>
          </w:p>
        </w:tc>
      </w:tr>
    </w:tbl>
    <w:p w:rsidR="00DF5A91" w:rsidRDefault="00DF5A91" w:rsidP="00E41EEE">
      <w:pPr>
        <w:pStyle w:val="Text"/>
      </w:pPr>
      <w:bookmarkStart w:id="227" w:name="_A9–_Design_Transfer"/>
      <w:bookmarkEnd w:id="227"/>
      <w:r>
        <w:br w:type="page"/>
      </w:r>
    </w:p>
    <w:p w:rsidR="002D4DC4" w:rsidRPr="009A15AA" w:rsidRDefault="00E93744" w:rsidP="00BE5468">
      <w:pPr>
        <w:pStyle w:val="Heading3"/>
      </w:pPr>
      <w:bookmarkStart w:id="228" w:name="_Toc350094767"/>
      <w:r w:rsidRPr="009A15AA">
        <w:lastRenderedPageBreak/>
        <w:t xml:space="preserve">A9– </w:t>
      </w:r>
      <w:r w:rsidR="002D4DC4" w:rsidRPr="009A15AA">
        <w:t>Design Transfer</w:t>
      </w:r>
      <w:bookmarkEnd w:id="228"/>
    </w:p>
    <w:p w:rsidR="002D4DC4" w:rsidRPr="009A15AA" w:rsidRDefault="002D4DC4" w:rsidP="004D2B3F">
      <w:pPr>
        <w:pStyle w:val="Text"/>
        <w:ind w:left="450"/>
      </w:pPr>
      <w:r w:rsidRPr="009A15AA">
        <w:t>The purpose of design transfer is to ensure that the device design is correctly translated into manufacturing production specifications.  Design transfer includes –</w:t>
      </w:r>
    </w:p>
    <w:p w:rsidR="002D4DC4" w:rsidRPr="009A15AA" w:rsidRDefault="002D4DC4" w:rsidP="004D2B3F">
      <w:pPr>
        <w:pStyle w:val="BulletPoint"/>
        <w:tabs>
          <w:tab w:val="clear" w:pos="3240"/>
        </w:tabs>
        <w:ind w:left="990"/>
      </w:pPr>
      <w:r w:rsidRPr="000E5508">
        <w:t xml:space="preserve">Transferring of the </w:t>
      </w:r>
      <w:r w:rsidR="00337FCE" w:rsidRPr="00337FCE">
        <w:rPr>
          <w:color w:val="0000FF"/>
          <w:u w:val="single"/>
        </w:rPr>
        <w:t>Device Master Records (DMR)</w:t>
      </w:r>
      <w:r w:rsidRPr="000E5508">
        <w:t xml:space="preserve"> to</w:t>
      </w:r>
      <w:r w:rsidRPr="009A15AA">
        <w:t xml:space="preserve"> manufacturing.</w:t>
      </w:r>
    </w:p>
    <w:p w:rsidR="002D4DC4" w:rsidRPr="009A15AA" w:rsidRDefault="002D4DC4" w:rsidP="004D2B3F">
      <w:pPr>
        <w:pStyle w:val="BulletPoint"/>
        <w:tabs>
          <w:tab w:val="clear" w:pos="3240"/>
        </w:tabs>
        <w:ind w:left="990"/>
      </w:pPr>
      <w:r w:rsidRPr="009A15AA">
        <w:t>Approval by Operations of all documents that make up the production specifications after assessing to ensure completeness and adequacy through process validation.</w:t>
      </w:r>
    </w:p>
    <w:p w:rsidR="002D4DC4" w:rsidRPr="009A15AA" w:rsidRDefault="002D4DC4" w:rsidP="004D2B3F">
      <w:pPr>
        <w:pStyle w:val="BulletPoint"/>
        <w:tabs>
          <w:tab w:val="clear" w:pos="3240"/>
        </w:tabs>
        <w:ind w:left="990"/>
      </w:pPr>
      <w:r w:rsidRPr="009A15AA">
        <w:t>Validating all software used in the manufacturing process or for maintaining quality records for the device.</w:t>
      </w:r>
    </w:p>
    <w:p w:rsidR="002D4DC4" w:rsidRPr="009A15AA" w:rsidRDefault="002D4DC4" w:rsidP="004D2B3F">
      <w:pPr>
        <w:pStyle w:val="Text"/>
        <w:ind w:left="450"/>
      </w:pPr>
      <w:r w:rsidRPr="009A15AA">
        <w:t xml:space="preserve">Design transfer is usually not an activity that is performed entirely at one time, but rather it is performed at intervals throughout the </w:t>
      </w:r>
      <w:r w:rsidR="009C1806">
        <w:t>Development</w:t>
      </w:r>
      <w:r w:rsidRPr="009A15AA">
        <w:t xml:space="preserve"> and </w:t>
      </w:r>
      <w:r w:rsidR="009C1806">
        <w:t>Qualification</w:t>
      </w:r>
      <w:r w:rsidRPr="009A15AA">
        <w:t xml:space="preserve"> Phases.  </w:t>
      </w:r>
    </w:p>
    <w:p w:rsidR="002D4DC4" w:rsidRPr="009A15AA" w:rsidRDefault="002D4DC4" w:rsidP="004D2B3F">
      <w:pPr>
        <w:pStyle w:val="Text"/>
        <w:ind w:left="450"/>
      </w:pPr>
      <w:r w:rsidRPr="009A15AA">
        <w:t>Effective design transfer requires that –</w:t>
      </w:r>
    </w:p>
    <w:p w:rsidR="002D4DC4" w:rsidRPr="009A15AA" w:rsidRDefault="002D4DC4" w:rsidP="0017546F">
      <w:pPr>
        <w:pStyle w:val="BulletPoint"/>
        <w:numPr>
          <w:ilvl w:val="0"/>
          <w:numId w:val="11"/>
        </w:numPr>
        <w:tabs>
          <w:tab w:val="clear" w:pos="3240"/>
        </w:tabs>
        <w:ind w:left="990"/>
      </w:pPr>
      <w:r w:rsidRPr="009A15AA">
        <w:t>Design documentation needed to manufacture the device is complete and correct.</w:t>
      </w:r>
    </w:p>
    <w:p w:rsidR="002D4DC4" w:rsidRPr="009A15AA" w:rsidRDefault="002D4DC4" w:rsidP="0017546F">
      <w:pPr>
        <w:pStyle w:val="BulletPoint"/>
        <w:numPr>
          <w:ilvl w:val="0"/>
          <w:numId w:val="11"/>
        </w:numPr>
        <w:tabs>
          <w:tab w:val="clear" w:pos="3240"/>
        </w:tabs>
        <w:ind w:left="990"/>
      </w:pPr>
      <w:r w:rsidRPr="009A15AA">
        <w:t>Suppliers are approved and performing as expected.</w:t>
      </w:r>
    </w:p>
    <w:p w:rsidR="002D4DC4" w:rsidRPr="009A15AA" w:rsidRDefault="002D4DC4" w:rsidP="0017546F">
      <w:pPr>
        <w:pStyle w:val="BulletPoint"/>
        <w:numPr>
          <w:ilvl w:val="0"/>
          <w:numId w:val="11"/>
        </w:numPr>
        <w:tabs>
          <w:tab w:val="clear" w:pos="3240"/>
        </w:tabs>
        <w:ind w:left="990"/>
      </w:pPr>
      <w:r w:rsidRPr="009A15AA">
        <w:t xml:space="preserve">Manufacturing processes are well understood. </w:t>
      </w:r>
    </w:p>
    <w:p w:rsidR="002D4DC4" w:rsidRPr="009A15AA" w:rsidRDefault="002D4DC4" w:rsidP="004D2B3F">
      <w:pPr>
        <w:pStyle w:val="Text"/>
        <w:ind w:left="990"/>
      </w:pPr>
    </w:p>
    <w:p w:rsidR="00E41EEE" w:rsidRPr="009A15AA" w:rsidRDefault="00E41EEE" w:rsidP="00E41EEE">
      <w:pPr>
        <w:pStyle w:val="Text"/>
      </w:pPr>
      <w:bookmarkStart w:id="229" w:name="_A10_–Process_Validation"/>
      <w:bookmarkEnd w:id="229"/>
      <w:r>
        <w:br w:type="page"/>
      </w:r>
      <w:r w:rsidRPr="009A15AA">
        <w:lastRenderedPageBreak/>
        <w:t>[THIS PAGE INTENTIONALLY LEFT BLANK]</w:t>
      </w:r>
    </w:p>
    <w:p w:rsidR="00E41EEE" w:rsidRDefault="00E41EEE" w:rsidP="00E41EEE">
      <w:pPr>
        <w:rPr>
          <w:rFonts w:ascii="Times New Roman" w:hAnsi="Times New Roman" w:cs="Arial"/>
          <w:b/>
          <w:snapToGrid w:val="0"/>
          <w:sz w:val="28"/>
        </w:rPr>
      </w:pPr>
    </w:p>
    <w:p w:rsidR="002D4DC4" w:rsidRPr="009A15AA" w:rsidRDefault="0043536E" w:rsidP="00BE5468">
      <w:pPr>
        <w:pStyle w:val="Heading3"/>
      </w:pPr>
      <w:r>
        <w:br w:type="page"/>
      </w:r>
      <w:bookmarkStart w:id="230" w:name="_Toc350094768"/>
      <w:r w:rsidR="006E3357" w:rsidRPr="009A15AA">
        <w:lastRenderedPageBreak/>
        <w:t>A10 –</w:t>
      </w:r>
      <w:r w:rsidR="002D4DC4" w:rsidRPr="009A15AA">
        <w:t>Process Validation</w:t>
      </w:r>
      <w:bookmarkEnd w:id="230"/>
    </w:p>
    <w:p w:rsidR="002D4DC4" w:rsidRPr="009A15AA" w:rsidRDefault="002D4DC4" w:rsidP="004D2B3F">
      <w:pPr>
        <w:pStyle w:val="Text"/>
        <w:pBdr>
          <w:top w:val="single" w:sz="4" w:space="1" w:color="auto"/>
          <w:left w:val="single" w:sz="4" w:space="4" w:color="auto"/>
          <w:bottom w:val="single" w:sz="4" w:space="1" w:color="auto"/>
          <w:right w:val="single" w:sz="4" w:space="4" w:color="auto"/>
        </w:pBdr>
        <w:ind w:left="450"/>
      </w:pPr>
      <w:r w:rsidRPr="009A15AA">
        <w:rPr>
          <w:i/>
          <w:u w:val="single"/>
        </w:rPr>
        <w:t>Definition</w:t>
      </w:r>
      <w:r w:rsidRPr="009A15AA">
        <w:t xml:space="preserve"> – Process validation is establishing documented evidence which provides a high degree of assurance that a specific process will consistently produce a product meeting its pre-determined specifications and quality characteristics. (FDA)</w:t>
      </w:r>
    </w:p>
    <w:p w:rsidR="002D4DC4" w:rsidRPr="009A15AA" w:rsidRDefault="002D4DC4" w:rsidP="004D2B3F">
      <w:pPr>
        <w:pStyle w:val="Text"/>
        <w:ind w:left="450"/>
      </w:pPr>
      <w:r w:rsidRPr="009A15AA">
        <w:t>In order to ensure that a process meets this definition, the following activities are included as part of process validation –</w:t>
      </w:r>
    </w:p>
    <w:p w:rsidR="002D4DC4" w:rsidRPr="009A15AA" w:rsidRDefault="002D4DC4" w:rsidP="0017546F">
      <w:pPr>
        <w:pStyle w:val="BulletPoint"/>
        <w:numPr>
          <w:ilvl w:val="0"/>
          <w:numId w:val="11"/>
        </w:numPr>
        <w:tabs>
          <w:tab w:val="clear" w:pos="3240"/>
        </w:tabs>
        <w:ind w:left="990"/>
      </w:pPr>
      <w:r w:rsidRPr="009A15AA">
        <w:t>Process Validation Planning.</w:t>
      </w:r>
    </w:p>
    <w:p w:rsidR="002D4DC4" w:rsidRPr="009A15AA" w:rsidRDefault="002D4DC4" w:rsidP="0017546F">
      <w:pPr>
        <w:pStyle w:val="BulletPoint"/>
        <w:numPr>
          <w:ilvl w:val="0"/>
          <w:numId w:val="11"/>
        </w:numPr>
        <w:tabs>
          <w:tab w:val="clear" w:pos="3240"/>
        </w:tabs>
        <w:ind w:left="990"/>
      </w:pPr>
      <w:r w:rsidRPr="009A15AA">
        <w:t>Equipment Qualification.</w:t>
      </w:r>
    </w:p>
    <w:p w:rsidR="002D4DC4" w:rsidRPr="009A15AA" w:rsidRDefault="002D4DC4" w:rsidP="0017546F">
      <w:pPr>
        <w:pStyle w:val="BulletPoint"/>
        <w:numPr>
          <w:ilvl w:val="0"/>
          <w:numId w:val="11"/>
        </w:numPr>
        <w:tabs>
          <w:tab w:val="clear" w:pos="3240"/>
        </w:tabs>
        <w:ind w:left="990"/>
      </w:pPr>
      <w:r w:rsidRPr="009A15AA">
        <w:t>Process Characterization and Optimization.</w:t>
      </w:r>
    </w:p>
    <w:p w:rsidR="00B27DA5" w:rsidRPr="009A15AA" w:rsidRDefault="00B27DA5" w:rsidP="0017546F">
      <w:pPr>
        <w:pStyle w:val="BulletPoint"/>
        <w:numPr>
          <w:ilvl w:val="0"/>
          <w:numId w:val="11"/>
        </w:numPr>
        <w:tabs>
          <w:tab w:val="clear" w:pos="3240"/>
        </w:tabs>
        <w:ind w:left="990"/>
      </w:pPr>
      <w:r w:rsidRPr="009A15AA">
        <w:t>Operational Qualification.</w:t>
      </w:r>
    </w:p>
    <w:p w:rsidR="002D4DC4" w:rsidRPr="009A15AA" w:rsidRDefault="002D4DC4" w:rsidP="0017546F">
      <w:pPr>
        <w:pStyle w:val="BulletPoint"/>
        <w:numPr>
          <w:ilvl w:val="0"/>
          <w:numId w:val="11"/>
        </w:numPr>
        <w:tabs>
          <w:tab w:val="clear" w:pos="3240"/>
        </w:tabs>
        <w:ind w:left="990"/>
      </w:pPr>
      <w:r w:rsidRPr="009A15AA">
        <w:t>Performance Qualification.</w:t>
      </w:r>
    </w:p>
    <w:p w:rsidR="002D4DC4" w:rsidRPr="009A15AA" w:rsidRDefault="002D4DC4" w:rsidP="0017546F">
      <w:pPr>
        <w:pStyle w:val="BulletPoint"/>
        <w:numPr>
          <w:ilvl w:val="0"/>
          <w:numId w:val="11"/>
        </w:numPr>
        <w:tabs>
          <w:tab w:val="clear" w:pos="3240"/>
        </w:tabs>
        <w:ind w:left="990"/>
      </w:pPr>
      <w:r w:rsidRPr="009A15AA">
        <w:t>Process Monitoring and Control.</w:t>
      </w:r>
    </w:p>
    <w:p w:rsidR="00E21CDE" w:rsidRPr="00E21CDE" w:rsidRDefault="009C786D" w:rsidP="00E21CDE">
      <w:pPr>
        <w:pStyle w:val="Text"/>
        <w:ind w:left="450"/>
        <w:rPr>
          <w:b/>
        </w:rPr>
      </w:pPr>
      <w:r>
        <w:fldChar w:fldCharType="begin"/>
      </w:r>
      <w:r>
        <w:instrText xml:space="preserve"> REF _Ref265349976 \h  \* MERGEFORMAT </w:instrText>
      </w:r>
      <w:r>
        <w:fldChar w:fldCharType="separate"/>
      </w:r>
      <w:r w:rsidR="00E21CDE" w:rsidRPr="00E21CDE">
        <w:rPr>
          <w:b/>
        </w:rPr>
        <w:t xml:space="preserve">Figure </w:t>
      </w:r>
      <w:r w:rsidR="00E21CDE" w:rsidRPr="00E21CDE">
        <w:rPr>
          <w:b/>
          <w:noProof/>
        </w:rPr>
        <w:t>16</w:t>
      </w:r>
      <w:r>
        <w:fldChar w:fldCharType="end"/>
      </w:r>
      <w:r w:rsidR="002E0C11">
        <w:t xml:space="preserve"> </w:t>
      </w:r>
      <w:r w:rsidR="002D4DC4" w:rsidRPr="009A15AA">
        <w:t xml:space="preserve">shows how these process validation activities are inter-related and </w:t>
      </w:r>
      <w:r w:rsidR="004F4FB6">
        <w:fldChar w:fldCharType="begin"/>
      </w:r>
      <w:r w:rsidR="005B5873">
        <w:instrText xml:space="preserve"> REF _Ref265185722 \h  \* MERGEFORMAT </w:instrText>
      </w:r>
      <w:r w:rsidR="004F4FB6">
        <w:fldChar w:fldCharType="separate"/>
      </w:r>
    </w:p>
    <w:p w:rsidR="002D4DC4" w:rsidRPr="009A15AA" w:rsidRDefault="00E21CDE" w:rsidP="004D2B3F">
      <w:pPr>
        <w:pStyle w:val="Text"/>
        <w:ind w:left="450"/>
      </w:pPr>
      <w:r w:rsidRPr="00E21CDE">
        <w:rPr>
          <w:b/>
        </w:rPr>
        <w:t>Table</w:t>
      </w:r>
      <w:r w:rsidRPr="00E21CDE">
        <w:rPr>
          <w:b/>
          <w:noProof/>
        </w:rPr>
        <w:t xml:space="preserve"> </w:t>
      </w:r>
      <w:r>
        <w:rPr>
          <w:noProof/>
        </w:rPr>
        <w:t>19</w:t>
      </w:r>
      <w:r w:rsidR="004F4FB6">
        <w:fldChar w:fldCharType="end"/>
      </w:r>
      <w:r w:rsidR="002D4DC4" w:rsidRPr="009A15AA">
        <w:t xml:space="preserve"> describes each process validation activity.</w:t>
      </w:r>
    </w:p>
    <w:p w:rsidR="000C4CC4" w:rsidRDefault="000C4CC4">
      <w:pPr>
        <w:rPr>
          <w:b/>
          <w:color w:val="000000"/>
          <w:sz w:val="22"/>
          <w:szCs w:val="22"/>
        </w:rPr>
      </w:pPr>
      <w:bookmarkStart w:id="231" w:name="_Ref265185722"/>
    </w:p>
    <w:p w:rsidR="002D4DC4" w:rsidRPr="009A15AA" w:rsidRDefault="002D4DC4" w:rsidP="00BE5468">
      <w:pPr>
        <w:pStyle w:val="Caption"/>
        <w:keepNext/>
        <w:ind w:left="0"/>
      </w:pPr>
      <w:r w:rsidRPr="009A15AA">
        <w:t xml:space="preserve">Table </w:t>
      </w:r>
      <w:r w:rsidR="004F4FB6" w:rsidRPr="009A15AA">
        <w:fldChar w:fldCharType="begin"/>
      </w:r>
      <w:r w:rsidRPr="009A15AA">
        <w:instrText xml:space="preserve"> SEQ Table \* ARABIC </w:instrText>
      </w:r>
      <w:r w:rsidR="004F4FB6" w:rsidRPr="009A15AA">
        <w:fldChar w:fldCharType="separate"/>
      </w:r>
      <w:r w:rsidR="00E21CDE">
        <w:rPr>
          <w:noProof/>
        </w:rPr>
        <w:t>19</w:t>
      </w:r>
      <w:r w:rsidR="004F4FB6" w:rsidRPr="009A15AA">
        <w:fldChar w:fldCharType="end"/>
      </w:r>
      <w:bookmarkEnd w:id="231"/>
      <w:r w:rsidRPr="009A15AA">
        <w:t xml:space="preserve"> – Process Validation Activities</w:t>
      </w:r>
    </w:p>
    <w:tbl>
      <w:tblPr>
        <w:tblW w:w="9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8"/>
        <w:gridCol w:w="6754"/>
      </w:tblGrid>
      <w:tr w:rsidR="002D4DC4" w:rsidRPr="00441D2B" w:rsidTr="00441D2B">
        <w:trPr>
          <w:tblHeader/>
        </w:trPr>
        <w:tc>
          <w:tcPr>
            <w:tcW w:w="2500" w:type="dxa"/>
            <w:shd w:val="clear" w:color="auto" w:fill="CCFFFF"/>
          </w:tcPr>
          <w:p w:rsidR="002D4DC4" w:rsidRPr="00441D2B" w:rsidRDefault="002D4DC4" w:rsidP="00441D2B">
            <w:pPr>
              <w:pStyle w:val="TableText"/>
              <w:jc w:val="center"/>
              <w:rPr>
                <w:b/>
              </w:rPr>
            </w:pPr>
            <w:r w:rsidRPr="00441D2B">
              <w:rPr>
                <w:b/>
              </w:rPr>
              <w:t>Activity</w:t>
            </w:r>
          </w:p>
        </w:tc>
        <w:tc>
          <w:tcPr>
            <w:tcW w:w="6842" w:type="dxa"/>
            <w:shd w:val="clear" w:color="auto" w:fill="CCFFFF"/>
          </w:tcPr>
          <w:p w:rsidR="002D4DC4" w:rsidRPr="00441D2B" w:rsidRDefault="002D4DC4" w:rsidP="00441D2B">
            <w:pPr>
              <w:pStyle w:val="TableText"/>
              <w:jc w:val="center"/>
              <w:rPr>
                <w:b/>
              </w:rPr>
            </w:pPr>
            <w:r w:rsidRPr="00441D2B">
              <w:rPr>
                <w:b/>
              </w:rPr>
              <w:t>Description</w:t>
            </w:r>
          </w:p>
        </w:tc>
      </w:tr>
      <w:tr w:rsidR="002D4DC4" w:rsidRPr="009A15AA" w:rsidTr="00475AB5">
        <w:tc>
          <w:tcPr>
            <w:tcW w:w="2500" w:type="dxa"/>
          </w:tcPr>
          <w:p w:rsidR="003B3C40" w:rsidRPr="009A15AA" w:rsidRDefault="002D4DC4" w:rsidP="0017546F">
            <w:pPr>
              <w:pStyle w:val="Text"/>
              <w:numPr>
                <w:ilvl w:val="0"/>
                <w:numId w:val="16"/>
              </w:numPr>
              <w:tabs>
                <w:tab w:val="left" w:pos="432"/>
              </w:tabs>
              <w:ind w:left="432"/>
              <w:rPr>
                <w:b/>
              </w:rPr>
            </w:pPr>
            <w:r w:rsidRPr="009A15AA">
              <w:rPr>
                <w:b/>
              </w:rPr>
              <w:t>Validation Planning</w:t>
            </w:r>
          </w:p>
        </w:tc>
        <w:tc>
          <w:tcPr>
            <w:tcW w:w="6842" w:type="dxa"/>
          </w:tcPr>
          <w:p w:rsidR="002D4DC4" w:rsidRPr="009A15AA" w:rsidRDefault="002D4DC4" w:rsidP="00475AB5">
            <w:pPr>
              <w:pStyle w:val="TableText"/>
            </w:pPr>
            <w:r w:rsidRPr="009A15AA">
              <w:t xml:space="preserve">The </w:t>
            </w:r>
            <w:r w:rsidR="004D2B3F">
              <w:t xml:space="preserve">Process </w:t>
            </w:r>
            <w:r w:rsidR="004D2B3F" w:rsidRPr="004D2B3F">
              <w:t>Master Validation Matrix (PMVM)</w:t>
            </w:r>
            <w:r w:rsidRPr="009A15AA">
              <w:t xml:space="preserve"> is used to manage the validation activities for the processes that will be subjected to validation. The </w:t>
            </w:r>
            <w:r w:rsidR="004D2B3F">
              <w:t>P</w:t>
            </w:r>
            <w:r w:rsidRPr="009A15AA">
              <w:t>MVM includes –</w:t>
            </w:r>
          </w:p>
          <w:p w:rsidR="002D4DC4" w:rsidRPr="009A15AA" w:rsidRDefault="002D4DC4" w:rsidP="0017546F">
            <w:pPr>
              <w:pStyle w:val="TableBullet0"/>
              <w:numPr>
                <w:ilvl w:val="0"/>
                <w:numId w:val="12"/>
              </w:numPr>
            </w:pPr>
            <w:r w:rsidRPr="009A15AA">
              <w:t>A list of all processes to be validated.</w:t>
            </w:r>
          </w:p>
          <w:p w:rsidR="002D4DC4" w:rsidRPr="009A15AA" w:rsidRDefault="002D4DC4" w:rsidP="0017546F">
            <w:pPr>
              <w:pStyle w:val="TableBullet0"/>
              <w:numPr>
                <w:ilvl w:val="0"/>
                <w:numId w:val="12"/>
              </w:numPr>
            </w:pPr>
            <w:r w:rsidRPr="009A15AA">
              <w:t>A list of equipment qualifications to be performed.</w:t>
            </w:r>
          </w:p>
          <w:p w:rsidR="002D4DC4" w:rsidRPr="009A15AA" w:rsidRDefault="002D4DC4" w:rsidP="0017546F">
            <w:pPr>
              <w:pStyle w:val="TableBullet0"/>
              <w:numPr>
                <w:ilvl w:val="0"/>
                <w:numId w:val="12"/>
              </w:numPr>
            </w:pPr>
            <w:r w:rsidRPr="009A15AA">
              <w:t>Traceability to validation protocol for each process.</w:t>
            </w:r>
          </w:p>
          <w:p w:rsidR="002D4DC4" w:rsidRPr="009A15AA" w:rsidRDefault="002D4DC4" w:rsidP="0017546F">
            <w:pPr>
              <w:pStyle w:val="TableBullet0"/>
              <w:numPr>
                <w:ilvl w:val="0"/>
                <w:numId w:val="12"/>
              </w:numPr>
            </w:pPr>
            <w:r w:rsidRPr="009A15AA">
              <w:t>Traceability to validation report for each process.</w:t>
            </w:r>
          </w:p>
          <w:p w:rsidR="00A5650D" w:rsidRPr="009A15AA" w:rsidRDefault="00A5650D" w:rsidP="0017546F">
            <w:pPr>
              <w:pStyle w:val="TableBullet0"/>
              <w:numPr>
                <w:ilvl w:val="0"/>
                <w:numId w:val="12"/>
              </w:numPr>
            </w:pPr>
            <w:r w:rsidRPr="009A15AA">
              <w:t>Requirements for revalidation of processes.</w:t>
            </w:r>
          </w:p>
          <w:p w:rsidR="002D4DC4" w:rsidRPr="009A15AA" w:rsidRDefault="002D4DC4" w:rsidP="006E3357">
            <w:pPr>
              <w:pStyle w:val="TableText"/>
            </w:pPr>
          </w:p>
          <w:p w:rsidR="002D4DC4" w:rsidRPr="009A15AA" w:rsidRDefault="002D4DC4" w:rsidP="00475AB5">
            <w:pPr>
              <w:pStyle w:val="TableText"/>
            </w:pPr>
            <w:r w:rsidRPr="009A15AA">
              <w:t xml:space="preserve">The </w:t>
            </w:r>
            <w:r w:rsidR="004D2B3F">
              <w:t>P</w:t>
            </w:r>
            <w:r w:rsidRPr="009A15AA">
              <w:t xml:space="preserve">MVM is created in the </w:t>
            </w:r>
            <w:r w:rsidR="004D2B3F">
              <w:t>Feasibility</w:t>
            </w:r>
            <w:r w:rsidR="004D2B3F" w:rsidRPr="009A15AA">
              <w:t xml:space="preserve"> </w:t>
            </w:r>
            <w:r w:rsidRPr="009A15AA">
              <w:t>Phase and is updated as required in subsequent phases.</w:t>
            </w:r>
          </w:p>
          <w:p w:rsidR="002D4DC4" w:rsidRPr="009A15AA" w:rsidRDefault="002D4DC4" w:rsidP="00475AB5">
            <w:pPr>
              <w:pStyle w:val="TableText"/>
            </w:pPr>
          </w:p>
        </w:tc>
      </w:tr>
      <w:tr w:rsidR="002D4DC4" w:rsidRPr="009A15AA" w:rsidTr="00475AB5">
        <w:tc>
          <w:tcPr>
            <w:tcW w:w="2500" w:type="dxa"/>
          </w:tcPr>
          <w:p w:rsidR="003B3C40" w:rsidRPr="009A15AA" w:rsidRDefault="002D4DC4" w:rsidP="0017546F">
            <w:pPr>
              <w:pStyle w:val="Text"/>
              <w:numPr>
                <w:ilvl w:val="0"/>
                <w:numId w:val="16"/>
              </w:numPr>
              <w:tabs>
                <w:tab w:val="left" w:pos="432"/>
              </w:tabs>
              <w:ind w:left="432"/>
              <w:rPr>
                <w:b/>
              </w:rPr>
            </w:pPr>
            <w:r w:rsidRPr="009A15AA">
              <w:rPr>
                <w:b/>
              </w:rPr>
              <w:t>Equipment</w:t>
            </w:r>
            <w:r w:rsidR="00360BDD">
              <w:rPr>
                <w:b/>
              </w:rPr>
              <w:t>/Process</w:t>
            </w:r>
            <w:r w:rsidRPr="009A15AA">
              <w:rPr>
                <w:b/>
              </w:rPr>
              <w:t xml:space="preserve"> Qualification</w:t>
            </w:r>
          </w:p>
        </w:tc>
        <w:tc>
          <w:tcPr>
            <w:tcW w:w="6842" w:type="dxa"/>
          </w:tcPr>
          <w:p w:rsidR="002D4DC4" w:rsidRPr="009A15AA" w:rsidRDefault="002D4DC4" w:rsidP="00475AB5">
            <w:pPr>
              <w:pStyle w:val="TableText"/>
            </w:pPr>
            <w:r w:rsidRPr="009A15AA">
              <w:t>Equipment</w:t>
            </w:r>
            <w:r w:rsidR="00360BDD">
              <w:t>/Process</w:t>
            </w:r>
            <w:r w:rsidRPr="009A15AA">
              <w:t xml:space="preserve"> Qualification is performed to ensure that the equipment, as installed, is capable of operating within established limits and tolerances, as well as throughout expected operating ranges</w:t>
            </w:r>
            <w:r w:rsidR="00B27DA5" w:rsidRPr="009A15AA">
              <w:t xml:space="preserve"> as established by the Equipment Requirement Specification for that piece of equipment</w:t>
            </w:r>
            <w:r w:rsidRPr="009A15AA">
              <w:t xml:space="preserve">.  </w:t>
            </w:r>
          </w:p>
          <w:p w:rsidR="002D4DC4" w:rsidRPr="009A15AA" w:rsidRDefault="002D4DC4" w:rsidP="00475AB5">
            <w:pPr>
              <w:pStyle w:val="TableText"/>
            </w:pPr>
          </w:p>
          <w:p w:rsidR="002D4DC4" w:rsidRPr="009A15AA" w:rsidRDefault="002D4DC4" w:rsidP="004D2B3F">
            <w:pPr>
              <w:pStyle w:val="TableText"/>
            </w:pPr>
            <w:r w:rsidRPr="009A15AA">
              <w:t>Equipment</w:t>
            </w:r>
            <w:r w:rsidR="00360BDD">
              <w:t>/Process</w:t>
            </w:r>
            <w:r w:rsidRPr="009A15AA">
              <w:t xml:space="preserve"> Qualification includes Installation Qualification</w:t>
            </w:r>
            <w:r w:rsidR="004D2B3F">
              <w:t xml:space="preserve"> (IQ)</w:t>
            </w:r>
            <w:r w:rsidRPr="009A15AA">
              <w:t xml:space="preserve">, which has been previously defined in the </w:t>
            </w:r>
            <w:r w:rsidR="004D2B3F">
              <w:t>Qualification Phase.</w:t>
            </w:r>
          </w:p>
        </w:tc>
      </w:tr>
      <w:tr w:rsidR="002D4DC4" w:rsidRPr="009A15AA" w:rsidTr="00475AB5">
        <w:tc>
          <w:tcPr>
            <w:tcW w:w="2500" w:type="dxa"/>
          </w:tcPr>
          <w:p w:rsidR="003B3C40" w:rsidRPr="009A15AA" w:rsidRDefault="002D4DC4" w:rsidP="0017546F">
            <w:pPr>
              <w:pStyle w:val="Text"/>
              <w:numPr>
                <w:ilvl w:val="0"/>
                <w:numId w:val="16"/>
              </w:numPr>
              <w:tabs>
                <w:tab w:val="left" w:pos="432"/>
              </w:tabs>
              <w:ind w:left="432"/>
              <w:rPr>
                <w:b/>
              </w:rPr>
            </w:pPr>
            <w:r w:rsidRPr="009A15AA">
              <w:rPr>
                <w:b/>
              </w:rPr>
              <w:t>Process Characterization and Optimization</w:t>
            </w:r>
          </w:p>
        </w:tc>
        <w:tc>
          <w:tcPr>
            <w:tcW w:w="6842" w:type="dxa"/>
          </w:tcPr>
          <w:p w:rsidR="002D4DC4" w:rsidRPr="009A15AA" w:rsidRDefault="002D4DC4" w:rsidP="00475AB5">
            <w:pPr>
              <w:pStyle w:val="TableText"/>
            </w:pPr>
            <w:r w:rsidRPr="009A15AA">
              <w:t>Process characterization and optimization includes activities to –</w:t>
            </w:r>
          </w:p>
          <w:p w:rsidR="002D4DC4" w:rsidRPr="009A15AA" w:rsidRDefault="00AB5391" w:rsidP="0017546F">
            <w:pPr>
              <w:pStyle w:val="TableBullet0"/>
              <w:numPr>
                <w:ilvl w:val="0"/>
                <w:numId w:val="12"/>
              </w:numPr>
            </w:pPr>
            <w:r w:rsidRPr="00AB5391">
              <w:rPr>
                <w:b/>
              </w:rPr>
              <w:t xml:space="preserve">Identify </w:t>
            </w:r>
            <w:r w:rsidR="002E0C11">
              <w:rPr>
                <w:b/>
              </w:rPr>
              <w:t>s</w:t>
            </w:r>
            <w:r w:rsidRPr="00AB5391">
              <w:rPr>
                <w:b/>
              </w:rPr>
              <w:t xml:space="preserve">ources of </w:t>
            </w:r>
            <w:r w:rsidR="002E0C11">
              <w:rPr>
                <w:b/>
              </w:rPr>
              <w:t>v</w:t>
            </w:r>
            <w:r w:rsidRPr="00AB5391">
              <w:rPr>
                <w:b/>
              </w:rPr>
              <w:t>ariability</w:t>
            </w:r>
            <w:r>
              <w:t xml:space="preserve"> – </w:t>
            </w:r>
            <w:r w:rsidR="002D4DC4" w:rsidRPr="009A15AA">
              <w:t xml:space="preserve">Identify the expected variability of the processes and allow the specification limits to be set.  The specification limits are used to establish acceptance criteria for the </w:t>
            </w:r>
            <w:r w:rsidR="00942605" w:rsidRPr="009A15AA">
              <w:t xml:space="preserve">Operational Qualification and </w:t>
            </w:r>
            <w:r w:rsidR="002D4DC4" w:rsidRPr="009A15AA">
              <w:t>Process Performance Qualification.</w:t>
            </w:r>
          </w:p>
          <w:p w:rsidR="002D4DC4" w:rsidRPr="009A15AA" w:rsidRDefault="00AB5391" w:rsidP="0017546F">
            <w:pPr>
              <w:pStyle w:val="TableBullet0"/>
              <w:numPr>
                <w:ilvl w:val="0"/>
                <w:numId w:val="12"/>
              </w:numPr>
            </w:pPr>
            <w:r w:rsidRPr="00AB5391">
              <w:rPr>
                <w:b/>
              </w:rPr>
              <w:t xml:space="preserve">Identify which </w:t>
            </w:r>
            <w:r w:rsidR="002E0C11">
              <w:rPr>
                <w:b/>
              </w:rPr>
              <w:t>o</w:t>
            </w:r>
            <w:r w:rsidRPr="00AB5391">
              <w:rPr>
                <w:b/>
              </w:rPr>
              <w:t xml:space="preserve">utputs to </w:t>
            </w:r>
            <w:r w:rsidR="002E0C11">
              <w:rPr>
                <w:b/>
              </w:rPr>
              <w:t>m</w:t>
            </w:r>
            <w:r w:rsidRPr="00AB5391">
              <w:rPr>
                <w:b/>
              </w:rPr>
              <w:t>easure</w:t>
            </w:r>
            <w:r>
              <w:t xml:space="preserve"> – </w:t>
            </w:r>
            <w:r w:rsidR="002D4DC4" w:rsidRPr="009A15AA">
              <w:t xml:space="preserve">Define the relationship </w:t>
            </w:r>
            <w:r w:rsidR="002D4DC4" w:rsidRPr="009A15AA">
              <w:lastRenderedPageBreak/>
              <w:t xml:space="preserve">between process parameters and measured outputs, including which parameters most directly influence outputs. This information is used to determine what outputs to monitor during the process performance qualification.  </w:t>
            </w:r>
          </w:p>
          <w:p w:rsidR="002D4DC4" w:rsidRPr="009A15AA" w:rsidRDefault="00AB5391" w:rsidP="0017546F">
            <w:pPr>
              <w:pStyle w:val="TableBullet0"/>
              <w:numPr>
                <w:ilvl w:val="0"/>
                <w:numId w:val="12"/>
              </w:numPr>
            </w:pPr>
            <w:r w:rsidRPr="00AB5391">
              <w:rPr>
                <w:b/>
              </w:rPr>
              <w:t xml:space="preserve">Identify which </w:t>
            </w:r>
            <w:r w:rsidR="002E0C11">
              <w:rPr>
                <w:b/>
              </w:rPr>
              <w:t>p</w:t>
            </w:r>
            <w:r w:rsidRPr="00AB5391">
              <w:rPr>
                <w:b/>
              </w:rPr>
              <w:t xml:space="preserve">arameters to </w:t>
            </w:r>
            <w:r w:rsidR="002E0C11">
              <w:rPr>
                <w:b/>
              </w:rPr>
              <w:t>t</w:t>
            </w:r>
            <w:r w:rsidRPr="00AB5391">
              <w:rPr>
                <w:b/>
              </w:rPr>
              <w:t>rack</w:t>
            </w:r>
            <w:r>
              <w:t xml:space="preserve"> – </w:t>
            </w:r>
            <w:r w:rsidR="002D4DC4" w:rsidRPr="009A15AA">
              <w:t>Identify key parameters which are allowed to vary in the manufacturing process. These parameters can be used to challenge the process during the process performance qualification.</w:t>
            </w:r>
          </w:p>
          <w:p w:rsidR="002D4DC4" w:rsidRPr="009A15AA" w:rsidRDefault="002D4DC4" w:rsidP="00475AB5">
            <w:pPr>
              <w:pStyle w:val="TableText"/>
            </w:pPr>
          </w:p>
          <w:p w:rsidR="002D4DC4" w:rsidRPr="009A15AA" w:rsidRDefault="002D4DC4" w:rsidP="00475AB5">
            <w:pPr>
              <w:pStyle w:val="TableText"/>
            </w:pPr>
            <w:r w:rsidRPr="009A15AA">
              <w:t xml:space="preserve">Reference the </w:t>
            </w:r>
            <w:r w:rsidR="00030908" w:rsidRPr="00030908">
              <w:t>Developing a Robust Process</w:t>
            </w:r>
            <w:r w:rsidRPr="009A15AA">
              <w:t xml:space="preserve"> section </w:t>
            </w:r>
            <w:r w:rsidR="00030908">
              <w:t xml:space="preserve">in Appendix A7 </w:t>
            </w:r>
            <w:r w:rsidRPr="009A15AA">
              <w:t>for further information on these activities.</w:t>
            </w:r>
          </w:p>
          <w:p w:rsidR="00636850" w:rsidRPr="009A15AA" w:rsidRDefault="00636850" w:rsidP="00475AB5">
            <w:pPr>
              <w:pStyle w:val="TableText"/>
            </w:pPr>
          </w:p>
        </w:tc>
      </w:tr>
      <w:tr w:rsidR="00A5650D" w:rsidRPr="009A15AA" w:rsidTr="00475AB5">
        <w:tc>
          <w:tcPr>
            <w:tcW w:w="2500" w:type="dxa"/>
          </w:tcPr>
          <w:p w:rsidR="00A5650D" w:rsidRPr="009A15AA" w:rsidRDefault="00A5650D" w:rsidP="0017546F">
            <w:pPr>
              <w:pStyle w:val="Text"/>
              <w:numPr>
                <w:ilvl w:val="0"/>
                <w:numId w:val="16"/>
              </w:numPr>
              <w:tabs>
                <w:tab w:val="left" w:pos="432"/>
              </w:tabs>
              <w:ind w:left="432"/>
              <w:rPr>
                <w:b/>
              </w:rPr>
            </w:pPr>
            <w:r w:rsidRPr="009A15AA">
              <w:rPr>
                <w:b/>
              </w:rPr>
              <w:lastRenderedPageBreak/>
              <w:t>Operational Qualification</w:t>
            </w:r>
          </w:p>
        </w:tc>
        <w:tc>
          <w:tcPr>
            <w:tcW w:w="6842" w:type="dxa"/>
          </w:tcPr>
          <w:p w:rsidR="00A5650D" w:rsidRPr="009A15AA" w:rsidRDefault="00636850" w:rsidP="00475AB5">
            <w:pPr>
              <w:pStyle w:val="TableText"/>
            </w:pPr>
            <w:r w:rsidRPr="009A15AA">
              <w:t xml:space="preserve">Characteristics of </w:t>
            </w:r>
            <w:r w:rsidR="00A5650D" w:rsidRPr="009A15AA">
              <w:t>Operational Qualification</w:t>
            </w:r>
            <w:r w:rsidRPr="009A15AA">
              <w:t xml:space="preserve"> (OQ) include –</w:t>
            </w:r>
          </w:p>
          <w:p w:rsidR="00636850" w:rsidRPr="009A15AA" w:rsidRDefault="00636850" w:rsidP="00475AB5">
            <w:pPr>
              <w:pStyle w:val="TableText"/>
            </w:pPr>
          </w:p>
          <w:p w:rsidR="003B3C40" w:rsidRDefault="00636850" w:rsidP="004D2B3F">
            <w:pPr>
              <w:pStyle w:val="TableBullet0"/>
              <w:spacing w:after="120"/>
            </w:pPr>
            <w:r w:rsidRPr="009A15AA">
              <w:t>S</w:t>
            </w:r>
            <w:r w:rsidR="00A5650D" w:rsidRPr="009A15AA">
              <w:t xml:space="preserve">how that at the limits of the proposed process window in terms of maximum operator variation, maximum raw material variation, and at the process parameter limits, the process is capable of manufacturing components or assemblies that meet the product specifications.  </w:t>
            </w:r>
          </w:p>
          <w:p w:rsidR="003B3C40" w:rsidRDefault="00636850" w:rsidP="004D2B3F">
            <w:pPr>
              <w:pStyle w:val="TableBullet0"/>
              <w:spacing w:before="120" w:after="120"/>
            </w:pPr>
            <w:r w:rsidRPr="009A15AA">
              <w:t>T</w:t>
            </w:r>
            <w:r w:rsidR="00EF1925" w:rsidRPr="009A15AA">
              <w:t>ypically executed at the high limits and low limits of the process.  By high and low limits, the different process parameters are set to the levels that create the (greatest) amount of variation in the product. For example</w:t>
            </w:r>
            <w:r w:rsidR="00030908">
              <w:t>,</w:t>
            </w:r>
            <w:r w:rsidR="00EF1925" w:rsidRPr="009A15AA">
              <w:t xml:space="preserve"> setting the parameters on a stretching machine to ensure the shortest and longest output material.</w:t>
            </w:r>
          </w:p>
          <w:p w:rsidR="003B3C40" w:rsidRDefault="00A5650D" w:rsidP="00636850">
            <w:pPr>
              <w:pStyle w:val="TableBullet0"/>
            </w:pPr>
            <w:r w:rsidRPr="009A15AA">
              <w:t xml:space="preserve">To ensure a truly robust process if the </w:t>
            </w:r>
            <w:r w:rsidR="00B27DA5" w:rsidRPr="009A15AA">
              <w:t>operational qualification passes statistical tolerance limits or has a capability of 1.33 or greater indicates that the processes is highly stable and unlikely to produce non-conforming material or assemblies.</w:t>
            </w:r>
          </w:p>
          <w:p w:rsidR="00AB5391" w:rsidRPr="009A15AA" w:rsidRDefault="00AB5391" w:rsidP="00AB5391">
            <w:pPr>
              <w:pStyle w:val="TableText"/>
            </w:pPr>
          </w:p>
        </w:tc>
      </w:tr>
      <w:tr w:rsidR="002D4DC4" w:rsidRPr="009A15AA" w:rsidTr="00475AB5">
        <w:tc>
          <w:tcPr>
            <w:tcW w:w="2500" w:type="dxa"/>
          </w:tcPr>
          <w:p w:rsidR="003B3C40" w:rsidRPr="009A15AA" w:rsidRDefault="002D4DC4" w:rsidP="0017546F">
            <w:pPr>
              <w:pStyle w:val="Text"/>
              <w:numPr>
                <w:ilvl w:val="0"/>
                <w:numId w:val="16"/>
              </w:numPr>
              <w:tabs>
                <w:tab w:val="left" w:pos="432"/>
              </w:tabs>
              <w:ind w:left="432"/>
              <w:rPr>
                <w:b/>
              </w:rPr>
            </w:pPr>
            <w:r w:rsidRPr="009A15AA">
              <w:rPr>
                <w:b/>
              </w:rPr>
              <w:t>Performance Qualification</w:t>
            </w:r>
          </w:p>
        </w:tc>
        <w:tc>
          <w:tcPr>
            <w:tcW w:w="6842" w:type="dxa"/>
          </w:tcPr>
          <w:p w:rsidR="002D4DC4" w:rsidRDefault="002D4DC4" w:rsidP="00475AB5">
            <w:pPr>
              <w:pStyle w:val="TableText"/>
            </w:pPr>
            <w:r w:rsidRPr="009A15AA">
              <w:t>Performance Qualification</w:t>
            </w:r>
            <w:r w:rsidR="00030908">
              <w:t xml:space="preserve"> (PQ)</w:t>
            </w:r>
            <w:r w:rsidRPr="009A15AA">
              <w:t xml:space="preserve"> is divided into –</w:t>
            </w:r>
          </w:p>
          <w:p w:rsidR="003F556D" w:rsidRPr="009A15AA" w:rsidRDefault="003F556D" w:rsidP="00475AB5">
            <w:pPr>
              <w:pStyle w:val="TableText"/>
            </w:pPr>
          </w:p>
          <w:p w:rsidR="002D4DC4" w:rsidRPr="009A15AA" w:rsidRDefault="002D4DC4" w:rsidP="0017546F">
            <w:pPr>
              <w:pStyle w:val="TableBullet0"/>
              <w:numPr>
                <w:ilvl w:val="0"/>
                <w:numId w:val="12"/>
              </w:numPr>
            </w:pPr>
            <w:r w:rsidRPr="009A15AA">
              <w:rPr>
                <w:b/>
              </w:rPr>
              <w:t>Process Performance Qualification</w:t>
            </w:r>
            <w:r w:rsidR="00360BDD">
              <w:rPr>
                <w:b/>
              </w:rPr>
              <w:t xml:space="preserve"> (PQ)</w:t>
            </w:r>
            <w:r w:rsidRPr="009A15AA">
              <w:t xml:space="preserve"> – The purpose of process performance qualification is to demonstrate that the process is reproducible and effective by testing the process to determine whether it is capable of consistently producing a product which meets its specification</w:t>
            </w:r>
            <w:r w:rsidR="00EF1925" w:rsidRPr="009A15AA">
              <w:t xml:space="preserve"> targeted at specific attributes that must be tested independently of the PPQ due to testing complexity issues</w:t>
            </w:r>
            <w:r w:rsidRPr="009A15AA">
              <w:t>.</w:t>
            </w:r>
            <w:r w:rsidR="00EF1925" w:rsidRPr="009A15AA">
              <w:t xml:space="preserve">  </w:t>
            </w:r>
            <w:r w:rsidRPr="009A15AA">
              <w:t xml:space="preserve">  </w:t>
            </w:r>
          </w:p>
          <w:p w:rsidR="002D4DC4" w:rsidRPr="009A15AA" w:rsidRDefault="002D4DC4" w:rsidP="0017546F">
            <w:pPr>
              <w:pStyle w:val="TableBullet2"/>
              <w:numPr>
                <w:ilvl w:val="0"/>
                <w:numId w:val="13"/>
              </w:numPr>
            </w:pPr>
            <w:r w:rsidRPr="009A15AA">
              <w:t>IQ/OQ should be successfully completed prior to the start of PQ.</w:t>
            </w:r>
          </w:p>
          <w:p w:rsidR="002D4DC4" w:rsidRPr="009A15AA" w:rsidRDefault="00EF1925" w:rsidP="0017546F">
            <w:pPr>
              <w:pStyle w:val="TableBullet2"/>
              <w:numPr>
                <w:ilvl w:val="0"/>
                <w:numId w:val="13"/>
              </w:numPr>
            </w:pPr>
            <w:r w:rsidRPr="009A15AA">
              <w:t>Full assemblies, subassemblies or abbreviated assemb</w:t>
            </w:r>
            <w:r w:rsidR="00636850" w:rsidRPr="009A15AA">
              <w:t>l</w:t>
            </w:r>
            <w:r w:rsidRPr="009A15AA">
              <w:t xml:space="preserve">ies (aka </w:t>
            </w:r>
            <w:r w:rsidR="003F556D">
              <w:t>“</w:t>
            </w:r>
            <w:proofErr w:type="spellStart"/>
            <w:r w:rsidR="003F556D">
              <w:t>s</w:t>
            </w:r>
            <w:r w:rsidRPr="009A15AA">
              <w:t>horties</w:t>
            </w:r>
            <w:proofErr w:type="spellEnd"/>
            <w:r w:rsidR="003F556D">
              <w:t>”</w:t>
            </w:r>
            <w:r w:rsidRPr="009A15AA">
              <w:t>) are produced independently of the full PPQ to test the specific product attribute(s)</w:t>
            </w:r>
            <w:r w:rsidR="002D4DC4" w:rsidRPr="009A15AA">
              <w:t>.</w:t>
            </w:r>
          </w:p>
          <w:p w:rsidR="002D4DC4" w:rsidRDefault="002D4DC4" w:rsidP="0017546F">
            <w:pPr>
              <w:pStyle w:val="TableBullet2"/>
              <w:numPr>
                <w:ilvl w:val="0"/>
                <w:numId w:val="13"/>
              </w:numPr>
            </w:pPr>
            <w:r w:rsidRPr="009A15AA">
              <w:t xml:space="preserve">Challenges </w:t>
            </w:r>
            <w:r w:rsidR="00EF1925" w:rsidRPr="009A15AA">
              <w:t>must</w:t>
            </w:r>
            <w:r w:rsidRPr="009A15AA">
              <w:t xml:space="preserve"> be repeated with enough samples to ensure results are statistically valid.</w:t>
            </w:r>
          </w:p>
          <w:p w:rsidR="00AB5391" w:rsidRPr="009A15AA" w:rsidRDefault="00AB5391" w:rsidP="00AB5391">
            <w:pPr>
              <w:pStyle w:val="TableText"/>
            </w:pPr>
          </w:p>
          <w:p w:rsidR="002D4DC4" w:rsidRDefault="002D4DC4" w:rsidP="0017546F">
            <w:pPr>
              <w:pStyle w:val="TableBullet0"/>
              <w:numPr>
                <w:ilvl w:val="0"/>
                <w:numId w:val="12"/>
              </w:numPr>
            </w:pPr>
            <w:r w:rsidRPr="009A15AA">
              <w:rPr>
                <w:b/>
              </w:rPr>
              <w:t>Product Performance Qualification (PPQ)</w:t>
            </w:r>
            <w:r w:rsidR="004D2B3F">
              <w:rPr>
                <w:b/>
              </w:rPr>
              <w:t xml:space="preserve"> </w:t>
            </w:r>
            <w:r w:rsidRPr="009A15AA">
              <w:t>– The purpose of the product performance qualification is to demonstrate that the process has not adversely affected the product and that the product can meet its specifications.  The Product Performance Qualification will vary substantially, depending on intended use and on the technology incorporated into the device.  Production volume and batch sizes can impact the statistical techniques used.</w:t>
            </w:r>
          </w:p>
          <w:p w:rsidR="00AB5391" w:rsidRPr="009A15AA" w:rsidRDefault="00AB5391" w:rsidP="00AB5391">
            <w:pPr>
              <w:pStyle w:val="TableText"/>
            </w:pPr>
          </w:p>
          <w:p w:rsidR="00960BA0" w:rsidRPr="009A15AA" w:rsidRDefault="00960BA0" w:rsidP="0017546F">
            <w:pPr>
              <w:pStyle w:val="TableBullet0"/>
              <w:numPr>
                <w:ilvl w:val="0"/>
                <w:numId w:val="12"/>
              </w:numPr>
            </w:pPr>
            <w:r w:rsidRPr="009A15AA">
              <w:rPr>
                <w:b/>
              </w:rPr>
              <w:lastRenderedPageBreak/>
              <w:t>A minimum of 3 lots i</w:t>
            </w:r>
            <w:r w:rsidR="003F556D">
              <w:rPr>
                <w:b/>
              </w:rPr>
              <w:t>s</w:t>
            </w:r>
            <w:r w:rsidRPr="009A15AA">
              <w:rPr>
                <w:b/>
              </w:rPr>
              <w:t xml:space="preserve"> used to establish consistency and process capability across multiple lots of product</w:t>
            </w:r>
            <w:r w:rsidR="005C74D6" w:rsidRPr="009A15AA">
              <w:t>.</w:t>
            </w:r>
            <w:r w:rsidRPr="009A15AA">
              <w:t xml:space="preserve">  Each lot must be large enough to pass sta</w:t>
            </w:r>
            <w:r w:rsidR="001367AB" w:rsidRPr="009A15AA">
              <w:t>tistical requirements independent of the other lots of product manufactured as part of the PPQ</w:t>
            </w:r>
            <w:r w:rsidRPr="009A15AA">
              <w:t>.</w:t>
            </w:r>
          </w:p>
          <w:p w:rsidR="00EB7EBC" w:rsidRPr="009A15AA" w:rsidRDefault="00EB7EBC" w:rsidP="00EB7EBC">
            <w:pPr>
              <w:pStyle w:val="TableText"/>
            </w:pPr>
          </w:p>
          <w:p w:rsidR="002D4DC4" w:rsidRPr="009A15AA" w:rsidRDefault="002D4DC4" w:rsidP="00636850">
            <w:pPr>
              <w:pStyle w:val="TableBullet2"/>
              <w:numPr>
                <w:ilvl w:val="0"/>
                <w:numId w:val="0"/>
              </w:numPr>
              <w:pBdr>
                <w:top w:val="single" w:sz="4" w:space="1" w:color="auto"/>
                <w:left w:val="single" w:sz="4" w:space="4" w:color="auto"/>
                <w:bottom w:val="single" w:sz="4" w:space="1" w:color="auto"/>
                <w:right w:val="single" w:sz="4" w:space="4" w:color="auto"/>
              </w:pBdr>
              <w:ind w:left="720" w:right="324"/>
            </w:pPr>
            <w:r w:rsidRPr="006B3BD2">
              <w:t>NOTE – Product Performance Qualification</w:t>
            </w:r>
            <w:r w:rsidR="004D2B3F" w:rsidRPr="006B3BD2">
              <w:t xml:space="preserve"> (PPQ)</w:t>
            </w:r>
            <w:r w:rsidRPr="006B3BD2">
              <w:t xml:space="preserve"> can be combined with Design Validation.  </w:t>
            </w:r>
          </w:p>
          <w:p w:rsidR="002D4DC4" w:rsidRPr="009A15AA" w:rsidRDefault="002D4DC4" w:rsidP="00475AB5">
            <w:pPr>
              <w:pStyle w:val="TableText"/>
            </w:pPr>
          </w:p>
        </w:tc>
      </w:tr>
      <w:tr w:rsidR="002D4DC4" w:rsidRPr="009A15AA" w:rsidTr="00475AB5">
        <w:tc>
          <w:tcPr>
            <w:tcW w:w="2500" w:type="dxa"/>
          </w:tcPr>
          <w:p w:rsidR="003B3C40" w:rsidRPr="009A15AA" w:rsidRDefault="002D4DC4" w:rsidP="0017546F">
            <w:pPr>
              <w:pStyle w:val="Text"/>
              <w:numPr>
                <w:ilvl w:val="0"/>
                <w:numId w:val="16"/>
              </w:numPr>
              <w:tabs>
                <w:tab w:val="left" w:pos="432"/>
              </w:tabs>
              <w:ind w:left="432"/>
              <w:rPr>
                <w:b/>
              </w:rPr>
            </w:pPr>
            <w:r w:rsidRPr="009A15AA">
              <w:rPr>
                <w:b/>
              </w:rPr>
              <w:lastRenderedPageBreak/>
              <w:t>Process Monitoring and Control</w:t>
            </w:r>
          </w:p>
        </w:tc>
        <w:tc>
          <w:tcPr>
            <w:tcW w:w="6842" w:type="dxa"/>
          </w:tcPr>
          <w:p w:rsidR="002D4DC4" w:rsidRPr="009A15AA" w:rsidRDefault="002D4DC4" w:rsidP="00475AB5">
            <w:pPr>
              <w:pStyle w:val="TableText"/>
            </w:pPr>
            <w:r w:rsidRPr="009A15AA">
              <w:t xml:space="preserve">Once a process has been shown to be capable and in a state of statistical control through process validation, it must be monitored and controlled to ensure that it remains in a state of statistical control.  The monitoring step provides the catalyst for improving the process, as indicated by </w:t>
            </w:r>
            <w:r w:rsidR="004F4FB6" w:rsidRPr="009A15AA">
              <w:fldChar w:fldCharType="begin"/>
            </w:r>
            <w:r w:rsidR="00792B92" w:rsidRPr="009A15AA">
              <w:instrText xml:space="preserve"> REF _Ref265185893 \h </w:instrText>
            </w:r>
            <w:r w:rsidR="004F4FB6" w:rsidRPr="009A15AA">
              <w:fldChar w:fldCharType="separate"/>
            </w:r>
            <w:r w:rsidR="00E21CDE" w:rsidRPr="009A15AA">
              <w:rPr>
                <w:b/>
              </w:rPr>
              <w:t xml:space="preserve">Figure </w:t>
            </w:r>
            <w:r w:rsidR="00E21CDE">
              <w:rPr>
                <w:b/>
                <w:noProof/>
              </w:rPr>
              <w:t>15</w:t>
            </w:r>
            <w:r w:rsidR="004F4FB6" w:rsidRPr="009A15AA">
              <w:fldChar w:fldCharType="end"/>
            </w:r>
            <w:r w:rsidRPr="009A15AA">
              <w:t>.</w:t>
            </w:r>
          </w:p>
          <w:p w:rsidR="002D4DC4" w:rsidRPr="009A15AA" w:rsidRDefault="002D4DC4" w:rsidP="00475AB5">
            <w:pPr>
              <w:pStyle w:val="TableText"/>
            </w:pPr>
          </w:p>
          <w:p w:rsidR="002D4DC4" w:rsidRPr="009A15AA" w:rsidRDefault="003B3C40" w:rsidP="00475AB5">
            <w:pPr>
              <w:pStyle w:val="TableText"/>
              <w:keepNext/>
              <w:jc w:val="center"/>
            </w:pPr>
            <w:r w:rsidRPr="009A15AA">
              <w:rPr>
                <w:noProof/>
              </w:rPr>
              <w:drawing>
                <wp:inline distT="0" distB="0" distL="0" distR="0" wp14:anchorId="13DE7D93" wp14:editId="59843410">
                  <wp:extent cx="3459480" cy="2313305"/>
                  <wp:effectExtent l="0" t="0" r="0" b="0"/>
                  <wp:docPr id="39" name="Picture 3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rsidR="002D4DC4" w:rsidRPr="009A15AA" w:rsidRDefault="002D4DC4" w:rsidP="00475AB5">
            <w:pPr>
              <w:pStyle w:val="TableText"/>
              <w:jc w:val="center"/>
              <w:rPr>
                <w:b/>
              </w:rPr>
            </w:pPr>
            <w:bookmarkStart w:id="232" w:name="_Ref265185893"/>
            <w:r w:rsidRPr="009A15AA">
              <w:rPr>
                <w:b/>
              </w:rPr>
              <w:t xml:space="preserve">Figure </w:t>
            </w:r>
            <w:r w:rsidR="004F4FB6" w:rsidRPr="009A15AA">
              <w:rPr>
                <w:b/>
              </w:rPr>
              <w:fldChar w:fldCharType="begin"/>
            </w:r>
            <w:r w:rsidRPr="009A15AA">
              <w:rPr>
                <w:b/>
              </w:rPr>
              <w:instrText xml:space="preserve"> SEQ Figure \* ARABIC </w:instrText>
            </w:r>
            <w:r w:rsidR="004F4FB6" w:rsidRPr="009A15AA">
              <w:rPr>
                <w:b/>
              </w:rPr>
              <w:fldChar w:fldCharType="separate"/>
            </w:r>
            <w:r w:rsidR="00E21CDE">
              <w:rPr>
                <w:b/>
                <w:noProof/>
              </w:rPr>
              <w:t>15</w:t>
            </w:r>
            <w:r w:rsidR="004F4FB6" w:rsidRPr="009A15AA">
              <w:rPr>
                <w:b/>
              </w:rPr>
              <w:fldChar w:fldCharType="end"/>
            </w:r>
            <w:bookmarkEnd w:id="232"/>
            <w:r w:rsidRPr="009A15AA">
              <w:rPr>
                <w:b/>
              </w:rPr>
              <w:t xml:space="preserve"> – Process Improvement Cycle</w:t>
            </w:r>
          </w:p>
          <w:p w:rsidR="002D4DC4" w:rsidRPr="009A15AA" w:rsidRDefault="002D4DC4" w:rsidP="00475AB5">
            <w:pPr>
              <w:pStyle w:val="TableText"/>
            </w:pPr>
          </w:p>
          <w:p w:rsidR="002D4DC4" w:rsidRPr="009A15AA" w:rsidRDefault="002D4DC4" w:rsidP="0017546F">
            <w:pPr>
              <w:pStyle w:val="TableBullet0"/>
              <w:numPr>
                <w:ilvl w:val="0"/>
                <w:numId w:val="12"/>
              </w:numPr>
            </w:pPr>
            <w:r w:rsidRPr="009A15AA">
              <w:rPr>
                <w:b/>
              </w:rPr>
              <w:t>Monitoring the Process</w:t>
            </w:r>
            <w:r w:rsidRPr="009A15AA">
              <w:t xml:space="preserve"> – As a result of the Process Validation, Upper and Lower Control Limits for each process are established.  The performance of the process against these control limits should be monitored on a periodic basis to find out of control conditions.  Once an out of control condition has been encountered, work to find and correct any assignable causes can be performed to bring the process back under control.</w:t>
            </w:r>
          </w:p>
          <w:p w:rsidR="002D4DC4" w:rsidRPr="009A15AA" w:rsidRDefault="002D4DC4" w:rsidP="0017546F">
            <w:pPr>
              <w:pStyle w:val="TableBullet2"/>
              <w:numPr>
                <w:ilvl w:val="0"/>
                <w:numId w:val="13"/>
              </w:numPr>
            </w:pPr>
            <w:r w:rsidRPr="009A15AA">
              <w:t>If only common causes of variation are present, the output of a process has a distribution that is stable and predictable over time.</w:t>
            </w:r>
          </w:p>
          <w:p w:rsidR="002D4DC4" w:rsidRPr="009A15AA" w:rsidRDefault="002D4DC4" w:rsidP="0017546F">
            <w:pPr>
              <w:pStyle w:val="TableBullet2"/>
              <w:numPr>
                <w:ilvl w:val="0"/>
                <w:numId w:val="13"/>
              </w:numPr>
            </w:pPr>
            <w:r w:rsidRPr="009A15AA">
              <w:t>If assignable causes of variation are present, the process output is not stable over time.</w:t>
            </w:r>
          </w:p>
          <w:p w:rsidR="002D4DC4" w:rsidRPr="009A15AA" w:rsidRDefault="002D4DC4" w:rsidP="00475AB5">
            <w:pPr>
              <w:pStyle w:val="TableText"/>
            </w:pPr>
          </w:p>
          <w:p w:rsidR="002D4DC4" w:rsidRPr="009A15AA" w:rsidRDefault="002D4DC4" w:rsidP="0017546F">
            <w:pPr>
              <w:pStyle w:val="TableBullet0"/>
              <w:numPr>
                <w:ilvl w:val="0"/>
                <w:numId w:val="12"/>
              </w:numPr>
            </w:pPr>
            <w:r w:rsidRPr="009A15AA">
              <w:rPr>
                <w:b/>
              </w:rPr>
              <w:t>Finding and Correcting Assignable Causes</w:t>
            </w:r>
            <w:r w:rsidRPr="009A15AA">
              <w:t xml:space="preserve"> – When an out-of-control condition has been identified, the operation of the process should be studied to determine the cause.  The cause should then be corrected and prevented from occurring again, as much as possible.  Assignable cause variation can include –</w:t>
            </w:r>
          </w:p>
          <w:p w:rsidR="002D4DC4" w:rsidRPr="009A15AA" w:rsidRDefault="002D4DC4" w:rsidP="0017546F">
            <w:pPr>
              <w:pStyle w:val="TableBullet2"/>
              <w:numPr>
                <w:ilvl w:val="0"/>
                <w:numId w:val="13"/>
              </w:numPr>
            </w:pPr>
            <w:r w:rsidRPr="009A15AA">
              <w:t>Operator variability.</w:t>
            </w:r>
          </w:p>
          <w:p w:rsidR="002D4DC4" w:rsidRPr="009A15AA" w:rsidRDefault="002D4DC4" w:rsidP="0017546F">
            <w:pPr>
              <w:pStyle w:val="TableBullet2"/>
              <w:numPr>
                <w:ilvl w:val="0"/>
                <w:numId w:val="13"/>
              </w:numPr>
            </w:pPr>
            <w:r w:rsidRPr="009A15AA">
              <w:t>Defective materials.</w:t>
            </w:r>
          </w:p>
          <w:p w:rsidR="002D4DC4" w:rsidRPr="009A15AA" w:rsidRDefault="002D4DC4" w:rsidP="0017546F">
            <w:pPr>
              <w:pStyle w:val="TableBullet2"/>
              <w:numPr>
                <w:ilvl w:val="0"/>
                <w:numId w:val="13"/>
              </w:numPr>
            </w:pPr>
            <w:r w:rsidRPr="009A15AA">
              <w:t>Machine malfunction.</w:t>
            </w:r>
          </w:p>
          <w:p w:rsidR="002D4DC4" w:rsidRPr="009A15AA" w:rsidRDefault="002D4DC4" w:rsidP="0017546F">
            <w:pPr>
              <w:pStyle w:val="TableBullet2"/>
              <w:numPr>
                <w:ilvl w:val="0"/>
                <w:numId w:val="13"/>
              </w:numPr>
            </w:pPr>
            <w:r w:rsidRPr="009A15AA">
              <w:t>Operator error.</w:t>
            </w:r>
          </w:p>
          <w:p w:rsidR="002D4DC4" w:rsidRPr="009A15AA" w:rsidRDefault="002D4DC4" w:rsidP="00475AB5">
            <w:pPr>
              <w:pStyle w:val="ListParagraph"/>
            </w:pPr>
          </w:p>
          <w:p w:rsidR="002D4DC4" w:rsidRPr="009A15AA" w:rsidRDefault="002D4DC4" w:rsidP="0017546F">
            <w:pPr>
              <w:pStyle w:val="TableBullet0"/>
              <w:numPr>
                <w:ilvl w:val="0"/>
                <w:numId w:val="12"/>
              </w:numPr>
            </w:pPr>
            <w:r w:rsidRPr="009A15AA">
              <w:rPr>
                <w:b/>
              </w:rPr>
              <w:t>Improve the Process</w:t>
            </w:r>
            <w:r w:rsidRPr="009A15AA">
              <w:t xml:space="preserve"> – Improve the process by reducing the common cause variation.  Common cause variation can include –</w:t>
            </w:r>
          </w:p>
          <w:p w:rsidR="002D4DC4" w:rsidRPr="009A15AA" w:rsidRDefault="002D4DC4" w:rsidP="0017546F">
            <w:pPr>
              <w:pStyle w:val="TableBullet2"/>
              <w:numPr>
                <w:ilvl w:val="0"/>
                <w:numId w:val="13"/>
              </w:numPr>
            </w:pPr>
            <w:r w:rsidRPr="009A15AA">
              <w:t>Inappropriate procedures.</w:t>
            </w:r>
          </w:p>
          <w:p w:rsidR="002D4DC4" w:rsidRPr="009A15AA" w:rsidRDefault="002D4DC4" w:rsidP="0017546F">
            <w:pPr>
              <w:pStyle w:val="TableBullet2"/>
              <w:numPr>
                <w:ilvl w:val="0"/>
                <w:numId w:val="13"/>
              </w:numPr>
            </w:pPr>
            <w:r w:rsidRPr="009A15AA">
              <w:t>Poor design.</w:t>
            </w:r>
          </w:p>
          <w:p w:rsidR="002D4DC4" w:rsidRPr="009A15AA" w:rsidRDefault="002D4DC4" w:rsidP="0017546F">
            <w:pPr>
              <w:pStyle w:val="TableBullet2"/>
              <w:numPr>
                <w:ilvl w:val="0"/>
                <w:numId w:val="13"/>
              </w:numPr>
            </w:pPr>
            <w:r w:rsidRPr="009A15AA">
              <w:t>Poor maintenance of machines.</w:t>
            </w:r>
          </w:p>
          <w:p w:rsidR="002D4DC4" w:rsidRPr="009A15AA" w:rsidRDefault="002D4DC4" w:rsidP="0017546F">
            <w:pPr>
              <w:pStyle w:val="TableBullet2"/>
              <w:numPr>
                <w:ilvl w:val="0"/>
                <w:numId w:val="13"/>
              </w:numPr>
            </w:pPr>
            <w:r w:rsidRPr="009A15AA">
              <w:t>Environmental contaminants.</w:t>
            </w:r>
          </w:p>
          <w:p w:rsidR="002D4DC4" w:rsidRPr="009A15AA" w:rsidRDefault="002D4DC4" w:rsidP="0017546F">
            <w:pPr>
              <w:pStyle w:val="TableBullet2"/>
              <w:numPr>
                <w:ilvl w:val="0"/>
                <w:numId w:val="13"/>
              </w:numPr>
            </w:pPr>
            <w:r w:rsidRPr="009A15AA">
              <w:t>Variability of materials.</w:t>
            </w:r>
          </w:p>
          <w:p w:rsidR="002D4DC4" w:rsidRPr="009A15AA" w:rsidRDefault="002D4DC4" w:rsidP="0017546F">
            <w:pPr>
              <w:pStyle w:val="TableBullet2"/>
              <w:numPr>
                <w:ilvl w:val="0"/>
                <w:numId w:val="13"/>
              </w:numPr>
            </w:pPr>
            <w:r w:rsidRPr="009A15AA">
              <w:t>Human factors.</w:t>
            </w:r>
          </w:p>
          <w:p w:rsidR="002D4DC4" w:rsidRPr="009A15AA" w:rsidRDefault="002D4DC4" w:rsidP="0017546F">
            <w:pPr>
              <w:pStyle w:val="TableBullet2"/>
              <w:numPr>
                <w:ilvl w:val="0"/>
                <w:numId w:val="13"/>
              </w:numPr>
            </w:pPr>
            <w:r w:rsidRPr="009A15AA">
              <w:t xml:space="preserve">Variations in </w:t>
            </w:r>
            <w:r w:rsidR="003F556D">
              <w:t>e</w:t>
            </w:r>
            <w:r w:rsidRPr="009A15AA">
              <w:t xml:space="preserve">lectrical </w:t>
            </w:r>
            <w:r w:rsidR="003F556D">
              <w:t>s</w:t>
            </w:r>
            <w:r w:rsidRPr="009A15AA">
              <w:t>upply.</w:t>
            </w:r>
          </w:p>
          <w:p w:rsidR="002D4DC4" w:rsidRPr="009A15AA" w:rsidRDefault="002D4DC4" w:rsidP="0017546F">
            <w:pPr>
              <w:pStyle w:val="TableBullet2"/>
              <w:numPr>
                <w:ilvl w:val="0"/>
                <w:numId w:val="13"/>
              </w:numPr>
            </w:pPr>
            <w:r w:rsidRPr="009A15AA">
              <w:t>Vibration.</w:t>
            </w:r>
          </w:p>
          <w:p w:rsidR="002D4DC4" w:rsidRPr="009A15AA" w:rsidRDefault="002D4DC4" w:rsidP="0017546F">
            <w:pPr>
              <w:pStyle w:val="TableBullet2"/>
              <w:numPr>
                <w:ilvl w:val="0"/>
                <w:numId w:val="13"/>
              </w:numPr>
            </w:pPr>
            <w:r w:rsidRPr="009A15AA">
              <w:t>Ambient temperature and humidity.</w:t>
            </w:r>
          </w:p>
          <w:p w:rsidR="002D4DC4" w:rsidRPr="009A15AA" w:rsidRDefault="002D4DC4" w:rsidP="0017546F">
            <w:pPr>
              <w:pStyle w:val="TableBullet2"/>
              <w:numPr>
                <w:ilvl w:val="0"/>
                <w:numId w:val="13"/>
              </w:numPr>
            </w:pPr>
            <w:r w:rsidRPr="009A15AA">
              <w:t>Normal wear and tear.</w:t>
            </w:r>
          </w:p>
          <w:p w:rsidR="002D4DC4" w:rsidRPr="009A15AA" w:rsidRDefault="002D4DC4" w:rsidP="0017546F">
            <w:pPr>
              <w:pStyle w:val="TableBullet2"/>
              <w:numPr>
                <w:ilvl w:val="0"/>
                <w:numId w:val="13"/>
              </w:numPr>
            </w:pPr>
            <w:r w:rsidRPr="009A15AA">
              <w:t>Variability in settings.</w:t>
            </w:r>
          </w:p>
          <w:p w:rsidR="002D4DC4" w:rsidRPr="009A15AA" w:rsidRDefault="002D4DC4" w:rsidP="0017546F">
            <w:pPr>
              <w:pStyle w:val="TableBullet2"/>
              <w:numPr>
                <w:ilvl w:val="0"/>
                <w:numId w:val="13"/>
              </w:numPr>
            </w:pPr>
            <w:r w:rsidRPr="009A15AA">
              <w:t>Poor training.</w:t>
            </w:r>
          </w:p>
          <w:p w:rsidR="002D4DC4" w:rsidRPr="009A15AA" w:rsidRDefault="002D4DC4" w:rsidP="00475AB5">
            <w:pPr>
              <w:pStyle w:val="ListParagraph"/>
            </w:pPr>
          </w:p>
          <w:p w:rsidR="002D4DC4" w:rsidRDefault="002D4DC4" w:rsidP="0017546F">
            <w:pPr>
              <w:pStyle w:val="TableBullet0"/>
              <w:numPr>
                <w:ilvl w:val="0"/>
                <w:numId w:val="12"/>
              </w:numPr>
            </w:pPr>
            <w:r w:rsidRPr="009A15AA">
              <w:rPr>
                <w:b/>
              </w:rPr>
              <w:t>Analyze the Revised Process</w:t>
            </w:r>
            <w:r w:rsidRPr="009A15AA">
              <w:t xml:space="preserve"> – When actions have been taken to eliminate an assignable cause, the effect of those actions should be apparent on the control chart.  </w:t>
            </w:r>
          </w:p>
          <w:p w:rsidR="000C4CC4" w:rsidRPr="009A15AA" w:rsidRDefault="000C4CC4" w:rsidP="000C4CC4">
            <w:pPr>
              <w:pStyle w:val="TableBullet0"/>
              <w:numPr>
                <w:ilvl w:val="0"/>
                <w:numId w:val="0"/>
              </w:numPr>
              <w:ind w:left="360"/>
            </w:pPr>
          </w:p>
        </w:tc>
      </w:tr>
    </w:tbl>
    <w:p w:rsidR="000C4CC4" w:rsidRDefault="000C4CC4" w:rsidP="00BE5468">
      <w:pPr>
        <w:pStyle w:val="Caption"/>
        <w:ind w:left="0"/>
        <w:rPr>
          <w:noProof/>
        </w:rPr>
      </w:pPr>
    </w:p>
    <w:p w:rsidR="000C4CC4" w:rsidRDefault="000C4CC4" w:rsidP="000C4CC4">
      <w:pPr>
        <w:pStyle w:val="Text"/>
        <w:rPr>
          <w:noProof/>
          <w:sz w:val="22"/>
          <w:szCs w:val="22"/>
        </w:rPr>
      </w:pPr>
      <w:r>
        <w:rPr>
          <w:noProof/>
        </w:rPr>
        <w:br w:type="page"/>
      </w:r>
    </w:p>
    <w:p w:rsidR="002D4DC4" w:rsidRPr="009A15AA" w:rsidRDefault="00441DB2" w:rsidP="00BE5468">
      <w:pPr>
        <w:pStyle w:val="Caption"/>
        <w:ind w:left="0"/>
      </w:pPr>
      <w:r w:rsidRPr="000A1E0F">
        <w:rPr>
          <w:noProof/>
        </w:rPr>
        <w:lastRenderedPageBreak/>
        <w:drawing>
          <wp:inline distT="0" distB="0" distL="0" distR="0" wp14:anchorId="3FCE247A" wp14:editId="625A2DEA">
            <wp:extent cx="5566410" cy="6572250"/>
            <wp:effectExtent l="0" t="0" r="0" b="0"/>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66410" cy="6572250"/>
                    </a:xfrm>
                    <a:prstGeom prst="rect">
                      <a:avLst/>
                    </a:prstGeom>
                    <a:noFill/>
                  </pic:spPr>
                </pic:pic>
              </a:graphicData>
            </a:graphic>
          </wp:inline>
        </w:drawing>
      </w:r>
    </w:p>
    <w:p w:rsidR="002D4DC4" w:rsidRPr="009A15AA" w:rsidRDefault="002D4DC4" w:rsidP="00BE5468">
      <w:pPr>
        <w:pStyle w:val="Caption"/>
        <w:ind w:left="0"/>
      </w:pPr>
      <w:bookmarkStart w:id="233" w:name="_Ref265349976"/>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16</w:t>
      </w:r>
      <w:r w:rsidR="004F4FB6" w:rsidRPr="009A15AA">
        <w:fldChar w:fldCharType="end"/>
      </w:r>
      <w:bookmarkEnd w:id="233"/>
      <w:r w:rsidRPr="009A15AA">
        <w:t xml:space="preserve"> – Process Validation Activities</w:t>
      </w:r>
    </w:p>
    <w:p w:rsidR="0043536E" w:rsidRPr="009A15AA" w:rsidRDefault="0043536E" w:rsidP="0043536E">
      <w:pPr>
        <w:pStyle w:val="Text"/>
      </w:pPr>
      <w:bookmarkStart w:id="234" w:name="_A11_–_Physician"/>
      <w:bookmarkEnd w:id="234"/>
      <w:r>
        <w:br w:type="page"/>
      </w:r>
      <w:r w:rsidRPr="009A15AA">
        <w:lastRenderedPageBreak/>
        <w:t>[THIS PAGE INTENTIONALLY LEFT BLANK]</w:t>
      </w:r>
    </w:p>
    <w:p w:rsidR="0043536E" w:rsidRDefault="0043536E" w:rsidP="0043536E">
      <w:pPr>
        <w:rPr>
          <w:rFonts w:ascii="Times New Roman" w:hAnsi="Times New Roman" w:cs="Arial"/>
          <w:b/>
          <w:snapToGrid w:val="0"/>
          <w:sz w:val="28"/>
        </w:rPr>
      </w:pPr>
    </w:p>
    <w:p w:rsidR="002D4DC4" w:rsidRPr="009A15AA" w:rsidRDefault="0043536E" w:rsidP="0043536E">
      <w:pPr>
        <w:pStyle w:val="Heading3"/>
      </w:pPr>
      <w:r>
        <w:br w:type="page"/>
      </w:r>
      <w:bookmarkStart w:id="235" w:name="_Toc350094769"/>
      <w:r w:rsidR="00AF5355" w:rsidRPr="009A15AA">
        <w:lastRenderedPageBreak/>
        <w:t xml:space="preserve">A11 </w:t>
      </w:r>
      <w:r w:rsidR="00E93744" w:rsidRPr="009A15AA">
        <w:t>–</w:t>
      </w:r>
      <w:r w:rsidR="00AF5355" w:rsidRPr="009A15AA">
        <w:t xml:space="preserve"> </w:t>
      </w:r>
      <w:r w:rsidR="002D4DC4" w:rsidRPr="009A15AA">
        <w:t>Physician Preference Testing (PPT)</w:t>
      </w:r>
      <w:bookmarkEnd w:id="235"/>
    </w:p>
    <w:p w:rsidR="002D4DC4" w:rsidRPr="009A15AA" w:rsidRDefault="002D4DC4" w:rsidP="00082EB8">
      <w:pPr>
        <w:pStyle w:val="Text"/>
        <w:ind w:left="450"/>
      </w:pPr>
      <w:r w:rsidRPr="009A15AA">
        <w:t xml:space="preserve">Physician Preference Tests (PPT) constitute the first time the device is used on humans, unless a Clinical Study is performed. </w:t>
      </w:r>
      <w:r w:rsidR="00817488">
        <w:rPr>
          <w:rFonts w:cs="Arial"/>
          <w:b/>
          <w:bCs/>
        </w:rPr>
        <w:t>PPT</w:t>
      </w:r>
      <w:r w:rsidR="00D31042">
        <w:rPr>
          <w:rFonts w:cs="Arial"/>
          <w:b/>
          <w:bCs/>
        </w:rPr>
        <w:t>, if required to validate marketing claims or fulfill regulatory requirements</w:t>
      </w:r>
      <w:r w:rsidR="005E231E">
        <w:rPr>
          <w:rFonts w:cs="Arial"/>
          <w:b/>
          <w:bCs/>
        </w:rPr>
        <w:t>,</w:t>
      </w:r>
      <w:r w:rsidR="00817488">
        <w:rPr>
          <w:rFonts w:cs="Arial"/>
          <w:b/>
          <w:bCs/>
        </w:rPr>
        <w:t xml:space="preserve"> is an element that may be conducted </w:t>
      </w:r>
      <w:r w:rsidR="005E231E">
        <w:rPr>
          <w:rFonts w:cs="Arial"/>
          <w:b/>
          <w:bCs/>
        </w:rPr>
        <w:t>as an extended element of</w:t>
      </w:r>
      <w:r w:rsidR="00817488">
        <w:rPr>
          <w:rFonts w:cs="Arial"/>
          <w:b/>
          <w:bCs/>
        </w:rPr>
        <w:t xml:space="preserve"> Design Validation</w:t>
      </w:r>
      <w:r w:rsidR="005E231E">
        <w:rPr>
          <w:rFonts w:cs="Arial"/>
          <w:b/>
          <w:bCs/>
        </w:rPr>
        <w:t xml:space="preserve"> in phase 4</w:t>
      </w:r>
      <w:r w:rsidR="000A5855">
        <w:rPr>
          <w:rFonts w:cs="Arial"/>
          <w:b/>
          <w:bCs/>
          <w:sz w:val="16"/>
          <w:szCs w:val="16"/>
        </w:rPr>
        <w:t>.</w:t>
      </w:r>
      <w:r w:rsidR="000A5855">
        <w:t xml:space="preserve"> </w:t>
      </w:r>
      <w:r w:rsidRPr="009A15AA">
        <w:t xml:space="preserve">PPT is not performed to verify safety </w:t>
      </w:r>
      <w:r w:rsidR="003F556D">
        <w:t xml:space="preserve">or </w:t>
      </w:r>
      <w:r w:rsidRPr="009A15AA">
        <w:t xml:space="preserve">efficacy and is not considered part of a clinical study. </w:t>
      </w:r>
    </w:p>
    <w:p w:rsidR="002D4DC4" w:rsidRPr="009A15AA" w:rsidRDefault="002D4DC4" w:rsidP="00082EB8">
      <w:pPr>
        <w:pStyle w:val="Text"/>
        <w:ind w:left="450"/>
      </w:pPr>
      <w:r w:rsidRPr="009A15AA">
        <w:t xml:space="preserve">PPT is performed to confirm the results of design validation in an actual use scenario.  A PPT Study can evaluate how the customer interacts with the product and can confirm the attributes quantified during design validation and listed below.   </w:t>
      </w:r>
      <w:r w:rsidR="00817488">
        <w:t>If desired</w:t>
      </w:r>
      <w:r w:rsidRPr="009A15AA">
        <w:t xml:space="preserve">, performance of CTQ requirements </w:t>
      </w:r>
      <w:r w:rsidR="00817488">
        <w:t>could</w:t>
      </w:r>
      <w:r w:rsidR="00817488" w:rsidRPr="009A15AA">
        <w:t xml:space="preserve"> </w:t>
      </w:r>
      <w:r w:rsidRPr="009A15AA">
        <w:t xml:space="preserve">be confirmed through </w:t>
      </w:r>
      <w:r w:rsidR="00817488">
        <w:t>a</w:t>
      </w:r>
      <w:r w:rsidR="00817488" w:rsidRPr="009A15AA">
        <w:t xml:space="preserve"> </w:t>
      </w:r>
      <w:r w:rsidRPr="009A15AA">
        <w:t xml:space="preserve">PPT Study, i.e. </w:t>
      </w:r>
    </w:p>
    <w:p w:rsidR="002D4DC4" w:rsidRPr="009A15AA" w:rsidRDefault="002D4DC4" w:rsidP="0017546F">
      <w:pPr>
        <w:pStyle w:val="BulletPoint"/>
        <w:numPr>
          <w:ilvl w:val="0"/>
          <w:numId w:val="11"/>
        </w:numPr>
        <w:tabs>
          <w:tab w:val="clear" w:pos="3240"/>
        </w:tabs>
        <w:ind w:left="990"/>
      </w:pPr>
      <w:r w:rsidRPr="009A15AA">
        <w:rPr>
          <w:b/>
        </w:rPr>
        <w:t>Performance</w:t>
      </w:r>
      <w:r w:rsidRPr="009A15AA">
        <w:t xml:space="preserve"> – How the customer accomplishes the intended use of the product.</w:t>
      </w:r>
    </w:p>
    <w:p w:rsidR="002D4DC4" w:rsidRPr="009A15AA" w:rsidRDefault="002D4DC4" w:rsidP="0017546F">
      <w:pPr>
        <w:pStyle w:val="BulletPoint"/>
        <w:numPr>
          <w:ilvl w:val="0"/>
          <w:numId w:val="11"/>
        </w:numPr>
        <w:tabs>
          <w:tab w:val="clear" w:pos="3240"/>
        </w:tabs>
        <w:ind w:left="990"/>
      </w:pPr>
      <w:r w:rsidRPr="009A15AA">
        <w:rPr>
          <w:b/>
        </w:rPr>
        <w:t xml:space="preserve">Accuracy </w:t>
      </w:r>
      <w:r w:rsidRPr="009A15AA">
        <w:t>– What types of mistakes the customer makes.</w:t>
      </w:r>
    </w:p>
    <w:p w:rsidR="002D4DC4" w:rsidRPr="009A15AA" w:rsidRDefault="002D4DC4" w:rsidP="0017546F">
      <w:pPr>
        <w:pStyle w:val="BulletPoint"/>
        <w:numPr>
          <w:ilvl w:val="0"/>
          <w:numId w:val="11"/>
        </w:numPr>
        <w:tabs>
          <w:tab w:val="clear" w:pos="3240"/>
        </w:tabs>
        <w:ind w:left="990"/>
      </w:pPr>
      <w:r w:rsidRPr="009A15AA">
        <w:rPr>
          <w:b/>
        </w:rPr>
        <w:t>Ease of Use</w:t>
      </w:r>
      <w:r w:rsidRPr="009A15AA">
        <w:t xml:space="preserve"> – How easy is it for the customer to learn to use the product without labeling aids.</w:t>
      </w:r>
    </w:p>
    <w:p w:rsidR="002D4DC4" w:rsidRPr="009A15AA" w:rsidRDefault="002D4DC4" w:rsidP="0017546F">
      <w:pPr>
        <w:pStyle w:val="BulletPoint"/>
        <w:numPr>
          <w:ilvl w:val="0"/>
          <w:numId w:val="11"/>
        </w:numPr>
        <w:tabs>
          <w:tab w:val="clear" w:pos="3240"/>
        </w:tabs>
        <w:ind w:left="990"/>
      </w:pPr>
      <w:r w:rsidRPr="009A15AA">
        <w:rPr>
          <w:b/>
        </w:rPr>
        <w:t>Satisfaction</w:t>
      </w:r>
      <w:r w:rsidRPr="009A15AA">
        <w:t xml:space="preserve"> – How satisfied the customer is with the product.</w:t>
      </w:r>
    </w:p>
    <w:p w:rsidR="002D4DC4" w:rsidRPr="009A15AA" w:rsidRDefault="002D4DC4" w:rsidP="00082EB8">
      <w:pPr>
        <w:pStyle w:val="Text"/>
        <w:spacing w:before="240"/>
        <w:ind w:left="450"/>
      </w:pPr>
      <w:r w:rsidRPr="009A15AA">
        <w:t>The following are key elements to consider when designing the PPT study –</w:t>
      </w:r>
    </w:p>
    <w:p w:rsidR="002D4DC4" w:rsidRPr="009A15AA" w:rsidRDefault="002D4DC4" w:rsidP="0017546F">
      <w:pPr>
        <w:pStyle w:val="BulletPoint"/>
        <w:numPr>
          <w:ilvl w:val="0"/>
          <w:numId w:val="11"/>
        </w:numPr>
        <w:tabs>
          <w:tab w:val="clear" w:pos="3240"/>
        </w:tabs>
        <w:ind w:left="990"/>
      </w:pPr>
      <w:r w:rsidRPr="009A15AA">
        <w:rPr>
          <w:b/>
        </w:rPr>
        <w:t>Sample size</w:t>
      </w:r>
      <w:r w:rsidRPr="009A15AA">
        <w:t xml:space="preserve"> – Statistically valid sample sizes should be used for testing.</w:t>
      </w:r>
    </w:p>
    <w:p w:rsidR="002D4DC4" w:rsidRPr="009A15AA" w:rsidRDefault="002D4DC4" w:rsidP="0017546F">
      <w:pPr>
        <w:pStyle w:val="BulletPoint"/>
        <w:numPr>
          <w:ilvl w:val="0"/>
          <w:numId w:val="11"/>
        </w:numPr>
        <w:tabs>
          <w:tab w:val="clear" w:pos="3240"/>
        </w:tabs>
        <w:ind w:left="990"/>
      </w:pPr>
      <w:r w:rsidRPr="009A15AA">
        <w:rPr>
          <w:b/>
        </w:rPr>
        <w:t>Physician demographics</w:t>
      </w:r>
      <w:r w:rsidRPr="009A15AA">
        <w:t xml:space="preserve"> – Select physician demographics based on the population of physicians that are likely to use the device, and the demographics that are most likely to affect the outcome of the therapy and customer satisfaction with the product.</w:t>
      </w:r>
    </w:p>
    <w:p w:rsidR="002D4DC4" w:rsidRPr="009A15AA" w:rsidRDefault="002D4DC4" w:rsidP="0017546F">
      <w:pPr>
        <w:pStyle w:val="2ndBulletPoint"/>
        <w:numPr>
          <w:ilvl w:val="0"/>
          <w:numId w:val="14"/>
        </w:numPr>
        <w:tabs>
          <w:tab w:val="clear" w:pos="3960"/>
        </w:tabs>
        <w:ind w:left="1350"/>
      </w:pPr>
      <w:r w:rsidRPr="009A15AA">
        <w:t>Level of experience</w:t>
      </w:r>
    </w:p>
    <w:p w:rsidR="002D4DC4" w:rsidRPr="009A15AA" w:rsidRDefault="002D4DC4" w:rsidP="0017546F">
      <w:pPr>
        <w:pStyle w:val="2ndBulletPoint"/>
        <w:numPr>
          <w:ilvl w:val="0"/>
          <w:numId w:val="14"/>
        </w:numPr>
        <w:tabs>
          <w:tab w:val="clear" w:pos="3960"/>
        </w:tabs>
        <w:ind w:left="1350"/>
      </w:pPr>
      <w:r w:rsidRPr="009A15AA">
        <w:t>Familiarity with the therapeutic procedure</w:t>
      </w:r>
    </w:p>
    <w:p w:rsidR="002D4DC4" w:rsidRPr="009A15AA" w:rsidRDefault="002D4DC4" w:rsidP="0017546F">
      <w:pPr>
        <w:pStyle w:val="BulletPoint"/>
        <w:numPr>
          <w:ilvl w:val="0"/>
          <w:numId w:val="11"/>
        </w:numPr>
        <w:tabs>
          <w:tab w:val="clear" w:pos="3240"/>
        </w:tabs>
        <w:ind w:left="990"/>
      </w:pPr>
      <w:r w:rsidRPr="009A15AA">
        <w:rPr>
          <w:b/>
        </w:rPr>
        <w:t>Information for Use</w:t>
      </w:r>
      <w:r w:rsidRPr="009A15AA">
        <w:t xml:space="preserve"> </w:t>
      </w:r>
      <w:r w:rsidRPr="009A15AA">
        <w:rPr>
          <w:b/>
        </w:rPr>
        <w:t>(IFU)</w:t>
      </w:r>
      <w:r w:rsidRPr="009A15AA">
        <w:t xml:space="preserve"> – Where possible, incorporate IFU into the study to evaluate the customer’s understanding of the Indications for Use, Contraindications, Intended Uses, Warning and Cautions.</w:t>
      </w:r>
    </w:p>
    <w:p w:rsidR="002D4DC4" w:rsidRPr="009A15AA" w:rsidRDefault="002D4DC4" w:rsidP="0017546F">
      <w:pPr>
        <w:pStyle w:val="BulletPoint"/>
        <w:numPr>
          <w:ilvl w:val="0"/>
          <w:numId w:val="11"/>
        </w:numPr>
        <w:tabs>
          <w:tab w:val="clear" w:pos="3240"/>
        </w:tabs>
        <w:ind w:left="990"/>
      </w:pPr>
      <w:r w:rsidRPr="009A15AA">
        <w:rPr>
          <w:b/>
        </w:rPr>
        <w:t>Intended Uses</w:t>
      </w:r>
      <w:r w:rsidRPr="009A15AA">
        <w:t xml:space="preserve"> – Incorporate all intended uses of the product into the study, or perform a study per intended use.</w:t>
      </w:r>
    </w:p>
    <w:p w:rsidR="002D4DC4" w:rsidRPr="009A15AA" w:rsidRDefault="002D4DC4" w:rsidP="0017546F">
      <w:pPr>
        <w:pStyle w:val="BulletPoint"/>
        <w:numPr>
          <w:ilvl w:val="0"/>
          <w:numId w:val="11"/>
        </w:numPr>
        <w:tabs>
          <w:tab w:val="clear" w:pos="3240"/>
        </w:tabs>
        <w:ind w:left="990"/>
      </w:pPr>
      <w:r w:rsidRPr="009A15AA">
        <w:rPr>
          <w:b/>
        </w:rPr>
        <w:t>Support</w:t>
      </w:r>
      <w:r w:rsidRPr="009A15AA">
        <w:t xml:space="preserve"> – Availability of </w:t>
      </w:r>
      <w:r w:rsidR="00B63A93">
        <w:t>Covidien</w:t>
      </w:r>
      <w:r w:rsidRPr="009A15AA">
        <w:t xml:space="preserve"> employees at the case is often key to ensure proper execution and data collection</w:t>
      </w:r>
    </w:p>
    <w:p w:rsidR="002D4DC4" w:rsidRPr="009A15AA" w:rsidRDefault="002D4DC4" w:rsidP="0017546F">
      <w:pPr>
        <w:pStyle w:val="BulletPoint"/>
        <w:numPr>
          <w:ilvl w:val="0"/>
          <w:numId w:val="11"/>
        </w:numPr>
        <w:tabs>
          <w:tab w:val="clear" w:pos="3240"/>
        </w:tabs>
        <w:ind w:left="990"/>
        <w:rPr>
          <w:b/>
        </w:rPr>
      </w:pPr>
      <w:r w:rsidRPr="009A15AA">
        <w:rPr>
          <w:b/>
        </w:rPr>
        <w:t xml:space="preserve">Acceptance Criteria </w:t>
      </w:r>
      <w:r w:rsidRPr="009A15AA">
        <w:t>–</w:t>
      </w:r>
      <w:r w:rsidRPr="009A15AA">
        <w:rPr>
          <w:b/>
        </w:rPr>
        <w:t xml:space="preserve"> </w:t>
      </w:r>
      <w:r w:rsidRPr="009A15AA">
        <w:t xml:space="preserve">Acceptance Criteria specified in the  </w:t>
      </w:r>
      <w:r w:rsidR="00030908" w:rsidRPr="00030908">
        <w:t>PPT Protocol</w:t>
      </w:r>
      <w:r w:rsidRPr="009A15AA">
        <w:t xml:space="preserve"> should be based on –</w:t>
      </w:r>
    </w:p>
    <w:p w:rsidR="002D4DC4" w:rsidRPr="009A15AA" w:rsidRDefault="002D4DC4" w:rsidP="0017546F">
      <w:pPr>
        <w:pStyle w:val="2ndBulletPoint"/>
        <w:numPr>
          <w:ilvl w:val="0"/>
          <w:numId w:val="14"/>
        </w:numPr>
        <w:tabs>
          <w:tab w:val="clear" w:pos="3960"/>
        </w:tabs>
        <w:ind w:left="1170"/>
      </w:pPr>
      <w:r w:rsidRPr="009A15AA">
        <w:t>The device performing as intended, based on the feedback from physicians participating in the study.</w:t>
      </w:r>
    </w:p>
    <w:p w:rsidR="002D4DC4" w:rsidRPr="009A15AA" w:rsidRDefault="002D4DC4" w:rsidP="0017546F">
      <w:pPr>
        <w:pStyle w:val="2ndBulletPoint"/>
        <w:numPr>
          <w:ilvl w:val="0"/>
          <w:numId w:val="14"/>
        </w:numPr>
        <w:tabs>
          <w:tab w:val="clear" w:pos="3960"/>
        </w:tabs>
        <w:ind w:left="1170"/>
      </w:pPr>
      <w:r w:rsidRPr="009A15AA">
        <w:t>Physician preference scores for some or all CTQ features</w:t>
      </w:r>
      <w:r w:rsidR="003F556D">
        <w:t>.</w:t>
      </w:r>
    </w:p>
    <w:p w:rsidR="003B3C40" w:rsidRPr="009A15AA" w:rsidRDefault="003B3C40">
      <w:pPr>
        <w:pStyle w:val="Text"/>
        <w:ind w:left="0"/>
      </w:pPr>
    </w:p>
    <w:p w:rsidR="0043536E" w:rsidRPr="009A15AA" w:rsidRDefault="0043536E" w:rsidP="0043536E">
      <w:pPr>
        <w:pStyle w:val="Text"/>
      </w:pPr>
      <w:bookmarkStart w:id="236" w:name="_A12_–_Lifecycle"/>
      <w:bookmarkEnd w:id="236"/>
      <w:r>
        <w:br w:type="page"/>
      </w:r>
      <w:r w:rsidRPr="009A15AA">
        <w:lastRenderedPageBreak/>
        <w:t>[THIS PAGE INTENTIONALLY LEFT BLANK]</w:t>
      </w:r>
    </w:p>
    <w:p w:rsidR="0043536E" w:rsidRDefault="0043536E" w:rsidP="0043536E">
      <w:pPr>
        <w:rPr>
          <w:rFonts w:ascii="Times New Roman" w:hAnsi="Times New Roman" w:cs="Arial"/>
          <w:b/>
          <w:snapToGrid w:val="0"/>
          <w:sz w:val="28"/>
        </w:rPr>
      </w:pPr>
    </w:p>
    <w:p w:rsidR="002D4DC4" w:rsidRPr="009A15AA" w:rsidRDefault="0043536E" w:rsidP="0043536E">
      <w:pPr>
        <w:pStyle w:val="Heading3"/>
      </w:pPr>
      <w:r>
        <w:br w:type="page"/>
      </w:r>
      <w:bookmarkStart w:id="237" w:name="_Toc350094770"/>
      <w:r w:rsidR="00AF5355" w:rsidRPr="009A15AA">
        <w:lastRenderedPageBreak/>
        <w:t xml:space="preserve">A12 </w:t>
      </w:r>
      <w:r w:rsidR="00E93744" w:rsidRPr="009A15AA">
        <w:t>–</w:t>
      </w:r>
      <w:r w:rsidR="002D4DC4" w:rsidRPr="009A15AA">
        <w:t xml:space="preserve"> Lifecycle Management</w:t>
      </w:r>
      <w:bookmarkEnd w:id="237"/>
    </w:p>
    <w:p w:rsidR="002D4DC4" w:rsidRPr="009A15AA" w:rsidRDefault="009C786D" w:rsidP="00082EB8">
      <w:pPr>
        <w:pStyle w:val="Text"/>
        <w:ind w:left="450"/>
      </w:pPr>
      <w:r>
        <w:fldChar w:fldCharType="begin"/>
      </w:r>
      <w:r>
        <w:instrText xml:space="preserve"> REF _Ref265185927 \h  \* MERGEFORMAT </w:instrText>
      </w:r>
      <w:r>
        <w:fldChar w:fldCharType="separate"/>
      </w:r>
      <w:r w:rsidR="00E21CDE" w:rsidRPr="00E21CDE">
        <w:rPr>
          <w:b/>
        </w:rPr>
        <w:t xml:space="preserve">Figure </w:t>
      </w:r>
      <w:r w:rsidR="00E21CDE" w:rsidRPr="00E21CDE">
        <w:rPr>
          <w:b/>
          <w:noProof/>
        </w:rPr>
        <w:t>17</w:t>
      </w:r>
      <w:r>
        <w:fldChar w:fldCharType="end"/>
      </w:r>
      <w:r w:rsidR="002D4DC4" w:rsidRPr="009A15AA">
        <w:t xml:space="preserve"> displays a typical product lifecycle, and boxes shaded in gray are covered in detail in the various sections of PDP</w:t>
      </w:r>
      <w:r w:rsidR="00082EB8">
        <w:t>3</w:t>
      </w:r>
      <w:r w:rsidR="002D4DC4" w:rsidRPr="009A15AA">
        <w:t xml:space="preserve">. However, all elements of the lifecycle must be considered when developing the product design and labeling.   </w:t>
      </w:r>
    </w:p>
    <w:p w:rsidR="002D4DC4" w:rsidRPr="009A15AA" w:rsidRDefault="002D4DC4" w:rsidP="00E97F67">
      <w:pPr>
        <w:pStyle w:val="Text"/>
      </w:pPr>
    </w:p>
    <w:p w:rsidR="002D4DC4" w:rsidRPr="009A15AA" w:rsidRDefault="003B3C40" w:rsidP="00E97F67">
      <w:pPr>
        <w:pStyle w:val="Text"/>
        <w:keepNext/>
        <w:ind w:left="500"/>
      </w:pPr>
      <w:r w:rsidRPr="009A15AA">
        <w:rPr>
          <w:noProof/>
        </w:rPr>
        <w:drawing>
          <wp:inline distT="0" distB="0" distL="0" distR="0" wp14:anchorId="38A062CB" wp14:editId="7BFAD817">
            <wp:extent cx="5486400" cy="3198637"/>
            <wp:effectExtent l="0" t="0" r="0" b="20955"/>
            <wp:docPr id="41" name="Picture 4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rsidR="002D4DC4" w:rsidRPr="009A15AA" w:rsidRDefault="002D4DC4" w:rsidP="00E97F67">
      <w:pPr>
        <w:pStyle w:val="Caption"/>
        <w:ind w:left="400"/>
      </w:pPr>
      <w:bookmarkStart w:id="238" w:name="_Ref265185927"/>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17</w:t>
      </w:r>
      <w:r w:rsidR="004F4FB6" w:rsidRPr="009A15AA">
        <w:fldChar w:fldCharType="end"/>
      </w:r>
      <w:bookmarkEnd w:id="238"/>
      <w:r w:rsidRPr="009A15AA">
        <w:t xml:space="preserve"> – Product Lifecycle</w:t>
      </w:r>
    </w:p>
    <w:p w:rsidR="002D4DC4" w:rsidRDefault="002D4DC4" w:rsidP="00E97F67">
      <w:pPr>
        <w:pStyle w:val="Text"/>
      </w:pPr>
    </w:p>
    <w:p w:rsidR="00F02611" w:rsidRPr="009A15AA" w:rsidRDefault="00F02611" w:rsidP="00E97F67">
      <w:pPr>
        <w:pStyle w:val="Text"/>
      </w:pPr>
    </w:p>
    <w:p w:rsidR="002D4DC4" w:rsidRPr="009A15AA" w:rsidRDefault="002D4DC4" w:rsidP="00082EB8">
      <w:pPr>
        <w:pStyle w:val="Text"/>
        <w:ind w:left="450"/>
      </w:pPr>
      <w:r w:rsidRPr="009A15AA">
        <w:t>Key considerations for lifecycle phases not discussed previously include –</w:t>
      </w:r>
    </w:p>
    <w:p w:rsidR="002D4DC4" w:rsidRPr="009A15AA" w:rsidRDefault="002D4DC4" w:rsidP="00082EB8">
      <w:pPr>
        <w:pStyle w:val="BulletPoint"/>
        <w:tabs>
          <w:tab w:val="clear" w:pos="3240"/>
        </w:tabs>
        <w:ind w:left="990"/>
      </w:pPr>
      <w:r w:rsidRPr="009A15AA">
        <w:rPr>
          <w:b/>
        </w:rPr>
        <w:t>Distribution</w:t>
      </w:r>
      <w:r w:rsidRPr="009A15AA">
        <w:t xml:space="preserve"> </w:t>
      </w:r>
    </w:p>
    <w:p w:rsidR="002D4DC4" w:rsidRPr="009A15AA" w:rsidRDefault="002D4DC4" w:rsidP="0017546F">
      <w:pPr>
        <w:pStyle w:val="2ndBulletPoint"/>
        <w:numPr>
          <w:ilvl w:val="0"/>
          <w:numId w:val="2"/>
        </w:numPr>
        <w:tabs>
          <w:tab w:val="clear" w:pos="3960"/>
        </w:tabs>
        <w:ind w:left="1350"/>
      </w:pPr>
      <w:r w:rsidRPr="009A15AA">
        <w:t>Ensure distribution only to trained field personnel and trained physicians.</w:t>
      </w:r>
    </w:p>
    <w:p w:rsidR="002D4DC4" w:rsidRPr="009A15AA" w:rsidRDefault="002D4DC4" w:rsidP="0017546F">
      <w:pPr>
        <w:pStyle w:val="2ndBulletPoint"/>
        <w:numPr>
          <w:ilvl w:val="0"/>
          <w:numId w:val="2"/>
        </w:numPr>
        <w:tabs>
          <w:tab w:val="clear" w:pos="3960"/>
        </w:tabs>
        <w:ind w:left="1350"/>
      </w:pPr>
      <w:r w:rsidRPr="009A15AA">
        <w:t>Ensure that products can be located anywhere in the distribution channel in the event of a recall.</w:t>
      </w:r>
    </w:p>
    <w:p w:rsidR="002D4DC4" w:rsidRPr="009A15AA" w:rsidRDefault="002D4DC4" w:rsidP="00082EB8">
      <w:pPr>
        <w:pStyle w:val="BulletPoint"/>
        <w:tabs>
          <w:tab w:val="clear" w:pos="3240"/>
        </w:tabs>
        <w:ind w:left="990"/>
      </w:pPr>
      <w:r w:rsidRPr="009A15AA">
        <w:rPr>
          <w:b/>
        </w:rPr>
        <w:t>Customer</w:t>
      </w:r>
    </w:p>
    <w:p w:rsidR="002D4DC4" w:rsidRPr="009A15AA" w:rsidRDefault="002D4DC4" w:rsidP="0017546F">
      <w:pPr>
        <w:pStyle w:val="2ndBulletPoint"/>
        <w:numPr>
          <w:ilvl w:val="0"/>
          <w:numId w:val="2"/>
        </w:numPr>
        <w:tabs>
          <w:tab w:val="clear" w:pos="3960"/>
        </w:tabs>
        <w:ind w:left="1350"/>
      </w:pPr>
      <w:r w:rsidRPr="009A15AA">
        <w:t>The time period for retaining records of the design and manufacture of the product must meet regulatory and legal requirements and be consistent with the expected life of the product.</w:t>
      </w:r>
    </w:p>
    <w:p w:rsidR="00F02611" w:rsidRDefault="002D4DC4" w:rsidP="0017546F">
      <w:pPr>
        <w:pStyle w:val="2ndBulletPoint"/>
        <w:numPr>
          <w:ilvl w:val="0"/>
          <w:numId w:val="2"/>
        </w:numPr>
        <w:tabs>
          <w:tab w:val="clear" w:pos="3960"/>
        </w:tabs>
        <w:ind w:left="1350"/>
      </w:pPr>
      <w:r w:rsidRPr="009A15AA">
        <w:t>The method for communicating to physicians and patients any potential health issues associated with the product must be available.</w:t>
      </w:r>
    </w:p>
    <w:p w:rsidR="00F02611" w:rsidRDefault="00F02611">
      <w:pPr>
        <w:rPr>
          <w:color w:val="000000"/>
        </w:rPr>
      </w:pPr>
      <w:r>
        <w:br w:type="page"/>
      </w:r>
    </w:p>
    <w:p w:rsidR="002D4DC4" w:rsidRDefault="002D4DC4" w:rsidP="00F02611">
      <w:pPr>
        <w:pStyle w:val="2ndBulletPoint"/>
        <w:numPr>
          <w:ilvl w:val="0"/>
          <w:numId w:val="0"/>
        </w:numPr>
        <w:tabs>
          <w:tab w:val="clear" w:pos="3960"/>
        </w:tabs>
        <w:ind w:left="1350"/>
      </w:pPr>
    </w:p>
    <w:p w:rsidR="002D4DC4" w:rsidRPr="009A15AA" w:rsidRDefault="002D4DC4" w:rsidP="00082EB8">
      <w:pPr>
        <w:pStyle w:val="BulletPoint"/>
        <w:tabs>
          <w:tab w:val="clear" w:pos="3240"/>
        </w:tabs>
        <w:ind w:left="990"/>
      </w:pPr>
      <w:r w:rsidRPr="009A15AA">
        <w:rPr>
          <w:b/>
        </w:rPr>
        <w:t xml:space="preserve">Disposal </w:t>
      </w:r>
    </w:p>
    <w:p w:rsidR="002D4DC4" w:rsidRPr="009A15AA" w:rsidRDefault="002D4DC4" w:rsidP="0017546F">
      <w:pPr>
        <w:pStyle w:val="2ndBulletPoint"/>
        <w:numPr>
          <w:ilvl w:val="0"/>
          <w:numId w:val="2"/>
        </w:numPr>
        <w:tabs>
          <w:tab w:val="clear" w:pos="3960"/>
        </w:tabs>
        <w:ind w:left="1350"/>
      </w:pPr>
      <w:r w:rsidRPr="009A15AA">
        <w:t>Labeling must include any special disposal precautions required by standard or by law.</w:t>
      </w:r>
    </w:p>
    <w:p w:rsidR="002D4DC4" w:rsidRPr="009A15AA" w:rsidRDefault="002D4DC4" w:rsidP="0017546F">
      <w:pPr>
        <w:pStyle w:val="2ndBulletPoint"/>
        <w:numPr>
          <w:ilvl w:val="0"/>
          <w:numId w:val="2"/>
        </w:numPr>
        <w:tabs>
          <w:tab w:val="clear" w:pos="3960"/>
        </w:tabs>
        <w:ind w:left="1350"/>
      </w:pPr>
      <w:r w:rsidRPr="009A15AA">
        <w:t>Environmental hazards associated with the disposal of the product must be taken into consideration in the labeling.</w:t>
      </w:r>
    </w:p>
    <w:p w:rsidR="002D4DC4" w:rsidRPr="009A15AA" w:rsidRDefault="002D4DC4" w:rsidP="0017546F">
      <w:pPr>
        <w:pStyle w:val="2ndBulletPoint"/>
        <w:numPr>
          <w:ilvl w:val="0"/>
          <w:numId w:val="2"/>
        </w:numPr>
        <w:tabs>
          <w:tab w:val="clear" w:pos="3960"/>
        </w:tabs>
        <w:ind w:left="1350"/>
      </w:pPr>
      <w:r w:rsidRPr="009A15AA">
        <w:t>Hazards to patients, users, bystanders, or animals related to the disposal of the product must be accounted for in hazard analysis.</w:t>
      </w:r>
    </w:p>
    <w:p w:rsidR="002D4DC4" w:rsidRPr="009A15AA" w:rsidRDefault="002D4DC4" w:rsidP="0017546F">
      <w:pPr>
        <w:pStyle w:val="2ndBulletPoint"/>
        <w:numPr>
          <w:ilvl w:val="0"/>
          <w:numId w:val="2"/>
        </w:numPr>
        <w:tabs>
          <w:tab w:val="clear" w:pos="3960"/>
        </w:tabs>
        <w:ind w:left="1350"/>
      </w:pPr>
      <w:r w:rsidRPr="009A15AA">
        <w:t>Review of applicable standards that govern the disposal of the product must be an input into requirements documents.</w:t>
      </w:r>
    </w:p>
    <w:p w:rsidR="002D4DC4" w:rsidRPr="009A15AA" w:rsidRDefault="002D4DC4" w:rsidP="00AF5355">
      <w:pPr>
        <w:pStyle w:val="Text"/>
      </w:pPr>
    </w:p>
    <w:p w:rsidR="00293143" w:rsidRDefault="00293143">
      <w:pPr>
        <w:rPr>
          <w:rFonts w:ascii="Times New Roman" w:hAnsi="Times New Roman" w:cs="Arial"/>
          <w:b/>
          <w:snapToGrid w:val="0"/>
          <w:sz w:val="28"/>
        </w:rPr>
      </w:pPr>
      <w:bookmarkStart w:id="239" w:name="_A13_–_Manufacturing"/>
      <w:bookmarkEnd w:id="239"/>
      <w:r>
        <w:br w:type="page"/>
      </w:r>
    </w:p>
    <w:p w:rsidR="002D4DC4" w:rsidRPr="009A15AA" w:rsidRDefault="00AF5355" w:rsidP="00E97F67">
      <w:pPr>
        <w:pStyle w:val="Heading3"/>
      </w:pPr>
      <w:bookmarkStart w:id="240" w:name="_Toc350094771"/>
      <w:r w:rsidRPr="009A15AA">
        <w:lastRenderedPageBreak/>
        <w:t xml:space="preserve">A13 </w:t>
      </w:r>
      <w:r w:rsidR="00E93744" w:rsidRPr="009A15AA">
        <w:t>–</w:t>
      </w:r>
      <w:r w:rsidR="002D4DC4" w:rsidRPr="009A15AA">
        <w:t xml:space="preserve"> Manufacturing Transfer</w:t>
      </w:r>
      <w:bookmarkEnd w:id="240"/>
    </w:p>
    <w:p w:rsidR="002D4DC4" w:rsidRPr="009A15AA" w:rsidRDefault="002D4DC4" w:rsidP="00082EB8">
      <w:pPr>
        <w:pStyle w:val="Text"/>
        <w:spacing w:after="120"/>
        <w:ind w:left="450"/>
        <w:rPr>
          <w:rFonts w:cs="Arial"/>
          <w:bCs/>
        </w:rPr>
      </w:pPr>
      <w:r w:rsidRPr="009A15AA">
        <w:rPr>
          <w:rFonts w:cs="Arial"/>
          <w:bCs/>
        </w:rPr>
        <w:t>During development of the manufacturing processes, several activities help ensure that the resulting processes are capable of producing a product that -</w:t>
      </w:r>
    </w:p>
    <w:p w:rsidR="002D4DC4" w:rsidRPr="009A15AA" w:rsidRDefault="002D4DC4" w:rsidP="00082EB8">
      <w:pPr>
        <w:pStyle w:val="BulletPoint"/>
        <w:tabs>
          <w:tab w:val="clear" w:pos="3240"/>
        </w:tabs>
        <w:ind w:left="990"/>
      </w:pPr>
      <w:r w:rsidRPr="009A15AA">
        <w:t>Meets cost targets.</w:t>
      </w:r>
    </w:p>
    <w:p w:rsidR="002D4DC4" w:rsidRPr="009A15AA" w:rsidRDefault="002D4DC4" w:rsidP="00082EB8">
      <w:pPr>
        <w:pStyle w:val="BulletPoint"/>
        <w:tabs>
          <w:tab w:val="clear" w:pos="3240"/>
        </w:tabs>
        <w:ind w:left="990"/>
      </w:pPr>
      <w:r w:rsidRPr="009A15AA">
        <w:t>Meets yield targets.</w:t>
      </w:r>
    </w:p>
    <w:p w:rsidR="002D4DC4" w:rsidRPr="009A15AA" w:rsidRDefault="002D4DC4" w:rsidP="00082EB8">
      <w:pPr>
        <w:pStyle w:val="BulletPoint"/>
        <w:tabs>
          <w:tab w:val="clear" w:pos="3240"/>
        </w:tabs>
        <w:ind w:left="990"/>
      </w:pPr>
      <w:r w:rsidRPr="009A15AA">
        <w:t>Can be produced in the quantities required.</w:t>
      </w:r>
    </w:p>
    <w:p w:rsidR="002D4DC4" w:rsidRPr="009A15AA" w:rsidRDefault="002D4DC4" w:rsidP="00082EB8">
      <w:pPr>
        <w:pStyle w:val="Text"/>
        <w:spacing w:before="240"/>
        <w:ind w:left="450"/>
        <w:rPr>
          <w:rFonts w:cs="Arial"/>
          <w:bCs/>
        </w:rPr>
      </w:pPr>
      <w:r w:rsidRPr="009A15AA">
        <w:rPr>
          <w:rFonts w:cs="Arial"/>
          <w:bCs/>
        </w:rPr>
        <w:t>These activities include –</w:t>
      </w:r>
    </w:p>
    <w:p w:rsidR="002D4DC4" w:rsidRPr="009A15AA" w:rsidRDefault="002D4DC4" w:rsidP="0017546F">
      <w:pPr>
        <w:pStyle w:val="BulletPoint"/>
        <w:numPr>
          <w:ilvl w:val="0"/>
          <w:numId w:val="11"/>
        </w:numPr>
        <w:tabs>
          <w:tab w:val="clear" w:pos="3240"/>
        </w:tabs>
        <w:ind w:left="990"/>
      </w:pPr>
      <w:r w:rsidRPr="009A15AA">
        <w:t xml:space="preserve">Employing the methodologies discussed in the </w:t>
      </w:r>
      <w:r w:rsidR="00030908" w:rsidRPr="00030908">
        <w:rPr>
          <w:rFonts w:cs="Arial"/>
          <w:bCs/>
        </w:rPr>
        <w:t>Developing a Robust Process</w:t>
      </w:r>
      <w:r w:rsidRPr="009A15AA">
        <w:t xml:space="preserve"> section</w:t>
      </w:r>
      <w:r w:rsidR="00030908">
        <w:t xml:space="preserve"> in Appendix A7</w:t>
      </w:r>
      <w:r w:rsidRPr="009A15AA">
        <w:t>.</w:t>
      </w:r>
    </w:p>
    <w:p w:rsidR="002D4DC4" w:rsidRPr="009A15AA" w:rsidRDefault="002D4DC4" w:rsidP="00082EB8">
      <w:pPr>
        <w:pStyle w:val="BulletPoint"/>
        <w:tabs>
          <w:tab w:val="clear" w:pos="3240"/>
        </w:tabs>
        <w:ind w:left="990"/>
      </w:pPr>
      <w:r w:rsidRPr="009A15AA">
        <w:t>Early collaboration between R&amp;D</w:t>
      </w:r>
      <w:r w:rsidR="001367AB" w:rsidRPr="009A15AA">
        <w:t xml:space="preserve">, </w:t>
      </w:r>
      <w:r w:rsidRPr="009A15AA">
        <w:t>Process Development</w:t>
      </w:r>
      <w:r w:rsidR="001367AB" w:rsidRPr="009A15AA">
        <w:t xml:space="preserve">, </w:t>
      </w:r>
      <w:r w:rsidR="00082EB8">
        <w:t xml:space="preserve">and Operations </w:t>
      </w:r>
      <w:r w:rsidRPr="009A15AA">
        <w:t xml:space="preserve">in assessing the design for manufacturability. If the design is not </w:t>
      </w:r>
      <w:proofErr w:type="spellStart"/>
      <w:r w:rsidRPr="009A15AA">
        <w:t>manufacturable</w:t>
      </w:r>
      <w:proofErr w:type="spellEnd"/>
      <w:r w:rsidRPr="009A15AA">
        <w:t>, then it can increase scrap and rework once it gets to production.</w:t>
      </w:r>
    </w:p>
    <w:p w:rsidR="002D4DC4" w:rsidRPr="009A15AA" w:rsidRDefault="002D4DC4" w:rsidP="00082EB8">
      <w:pPr>
        <w:pStyle w:val="Text"/>
        <w:ind w:left="450"/>
        <w:rPr>
          <w:rFonts w:cs="Arial"/>
          <w:bCs/>
        </w:rPr>
      </w:pPr>
      <w:r w:rsidRPr="009A15AA">
        <w:rPr>
          <w:rFonts w:cs="Arial"/>
          <w:bCs/>
        </w:rPr>
        <w:t xml:space="preserve">Specific areas that should be assessed prior to the transfer of responsibility to Operations, as defined in the </w:t>
      </w:r>
      <w:r w:rsidR="00030908" w:rsidRPr="004234A3">
        <w:rPr>
          <w:rFonts w:cs="Arial"/>
          <w:bCs/>
          <w:color w:val="0000FF"/>
          <w:u w:val="single"/>
        </w:rPr>
        <w:t>Manufacturing Transfer Plan</w:t>
      </w:r>
      <w:r w:rsidRPr="009A15AA">
        <w:rPr>
          <w:rFonts w:cs="Arial"/>
          <w:bCs/>
        </w:rPr>
        <w:t>, include the items listed below –</w:t>
      </w:r>
    </w:p>
    <w:p w:rsidR="002D4DC4" w:rsidRPr="009A15AA" w:rsidRDefault="002D4DC4" w:rsidP="00082EB8">
      <w:pPr>
        <w:pStyle w:val="BulletPoint"/>
        <w:tabs>
          <w:tab w:val="clear" w:pos="3240"/>
        </w:tabs>
        <w:ind w:left="990"/>
      </w:pPr>
      <w:r w:rsidRPr="009A15AA">
        <w:t>Cost of Goods</w:t>
      </w:r>
      <w:r w:rsidR="00F17652">
        <w:t xml:space="preserve"> Sold</w:t>
      </w:r>
      <w:r w:rsidRPr="009A15AA">
        <w:t xml:space="preserve"> (COGS)</w:t>
      </w:r>
    </w:p>
    <w:p w:rsidR="002D4DC4" w:rsidRPr="009A15AA" w:rsidRDefault="002D4DC4" w:rsidP="00082EB8">
      <w:pPr>
        <w:pStyle w:val="BulletPoint"/>
        <w:tabs>
          <w:tab w:val="clear" w:pos="3240"/>
        </w:tabs>
        <w:ind w:left="990"/>
      </w:pPr>
      <w:r w:rsidRPr="009A15AA">
        <w:t>Cost to manufacture</w:t>
      </w:r>
    </w:p>
    <w:p w:rsidR="002D4DC4" w:rsidRPr="009A15AA" w:rsidRDefault="002D4DC4" w:rsidP="00082EB8">
      <w:pPr>
        <w:pStyle w:val="BulletPoint"/>
        <w:tabs>
          <w:tab w:val="clear" w:pos="3240"/>
        </w:tabs>
        <w:ind w:left="990"/>
      </w:pPr>
      <w:r w:rsidRPr="009A15AA">
        <w:t>Manufacturing cycle time</w:t>
      </w:r>
    </w:p>
    <w:p w:rsidR="002D4DC4" w:rsidRPr="009A15AA" w:rsidRDefault="002D4DC4" w:rsidP="00082EB8">
      <w:pPr>
        <w:pStyle w:val="BulletPoint"/>
        <w:tabs>
          <w:tab w:val="clear" w:pos="3240"/>
        </w:tabs>
        <w:ind w:left="990"/>
      </w:pPr>
      <w:r w:rsidRPr="009A15AA">
        <w:t>Scrap costs</w:t>
      </w:r>
    </w:p>
    <w:p w:rsidR="002D4DC4" w:rsidRPr="009A15AA" w:rsidRDefault="002D4DC4" w:rsidP="00082EB8">
      <w:pPr>
        <w:pStyle w:val="BulletPoint"/>
        <w:tabs>
          <w:tab w:val="clear" w:pos="3240"/>
        </w:tabs>
        <w:ind w:left="990"/>
      </w:pPr>
      <w:r w:rsidRPr="009A15AA">
        <w:t xml:space="preserve">Rework </w:t>
      </w:r>
      <w:r w:rsidR="00205DC8">
        <w:t>c</w:t>
      </w:r>
      <w:r w:rsidRPr="009A15AA">
        <w:t>osts</w:t>
      </w:r>
    </w:p>
    <w:p w:rsidR="002D4DC4" w:rsidRPr="009A15AA" w:rsidRDefault="002D4DC4" w:rsidP="00082EB8">
      <w:pPr>
        <w:pStyle w:val="BulletPoint"/>
        <w:tabs>
          <w:tab w:val="clear" w:pos="3240"/>
        </w:tabs>
        <w:ind w:left="990"/>
      </w:pPr>
      <w:r w:rsidRPr="009A15AA">
        <w:t>Yields</w:t>
      </w:r>
    </w:p>
    <w:p w:rsidR="002D4DC4" w:rsidRPr="009A15AA" w:rsidRDefault="002D4DC4" w:rsidP="00082EB8">
      <w:pPr>
        <w:pStyle w:val="BulletPoint"/>
        <w:tabs>
          <w:tab w:val="clear" w:pos="3240"/>
        </w:tabs>
        <w:ind w:left="990"/>
      </w:pPr>
      <w:r w:rsidRPr="009A15AA">
        <w:t>Process capability</w:t>
      </w:r>
    </w:p>
    <w:p w:rsidR="002D4DC4" w:rsidRPr="009A15AA" w:rsidRDefault="002D4DC4" w:rsidP="00082EB8">
      <w:pPr>
        <w:pStyle w:val="BulletPoint"/>
        <w:tabs>
          <w:tab w:val="clear" w:pos="3240"/>
        </w:tabs>
        <w:ind w:left="990"/>
      </w:pPr>
      <w:r w:rsidRPr="009A15AA">
        <w:t>PFMECA recommendations</w:t>
      </w:r>
    </w:p>
    <w:p w:rsidR="002D4DC4" w:rsidRPr="009A15AA" w:rsidRDefault="002D4DC4" w:rsidP="00082EB8">
      <w:pPr>
        <w:pStyle w:val="BulletPoint"/>
        <w:tabs>
          <w:tab w:val="clear" w:pos="3240"/>
        </w:tabs>
        <w:ind w:left="990"/>
      </w:pPr>
      <w:r w:rsidRPr="009A15AA">
        <w:t>Operator training</w:t>
      </w:r>
    </w:p>
    <w:p w:rsidR="002D4DC4" w:rsidRPr="009A15AA" w:rsidRDefault="002D4DC4" w:rsidP="00082EB8">
      <w:pPr>
        <w:pStyle w:val="BulletPoint"/>
        <w:tabs>
          <w:tab w:val="clear" w:pos="3240"/>
        </w:tabs>
        <w:ind w:left="990"/>
      </w:pPr>
      <w:r w:rsidRPr="009A15AA">
        <w:t>Supplier performance</w:t>
      </w:r>
    </w:p>
    <w:p w:rsidR="002D4DC4" w:rsidRPr="009A15AA" w:rsidRDefault="002D4DC4" w:rsidP="00082EB8">
      <w:pPr>
        <w:pStyle w:val="BulletPoint"/>
        <w:tabs>
          <w:tab w:val="clear" w:pos="3240"/>
        </w:tabs>
        <w:ind w:left="990"/>
      </w:pPr>
      <w:r w:rsidRPr="009A15AA">
        <w:t>Availability of materials</w:t>
      </w:r>
    </w:p>
    <w:p w:rsidR="002D4DC4" w:rsidRPr="009A15AA" w:rsidRDefault="002D4DC4" w:rsidP="00E97F67">
      <w:pPr>
        <w:pStyle w:val="Text"/>
        <w:rPr>
          <w:rFonts w:cs="Arial"/>
          <w:bCs/>
        </w:rPr>
      </w:pPr>
    </w:p>
    <w:p w:rsidR="002D4DC4" w:rsidRPr="009A15AA" w:rsidRDefault="002D4DC4" w:rsidP="00082EB8">
      <w:pPr>
        <w:pStyle w:val="Text"/>
        <w:ind w:left="450"/>
        <w:rPr>
          <w:rFonts w:cs="Arial"/>
          <w:bCs/>
        </w:rPr>
      </w:pPr>
      <w:r w:rsidRPr="009A15AA">
        <w:rPr>
          <w:rFonts w:cs="Arial"/>
          <w:bCs/>
        </w:rPr>
        <w:t xml:space="preserve">The </w:t>
      </w:r>
      <w:r w:rsidR="004234A3" w:rsidRPr="004234A3">
        <w:rPr>
          <w:rFonts w:cs="Arial"/>
          <w:bCs/>
          <w:color w:val="0000FF"/>
          <w:u w:val="single"/>
        </w:rPr>
        <w:t>Manufacturing Transfer Review</w:t>
      </w:r>
      <w:r w:rsidRPr="009A15AA">
        <w:rPr>
          <w:rFonts w:cs="Arial"/>
          <w:bCs/>
        </w:rPr>
        <w:t xml:space="preserve"> compares metrics gathered during the </w:t>
      </w:r>
      <w:r w:rsidR="009C1806">
        <w:rPr>
          <w:rFonts w:cs="Arial"/>
          <w:bCs/>
        </w:rPr>
        <w:t>Qualification</w:t>
      </w:r>
      <w:r w:rsidRPr="009A15AA">
        <w:rPr>
          <w:rFonts w:cs="Arial"/>
          <w:bCs/>
        </w:rPr>
        <w:t xml:space="preserve"> and </w:t>
      </w:r>
      <w:r w:rsidR="009C1806">
        <w:rPr>
          <w:rFonts w:cs="Arial"/>
          <w:bCs/>
        </w:rPr>
        <w:t>Launch</w:t>
      </w:r>
      <w:r w:rsidRPr="009A15AA">
        <w:rPr>
          <w:rFonts w:cs="Arial"/>
          <w:bCs/>
        </w:rPr>
        <w:t xml:space="preserve"> Phases to ensure that the requirements set forth in the </w:t>
      </w:r>
      <w:r w:rsidR="004234A3" w:rsidRPr="004234A3">
        <w:rPr>
          <w:rFonts w:cs="Arial"/>
          <w:bCs/>
          <w:color w:val="0000FF"/>
          <w:u w:val="single"/>
        </w:rPr>
        <w:t>MTP</w:t>
      </w:r>
      <w:r w:rsidRPr="009A15AA">
        <w:rPr>
          <w:rFonts w:cs="Arial"/>
          <w:bCs/>
        </w:rPr>
        <w:t xml:space="preserve"> have been met. There are two cases -</w:t>
      </w:r>
    </w:p>
    <w:p w:rsidR="002D4DC4" w:rsidRPr="009A15AA" w:rsidRDefault="002D4DC4" w:rsidP="0017546F">
      <w:pPr>
        <w:pStyle w:val="BulletPoint"/>
        <w:numPr>
          <w:ilvl w:val="0"/>
          <w:numId w:val="11"/>
        </w:numPr>
        <w:tabs>
          <w:tab w:val="clear" w:pos="3240"/>
        </w:tabs>
        <w:ind w:left="990"/>
      </w:pPr>
      <w:r w:rsidRPr="009A15AA">
        <w:rPr>
          <w:b/>
        </w:rPr>
        <w:t>All Requirements Met</w:t>
      </w:r>
      <w:r w:rsidRPr="009A15AA">
        <w:t xml:space="preserve"> – If the metrics are favorable during the </w:t>
      </w:r>
      <w:r w:rsidR="004234A3" w:rsidRPr="004234A3">
        <w:rPr>
          <w:rFonts w:cs="Arial"/>
          <w:bCs/>
          <w:color w:val="0000FF"/>
          <w:u w:val="single"/>
        </w:rPr>
        <w:t>Manufacturing Transfer Review</w:t>
      </w:r>
      <w:r w:rsidRPr="009A15AA">
        <w:t xml:space="preserve">, then Operations accepts the transfer of responsibility for manufacturing the product.  </w:t>
      </w:r>
    </w:p>
    <w:p w:rsidR="00F02611" w:rsidRDefault="002D4DC4" w:rsidP="0017546F">
      <w:pPr>
        <w:pStyle w:val="BulletPoint"/>
        <w:numPr>
          <w:ilvl w:val="0"/>
          <w:numId w:val="11"/>
        </w:numPr>
        <w:tabs>
          <w:tab w:val="clear" w:pos="3240"/>
        </w:tabs>
        <w:ind w:left="990"/>
      </w:pPr>
      <w:r w:rsidRPr="009A15AA">
        <w:rPr>
          <w:b/>
        </w:rPr>
        <w:t>Some Requirements Not Met</w:t>
      </w:r>
      <w:r w:rsidRPr="009A15AA">
        <w:t xml:space="preserve"> – Conversely, if some of the requirements in the </w:t>
      </w:r>
      <w:r w:rsidR="004234A3" w:rsidRPr="004234A3">
        <w:rPr>
          <w:rFonts w:cs="Arial"/>
          <w:bCs/>
          <w:color w:val="0000FF"/>
          <w:u w:val="single"/>
        </w:rPr>
        <w:t>MTP</w:t>
      </w:r>
      <w:r w:rsidRPr="009A15AA">
        <w:t xml:space="preserve"> have not been met, then Operations </w:t>
      </w:r>
      <w:r w:rsidR="00205DC8">
        <w:t xml:space="preserve">may </w:t>
      </w:r>
      <w:r w:rsidRPr="009A15AA">
        <w:t xml:space="preserve">reject the transfer of responsibility until those requirements are met.  </w:t>
      </w:r>
      <w:r w:rsidR="009C786D">
        <w:fldChar w:fldCharType="begin"/>
      </w:r>
      <w:r w:rsidR="009C786D">
        <w:instrText xml:space="preserve"> REF _Ref265184768 \h  \* MERGEFORMAT </w:instrText>
      </w:r>
      <w:r w:rsidR="009C786D">
        <w:fldChar w:fldCharType="separate"/>
      </w:r>
      <w:r w:rsidR="00E21CDE" w:rsidRPr="00E21CDE">
        <w:rPr>
          <w:b/>
        </w:rPr>
        <w:t xml:space="preserve">Figure </w:t>
      </w:r>
      <w:r w:rsidR="00E21CDE" w:rsidRPr="00E21CDE">
        <w:rPr>
          <w:b/>
          <w:noProof/>
        </w:rPr>
        <w:t>18</w:t>
      </w:r>
      <w:r w:rsidR="009C786D">
        <w:fldChar w:fldCharType="end"/>
      </w:r>
      <w:r w:rsidRPr="009A15AA">
        <w:t xml:space="preserve"> graphically displays possible causes for not meeting </w:t>
      </w:r>
      <w:r w:rsidR="004234A3" w:rsidRPr="004234A3">
        <w:rPr>
          <w:rFonts w:cs="Arial"/>
          <w:bCs/>
          <w:color w:val="0000FF"/>
          <w:u w:val="single"/>
        </w:rPr>
        <w:t>MTP</w:t>
      </w:r>
      <w:r w:rsidRPr="009A15AA">
        <w:t xml:space="preserve"> requirements.</w:t>
      </w:r>
    </w:p>
    <w:p w:rsidR="00F02611" w:rsidRDefault="00F02611">
      <w:pPr>
        <w:rPr>
          <w:color w:val="000000"/>
        </w:rPr>
      </w:pPr>
      <w:r>
        <w:br w:type="page"/>
      </w:r>
    </w:p>
    <w:p w:rsidR="002D4DC4" w:rsidRPr="009A15AA" w:rsidRDefault="002D4DC4" w:rsidP="00F02611">
      <w:pPr>
        <w:pStyle w:val="BulletPoint"/>
        <w:numPr>
          <w:ilvl w:val="0"/>
          <w:numId w:val="0"/>
        </w:numPr>
        <w:ind w:left="990"/>
      </w:pPr>
    </w:p>
    <w:p w:rsidR="002D4DC4" w:rsidRPr="009A15AA" w:rsidRDefault="002D4DC4" w:rsidP="00082EB8">
      <w:pPr>
        <w:pStyle w:val="Text"/>
        <w:ind w:left="450"/>
        <w:rPr>
          <w:rFonts w:cs="Arial"/>
          <w:bCs/>
        </w:rPr>
      </w:pPr>
      <w:r w:rsidRPr="009A15AA">
        <w:rPr>
          <w:rFonts w:cs="Arial"/>
          <w:bCs/>
        </w:rPr>
        <w:t xml:space="preserve">In this case, Process Development will employ the methodologies specified in the </w:t>
      </w:r>
      <w:r w:rsidR="004234A3" w:rsidRPr="004234A3">
        <w:rPr>
          <w:rFonts w:cs="Arial"/>
          <w:bCs/>
        </w:rPr>
        <w:t>Developing a Robust Process</w:t>
      </w:r>
      <w:r w:rsidRPr="009A15AA">
        <w:rPr>
          <w:rFonts w:cs="Arial"/>
          <w:bCs/>
        </w:rPr>
        <w:t xml:space="preserve"> section</w:t>
      </w:r>
      <w:r w:rsidR="004234A3">
        <w:rPr>
          <w:rFonts w:cs="Arial"/>
          <w:bCs/>
        </w:rPr>
        <w:t xml:space="preserve"> (Appendix A7)</w:t>
      </w:r>
      <w:r w:rsidRPr="009A15AA">
        <w:rPr>
          <w:rFonts w:cs="Arial"/>
          <w:bCs/>
        </w:rPr>
        <w:t xml:space="preserve"> until all requirements specified in the MTP have been met.  Additional methodologies that can be used as an aid to improve the manufacturing transfer metrics are –</w:t>
      </w:r>
    </w:p>
    <w:p w:rsidR="002D4DC4" w:rsidRPr="009A15AA" w:rsidRDefault="002D4DC4" w:rsidP="0017546F">
      <w:pPr>
        <w:pStyle w:val="BulletPoint"/>
        <w:numPr>
          <w:ilvl w:val="0"/>
          <w:numId w:val="11"/>
        </w:numPr>
        <w:tabs>
          <w:tab w:val="clear" w:pos="3240"/>
        </w:tabs>
        <w:ind w:left="990"/>
      </w:pPr>
      <w:r w:rsidRPr="009A15AA">
        <w:rPr>
          <w:b/>
        </w:rPr>
        <w:t>DMAIC Techniques</w:t>
      </w:r>
      <w:r w:rsidRPr="009A15AA">
        <w:t xml:space="preserve"> – This Six Sigma methodology allows the team to Define, Measure, Analyze, Improve and Control changes to improve the process.  Reference section </w:t>
      </w:r>
      <w:r w:rsidR="004234A3" w:rsidRPr="004234A3">
        <w:t>Design for Six Sigma (DFSS)</w:t>
      </w:r>
      <w:r w:rsidRPr="009A15AA">
        <w:t xml:space="preserve"> </w:t>
      </w:r>
      <w:r w:rsidR="004234A3">
        <w:t xml:space="preserve">(Appendix A6) </w:t>
      </w:r>
      <w:r w:rsidRPr="009A15AA">
        <w:t>for more information of the DMAIC process.</w:t>
      </w:r>
    </w:p>
    <w:p w:rsidR="002D4DC4" w:rsidRPr="009A15AA" w:rsidRDefault="002D4DC4" w:rsidP="0017546F">
      <w:pPr>
        <w:pStyle w:val="BulletPoint"/>
        <w:numPr>
          <w:ilvl w:val="0"/>
          <w:numId w:val="11"/>
        </w:numPr>
        <w:tabs>
          <w:tab w:val="clear" w:pos="3240"/>
        </w:tabs>
        <w:ind w:left="990"/>
      </w:pPr>
      <w:r w:rsidRPr="009A15AA">
        <w:rPr>
          <w:b/>
        </w:rPr>
        <w:t>Lean Manufacturing Techniques</w:t>
      </w:r>
      <w:r w:rsidRPr="009A15AA">
        <w:t xml:space="preserve">– Eliminating waste by using Lean Manufacturing.  Reference the section on </w:t>
      </w:r>
      <w:r w:rsidR="004234A3" w:rsidRPr="004234A3">
        <w:t xml:space="preserve">Eliminating Waste with Lean </w:t>
      </w:r>
      <w:r w:rsidR="004234A3" w:rsidRPr="004234A3">
        <w:rPr>
          <w:color w:val="auto"/>
        </w:rPr>
        <w:t>Manufacturing</w:t>
      </w:r>
      <w:r w:rsidR="004234A3" w:rsidRPr="004234A3">
        <w:rPr>
          <w:rStyle w:val="Hyperlink"/>
          <w:color w:val="auto"/>
          <w:u w:val="none"/>
        </w:rPr>
        <w:t xml:space="preserve"> in this appendix</w:t>
      </w:r>
      <w:r w:rsidRPr="009A15AA">
        <w:t>.</w:t>
      </w:r>
    </w:p>
    <w:p w:rsidR="002D4DC4" w:rsidRPr="009A15AA" w:rsidRDefault="002D4DC4" w:rsidP="00082EB8">
      <w:pPr>
        <w:pStyle w:val="Text"/>
        <w:ind w:left="450"/>
      </w:pPr>
      <w:r w:rsidRPr="009A15AA">
        <w:rPr>
          <w:rFonts w:cs="Arial"/>
          <w:bCs/>
        </w:rPr>
        <w:t>Both DMAIC and Lean techniques can be used to address common problems as discussed below.</w:t>
      </w:r>
    </w:p>
    <w:p w:rsidR="002D4DC4" w:rsidRPr="009A15AA" w:rsidRDefault="003B3C40" w:rsidP="004B33C3">
      <w:pPr>
        <w:pStyle w:val="Text"/>
        <w:ind w:left="0"/>
        <w:jc w:val="center"/>
      </w:pPr>
      <w:r w:rsidRPr="009A15AA">
        <w:rPr>
          <w:noProof/>
        </w:rPr>
        <w:drawing>
          <wp:inline distT="0" distB="0" distL="0" distR="0" wp14:anchorId="6140DC18" wp14:editId="10487A96">
            <wp:extent cx="3954780" cy="3767455"/>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rsidR="002D4DC4" w:rsidRPr="009A15AA" w:rsidRDefault="002D4DC4" w:rsidP="004B33C3">
      <w:pPr>
        <w:pStyle w:val="Caption"/>
        <w:ind w:left="0"/>
        <w:rPr>
          <w:rFonts w:cs="Arial"/>
          <w:bCs/>
        </w:rPr>
      </w:pPr>
      <w:bookmarkStart w:id="241" w:name="_Ref265184768"/>
      <w:r w:rsidRPr="009A15AA">
        <w:t xml:space="preserve">Figure </w:t>
      </w:r>
      <w:r w:rsidR="004F4FB6" w:rsidRPr="009A15AA">
        <w:fldChar w:fldCharType="begin"/>
      </w:r>
      <w:r w:rsidRPr="009A15AA">
        <w:instrText xml:space="preserve"> SEQ Figure \* ARABIC </w:instrText>
      </w:r>
      <w:r w:rsidR="004F4FB6" w:rsidRPr="009A15AA">
        <w:fldChar w:fldCharType="separate"/>
      </w:r>
      <w:r w:rsidR="00E21CDE">
        <w:rPr>
          <w:noProof/>
        </w:rPr>
        <w:t>18</w:t>
      </w:r>
      <w:r w:rsidR="004F4FB6" w:rsidRPr="009A15AA">
        <w:fldChar w:fldCharType="end"/>
      </w:r>
      <w:bookmarkEnd w:id="241"/>
      <w:r w:rsidRPr="009A15AA">
        <w:t xml:space="preserve"> – Manufacturing Transfer Metrics</w:t>
      </w:r>
    </w:p>
    <w:p w:rsidR="002D4DC4" w:rsidRPr="009A15AA" w:rsidRDefault="002D4DC4" w:rsidP="00E97F67">
      <w:pPr>
        <w:pStyle w:val="Text"/>
        <w:rPr>
          <w:rFonts w:cs="Arial"/>
          <w:bCs/>
        </w:rPr>
      </w:pPr>
    </w:p>
    <w:p w:rsidR="002D4DC4" w:rsidRPr="009A15AA" w:rsidRDefault="002D4DC4" w:rsidP="00082EB8">
      <w:pPr>
        <w:pStyle w:val="Text"/>
        <w:ind w:left="450"/>
      </w:pPr>
      <w:r w:rsidRPr="009A15AA">
        <w:t xml:space="preserve">As </w:t>
      </w:r>
      <w:r w:rsidR="009C786D">
        <w:fldChar w:fldCharType="begin"/>
      </w:r>
      <w:r w:rsidR="009C786D">
        <w:instrText xml:space="preserve"> REF _Ref265184768 \h  \* MERGEFORMAT </w:instrText>
      </w:r>
      <w:r w:rsidR="009C786D">
        <w:fldChar w:fldCharType="separate"/>
      </w:r>
      <w:r w:rsidR="00E21CDE" w:rsidRPr="00E21CDE">
        <w:rPr>
          <w:b/>
        </w:rPr>
        <w:t xml:space="preserve">Figure </w:t>
      </w:r>
      <w:r w:rsidR="00E21CDE" w:rsidRPr="00E21CDE">
        <w:rPr>
          <w:b/>
          <w:noProof/>
        </w:rPr>
        <w:t>18</w:t>
      </w:r>
      <w:r w:rsidR="009C786D">
        <w:fldChar w:fldCharType="end"/>
      </w:r>
      <w:r w:rsidRPr="009A15AA">
        <w:t xml:space="preserve"> indicates, cost reduction, improved yields, and improved throughput can be achieved by –</w:t>
      </w:r>
    </w:p>
    <w:p w:rsidR="002D4DC4" w:rsidRPr="009A15AA" w:rsidRDefault="002D4DC4" w:rsidP="00E97F67">
      <w:pPr>
        <w:pStyle w:val="Space"/>
        <w:jc w:val="center"/>
      </w:pPr>
    </w:p>
    <w:p w:rsidR="002D4DC4" w:rsidRPr="009A15AA" w:rsidRDefault="002D4DC4" w:rsidP="00082EB8">
      <w:pPr>
        <w:pStyle w:val="Heading4"/>
        <w:ind w:left="450" w:hanging="4"/>
        <w:rPr>
          <w:szCs w:val="18"/>
        </w:rPr>
      </w:pPr>
      <w:r w:rsidRPr="009A15AA">
        <w:t>Reducing Costs</w:t>
      </w:r>
    </w:p>
    <w:p w:rsidR="002D4DC4" w:rsidRPr="009A15AA" w:rsidRDefault="002D4DC4" w:rsidP="00082EB8">
      <w:pPr>
        <w:pStyle w:val="BulletPoint"/>
        <w:tabs>
          <w:tab w:val="clear" w:pos="3240"/>
        </w:tabs>
        <w:ind w:left="990"/>
      </w:pPr>
      <w:r w:rsidRPr="009A15AA">
        <w:rPr>
          <w:b/>
        </w:rPr>
        <w:t>Reducing scrap and rework costs</w:t>
      </w:r>
      <w:r w:rsidRPr="009A15AA">
        <w:t xml:space="preserve"> – </w:t>
      </w:r>
    </w:p>
    <w:p w:rsidR="002D4DC4" w:rsidRPr="009A15AA" w:rsidRDefault="002D4DC4" w:rsidP="0017546F">
      <w:pPr>
        <w:pStyle w:val="2ndBulletPoint"/>
        <w:numPr>
          <w:ilvl w:val="0"/>
          <w:numId w:val="2"/>
        </w:numPr>
        <w:tabs>
          <w:tab w:val="clear" w:pos="3960"/>
        </w:tabs>
        <w:ind w:left="1350"/>
      </w:pPr>
      <w:r w:rsidRPr="009A15AA">
        <w:lastRenderedPageBreak/>
        <w:t>Apply Lean Manufacturing and Six Sigma principles to reduce non-value added activities and eliminate waste from the manufacturing process and reduce scrap costs.</w:t>
      </w:r>
    </w:p>
    <w:p w:rsidR="002D4DC4" w:rsidRPr="009A15AA" w:rsidRDefault="002D4DC4" w:rsidP="0017546F">
      <w:pPr>
        <w:pStyle w:val="2ndBulletPoint"/>
        <w:numPr>
          <w:ilvl w:val="0"/>
          <w:numId w:val="2"/>
        </w:numPr>
        <w:tabs>
          <w:tab w:val="clear" w:pos="3960"/>
        </w:tabs>
        <w:ind w:left="1350"/>
      </w:pPr>
      <w:r w:rsidRPr="009A15AA">
        <w:t xml:space="preserve">Apply the Six Sigma DMAIC </w:t>
      </w:r>
      <w:r w:rsidR="00205DC8">
        <w:t xml:space="preserve">process </w:t>
      </w:r>
      <w:r w:rsidRPr="009A15AA">
        <w:t>to help identify the root causes of rework (typically process, equipment or operator) and improve on the causes to reduce rework.</w:t>
      </w:r>
    </w:p>
    <w:p w:rsidR="002D4DC4" w:rsidRPr="009A15AA" w:rsidRDefault="002D4DC4" w:rsidP="00082EB8">
      <w:pPr>
        <w:pStyle w:val="BulletPoint"/>
        <w:tabs>
          <w:tab w:val="clear" w:pos="3240"/>
        </w:tabs>
        <w:ind w:left="990"/>
      </w:pPr>
      <w:r w:rsidRPr="009A15AA">
        <w:rPr>
          <w:b/>
        </w:rPr>
        <w:t>Reducing COGS</w:t>
      </w:r>
      <w:r w:rsidRPr="009A15AA">
        <w:t xml:space="preserve"> – </w:t>
      </w:r>
    </w:p>
    <w:p w:rsidR="002D4DC4" w:rsidRPr="009A15AA" w:rsidRDefault="002D4DC4" w:rsidP="0017546F">
      <w:pPr>
        <w:pStyle w:val="2ndBulletPoint"/>
        <w:numPr>
          <w:ilvl w:val="0"/>
          <w:numId w:val="2"/>
        </w:numPr>
        <w:tabs>
          <w:tab w:val="clear" w:pos="3960"/>
        </w:tabs>
        <w:ind w:left="1350"/>
      </w:pPr>
      <w:r w:rsidRPr="009A15AA">
        <w:t xml:space="preserve">Eliminate waste, as defined in the </w:t>
      </w:r>
      <w:r w:rsidR="004234A3" w:rsidRPr="004234A3">
        <w:t>Eliminating Waste with Lean Manufacturing</w:t>
      </w:r>
      <w:r w:rsidRPr="009A15AA">
        <w:t xml:space="preserve">. </w:t>
      </w:r>
    </w:p>
    <w:p w:rsidR="002D4DC4" w:rsidRPr="009A15AA" w:rsidRDefault="002D4DC4" w:rsidP="0017546F">
      <w:pPr>
        <w:pStyle w:val="2ndBulletPoint"/>
        <w:numPr>
          <w:ilvl w:val="0"/>
          <w:numId w:val="2"/>
        </w:numPr>
        <w:tabs>
          <w:tab w:val="clear" w:pos="3960"/>
        </w:tabs>
        <w:ind w:left="1350"/>
      </w:pPr>
      <w:r w:rsidRPr="009A15AA">
        <w:t>Simplify the design by reducing the number of parts or processes required to manufacture the product.</w:t>
      </w:r>
    </w:p>
    <w:p w:rsidR="002D4DC4" w:rsidRPr="009A15AA" w:rsidRDefault="002D4DC4" w:rsidP="0017546F">
      <w:pPr>
        <w:pStyle w:val="2ndBulletPoint"/>
        <w:numPr>
          <w:ilvl w:val="0"/>
          <w:numId w:val="2"/>
        </w:numPr>
        <w:tabs>
          <w:tab w:val="clear" w:pos="3960"/>
        </w:tabs>
        <w:ind w:left="1350"/>
      </w:pPr>
      <w:r w:rsidRPr="009A15AA">
        <w:t>Improve the relationship with suppliers to reduce purchase costs.</w:t>
      </w:r>
    </w:p>
    <w:p w:rsidR="002D4DC4" w:rsidRPr="009A15AA" w:rsidRDefault="002D4DC4" w:rsidP="00AF5355">
      <w:pPr>
        <w:pStyle w:val="Text"/>
      </w:pPr>
    </w:p>
    <w:p w:rsidR="002D4DC4" w:rsidRPr="009A15AA" w:rsidRDefault="002D4DC4" w:rsidP="00577A9A">
      <w:pPr>
        <w:pStyle w:val="Heading4"/>
        <w:ind w:left="450" w:hanging="4"/>
      </w:pPr>
      <w:bookmarkStart w:id="242" w:name="_Improving_Yields_1"/>
      <w:bookmarkEnd w:id="242"/>
      <w:r w:rsidRPr="009A15AA">
        <w:t>Improving Yields</w:t>
      </w:r>
    </w:p>
    <w:p w:rsidR="002D4DC4" w:rsidRPr="009A15AA" w:rsidRDefault="002D4DC4" w:rsidP="00577A9A">
      <w:pPr>
        <w:pStyle w:val="BulletPoint"/>
        <w:tabs>
          <w:tab w:val="clear" w:pos="3240"/>
        </w:tabs>
        <w:ind w:left="990"/>
      </w:pPr>
      <w:r w:rsidRPr="009A15AA">
        <w:rPr>
          <w:b/>
        </w:rPr>
        <w:t>Improving Process Capability</w:t>
      </w:r>
      <w:r w:rsidRPr="009A15AA">
        <w:t xml:space="preserve"> –</w:t>
      </w:r>
    </w:p>
    <w:p w:rsidR="002D4DC4" w:rsidRPr="009A15AA" w:rsidRDefault="002D4DC4" w:rsidP="0017546F">
      <w:pPr>
        <w:pStyle w:val="2ndBulletPoint"/>
        <w:numPr>
          <w:ilvl w:val="0"/>
          <w:numId w:val="2"/>
        </w:numPr>
        <w:tabs>
          <w:tab w:val="clear" w:pos="3960"/>
        </w:tabs>
        <w:ind w:left="1350"/>
        <w:rPr>
          <w:rFonts w:cs="Arial"/>
        </w:rPr>
      </w:pPr>
      <w:r w:rsidRPr="009A15AA">
        <w:rPr>
          <w:rFonts w:cs="Arial"/>
        </w:rPr>
        <w:t>Optimize the process limits.  Limits that are too tight can create false failures, and limits that are too loose can create failures downstream.</w:t>
      </w:r>
    </w:p>
    <w:p w:rsidR="00E745AC" w:rsidRPr="009A15AA" w:rsidRDefault="00E745AC" w:rsidP="0017546F">
      <w:pPr>
        <w:pStyle w:val="2ndBulletPoint"/>
        <w:numPr>
          <w:ilvl w:val="0"/>
          <w:numId w:val="2"/>
        </w:numPr>
        <w:tabs>
          <w:tab w:val="clear" w:pos="3960"/>
        </w:tabs>
        <w:ind w:left="1350"/>
        <w:rPr>
          <w:rFonts w:cs="Arial"/>
        </w:rPr>
      </w:pPr>
      <w:r w:rsidRPr="009A15AA">
        <w:rPr>
          <w:rFonts w:cs="Arial"/>
        </w:rPr>
        <w:t>Improve or replace equipment and fixturing to increase process capability.</w:t>
      </w:r>
    </w:p>
    <w:p w:rsidR="002D4DC4" w:rsidRPr="009A15AA" w:rsidRDefault="002D4DC4" w:rsidP="0017546F">
      <w:pPr>
        <w:pStyle w:val="2ndBulletPoint"/>
        <w:numPr>
          <w:ilvl w:val="0"/>
          <w:numId w:val="2"/>
        </w:numPr>
        <w:tabs>
          <w:tab w:val="clear" w:pos="3960"/>
        </w:tabs>
        <w:ind w:left="1350"/>
        <w:rPr>
          <w:rFonts w:cs="Arial"/>
        </w:rPr>
      </w:pPr>
      <w:r w:rsidRPr="009A15AA">
        <w:t xml:space="preserve">Monitor the output of the process using Statistical Process Control (SPC) to give an indication of problems before they occur.  This will allow </w:t>
      </w:r>
      <w:r w:rsidRPr="009A15AA">
        <w:rPr>
          <w:rFonts w:cs="Arial"/>
        </w:rPr>
        <w:t>detection, correction, and prevention of process variation that cause defects.</w:t>
      </w:r>
    </w:p>
    <w:p w:rsidR="002D4DC4" w:rsidRPr="009A15AA" w:rsidRDefault="002D4DC4" w:rsidP="00577A9A">
      <w:pPr>
        <w:pStyle w:val="BulletPoint"/>
        <w:tabs>
          <w:tab w:val="clear" w:pos="3240"/>
        </w:tabs>
        <w:ind w:left="990"/>
      </w:pPr>
      <w:r w:rsidRPr="009A15AA">
        <w:rPr>
          <w:b/>
        </w:rPr>
        <w:t>Error Proofing the Process</w:t>
      </w:r>
      <w:r w:rsidRPr="009A15AA">
        <w:t xml:space="preserve"> – Error Proofing is a technique for implementing fail-safe mechanisms to prevent a process from producing defects.</w:t>
      </w:r>
      <w:r w:rsidRPr="009A15AA">
        <w:rPr>
          <w:b/>
        </w:rPr>
        <w:t xml:space="preserve"> </w:t>
      </w:r>
      <w:r w:rsidRPr="009A15AA">
        <w:t xml:space="preserve">Use </w:t>
      </w:r>
      <w:r w:rsidR="004234A3" w:rsidRPr="004234A3">
        <w:rPr>
          <w:color w:val="0000FF"/>
          <w:u w:val="single"/>
        </w:rPr>
        <w:t>PFMECA</w:t>
      </w:r>
      <w:r w:rsidRPr="009A15AA">
        <w:t xml:space="preserve"> to identify possible errors that can be generated by the process and implement approaches to –</w:t>
      </w:r>
    </w:p>
    <w:p w:rsidR="00E745AC" w:rsidRPr="009A15AA" w:rsidRDefault="00E745AC" w:rsidP="0017546F">
      <w:pPr>
        <w:pStyle w:val="2ndBulletPoint"/>
        <w:numPr>
          <w:ilvl w:val="0"/>
          <w:numId w:val="14"/>
        </w:numPr>
        <w:tabs>
          <w:tab w:val="clear" w:pos="3960"/>
        </w:tabs>
        <w:ind w:left="1350"/>
      </w:pPr>
      <w:r w:rsidRPr="009A15AA">
        <w:t>Prevent an error from happening in the first place.</w:t>
      </w:r>
    </w:p>
    <w:p w:rsidR="002D4DC4" w:rsidRPr="009A15AA" w:rsidRDefault="002D4DC4" w:rsidP="0017546F">
      <w:pPr>
        <w:pStyle w:val="2ndBulletPoint"/>
        <w:numPr>
          <w:ilvl w:val="0"/>
          <w:numId w:val="14"/>
        </w:numPr>
        <w:tabs>
          <w:tab w:val="clear" w:pos="3960"/>
        </w:tabs>
        <w:ind w:left="1350"/>
      </w:pPr>
      <w:r w:rsidRPr="009A15AA">
        <w:t>Provide a warning before the error occurs.</w:t>
      </w:r>
    </w:p>
    <w:p w:rsidR="002D4DC4" w:rsidRPr="009A15AA" w:rsidRDefault="002D4DC4" w:rsidP="0017546F">
      <w:pPr>
        <w:pStyle w:val="2ndBulletPoint"/>
        <w:numPr>
          <w:ilvl w:val="0"/>
          <w:numId w:val="14"/>
        </w:numPr>
        <w:tabs>
          <w:tab w:val="clear" w:pos="3960"/>
        </w:tabs>
        <w:ind w:left="1350"/>
      </w:pPr>
      <w:r w:rsidRPr="009A15AA">
        <w:t>Stop the operation so the error cannot occur.</w:t>
      </w:r>
    </w:p>
    <w:p w:rsidR="002D4DC4" w:rsidRPr="009A15AA" w:rsidRDefault="002D4DC4" w:rsidP="0017546F">
      <w:pPr>
        <w:pStyle w:val="2ndBulletPoint"/>
        <w:numPr>
          <w:ilvl w:val="0"/>
          <w:numId w:val="14"/>
        </w:numPr>
        <w:tabs>
          <w:tab w:val="clear" w:pos="3960"/>
        </w:tabs>
        <w:ind w:left="1350"/>
      </w:pPr>
      <w:r w:rsidRPr="009A15AA">
        <w:t>Provide a method for auto-correcting the error.</w:t>
      </w:r>
    </w:p>
    <w:p w:rsidR="002D4DC4" w:rsidRPr="009A15AA" w:rsidRDefault="002D4DC4" w:rsidP="00E97F67">
      <w:pPr>
        <w:pStyle w:val="Text"/>
      </w:pPr>
    </w:p>
    <w:p w:rsidR="002D4DC4" w:rsidRPr="009A15AA" w:rsidRDefault="002D4DC4" w:rsidP="00577A9A">
      <w:pPr>
        <w:pStyle w:val="Heading4"/>
        <w:ind w:left="450" w:hanging="4"/>
      </w:pPr>
      <w:r w:rsidRPr="009A15AA">
        <w:t>Increasing Throughput</w:t>
      </w:r>
    </w:p>
    <w:p w:rsidR="002D4DC4" w:rsidRPr="009A15AA" w:rsidRDefault="002D4DC4" w:rsidP="00577A9A">
      <w:pPr>
        <w:pStyle w:val="BulletPoint"/>
        <w:tabs>
          <w:tab w:val="clear" w:pos="3240"/>
        </w:tabs>
        <w:ind w:left="990"/>
      </w:pPr>
      <w:r w:rsidRPr="009A15AA">
        <w:rPr>
          <w:b/>
        </w:rPr>
        <w:t>Improving Yields</w:t>
      </w:r>
      <w:r w:rsidRPr="009A15AA">
        <w:t xml:space="preserve"> – Refer to the </w:t>
      </w:r>
      <w:r w:rsidR="004234A3" w:rsidRPr="004234A3">
        <w:t>Improving Yields</w:t>
      </w:r>
      <w:r w:rsidRPr="009A15AA">
        <w:t xml:space="preserve"> section</w:t>
      </w:r>
      <w:r w:rsidR="004234A3">
        <w:t xml:space="preserve"> above</w:t>
      </w:r>
      <w:r w:rsidRPr="009A15AA">
        <w:t>.</w:t>
      </w:r>
    </w:p>
    <w:p w:rsidR="002D4DC4" w:rsidRPr="009A15AA" w:rsidRDefault="002D4DC4" w:rsidP="00577A9A">
      <w:pPr>
        <w:pStyle w:val="BulletPoint"/>
        <w:tabs>
          <w:tab w:val="clear" w:pos="3240"/>
        </w:tabs>
        <w:ind w:left="990"/>
      </w:pPr>
      <w:r w:rsidRPr="009A15AA">
        <w:rPr>
          <w:b/>
        </w:rPr>
        <w:t xml:space="preserve">Reducing Time to Manufacture </w:t>
      </w:r>
      <w:r w:rsidRPr="009A15AA">
        <w:t xml:space="preserve"> – Time to manufacture can be reduced by –</w:t>
      </w:r>
    </w:p>
    <w:p w:rsidR="002D4DC4" w:rsidRPr="009A15AA" w:rsidRDefault="002D4DC4" w:rsidP="0017546F">
      <w:pPr>
        <w:pStyle w:val="2ndBulletPoint"/>
        <w:numPr>
          <w:ilvl w:val="0"/>
          <w:numId w:val="14"/>
        </w:numPr>
        <w:tabs>
          <w:tab w:val="clear" w:pos="3960"/>
        </w:tabs>
        <w:ind w:left="1350"/>
      </w:pPr>
      <w:r w:rsidRPr="009A15AA">
        <w:t>Operator training.</w:t>
      </w:r>
    </w:p>
    <w:p w:rsidR="002D4DC4" w:rsidRPr="009A15AA" w:rsidRDefault="002D4DC4" w:rsidP="0017546F">
      <w:pPr>
        <w:pStyle w:val="2ndBulletPoint"/>
        <w:numPr>
          <w:ilvl w:val="0"/>
          <w:numId w:val="14"/>
        </w:numPr>
        <w:tabs>
          <w:tab w:val="clear" w:pos="3960"/>
        </w:tabs>
        <w:ind w:left="1350"/>
      </w:pPr>
      <w:r w:rsidRPr="009A15AA">
        <w:t>Simplification of assembly of the product.</w:t>
      </w:r>
    </w:p>
    <w:p w:rsidR="002D4DC4" w:rsidRPr="009A15AA" w:rsidRDefault="002D4DC4" w:rsidP="0017546F">
      <w:pPr>
        <w:pStyle w:val="2ndBulletPoint"/>
        <w:numPr>
          <w:ilvl w:val="0"/>
          <w:numId w:val="14"/>
        </w:numPr>
        <w:tabs>
          <w:tab w:val="clear" w:pos="3960"/>
        </w:tabs>
        <w:ind w:left="1350"/>
      </w:pPr>
      <w:r w:rsidRPr="009A15AA">
        <w:t>Implementation of Lean Manufacturing to eliminate the waste of delay and waiting.</w:t>
      </w:r>
    </w:p>
    <w:p w:rsidR="002D4DC4" w:rsidRPr="009A15AA" w:rsidRDefault="002D4DC4" w:rsidP="00577A9A">
      <w:pPr>
        <w:pStyle w:val="BulletPoint"/>
        <w:tabs>
          <w:tab w:val="clear" w:pos="3240"/>
        </w:tabs>
        <w:ind w:left="990"/>
        <w:rPr>
          <w:b/>
        </w:rPr>
      </w:pPr>
      <w:r w:rsidRPr="009A15AA">
        <w:rPr>
          <w:b/>
        </w:rPr>
        <w:t xml:space="preserve">Increasing Capacity – </w:t>
      </w:r>
      <w:r w:rsidRPr="009A15AA">
        <w:t xml:space="preserve">Capacity is the maximum amount of product that a manufacturing line can produce per unit </w:t>
      </w:r>
      <w:r w:rsidR="00D044B1">
        <w:t xml:space="preserve">of </w:t>
      </w:r>
      <w:r w:rsidRPr="009A15AA">
        <w:t>time.  To increase capacity –</w:t>
      </w:r>
    </w:p>
    <w:p w:rsidR="002D4DC4" w:rsidRPr="009A15AA" w:rsidRDefault="002D4DC4" w:rsidP="0017546F">
      <w:pPr>
        <w:pStyle w:val="2ndBulletPoint"/>
        <w:numPr>
          <w:ilvl w:val="0"/>
          <w:numId w:val="2"/>
        </w:numPr>
        <w:tabs>
          <w:tab w:val="clear" w:pos="3960"/>
        </w:tabs>
        <w:ind w:left="1350"/>
      </w:pPr>
      <w:r w:rsidRPr="009A15AA">
        <w:t>Ensure that there are no bottlenecks in the production process.</w:t>
      </w:r>
    </w:p>
    <w:p w:rsidR="002D4DC4" w:rsidRPr="009A15AA" w:rsidRDefault="002D4DC4" w:rsidP="0017546F">
      <w:pPr>
        <w:pStyle w:val="2ndBulletPoint"/>
        <w:numPr>
          <w:ilvl w:val="0"/>
          <w:numId w:val="2"/>
        </w:numPr>
        <w:tabs>
          <w:tab w:val="clear" w:pos="3960"/>
        </w:tabs>
        <w:ind w:left="1350"/>
      </w:pPr>
      <w:r w:rsidRPr="009A15AA">
        <w:t>Ensure batch size is optimized for best capacity.</w:t>
      </w:r>
    </w:p>
    <w:p w:rsidR="002D4DC4" w:rsidRPr="009A15AA" w:rsidRDefault="002D4DC4" w:rsidP="0017546F">
      <w:pPr>
        <w:pStyle w:val="2ndBulletPoint"/>
        <w:numPr>
          <w:ilvl w:val="0"/>
          <w:numId w:val="2"/>
        </w:numPr>
        <w:tabs>
          <w:tab w:val="clear" w:pos="3960"/>
        </w:tabs>
        <w:ind w:left="1350"/>
      </w:pPr>
      <w:r w:rsidRPr="009A15AA">
        <w:t xml:space="preserve">Add </w:t>
      </w:r>
      <w:r w:rsidR="00E745AC" w:rsidRPr="009A15AA">
        <w:t xml:space="preserve">additional equipment or </w:t>
      </w:r>
      <w:r w:rsidRPr="009A15AA">
        <w:t>a second production line, if needed.</w:t>
      </w:r>
    </w:p>
    <w:p w:rsidR="002D4DC4" w:rsidRPr="009A15AA" w:rsidRDefault="002D4DC4" w:rsidP="0017546F">
      <w:pPr>
        <w:pStyle w:val="2ndBulletPoint"/>
        <w:numPr>
          <w:ilvl w:val="0"/>
          <w:numId w:val="2"/>
        </w:numPr>
        <w:tabs>
          <w:tab w:val="clear" w:pos="3960"/>
        </w:tabs>
        <w:ind w:left="1350"/>
      </w:pPr>
      <w:r w:rsidRPr="009A15AA">
        <w:t>Reduce cycle time.</w:t>
      </w:r>
    </w:p>
    <w:p w:rsidR="002D4DC4" w:rsidRPr="009A15AA" w:rsidRDefault="002D4DC4" w:rsidP="00AF5355">
      <w:pPr>
        <w:pStyle w:val="Text"/>
      </w:pPr>
    </w:p>
    <w:p w:rsidR="002D4DC4" w:rsidRPr="009A15AA" w:rsidRDefault="002D4DC4" w:rsidP="00577A9A">
      <w:pPr>
        <w:pStyle w:val="Heading4"/>
        <w:ind w:left="450" w:hanging="4"/>
      </w:pPr>
      <w:bookmarkStart w:id="243" w:name="_Eliminating_Waste_with_1"/>
      <w:bookmarkEnd w:id="243"/>
      <w:r w:rsidRPr="009A15AA">
        <w:t>Eliminating Waste with Lean Manufacturing</w:t>
      </w:r>
      <w:r w:rsidRPr="009A15AA">
        <w:rPr>
          <w:rStyle w:val="FootnoteReference"/>
        </w:rPr>
        <w:footnoteReference w:id="15"/>
      </w:r>
      <w:r w:rsidRPr="009A15AA">
        <w:t xml:space="preserve"> </w:t>
      </w:r>
    </w:p>
    <w:p w:rsidR="002D4DC4" w:rsidRPr="009A15AA" w:rsidRDefault="002D4DC4" w:rsidP="00577A9A">
      <w:pPr>
        <w:pStyle w:val="Text"/>
        <w:ind w:left="450" w:hanging="4"/>
      </w:pPr>
      <w:r w:rsidRPr="009A15AA">
        <w:t>The seven types of waste that Lean Manufacturing attempts to eliminate are –</w:t>
      </w:r>
    </w:p>
    <w:p w:rsidR="002D4DC4" w:rsidRPr="009A15AA" w:rsidRDefault="002D4DC4" w:rsidP="0017546F">
      <w:pPr>
        <w:pStyle w:val="BulletPoint"/>
        <w:numPr>
          <w:ilvl w:val="0"/>
          <w:numId w:val="19"/>
        </w:numPr>
        <w:tabs>
          <w:tab w:val="clear" w:pos="3240"/>
        </w:tabs>
        <w:ind w:left="990"/>
      </w:pPr>
      <w:r w:rsidRPr="009A15AA">
        <w:rPr>
          <w:u w:val="single"/>
        </w:rPr>
        <w:t>Overproduction</w:t>
      </w:r>
      <w:r w:rsidRPr="009A15AA">
        <w:t xml:space="preserve"> – Creating more product than is needed.  Overproduction is often used to make up for poor yields.</w:t>
      </w:r>
    </w:p>
    <w:p w:rsidR="002D4DC4" w:rsidRPr="009A15AA" w:rsidRDefault="002D4DC4" w:rsidP="0017546F">
      <w:pPr>
        <w:pStyle w:val="BulletPoint"/>
        <w:numPr>
          <w:ilvl w:val="0"/>
          <w:numId w:val="19"/>
        </w:numPr>
        <w:tabs>
          <w:tab w:val="clear" w:pos="3240"/>
        </w:tabs>
        <w:ind w:left="990"/>
      </w:pPr>
      <w:r w:rsidRPr="009A15AA">
        <w:rPr>
          <w:u w:val="single"/>
        </w:rPr>
        <w:t>Waiting</w:t>
      </w:r>
      <w:r w:rsidRPr="009A15AA">
        <w:t xml:space="preserve"> – Waste of an operator’s time when they are waiting for a part or materials to perform a task or make a decision.  </w:t>
      </w:r>
    </w:p>
    <w:p w:rsidR="002D4DC4" w:rsidRPr="009A15AA" w:rsidRDefault="002D4DC4" w:rsidP="0017546F">
      <w:pPr>
        <w:pStyle w:val="BulletPoint"/>
        <w:numPr>
          <w:ilvl w:val="0"/>
          <w:numId w:val="19"/>
        </w:numPr>
        <w:tabs>
          <w:tab w:val="clear" w:pos="3240"/>
        </w:tabs>
        <w:ind w:left="990"/>
      </w:pPr>
      <w:r w:rsidRPr="009A15AA">
        <w:rPr>
          <w:u w:val="single"/>
        </w:rPr>
        <w:t>Conveyance (Transportation)</w:t>
      </w:r>
      <w:r w:rsidRPr="009A15AA">
        <w:t xml:space="preserve"> – Movement of products, materials, or information.  Manufacturing floor layouts can cause excess transportation.</w:t>
      </w:r>
    </w:p>
    <w:p w:rsidR="002D4DC4" w:rsidRPr="009A15AA" w:rsidRDefault="002D4DC4" w:rsidP="0017546F">
      <w:pPr>
        <w:pStyle w:val="BulletPoint"/>
        <w:numPr>
          <w:ilvl w:val="0"/>
          <w:numId w:val="19"/>
        </w:numPr>
        <w:tabs>
          <w:tab w:val="clear" w:pos="3240"/>
        </w:tabs>
        <w:ind w:left="990"/>
      </w:pPr>
      <w:r w:rsidRPr="009A15AA">
        <w:rPr>
          <w:u w:val="single"/>
        </w:rPr>
        <w:t>Motion</w:t>
      </w:r>
      <w:r w:rsidRPr="009A15AA">
        <w:t xml:space="preserve"> – Unnecessary movement of an operator (walking, lifting, reaching, or stretching).</w:t>
      </w:r>
    </w:p>
    <w:p w:rsidR="002D4DC4" w:rsidRPr="009A15AA" w:rsidRDefault="002D4DC4" w:rsidP="0017546F">
      <w:pPr>
        <w:pStyle w:val="BulletPoint"/>
        <w:numPr>
          <w:ilvl w:val="0"/>
          <w:numId w:val="19"/>
        </w:numPr>
        <w:tabs>
          <w:tab w:val="clear" w:pos="3240"/>
        </w:tabs>
        <w:ind w:left="990"/>
      </w:pPr>
      <w:r w:rsidRPr="009A15AA">
        <w:rPr>
          <w:u w:val="single"/>
        </w:rPr>
        <w:t>Inventory</w:t>
      </w:r>
      <w:r w:rsidRPr="009A15AA">
        <w:t xml:space="preserve"> – Finished products, parts, and supplies kept in inventory add cost, and they can become scrap if they exceed shelf life.  </w:t>
      </w:r>
    </w:p>
    <w:p w:rsidR="002D4DC4" w:rsidRPr="009A15AA" w:rsidRDefault="002D4DC4" w:rsidP="0017546F">
      <w:pPr>
        <w:pStyle w:val="BulletPoint"/>
        <w:numPr>
          <w:ilvl w:val="0"/>
          <w:numId w:val="19"/>
        </w:numPr>
        <w:tabs>
          <w:tab w:val="clear" w:pos="3240"/>
        </w:tabs>
        <w:ind w:left="990"/>
      </w:pPr>
      <w:r w:rsidRPr="009A15AA">
        <w:rPr>
          <w:u w:val="single"/>
        </w:rPr>
        <w:t>Over-processing</w:t>
      </w:r>
      <w:r w:rsidRPr="009A15AA">
        <w:t xml:space="preserve"> – Occurs when a step in the process does not add value to the customer.</w:t>
      </w:r>
    </w:p>
    <w:p w:rsidR="002D4DC4" w:rsidRPr="009A15AA" w:rsidRDefault="002D4DC4" w:rsidP="0017546F">
      <w:pPr>
        <w:pStyle w:val="BulletPoint"/>
        <w:numPr>
          <w:ilvl w:val="0"/>
          <w:numId w:val="19"/>
        </w:numPr>
        <w:tabs>
          <w:tab w:val="clear" w:pos="3240"/>
        </w:tabs>
        <w:ind w:left="990"/>
      </w:pPr>
      <w:r w:rsidRPr="009A15AA">
        <w:rPr>
          <w:u w:val="single"/>
        </w:rPr>
        <w:t>Correction (Defects)</w:t>
      </w:r>
      <w:r w:rsidRPr="009A15AA">
        <w:t xml:space="preserve"> – Includes inspections to detect defective product and the paperwork caused by quality issues related to scrap and rework.  </w:t>
      </w:r>
    </w:p>
    <w:p w:rsidR="005F0010" w:rsidRDefault="002D4DC4" w:rsidP="00577A9A">
      <w:pPr>
        <w:pStyle w:val="Text"/>
        <w:spacing w:before="240"/>
        <w:ind w:left="450"/>
      </w:pPr>
      <w:r w:rsidRPr="009A15AA">
        <w:t xml:space="preserve">See also section </w:t>
      </w:r>
      <w:r w:rsidR="00577A9A" w:rsidRPr="00577A9A">
        <w:t>Lean Product Development</w:t>
      </w:r>
      <w:r w:rsidR="00E93744" w:rsidRPr="009A15AA">
        <w:t xml:space="preserve"> in Appendix A</w:t>
      </w:r>
      <w:r w:rsidR="007F6357">
        <w:t>2</w:t>
      </w:r>
      <w:r w:rsidRPr="009A15AA">
        <w:t xml:space="preserve"> for more information on Lean methodologies</w:t>
      </w:r>
      <w:r w:rsidR="00D565C3">
        <w:t>.</w:t>
      </w:r>
    </w:p>
    <w:p w:rsidR="005F0010" w:rsidRPr="009A15AA" w:rsidRDefault="005F0010" w:rsidP="00E97F67">
      <w:pPr>
        <w:pStyle w:val="Text"/>
        <w:sectPr w:rsidR="005F0010" w:rsidRPr="009A15AA" w:rsidSect="008A7EDC">
          <w:headerReference w:type="even" r:id="rId65"/>
          <w:pgSz w:w="12240" w:h="15840" w:code="1"/>
          <w:pgMar w:top="1440" w:right="1584" w:bottom="1008" w:left="1642" w:header="720" w:footer="288" w:gutter="0"/>
          <w:cols w:space="720"/>
        </w:sectPr>
      </w:pPr>
    </w:p>
    <w:p w:rsidR="002D4DC4" w:rsidRPr="009A15AA" w:rsidRDefault="002D4DC4" w:rsidP="00577A9A">
      <w:pPr>
        <w:pStyle w:val="Heading1"/>
        <w:spacing w:after="480"/>
      </w:pPr>
      <w:bookmarkStart w:id="244" w:name="_Appendix_B_–"/>
      <w:bookmarkStart w:id="245" w:name="_Toc350094772"/>
      <w:bookmarkEnd w:id="244"/>
      <w:r w:rsidRPr="009A15AA">
        <w:lastRenderedPageBreak/>
        <w:t>Appendix B – Changes Before and After Launch</w:t>
      </w:r>
      <w:bookmarkEnd w:id="245"/>
      <w:r w:rsidRPr="009A15AA">
        <w:t xml:space="preserve"> </w:t>
      </w:r>
      <w:bookmarkEnd w:id="187"/>
      <w:bookmarkEnd w:id="188"/>
    </w:p>
    <w:p w:rsidR="002D4DC4" w:rsidRPr="009A15AA" w:rsidRDefault="009C786D" w:rsidP="00577A9A">
      <w:pPr>
        <w:pStyle w:val="Text"/>
        <w:ind w:left="450"/>
      </w:pPr>
      <w:r>
        <w:fldChar w:fldCharType="begin"/>
      </w:r>
      <w:r>
        <w:instrText xml:space="preserve"> REF _Ref261848860 \h  \* MERGEFORMAT </w:instrText>
      </w:r>
      <w:r>
        <w:fldChar w:fldCharType="separate"/>
      </w:r>
      <w:r w:rsidR="00E21CDE" w:rsidRPr="00E21CDE">
        <w:rPr>
          <w:b/>
        </w:rPr>
        <w:t xml:space="preserve">Figure </w:t>
      </w:r>
      <w:r w:rsidR="00E21CDE" w:rsidRPr="00E21CDE">
        <w:rPr>
          <w:b/>
          <w:noProof/>
        </w:rPr>
        <w:t>19</w:t>
      </w:r>
      <w:r>
        <w:fldChar w:fldCharType="end"/>
      </w:r>
      <w:r w:rsidR="002D4DC4" w:rsidRPr="009A15AA">
        <w:t xml:space="preserve"> displays the process for making changes throughout the product lifecycle.  This process before product launch is different than the process after product launch</w:t>
      </w:r>
      <w:r w:rsidR="002D4DC4" w:rsidRPr="009A15AA">
        <w:rPr>
          <w:rStyle w:val="FootnoteReference"/>
        </w:rPr>
        <w:footnoteReference w:id="16"/>
      </w:r>
      <w:r w:rsidR="002D4DC4" w:rsidRPr="009A15AA">
        <w:t>.</w:t>
      </w:r>
    </w:p>
    <w:p w:rsidR="002D4DC4" w:rsidRPr="009A15AA" w:rsidRDefault="00577A9A" w:rsidP="000C6CDB">
      <w:pPr>
        <w:pStyle w:val="Text"/>
        <w:ind w:left="0"/>
      </w:pPr>
      <w:r w:rsidRPr="000A1E0F">
        <w:rPr>
          <w:noProof/>
        </w:rPr>
        <w:drawing>
          <wp:inline distT="0" distB="0" distL="0" distR="0" wp14:anchorId="157D3B47" wp14:editId="0057D901">
            <wp:extent cx="5779770" cy="2883535"/>
            <wp:effectExtent l="0" t="0" r="0" b="0"/>
            <wp:docPr id="1223"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79770" cy="2883535"/>
                    </a:xfrm>
                    <a:prstGeom prst="rect">
                      <a:avLst/>
                    </a:prstGeom>
                    <a:noFill/>
                  </pic:spPr>
                </pic:pic>
              </a:graphicData>
            </a:graphic>
          </wp:inline>
        </w:drawing>
      </w:r>
    </w:p>
    <w:p w:rsidR="002D4DC4" w:rsidRPr="009A15AA" w:rsidRDefault="002D4DC4" w:rsidP="000C6CDB">
      <w:pPr>
        <w:pStyle w:val="Caption"/>
        <w:ind w:left="0"/>
      </w:pPr>
      <w:bookmarkStart w:id="246" w:name="_Ref261848860"/>
      <w:r w:rsidRPr="009A15AA">
        <w:t xml:space="preserve">Figure </w:t>
      </w:r>
      <w:r w:rsidR="006705B9">
        <w:fldChar w:fldCharType="begin"/>
      </w:r>
      <w:r w:rsidR="006705B9">
        <w:instrText xml:space="preserve"> SEQ Figure \* AR</w:instrText>
      </w:r>
      <w:r w:rsidR="006705B9">
        <w:instrText xml:space="preserve">ABIC </w:instrText>
      </w:r>
      <w:r w:rsidR="006705B9">
        <w:fldChar w:fldCharType="separate"/>
      </w:r>
      <w:r w:rsidR="00E21CDE">
        <w:rPr>
          <w:noProof/>
        </w:rPr>
        <w:t>19</w:t>
      </w:r>
      <w:r w:rsidR="006705B9">
        <w:rPr>
          <w:noProof/>
        </w:rPr>
        <w:fldChar w:fldCharType="end"/>
      </w:r>
      <w:bookmarkEnd w:id="246"/>
      <w:r w:rsidRPr="009A15AA">
        <w:t xml:space="preserve"> – Design Change Process</w:t>
      </w:r>
    </w:p>
    <w:p w:rsidR="002D4DC4" w:rsidRPr="009A15AA" w:rsidRDefault="002D4DC4" w:rsidP="000C6CDB">
      <w:pPr>
        <w:pStyle w:val="Text"/>
      </w:pPr>
    </w:p>
    <w:p w:rsidR="002D4DC4" w:rsidRPr="009A15AA" w:rsidRDefault="002D4DC4" w:rsidP="000C6CDB">
      <w:pPr>
        <w:pStyle w:val="Heading2"/>
      </w:pPr>
      <w:bookmarkStart w:id="247" w:name="_Toc350094773"/>
      <w:r w:rsidRPr="009A15AA">
        <w:t>Design Changes Prior to Product Launch</w:t>
      </w:r>
      <w:bookmarkEnd w:id="247"/>
      <w:r w:rsidRPr="009A15AA">
        <w:t xml:space="preserve"> </w:t>
      </w:r>
    </w:p>
    <w:p w:rsidR="002D4DC4" w:rsidRPr="009A15AA" w:rsidRDefault="002D4DC4" w:rsidP="00577A9A">
      <w:pPr>
        <w:pStyle w:val="Text"/>
        <w:ind w:left="450"/>
      </w:pPr>
      <w:r w:rsidRPr="009A15AA">
        <w:t xml:space="preserve">At each phase gate review, the project team’s request to continue into the next phase will be denied if the objectives of the current phase have not been met.  </w:t>
      </w:r>
    </w:p>
    <w:p w:rsidR="002D4DC4" w:rsidRPr="009A15AA" w:rsidRDefault="002D4DC4" w:rsidP="00577A9A">
      <w:pPr>
        <w:pStyle w:val="Text"/>
        <w:ind w:left="450"/>
      </w:pPr>
      <w:r w:rsidRPr="009A15AA">
        <w:t>Additionally, if information is learned that would require activities in the previous phase to be performed, the phase of the project can be “demoted” to accurately indicate the project’s progress. Once demoted, the project proceeds forward according to the PDP guidelines for that phase, including completion of technical and phase gate reviews. Examples of this include –</w:t>
      </w:r>
    </w:p>
    <w:p w:rsidR="002D4DC4" w:rsidRPr="009A15AA" w:rsidRDefault="002D4DC4" w:rsidP="00577A9A">
      <w:pPr>
        <w:pStyle w:val="BulletPoint"/>
        <w:tabs>
          <w:tab w:val="clear" w:pos="3240"/>
        </w:tabs>
        <w:ind w:left="990"/>
      </w:pPr>
      <w:r w:rsidRPr="009A15AA">
        <w:t xml:space="preserve">During </w:t>
      </w:r>
      <w:r w:rsidR="00022939">
        <w:t>Feasibility</w:t>
      </w:r>
      <w:r w:rsidRPr="009A15AA">
        <w:t xml:space="preserve">, a concept previously thought feasible is proven infeasible and additional </w:t>
      </w:r>
      <w:r w:rsidR="00CE22B9" w:rsidRPr="009A15AA">
        <w:t>Concept</w:t>
      </w:r>
      <w:r w:rsidRPr="009A15AA">
        <w:t xml:space="preserve"> activities need to be performed.</w:t>
      </w:r>
    </w:p>
    <w:p w:rsidR="002D4DC4" w:rsidRPr="009A15AA" w:rsidRDefault="002D4DC4" w:rsidP="00577A9A">
      <w:pPr>
        <w:pStyle w:val="BulletPoint"/>
        <w:tabs>
          <w:tab w:val="clear" w:pos="3240"/>
        </w:tabs>
        <w:ind w:left="990"/>
      </w:pPr>
      <w:r w:rsidRPr="009A15AA">
        <w:t xml:space="preserve">A failure during design verification or design validation can require a design change that moves the project back into the </w:t>
      </w:r>
      <w:r w:rsidR="00022939">
        <w:t>Feasibility</w:t>
      </w:r>
      <w:r w:rsidR="00022939" w:rsidRPr="009A15AA">
        <w:t xml:space="preserve"> </w:t>
      </w:r>
      <w:r w:rsidR="00503274">
        <w:t>Phase</w:t>
      </w:r>
      <w:r w:rsidRPr="009A15AA">
        <w:t>.</w:t>
      </w:r>
    </w:p>
    <w:p w:rsidR="002D4DC4" w:rsidRPr="009A15AA" w:rsidRDefault="002D4DC4" w:rsidP="000C6CDB">
      <w:pPr>
        <w:pStyle w:val="Text"/>
      </w:pPr>
    </w:p>
    <w:p w:rsidR="002D4DC4" w:rsidRPr="009A15AA" w:rsidRDefault="002D4DC4" w:rsidP="000C6CDB">
      <w:pPr>
        <w:pStyle w:val="Heading2"/>
      </w:pPr>
      <w:bookmarkStart w:id="248" w:name="_Toc350094774"/>
      <w:r w:rsidRPr="009A15AA">
        <w:t xml:space="preserve">Design Changes </w:t>
      </w:r>
      <w:proofErr w:type="gramStart"/>
      <w:r w:rsidRPr="009A15AA">
        <w:t>After</w:t>
      </w:r>
      <w:proofErr w:type="gramEnd"/>
      <w:r w:rsidRPr="009A15AA">
        <w:t xml:space="preserve"> Product Launch</w:t>
      </w:r>
      <w:bookmarkEnd w:id="248"/>
    </w:p>
    <w:p w:rsidR="002D4DC4" w:rsidRPr="009A15AA" w:rsidRDefault="002D4DC4" w:rsidP="00022939">
      <w:pPr>
        <w:pStyle w:val="Text"/>
        <w:ind w:left="450"/>
      </w:pPr>
      <w:r w:rsidRPr="009A15AA">
        <w:t>Once the product has been distributed for customer use, design changes may be requested via –</w:t>
      </w:r>
    </w:p>
    <w:p w:rsidR="002D4DC4" w:rsidRPr="009A15AA" w:rsidRDefault="002D4DC4" w:rsidP="00022939">
      <w:pPr>
        <w:pStyle w:val="BulletPoint"/>
        <w:tabs>
          <w:tab w:val="clear" w:pos="3240"/>
        </w:tabs>
        <w:ind w:left="990"/>
      </w:pPr>
      <w:r w:rsidRPr="009A15AA">
        <w:rPr>
          <w:b/>
        </w:rPr>
        <w:lastRenderedPageBreak/>
        <w:t>Product Surveillance</w:t>
      </w:r>
      <w:r w:rsidRPr="009A15AA">
        <w:t xml:space="preserve"> – Monitoring of the product’s performance in the field will provide design change requests related to –</w:t>
      </w:r>
    </w:p>
    <w:p w:rsidR="002D4DC4" w:rsidRPr="009A15AA" w:rsidRDefault="002D4DC4" w:rsidP="0017546F">
      <w:pPr>
        <w:pStyle w:val="2ndBulletPoint"/>
        <w:numPr>
          <w:ilvl w:val="0"/>
          <w:numId w:val="2"/>
        </w:numPr>
        <w:tabs>
          <w:tab w:val="clear" w:pos="3960"/>
        </w:tabs>
        <w:ind w:left="1350"/>
      </w:pPr>
      <w:r w:rsidRPr="009A15AA">
        <w:t>Improved safety.</w:t>
      </w:r>
    </w:p>
    <w:p w:rsidR="002D4DC4" w:rsidRPr="009A15AA" w:rsidRDefault="002D4DC4" w:rsidP="0017546F">
      <w:pPr>
        <w:pStyle w:val="2ndBulletPoint"/>
        <w:numPr>
          <w:ilvl w:val="0"/>
          <w:numId w:val="2"/>
        </w:numPr>
        <w:tabs>
          <w:tab w:val="clear" w:pos="3960"/>
        </w:tabs>
        <w:ind w:left="1350"/>
      </w:pPr>
      <w:r w:rsidRPr="009A15AA">
        <w:t>Improved reliability.</w:t>
      </w:r>
    </w:p>
    <w:p w:rsidR="002D4DC4" w:rsidRPr="009A15AA" w:rsidRDefault="002D4DC4" w:rsidP="0017546F">
      <w:pPr>
        <w:pStyle w:val="2ndBulletPoint"/>
        <w:numPr>
          <w:ilvl w:val="0"/>
          <w:numId w:val="2"/>
        </w:numPr>
        <w:tabs>
          <w:tab w:val="clear" w:pos="3960"/>
        </w:tabs>
        <w:ind w:left="1350"/>
      </w:pPr>
      <w:r w:rsidRPr="009A15AA">
        <w:t>New intended uses.</w:t>
      </w:r>
    </w:p>
    <w:p w:rsidR="002D4DC4" w:rsidRPr="009A15AA" w:rsidRDefault="002D4DC4" w:rsidP="00022939">
      <w:pPr>
        <w:pStyle w:val="BulletPoint"/>
        <w:tabs>
          <w:tab w:val="clear" w:pos="3240"/>
        </w:tabs>
        <w:ind w:left="990"/>
      </w:pPr>
      <w:r w:rsidRPr="009A15AA">
        <w:rPr>
          <w:b/>
        </w:rPr>
        <w:t>Corrective Actions and Preventative Actions (CAPA)</w:t>
      </w:r>
      <w:r w:rsidRPr="009A15AA">
        <w:t xml:space="preserve"> – The CAPA system will provide design change requests related to –</w:t>
      </w:r>
    </w:p>
    <w:p w:rsidR="002D4DC4" w:rsidRPr="009A15AA" w:rsidRDefault="002D4DC4" w:rsidP="0017546F">
      <w:pPr>
        <w:pStyle w:val="2ndBulletPoint"/>
        <w:numPr>
          <w:ilvl w:val="0"/>
          <w:numId w:val="2"/>
        </w:numPr>
        <w:tabs>
          <w:tab w:val="clear" w:pos="3960"/>
        </w:tabs>
        <w:ind w:left="1350"/>
      </w:pPr>
      <w:r w:rsidRPr="009A15AA">
        <w:t>Reliability issues.</w:t>
      </w:r>
    </w:p>
    <w:p w:rsidR="002D4DC4" w:rsidRPr="009A15AA" w:rsidRDefault="002D4DC4" w:rsidP="0017546F">
      <w:pPr>
        <w:pStyle w:val="2ndBulletPoint"/>
        <w:numPr>
          <w:ilvl w:val="0"/>
          <w:numId w:val="2"/>
        </w:numPr>
        <w:tabs>
          <w:tab w:val="clear" w:pos="3960"/>
        </w:tabs>
        <w:ind w:left="1350"/>
      </w:pPr>
      <w:r w:rsidRPr="009A15AA">
        <w:t>Manufacturability issues.</w:t>
      </w:r>
    </w:p>
    <w:p w:rsidR="002D4DC4" w:rsidRPr="009A15AA" w:rsidRDefault="002D4DC4" w:rsidP="00022939">
      <w:pPr>
        <w:pStyle w:val="BulletPoint"/>
        <w:tabs>
          <w:tab w:val="clear" w:pos="3240"/>
        </w:tabs>
        <w:ind w:left="990"/>
      </w:pPr>
      <w:r w:rsidRPr="009A15AA">
        <w:rPr>
          <w:b/>
        </w:rPr>
        <w:t>Voice of the Customer (VOC)</w:t>
      </w:r>
      <w:r w:rsidRPr="009A15AA">
        <w:t xml:space="preserve"> – The VOC will provide change requests suggested by the customer, including –</w:t>
      </w:r>
    </w:p>
    <w:p w:rsidR="002D4DC4" w:rsidRPr="009A15AA" w:rsidRDefault="002D4DC4" w:rsidP="0017546F">
      <w:pPr>
        <w:pStyle w:val="2ndBulletPoint"/>
        <w:numPr>
          <w:ilvl w:val="0"/>
          <w:numId w:val="2"/>
        </w:numPr>
        <w:tabs>
          <w:tab w:val="clear" w:pos="3960"/>
        </w:tabs>
        <w:ind w:left="1350"/>
      </w:pPr>
      <w:r w:rsidRPr="009A15AA">
        <w:t>New features.</w:t>
      </w:r>
    </w:p>
    <w:p w:rsidR="002D4DC4" w:rsidRPr="009A15AA" w:rsidRDefault="002D4DC4" w:rsidP="0017546F">
      <w:pPr>
        <w:pStyle w:val="2ndBulletPoint"/>
        <w:numPr>
          <w:ilvl w:val="0"/>
          <w:numId w:val="2"/>
        </w:numPr>
        <w:tabs>
          <w:tab w:val="clear" w:pos="3960"/>
        </w:tabs>
        <w:ind w:left="1350"/>
      </w:pPr>
      <w:r w:rsidRPr="009A15AA">
        <w:t>New intended uses.</w:t>
      </w:r>
    </w:p>
    <w:p w:rsidR="002D4DC4" w:rsidRPr="009A15AA" w:rsidRDefault="002D4DC4" w:rsidP="0017546F">
      <w:pPr>
        <w:pStyle w:val="2ndBulletPoint"/>
        <w:numPr>
          <w:ilvl w:val="0"/>
          <w:numId w:val="2"/>
        </w:numPr>
        <w:tabs>
          <w:tab w:val="clear" w:pos="3960"/>
        </w:tabs>
        <w:ind w:left="1350"/>
      </w:pPr>
      <w:r w:rsidRPr="009A15AA">
        <w:t>Customer dissatisfaction.</w:t>
      </w:r>
    </w:p>
    <w:p w:rsidR="002D4DC4" w:rsidRPr="009A15AA" w:rsidRDefault="002D4DC4">
      <w:pPr>
        <w:pStyle w:val="Space"/>
      </w:pPr>
    </w:p>
    <w:p w:rsidR="002D4DC4" w:rsidRPr="009A15AA" w:rsidRDefault="002D4DC4" w:rsidP="00022939">
      <w:pPr>
        <w:pStyle w:val="Text"/>
        <w:ind w:left="450"/>
      </w:pPr>
      <w:r w:rsidRPr="009A15AA">
        <w:t xml:space="preserve">Following product launch, the implementation of design changes will require that a new project be initiated.  The tailoring guidelines provided in the </w:t>
      </w:r>
      <w:r w:rsidR="004234A3" w:rsidRPr="004234A3">
        <w:t>PDP Tailoring</w:t>
      </w:r>
      <w:r w:rsidRPr="009A15AA">
        <w:t xml:space="preserve"> section should be followed to determine how PDP</w:t>
      </w:r>
      <w:r w:rsidR="00022939">
        <w:t>3</w:t>
      </w:r>
      <w:r w:rsidRPr="009A15AA">
        <w:t xml:space="preserve"> should be applied for the new project.  </w:t>
      </w:r>
    </w:p>
    <w:p w:rsidR="002D4DC4" w:rsidRPr="009A15AA" w:rsidRDefault="009C786D" w:rsidP="00022939">
      <w:pPr>
        <w:pStyle w:val="Text"/>
        <w:ind w:left="450"/>
      </w:pPr>
      <w:r>
        <w:fldChar w:fldCharType="begin"/>
      </w:r>
      <w:r>
        <w:instrText xml:space="preserve"> REF _Ref261850470 \h  \* MERGEFORMAT </w:instrText>
      </w:r>
      <w:r>
        <w:fldChar w:fldCharType="separate"/>
      </w:r>
      <w:r w:rsidR="00E21CDE" w:rsidRPr="00E21CDE">
        <w:rPr>
          <w:b/>
        </w:rPr>
        <w:t xml:space="preserve">Table </w:t>
      </w:r>
      <w:r w:rsidR="00E21CDE" w:rsidRPr="00E21CDE">
        <w:rPr>
          <w:b/>
          <w:noProof/>
        </w:rPr>
        <w:t>20</w:t>
      </w:r>
      <w:r>
        <w:fldChar w:fldCharType="end"/>
      </w:r>
      <w:r w:rsidR="002D4DC4" w:rsidRPr="006E7E7E">
        <w:rPr>
          <w:b/>
        </w:rPr>
        <w:t xml:space="preserve"> </w:t>
      </w:r>
      <w:r w:rsidR="002D4DC4" w:rsidRPr="009A15AA">
        <w:t>identifies the sources of potential change requests and the project types that may result.</w:t>
      </w:r>
    </w:p>
    <w:p w:rsidR="002D4DC4" w:rsidRPr="009A15AA" w:rsidRDefault="002D4DC4" w:rsidP="00022939">
      <w:pPr>
        <w:pStyle w:val="Caption"/>
        <w:keepNext/>
        <w:ind w:left="450"/>
      </w:pPr>
      <w:bookmarkStart w:id="249" w:name="_Ref261850470"/>
      <w:r w:rsidRPr="009A15AA">
        <w:t xml:space="preserve">Table </w:t>
      </w:r>
      <w:r w:rsidR="006705B9">
        <w:fldChar w:fldCharType="begin"/>
      </w:r>
      <w:r w:rsidR="006705B9">
        <w:instrText xml:space="preserve"> SEQ Table \* ARABIC </w:instrText>
      </w:r>
      <w:r w:rsidR="006705B9">
        <w:fldChar w:fldCharType="separate"/>
      </w:r>
      <w:r w:rsidR="00E21CDE">
        <w:rPr>
          <w:noProof/>
        </w:rPr>
        <w:t>20</w:t>
      </w:r>
      <w:r w:rsidR="006705B9">
        <w:rPr>
          <w:noProof/>
        </w:rPr>
        <w:fldChar w:fldCharType="end"/>
      </w:r>
      <w:bookmarkEnd w:id="249"/>
      <w:r w:rsidRPr="009A15AA">
        <w:t xml:space="preserve"> – Design Change / Tailoring Cross Reference</w:t>
      </w:r>
    </w:p>
    <w:tbl>
      <w:tblPr>
        <w:tblW w:w="6590" w:type="dxa"/>
        <w:jc w:val="center"/>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60"/>
        <w:gridCol w:w="4230"/>
      </w:tblGrid>
      <w:tr w:rsidR="002D4DC4" w:rsidRPr="009A15AA" w:rsidTr="00022939">
        <w:trPr>
          <w:tblHeader/>
          <w:jc w:val="center"/>
        </w:trPr>
        <w:tc>
          <w:tcPr>
            <w:tcW w:w="2360" w:type="dxa"/>
            <w:shd w:val="clear" w:color="auto" w:fill="CCFFFF"/>
          </w:tcPr>
          <w:p w:rsidR="002D4DC4" w:rsidRPr="009A15AA" w:rsidRDefault="002D4DC4" w:rsidP="000C6CDB">
            <w:pPr>
              <w:pStyle w:val="TableText"/>
              <w:jc w:val="center"/>
              <w:rPr>
                <w:b/>
              </w:rPr>
            </w:pPr>
            <w:r w:rsidRPr="009A15AA">
              <w:rPr>
                <w:b/>
              </w:rPr>
              <w:t>Design Change Request Source</w:t>
            </w:r>
          </w:p>
        </w:tc>
        <w:tc>
          <w:tcPr>
            <w:tcW w:w="4230" w:type="dxa"/>
            <w:shd w:val="clear" w:color="auto" w:fill="CCFFFF"/>
          </w:tcPr>
          <w:p w:rsidR="002D4DC4" w:rsidRPr="009A15AA" w:rsidRDefault="002D4DC4" w:rsidP="000C6CDB">
            <w:pPr>
              <w:pStyle w:val="TableText"/>
              <w:jc w:val="center"/>
              <w:rPr>
                <w:b/>
              </w:rPr>
            </w:pPr>
            <w:r w:rsidRPr="009A15AA">
              <w:rPr>
                <w:b/>
              </w:rPr>
              <w:t>Project Type for Tailoring</w:t>
            </w:r>
          </w:p>
        </w:tc>
      </w:tr>
      <w:tr w:rsidR="002D4DC4" w:rsidRPr="009A15AA" w:rsidTr="00022939">
        <w:trPr>
          <w:tblHeader/>
          <w:jc w:val="center"/>
        </w:trPr>
        <w:tc>
          <w:tcPr>
            <w:tcW w:w="2360" w:type="dxa"/>
            <w:shd w:val="clear" w:color="auto" w:fill="FFFFFF"/>
          </w:tcPr>
          <w:p w:rsidR="002D4DC4" w:rsidRPr="009A15AA" w:rsidRDefault="002D4DC4">
            <w:pPr>
              <w:pStyle w:val="TableText"/>
              <w:rPr>
                <w:b/>
              </w:rPr>
            </w:pPr>
            <w:r w:rsidRPr="009A15AA">
              <w:rPr>
                <w:b/>
              </w:rPr>
              <w:t xml:space="preserve">Product Surveillance </w:t>
            </w:r>
          </w:p>
        </w:tc>
        <w:tc>
          <w:tcPr>
            <w:tcW w:w="4230" w:type="dxa"/>
            <w:shd w:val="clear" w:color="auto" w:fill="FFFFFF"/>
          </w:tcPr>
          <w:p w:rsidR="002D4DC4" w:rsidRPr="009A15AA" w:rsidRDefault="002D4DC4" w:rsidP="0017546F">
            <w:pPr>
              <w:pStyle w:val="TableBullet0"/>
              <w:numPr>
                <w:ilvl w:val="0"/>
                <w:numId w:val="12"/>
              </w:numPr>
              <w:rPr>
                <w:b/>
              </w:rPr>
            </w:pPr>
            <w:r w:rsidRPr="009A15AA">
              <w:t>Design Change</w:t>
            </w:r>
          </w:p>
        </w:tc>
      </w:tr>
      <w:tr w:rsidR="002D4DC4" w:rsidRPr="009A15AA" w:rsidTr="00022939">
        <w:trPr>
          <w:tblHeader/>
          <w:jc w:val="center"/>
        </w:trPr>
        <w:tc>
          <w:tcPr>
            <w:tcW w:w="2360" w:type="dxa"/>
            <w:shd w:val="clear" w:color="auto" w:fill="FFFFFF"/>
          </w:tcPr>
          <w:p w:rsidR="002D4DC4" w:rsidRPr="009A15AA" w:rsidRDefault="002D4DC4">
            <w:pPr>
              <w:pStyle w:val="TableText"/>
              <w:rPr>
                <w:b/>
              </w:rPr>
            </w:pPr>
            <w:r w:rsidRPr="009A15AA">
              <w:rPr>
                <w:b/>
              </w:rPr>
              <w:t>CAPA</w:t>
            </w:r>
          </w:p>
        </w:tc>
        <w:tc>
          <w:tcPr>
            <w:tcW w:w="4230" w:type="dxa"/>
            <w:shd w:val="clear" w:color="auto" w:fill="FFFFFF"/>
          </w:tcPr>
          <w:p w:rsidR="002D4DC4" w:rsidRPr="009A15AA" w:rsidRDefault="002D4DC4" w:rsidP="0017546F">
            <w:pPr>
              <w:pStyle w:val="TableBullet0"/>
              <w:numPr>
                <w:ilvl w:val="0"/>
                <w:numId w:val="12"/>
              </w:numPr>
            </w:pPr>
            <w:r w:rsidRPr="009A15AA">
              <w:t>Derivative Product Development</w:t>
            </w:r>
          </w:p>
          <w:p w:rsidR="002D4DC4" w:rsidRPr="009A15AA" w:rsidRDefault="002D4DC4" w:rsidP="0017546F">
            <w:pPr>
              <w:pStyle w:val="TableBullet0"/>
              <w:numPr>
                <w:ilvl w:val="0"/>
                <w:numId w:val="12"/>
              </w:numPr>
              <w:rPr>
                <w:b/>
              </w:rPr>
            </w:pPr>
            <w:r w:rsidRPr="009A15AA">
              <w:t>Design Change</w:t>
            </w:r>
          </w:p>
        </w:tc>
      </w:tr>
      <w:tr w:rsidR="002D4DC4" w:rsidRPr="009A15AA" w:rsidTr="00022939">
        <w:trPr>
          <w:tblHeader/>
          <w:jc w:val="center"/>
        </w:trPr>
        <w:tc>
          <w:tcPr>
            <w:tcW w:w="2360" w:type="dxa"/>
            <w:shd w:val="clear" w:color="auto" w:fill="FFFFFF"/>
          </w:tcPr>
          <w:p w:rsidR="002D4DC4" w:rsidRPr="009A15AA" w:rsidRDefault="002D4DC4">
            <w:pPr>
              <w:pStyle w:val="TableText"/>
              <w:rPr>
                <w:b/>
              </w:rPr>
            </w:pPr>
            <w:r w:rsidRPr="009A15AA">
              <w:rPr>
                <w:b/>
              </w:rPr>
              <w:t>VOC</w:t>
            </w:r>
          </w:p>
        </w:tc>
        <w:tc>
          <w:tcPr>
            <w:tcW w:w="4230" w:type="dxa"/>
            <w:shd w:val="clear" w:color="auto" w:fill="FFFFFF"/>
          </w:tcPr>
          <w:p w:rsidR="002D4DC4" w:rsidRPr="009A15AA" w:rsidRDefault="002D4DC4" w:rsidP="0017546F">
            <w:pPr>
              <w:pStyle w:val="TableBullet0"/>
              <w:numPr>
                <w:ilvl w:val="0"/>
                <w:numId w:val="12"/>
              </w:numPr>
            </w:pPr>
            <w:r w:rsidRPr="009A15AA">
              <w:t>Next Generation Product Development</w:t>
            </w:r>
          </w:p>
          <w:p w:rsidR="002D4DC4" w:rsidRPr="009A15AA" w:rsidRDefault="002D4DC4" w:rsidP="0017546F">
            <w:pPr>
              <w:pStyle w:val="TableBullet0"/>
              <w:numPr>
                <w:ilvl w:val="0"/>
                <w:numId w:val="12"/>
              </w:numPr>
              <w:rPr>
                <w:b/>
              </w:rPr>
            </w:pPr>
            <w:r w:rsidRPr="009A15AA">
              <w:t>Derivative Product Development</w:t>
            </w:r>
          </w:p>
        </w:tc>
      </w:tr>
    </w:tbl>
    <w:p w:rsidR="002D4DC4" w:rsidRPr="009A15AA" w:rsidRDefault="002D4DC4" w:rsidP="00F04248">
      <w:pPr>
        <w:pStyle w:val="Text"/>
        <w:ind w:left="0"/>
      </w:pPr>
    </w:p>
    <w:p w:rsidR="002D4DC4" w:rsidRPr="009A15AA" w:rsidRDefault="002D4DC4" w:rsidP="00022939">
      <w:pPr>
        <w:pStyle w:val="Heading1"/>
        <w:spacing w:after="480"/>
      </w:pPr>
      <w:bookmarkStart w:id="250" w:name="_Appendix_C_–_1"/>
      <w:bookmarkStart w:id="251" w:name="_Toc259770778"/>
      <w:bookmarkStart w:id="252" w:name="_Toc261980318"/>
      <w:bookmarkStart w:id="253" w:name="_Toc350094775"/>
      <w:bookmarkEnd w:id="250"/>
      <w:r w:rsidRPr="009A15AA">
        <w:lastRenderedPageBreak/>
        <w:t xml:space="preserve">Appendix </w:t>
      </w:r>
      <w:r w:rsidR="001951DF" w:rsidRPr="009A15AA">
        <w:t xml:space="preserve">C </w:t>
      </w:r>
      <w:r w:rsidRPr="009A15AA">
        <w:t xml:space="preserve">– </w:t>
      </w:r>
      <w:bookmarkEnd w:id="251"/>
      <w:bookmarkEnd w:id="252"/>
      <w:r w:rsidR="00BE0C85">
        <w:t>Configuration Management and Document Revision Levels</w:t>
      </w:r>
      <w:bookmarkEnd w:id="253"/>
    </w:p>
    <w:p w:rsidR="002D4DC4" w:rsidRPr="009A15AA" w:rsidRDefault="002D4DC4" w:rsidP="00022939">
      <w:pPr>
        <w:pStyle w:val="Text"/>
        <w:pBdr>
          <w:top w:val="single" w:sz="4" w:space="1" w:color="auto"/>
          <w:left w:val="single" w:sz="4" w:space="4" w:color="auto"/>
          <w:bottom w:val="single" w:sz="4" w:space="1" w:color="auto"/>
          <w:right w:val="single" w:sz="4" w:space="4" w:color="auto"/>
        </w:pBdr>
        <w:ind w:left="450"/>
      </w:pPr>
      <w:r w:rsidRPr="009A15AA">
        <w:rPr>
          <w:i/>
          <w:u w:val="single"/>
        </w:rPr>
        <w:t>Definition</w:t>
      </w:r>
      <w:r w:rsidRPr="009A15AA">
        <w:t xml:space="preserve"> – Configuration Management (CM) – A discipline applying technical and administrative direction and surveillance to: identify and document the functional and physical characteristics of a configuration item, control changes to those characteristics, and record and report change processing and implementation status, and verify compliance with specified requirements. (IEEE)</w:t>
      </w:r>
    </w:p>
    <w:p w:rsidR="002D4DC4" w:rsidRPr="009A15AA" w:rsidRDefault="002D4DC4" w:rsidP="00022939">
      <w:pPr>
        <w:pStyle w:val="Text"/>
        <w:ind w:left="450"/>
      </w:pPr>
      <w:r w:rsidRPr="009A15AA">
        <w:t>Configuration management provides a method for –</w:t>
      </w:r>
    </w:p>
    <w:p w:rsidR="002D4DC4" w:rsidRPr="009A15AA" w:rsidRDefault="002D4DC4" w:rsidP="0017546F">
      <w:pPr>
        <w:pStyle w:val="BulletPoint"/>
        <w:numPr>
          <w:ilvl w:val="0"/>
          <w:numId w:val="11"/>
        </w:numPr>
        <w:tabs>
          <w:tab w:val="clear" w:pos="3240"/>
        </w:tabs>
        <w:ind w:left="990"/>
      </w:pPr>
      <w:r w:rsidRPr="009A15AA">
        <w:t>Uniquely identifying a work product.</w:t>
      </w:r>
    </w:p>
    <w:p w:rsidR="002D4DC4" w:rsidRPr="009A15AA" w:rsidRDefault="002D4DC4" w:rsidP="0017546F">
      <w:pPr>
        <w:pStyle w:val="BulletPoint"/>
        <w:numPr>
          <w:ilvl w:val="0"/>
          <w:numId w:val="11"/>
        </w:numPr>
        <w:tabs>
          <w:tab w:val="clear" w:pos="3240"/>
        </w:tabs>
        <w:ind w:left="990"/>
      </w:pPr>
      <w:r w:rsidRPr="009A15AA">
        <w:t>Managing changes to the work product.</w:t>
      </w:r>
    </w:p>
    <w:p w:rsidR="002D4DC4" w:rsidRPr="009A15AA" w:rsidRDefault="002D4DC4" w:rsidP="0017546F">
      <w:pPr>
        <w:pStyle w:val="BulletPoint"/>
        <w:numPr>
          <w:ilvl w:val="0"/>
          <w:numId w:val="11"/>
        </w:numPr>
        <w:tabs>
          <w:tab w:val="clear" w:pos="3240"/>
        </w:tabs>
        <w:ind w:left="990"/>
      </w:pPr>
      <w:r w:rsidRPr="009A15AA">
        <w:t>Protecting the configuration of a work product.</w:t>
      </w:r>
    </w:p>
    <w:p w:rsidR="002D4DC4" w:rsidRPr="009A15AA" w:rsidRDefault="002D4DC4">
      <w:pPr>
        <w:pStyle w:val="Space"/>
      </w:pPr>
    </w:p>
    <w:p w:rsidR="002D4DC4" w:rsidRPr="009A15AA" w:rsidRDefault="002D4DC4" w:rsidP="00022939">
      <w:pPr>
        <w:pStyle w:val="Text"/>
        <w:ind w:left="450"/>
      </w:pPr>
      <w:r w:rsidRPr="009A15AA">
        <w:t>A development document is configuration managed with increasing rigor as it progresses through development. More specifically –</w:t>
      </w:r>
    </w:p>
    <w:p w:rsidR="002D4DC4" w:rsidRPr="009A15AA" w:rsidRDefault="002D4DC4" w:rsidP="0017546F">
      <w:pPr>
        <w:pStyle w:val="BulletPoint"/>
        <w:numPr>
          <w:ilvl w:val="0"/>
          <w:numId w:val="11"/>
        </w:numPr>
        <w:tabs>
          <w:tab w:val="clear" w:pos="3240"/>
        </w:tabs>
        <w:ind w:left="990"/>
      </w:pPr>
      <w:r w:rsidRPr="009A15AA">
        <w:rPr>
          <w:b/>
        </w:rPr>
        <w:t>Draft Work Products</w:t>
      </w:r>
      <w:r w:rsidRPr="009A15AA">
        <w:t xml:space="preserve"> – Preliminary or draft versions of documents are managed with less rigor.  The following requirements apply to these documents</w:t>
      </w:r>
      <w:r w:rsidR="00022939">
        <w:t>.</w:t>
      </w:r>
    </w:p>
    <w:p w:rsidR="002D4DC4" w:rsidRPr="009A15AA" w:rsidRDefault="002D4DC4" w:rsidP="0017546F">
      <w:pPr>
        <w:pStyle w:val="2ndBulletPoint"/>
        <w:numPr>
          <w:ilvl w:val="0"/>
          <w:numId w:val="2"/>
        </w:numPr>
        <w:tabs>
          <w:tab w:val="clear" w:pos="3960"/>
        </w:tabs>
        <w:ind w:left="1350"/>
      </w:pPr>
      <w:r w:rsidRPr="009A15AA">
        <w:t>Assigned unique document identifier.</w:t>
      </w:r>
    </w:p>
    <w:p w:rsidR="002D4DC4" w:rsidRPr="009A15AA" w:rsidRDefault="002D4DC4" w:rsidP="0017546F">
      <w:pPr>
        <w:pStyle w:val="2ndBulletPoint"/>
        <w:numPr>
          <w:ilvl w:val="0"/>
          <w:numId w:val="2"/>
        </w:numPr>
        <w:tabs>
          <w:tab w:val="clear" w:pos="3960"/>
        </w:tabs>
        <w:ind w:left="1350"/>
      </w:pPr>
      <w:r w:rsidRPr="009A15AA">
        <w:t>Assigned a version number to track modifications to the draft document.</w:t>
      </w:r>
    </w:p>
    <w:p w:rsidR="002D4DC4" w:rsidRPr="009A15AA" w:rsidRDefault="002D4DC4" w:rsidP="0017546F">
      <w:pPr>
        <w:pStyle w:val="2ndBulletPoint"/>
        <w:numPr>
          <w:ilvl w:val="0"/>
          <w:numId w:val="2"/>
        </w:numPr>
        <w:tabs>
          <w:tab w:val="clear" w:pos="3960"/>
        </w:tabs>
        <w:ind w:left="1350"/>
      </w:pPr>
      <w:r w:rsidRPr="009A15AA">
        <w:t xml:space="preserve">Signed by </w:t>
      </w:r>
      <w:r w:rsidR="00BE0C85">
        <w:t xml:space="preserve">at least the </w:t>
      </w:r>
      <w:r w:rsidRPr="009A15AA">
        <w:t>author</w:t>
      </w:r>
      <w:r w:rsidR="00BE0C85">
        <w:t xml:space="preserve"> (see PDP3 RACI)</w:t>
      </w:r>
      <w:r w:rsidRPr="009A15AA">
        <w:t>.</w:t>
      </w:r>
    </w:p>
    <w:p w:rsidR="002D4DC4" w:rsidRPr="009A15AA" w:rsidRDefault="002D4DC4" w:rsidP="00022939">
      <w:pPr>
        <w:pStyle w:val="BulletPoint"/>
        <w:tabs>
          <w:tab w:val="clear" w:pos="3240"/>
        </w:tabs>
        <w:ind w:left="990"/>
      </w:pPr>
      <w:proofErr w:type="gramStart"/>
      <w:r w:rsidRPr="009A15AA">
        <w:rPr>
          <w:b/>
        </w:rPr>
        <w:t>Approval Prior to Design Freeze</w:t>
      </w:r>
      <w:r w:rsidRPr="009A15AA">
        <w:t xml:space="preserve"> – Prior to Design Freeze, approved documents are</w:t>
      </w:r>
      <w:proofErr w:type="gramEnd"/>
      <w:r w:rsidRPr="009A15AA">
        <w:t xml:space="preserve"> managed with increased rigor. The following requirements apply to these documents</w:t>
      </w:r>
      <w:r w:rsidR="00022939">
        <w:t>.</w:t>
      </w:r>
    </w:p>
    <w:p w:rsidR="002D4DC4" w:rsidRPr="009A15AA" w:rsidRDefault="002D4DC4" w:rsidP="0017546F">
      <w:pPr>
        <w:pStyle w:val="2ndBulletPoint"/>
        <w:numPr>
          <w:ilvl w:val="0"/>
          <w:numId w:val="2"/>
        </w:numPr>
        <w:tabs>
          <w:tab w:val="clear" w:pos="3960"/>
        </w:tabs>
        <w:ind w:left="1350"/>
      </w:pPr>
      <w:r w:rsidRPr="009A15AA">
        <w:t>Assigned unique document identifier (i.e. the same identifier as assigned to the draft).</w:t>
      </w:r>
    </w:p>
    <w:p w:rsidR="002D4DC4" w:rsidRPr="009A15AA" w:rsidRDefault="002D4DC4" w:rsidP="0017546F">
      <w:pPr>
        <w:pStyle w:val="2ndBulletPoint"/>
        <w:numPr>
          <w:ilvl w:val="0"/>
          <w:numId w:val="2"/>
        </w:numPr>
        <w:tabs>
          <w:tab w:val="clear" w:pos="3960"/>
        </w:tabs>
        <w:ind w:left="1350"/>
      </w:pPr>
      <w:r w:rsidRPr="009A15AA">
        <w:t>Assigned a version number to track modifications to the draft document.</w:t>
      </w:r>
    </w:p>
    <w:p w:rsidR="002D4DC4" w:rsidRPr="009A15AA" w:rsidRDefault="002D4DC4" w:rsidP="0017546F">
      <w:pPr>
        <w:pStyle w:val="2ndBulletPoint"/>
        <w:numPr>
          <w:ilvl w:val="0"/>
          <w:numId w:val="2"/>
        </w:numPr>
        <w:tabs>
          <w:tab w:val="clear" w:pos="3960"/>
        </w:tabs>
        <w:ind w:left="1350"/>
      </w:pPr>
      <w:r w:rsidRPr="009A15AA">
        <w:t>Signed by author.</w:t>
      </w:r>
    </w:p>
    <w:p w:rsidR="002D4DC4" w:rsidRPr="009A15AA" w:rsidRDefault="002D4DC4" w:rsidP="0017546F">
      <w:pPr>
        <w:pStyle w:val="2ndBulletPoint"/>
        <w:numPr>
          <w:ilvl w:val="0"/>
          <w:numId w:val="2"/>
        </w:numPr>
        <w:tabs>
          <w:tab w:val="clear" w:pos="3960"/>
        </w:tabs>
        <w:ind w:left="1350"/>
      </w:pPr>
      <w:r w:rsidRPr="009A15AA">
        <w:t xml:space="preserve">Approved by the team </w:t>
      </w:r>
      <w:r w:rsidR="00BE0C85">
        <w:t>per the PDP3 RACI</w:t>
      </w:r>
      <w:r w:rsidRPr="009A15AA">
        <w:t>.</w:t>
      </w:r>
    </w:p>
    <w:p w:rsidR="002D4DC4" w:rsidRPr="009A15AA" w:rsidRDefault="002D4DC4" w:rsidP="00022939">
      <w:pPr>
        <w:pStyle w:val="BulletPoint"/>
        <w:tabs>
          <w:tab w:val="clear" w:pos="3240"/>
        </w:tabs>
        <w:ind w:left="990"/>
      </w:pPr>
      <w:r w:rsidRPr="009A15AA">
        <w:rPr>
          <w:b/>
        </w:rPr>
        <w:t>After Design Freeze</w:t>
      </w:r>
      <w:r w:rsidRPr="009A15AA">
        <w:t xml:space="preserve"> – After Design Freeze, documents are managed with a high level of rigor.  The following requirements apply to these documents</w:t>
      </w:r>
      <w:r w:rsidR="00022939">
        <w:t>.</w:t>
      </w:r>
    </w:p>
    <w:p w:rsidR="002D4DC4" w:rsidRPr="009A15AA" w:rsidRDefault="002D4DC4" w:rsidP="0017546F">
      <w:pPr>
        <w:pStyle w:val="2ndBulletPoint"/>
        <w:numPr>
          <w:ilvl w:val="0"/>
          <w:numId w:val="2"/>
        </w:numPr>
        <w:tabs>
          <w:tab w:val="clear" w:pos="3960"/>
        </w:tabs>
        <w:ind w:left="1350"/>
      </w:pPr>
      <w:r w:rsidRPr="009A15AA">
        <w:t>Assigned unique document identifier (i.e. the same identifier as assigned to the approved version).</w:t>
      </w:r>
    </w:p>
    <w:p w:rsidR="002D4DC4" w:rsidRPr="009A15AA" w:rsidRDefault="002D4DC4" w:rsidP="0017546F">
      <w:pPr>
        <w:pStyle w:val="2ndBulletPoint"/>
        <w:numPr>
          <w:ilvl w:val="0"/>
          <w:numId w:val="2"/>
        </w:numPr>
        <w:tabs>
          <w:tab w:val="clear" w:pos="3960"/>
        </w:tabs>
        <w:ind w:left="1350"/>
      </w:pPr>
      <w:r w:rsidRPr="009A15AA">
        <w:t>Assigned a version number to track modifications to the draft document.</w:t>
      </w:r>
    </w:p>
    <w:p w:rsidR="002D4DC4" w:rsidRPr="009A15AA" w:rsidRDefault="002D4DC4" w:rsidP="0017546F">
      <w:pPr>
        <w:pStyle w:val="2ndBulletPoint"/>
        <w:numPr>
          <w:ilvl w:val="0"/>
          <w:numId w:val="2"/>
        </w:numPr>
        <w:tabs>
          <w:tab w:val="clear" w:pos="3960"/>
        </w:tabs>
        <w:ind w:left="1350"/>
      </w:pPr>
      <w:r w:rsidRPr="009A15AA">
        <w:t>Signed by author.</w:t>
      </w:r>
    </w:p>
    <w:p w:rsidR="002D4DC4" w:rsidRPr="009A15AA" w:rsidRDefault="002D4DC4" w:rsidP="0017546F">
      <w:pPr>
        <w:pStyle w:val="2ndBulletPoint"/>
        <w:numPr>
          <w:ilvl w:val="0"/>
          <w:numId w:val="2"/>
        </w:numPr>
        <w:tabs>
          <w:tab w:val="clear" w:pos="3960"/>
        </w:tabs>
        <w:ind w:left="1350"/>
      </w:pPr>
      <w:r w:rsidRPr="009A15AA">
        <w:t xml:space="preserve">Approved by the team </w:t>
      </w:r>
      <w:r w:rsidR="00BE0C85">
        <w:t>per the PDP3 RACI</w:t>
      </w:r>
      <w:r w:rsidRPr="009A15AA">
        <w:t>.</w:t>
      </w:r>
    </w:p>
    <w:p w:rsidR="002D4DC4" w:rsidRPr="009A15AA" w:rsidRDefault="002D4DC4" w:rsidP="0017546F">
      <w:pPr>
        <w:pStyle w:val="2ndBulletPoint"/>
        <w:numPr>
          <w:ilvl w:val="0"/>
          <w:numId w:val="2"/>
        </w:numPr>
        <w:tabs>
          <w:tab w:val="clear" w:pos="3960"/>
        </w:tabs>
        <w:ind w:left="1350"/>
      </w:pPr>
      <w:r w:rsidRPr="009A15AA">
        <w:t>Changes are made only after impact analysis</w:t>
      </w:r>
      <w:r w:rsidR="00BE0C85">
        <w:t xml:space="preserve"> / design change assessment</w:t>
      </w:r>
      <w:r w:rsidRPr="009A15AA">
        <w:t>.</w:t>
      </w:r>
    </w:p>
    <w:p w:rsidR="00BE0C85" w:rsidRDefault="00BE0C85" w:rsidP="00BE0C85">
      <w:pPr>
        <w:pStyle w:val="2ndBulletPoint"/>
        <w:numPr>
          <w:ilvl w:val="0"/>
          <w:numId w:val="0"/>
        </w:numPr>
        <w:ind w:left="3600"/>
      </w:pPr>
    </w:p>
    <w:p w:rsidR="00BE0C85" w:rsidRDefault="00BE0C85" w:rsidP="00BE0C85">
      <w:pPr>
        <w:pStyle w:val="2ndBulletPoint"/>
        <w:numPr>
          <w:ilvl w:val="0"/>
          <w:numId w:val="0"/>
        </w:numPr>
        <w:ind w:left="450"/>
      </w:pPr>
      <w:r>
        <w:br w:type="page"/>
      </w:r>
    </w:p>
    <w:p w:rsidR="00BE0C85" w:rsidRPr="009A15AA" w:rsidRDefault="00BE0C85" w:rsidP="00BE0C85">
      <w:pPr>
        <w:pStyle w:val="2ndBulletPoint"/>
        <w:numPr>
          <w:ilvl w:val="0"/>
          <w:numId w:val="0"/>
        </w:numPr>
        <w:ind w:left="450"/>
      </w:pPr>
      <w:r>
        <w:lastRenderedPageBreak/>
        <w:t xml:space="preserve">PDP3 uses three levels of document revision control for configuration management.  </w:t>
      </w:r>
      <w:r>
        <w:fldChar w:fldCharType="begin"/>
      </w:r>
      <w:r>
        <w:instrText xml:space="preserve"> REF _Ref261850470 \h  \* MERGEFORMAT </w:instrText>
      </w:r>
      <w:r>
        <w:fldChar w:fldCharType="separate"/>
      </w:r>
      <w:r w:rsidR="00E21CDE" w:rsidRPr="00E21CDE">
        <w:rPr>
          <w:b/>
        </w:rPr>
        <w:t xml:space="preserve">Table </w:t>
      </w:r>
      <w:r w:rsidR="00E21CDE" w:rsidRPr="00E21CDE">
        <w:rPr>
          <w:b/>
          <w:noProof/>
        </w:rPr>
        <w:t>20</w:t>
      </w:r>
      <w:r>
        <w:fldChar w:fldCharType="end"/>
      </w:r>
      <w:r>
        <w:t xml:space="preserve"> below describes the differences:</w:t>
      </w:r>
    </w:p>
    <w:p w:rsidR="00BE0C85" w:rsidRPr="009A15AA" w:rsidRDefault="00BE0C85" w:rsidP="00BE0C85">
      <w:pPr>
        <w:pStyle w:val="2ndBulletPoint"/>
        <w:numPr>
          <w:ilvl w:val="0"/>
          <w:numId w:val="0"/>
        </w:numPr>
        <w:ind w:left="3960" w:hanging="360"/>
      </w:pPr>
    </w:p>
    <w:p w:rsidR="00BE0C85" w:rsidRDefault="00BE0C85" w:rsidP="00BE0C85">
      <w:pPr>
        <w:pStyle w:val="Caption"/>
        <w:keepNext/>
        <w:ind w:left="-90"/>
      </w:pPr>
      <w:r>
        <w:t xml:space="preserve">Table </w:t>
      </w:r>
      <w:r w:rsidR="006705B9">
        <w:fldChar w:fldCharType="begin"/>
      </w:r>
      <w:r w:rsidR="006705B9">
        <w:instrText xml:space="preserve"> SEQ Table \* ARABIC </w:instrText>
      </w:r>
      <w:r w:rsidR="006705B9">
        <w:fldChar w:fldCharType="separate"/>
      </w:r>
      <w:r w:rsidR="00E21CDE">
        <w:rPr>
          <w:noProof/>
        </w:rPr>
        <w:t>21</w:t>
      </w:r>
      <w:r w:rsidR="006705B9">
        <w:rPr>
          <w:noProof/>
        </w:rPr>
        <w:fldChar w:fldCharType="end"/>
      </w:r>
      <w:r>
        <w:t xml:space="preserve"> – Document Revision Levels</w:t>
      </w:r>
    </w:p>
    <w:tbl>
      <w:tblPr>
        <w:tblStyle w:val="TableGrid"/>
        <w:tblW w:w="9360" w:type="dxa"/>
        <w:tblInd w:w="18" w:type="dxa"/>
        <w:tblCellMar>
          <w:top w:w="29" w:type="dxa"/>
          <w:left w:w="115" w:type="dxa"/>
          <w:right w:w="115" w:type="dxa"/>
        </w:tblCellMar>
        <w:tblLook w:val="04A0" w:firstRow="1" w:lastRow="0" w:firstColumn="1" w:lastColumn="0" w:noHBand="0" w:noVBand="1"/>
      </w:tblPr>
      <w:tblGrid>
        <w:gridCol w:w="2340"/>
        <w:gridCol w:w="2340"/>
        <w:gridCol w:w="2340"/>
        <w:gridCol w:w="2340"/>
      </w:tblGrid>
      <w:tr w:rsidR="00BE0C85" w:rsidTr="00281F9E">
        <w:trPr>
          <w:trHeight w:val="20"/>
        </w:trPr>
        <w:tc>
          <w:tcPr>
            <w:tcW w:w="2340" w:type="dxa"/>
          </w:tcPr>
          <w:p w:rsidR="00BE0C85" w:rsidRDefault="00BE0C85" w:rsidP="00281F9E">
            <w:pPr>
              <w:pStyle w:val="Text"/>
              <w:ind w:left="-2070" w:right="2711"/>
            </w:pPr>
          </w:p>
        </w:tc>
        <w:tc>
          <w:tcPr>
            <w:tcW w:w="2340" w:type="dxa"/>
          </w:tcPr>
          <w:p w:rsidR="00BE0C85" w:rsidRPr="00BD7A21" w:rsidRDefault="00BE0C85" w:rsidP="00281F9E">
            <w:pPr>
              <w:pStyle w:val="Text"/>
              <w:ind w:left="0"/>
              <w:jc w:val="center"/>
              <w:rPr>
                <w:b/>
              </w:rPr>
            </w:pPr>
            <w:r w:rsidRPr="00BD7A21">
              <w:rPr>
                <w:b/>
              </w:rPr>
              <w:t xml:space="preserve">“X” </w:t>
            </w:r>
            <w:r>
              <w:rPr>
                <w:b/>
              </w:rPr>
              <w:t>L</w:t>
            </w:r>
            <w:r w:rsidRPr="00BD7A21">
              <w:rPr>
                <w:b/>
              </w:rPr>
              <w:t>evel</w:t>
            </w:r>
            <w:r>
              <w:rPr>
                <w:b/>
              </w:rPr>
              <w:t xml:space="preserve"> Release</w:t>
            </w:r>
          </w:p>
        </w:tc>
        <w:tc>
          <w:tcPr>
            <w:tcW w:w="2340" w:type="dxa"/>
          </w:tcPr>
          <w:p w:rsidR="00BE0C85" w:rsidRPr="00BD7A21" w:rsidRDefault="00BE0C85" w:rsidP="00281F9E">
            <w:pPr>
              <w:pStyle w:val="Text"/>
              <w:ind w:left="0"/>
              <w:jc w:val="center"/>
              <w:rPr>
                <w:b/>
              </w:rPr>
            </w:pPr>
            <w:r>
              <w:rPr>
                <w:b/>
              </w:rPr>
              <w:t>Numeric Release</w:t>
            </w:r>
          </w:p>
        </w:tc>
        <w:tc>
          <w:tcPr>
            <w:tcW w:w="2340" w:type="dxa"/>
          </w:tcPr>
          <w:p w:rsidR="00BE0C85" w:rsidRPr="00BD7A21" w:rsidRDefault="00BE0C85" w:rsidP="00281F9E">
            <w:pPr>
              <w:pStyle w:val="Text"/>
              <w:ind w:left="0"/>
              <w:jc w:val="center"/>
              <w:rPr>
                <w:b/>
              </w:rPr>
            </w:pPr>
            <w:r>
              <w:rPr>
                <w:b/>
              </w:rPr>
              <w:t>Alpha Release</w:t>
            </w:r>
          </w:p>
        </w:tc>
      </w:tr>
      <w:tr w:rsidR="00BE0C85" w:rsidTr="00281F9E">
        <w:trPr>
          <w:trHeight w:val="20"/>
        </w:trPr>
        <w:tc>
          <w:tcPr>
            <w:tcW w:w="2340" w:type="dxa"/>
          </w:tcPr>
          <w:p w:rsidR="00BE0C85" w:rsidRDefault="00BE0C85" w:rsidP="00281F9E">
            <w:pPr>
              <w:pStyle w:val="Text"/>
              <w:ind w:left="0"/>
            </w:pPr>
            <w:r>
              <w:t>Example Revision Numbers Format:</w:t>
            </w:r>
          </w:p>
        </w:tc>
        <w:tc>
          <w:tcPr>
            <w:tcW w:w="2340" w:type="dxa"/>
          </w:tcPr>
          <w:p w:rsidR="00BE0C85" w:rsidRPr="00BD7A21" w:rsidRDefault="00BE0C85" w:rsidP="00281F9E">
            <w:pPr>
              <w:pStyle w:val="Text"/>
              <w:ind w:left="0"/>
            </w:pPr>
            <w:r w:rsidRPr="00BD7A21">
              <w:t>DWGS50467 Rev. X1, DWGS50467 Rev. X2</w:t>
            </w:r>
            <w:r>
              <w:t xml:space="preserve">, </w:t>
            </w:r>
          </w:p>
        </w:tc>
        <w:tc>
          <w:tcPr>
            <w:tcW w:w="2340" w:type="dxa"/>
          </w:tcPr>
          <w:p w:rsidR="00BE0C85" w:rsidRPr="00BD7A21" w:rsidRDefault="00BE0C85" w:rsidP="00281F9E">
            <w:pPr>
              <w:pStyle w:val="Text"/>
              <w:ind w:left="0"/>
            </w:pPr>
            <w:r w:rsidRPr="00BD7A21">
              <w:t xml:space="preserve">DWGS50467 Rev. </w:t>
            </w:r>
            <w:r>
              <w:t xml:space="preserve">1, DWGS50467 Rev. </w:t>
            </w:r>
            <w:r w:rsidRPr="00BD7A21">
              <w:t>2</w:t>
            </w:r>
          </w:p>
        </w:tc>
        <w:tc>
          <w:tcPr>
            <w:tcW w:w="2340" w:type="dxa"/>
          </w:tcPr>
          <w:p w:rsidR="00BE0C85" w:rsidRPr="00BD7A21" w:rsidRDefault="00BE0C85" w:rsidP="00281F9E">
            <w:pPr>
              <w:pStyle w:val="Text"/>
              <w:ind w:left="0"/>
            </w:pPr>
            <w:r w:rsidRPr="00BD7A21">
              <w:t xml:space="preserve">DWGS50467 Rev. </w:t>
            </w:r>
            <w:r>
              <w:t>A, DWGS50467 Rev. B</w:t>
            </w:r>
          </w:p>
        </w:tc>
      </w:tr>
      <w:tr w:rsidR="00BE0C85" w:rsidTr="00281F9E">
        <w:trPr>
          <w:trHeight w:val="20"/>
        </w:trPr>
        <w:tc>
          <w:tcPr>
            <w:tcW w:w="2340" w:type="dxa"/>
          </w:tcPr>
          <w:p w:rsidR="00BE0C85" w:rsidRDefault="00BE0C85" w:rsidP="00281F9E">
            <w:pPr>
              <w:pStyle w:val="Text"/>
              <w:ind w:left="0"/>
            </w:pPr>
            <w:r>
              <w:t>Also referred to as:</w:t>
            </w:r>
          </w:p>
        </w:tc>
        <w:tc>
          <w:tcPr>
            <w:tcW w:w="2340" w:type="dxa"/>
          </w:tcPr>
          <w:p w:rsidR="00BE0C85" w:rsidRDefault="00BE0C85" w:rsidP="00281F9E">
            <w:pPr>
              <w:pStyle w:val="Text"/>
              <w:ind w:left="0"/>
              <w:jc w:val="center"/>
            </w:pPr>
            <w:r>
              <w:t>“Draft”</w:t>
            </w:r>
          </w:p>
        </w:tc>
        <w:tc>
          <w:tcPr>
            <w:tcW w:w="2340" w:type="dxa"/>
          </w:tcPr>
          <w:p w:rsidR="00BE0C85" w:rsidRPr="00BD7A21" w:rsidRDefault="00BE0C85" w:rsidP="00281F9E">
            <w:pPr>
              <w:pStyle w:val="Text"/>
              <w:ind w:left="0"/>
              <w:jc w:val="center"/>
            </w:pPr>
            <w:r>
              <w:t>“Controlled Draft”</w:t>
            </w:r>
          </w:p>
        </w:tc>
        <w:tc>
          <w:tcPr>
            <w:tcW w:w="2340" w:type="dxa"/>
          </w:tcPr>
          <w:p w:rsidR="00BE0C85" w:rsidRPr="00BD7A21" w:rsidRDefault="00BE0C85" w:rsidP="00281F9E">
            <w:pPr>
              <w:pStyle w:val="Text"/>
              <w:ind w:left="0"/>
              <w:jc w:val="center"/>
            </w:pPr>
            <w:r>
              <w:t>“Released”</w:t>
            </w:r>
          </w:p>
        </w:tc>
      </w:tr>
      <w:tr w:rsidR="00BE0C85" w:rsidTr="00281F9E">
        <w:trPr>
          <w:trHeight w:val="1824"/>
        </w:trPr>
        <w:tc>
          <w:tcPr>
            <w:tcW w:w="2340" w:type="dxa"/>
          </w:tcPr>
          <w:p w:rsidR="00BE0C85" w:rsidRDefault="00BE0C85" w:rsidP="00281F9E">
            <w:pPr>
              <w:pStyle w:val="Text"/>
              <w:ind w:left="0"/>
            </w:pPr>
            <w:r>
              <w:t>Point of control:</w:t>
            </w:r>
          </w:p>
        </w:tc>
        <w:tc>
          <w:tcPr>
            <w:tcW w:w="2340" w:type="dxa"/>
          </w:tcPr>
          <w:p w:rsidR="00BE0C85" w:rsidRPr="00BD7A21" w:rsidRDefault="00BE0C85" w:rsidP="00281F9E">
            <w:pPr>
              <w:pStyle w:val="Text"/>
              <w:ind w:left="0"/>
            </w:pPr>
            <w:r>
              <w:t>Controlled by Team --  typically through Share Point and attached to lab books and protocol/reports when needed for design control traceability or IP support</w:t>
            </w:r>
          </w:p>
        </w:tc>
        <w:tc>
          <w:tcPr>
            <w:tcW w:w="2340" w:type="dxa"/>
          </w:tcPr>
          <w:p w:rsidR="00BE0C85" w:rsidRPr="00BD7A21" w:rsidRDefault="00BE0C85" w:rsidP="00281F9E">
            <w:pPr>
              <w:pStyle w:val="Text"/>
              <w:ind w:left="0"/>
            </w:pPr>
            <w:r>
              <w:t>Controlled Document in Document Control</w:t>
            </w:r>
          </w:p>
        </w:tc>
        <w:tc>
          <w:tcPr>
            <w:tcW w:w="2340" w:type="dxa"/>
          </w:tcPr>
          <w:p w:rsidR="00BE0C85" w:rsidRPr="00BD7A21" w:rsidRDefault="00BE0C85" w:rsidP="00281F9E">
            <w:pPr>
              <w:pStyle w:val="Text"/>
              <w:ind w:left="0"/>
            </w:pPr>
            <w:r>
              <w:t>Controlled Document in Document Control</w:t>
            </w:r>
          </w:p>
        </w:tc>
      </w:tr>
      <w:tr w:rsidR="00BE0C85" w:rsidTr="00281F9E">
        <w:trPr>
          <w:trHeight w:val="20"/>
        </w:trPr>
        <w:tc>
          <w:tcPr>
            <w:tcW w:w="2340" w:type="dxa"/>
          </w:tcPr>
          <w:p w:rsidR="00BE0C85" w:rsidRDefault="00BE0C85" w:rsidP="00281F9E">
            <w:pPr>
              <w:pStyle w:val="Text"/>
              <w:ind w:left="0"/>
            </w:pPr>
            <w:r>
              <w:t>Completeness:</w:t>
            </w:r>
          </w:p>
        </w:tc>
        <w:tc>
          <w:tcPr>
            <w:tcW w:w="2340" w:type="dxa"/>
          </w:tcPr>
          <w:p w:rsidR="00BE0C85" w:rsidRPr="00BD7A21" w:rsidRDefault="00BE0C85" w:rsidP="00281F9E">
            <w:pPr>
              <w:pStyle w:val="Text"/>
              <w:ind w:left="0"/>
            </w:pPr>
            <w:r>
              <w:t xml:space="preserve">In general, will be incomplete (though must be complete enough for design control traceability) </w:t>
            </w:r>
          </w:p>
        </w:tc>
        <w:tc>
          <w:tcPr>
            <w:tcW w:w="2340" w:type="dxa"/>
          </w:tcPr>
          <w:p w:rsidR="00BE0C85" w:rsidRPr="00BD7A21" w:rsidRDefault="00BE0C85" w:rsidP="00281F9E">
            <w:pPr>
              <w:pStyle w:val="Text"/>
              <w:ind w:left="0"/>
            </w:pPr>
            <w:r>
              <w:t>Can be incomplete (though must be complete enough for design control traceability)</w:t>
            </w:r>
          </w:p>
        </w:tc>
        <w:tc>
          <w:tcPr>
            <w:tcW w:w="2340" w:type="dxa"/>
          </w:tcPr>
          <w:p w:rsidR="00BE0C85" w:rsidRPr="00BD7A21" w:rsidRDefault="00BE0C85" w:rsidP="00281F9E">
            <w:pPr>
              <w:pStyle w:val="Text"/>
              <w:ind w:left="0"/>
            </w:pPr>
            <w:r>
              <w:t>Typically complete unless QAP/template specifies completeness in “staged releases” (</w:t>
            </w:r>
            <w:proofErr w:type="spellStart"/>
            <w:r>
              <w:t>eg</w:t>
            </w:r>
            <w:proofErr w:type="spellEnd"/>
            <w:r>
              <w:t>., DFMECAs)</w:t>
            </w:r>
          </w:p>
        </w:tc>
      </w:tr>
      <w:tr w:rsidR="00BE0C85" w:rsidTr="00281F9E">
        <w:trPr>
          <w:trHeight w:val="20"/>
        </w:trPr>
        <w:tc>
          <w:tcPr>
            <w:tcW w:w="2340" w:type="dxa"/>
          </w:tcPr>
          <w:p w:rsidR="00BE0C85" w:rsidRDefault="00BE0C85" w:rsidP="00281F9E">
            <w:pPr>
              <w:pStyle w:val="Text"/>
              <w:ind w:left="0"/>
            </w:pPr>
            <w:r>
              <w:t>Revision tracking:</w:t>
            </w:r>
          </w:p>
        </w:tc>
        <w:tc>
          <w:tcPr>
            <w:tcW w:w="2340" w:type="dxa"/>
          </w:tcPr>
          <w:p w:rsidR="00BE0C85" w:rsidRPr="00BD7A21" w:rsidRDefault="00BE0C85" w:rsidP="00281F9E">
            <w:pPr>
              <w:pStyle w:val="Text"/>
              <w:ind w:left="0"/>
            </w:pPr>
            <w:r>
              <w:t>No formal change tracking required</w:t>
            </w:r>
          </w:p>
        </w:tc>
        <w:tc>
          <w:tcPr>
            <w:tcW w:w="2340" w:type="dxa"/>
          </w:tcPr>
          <w:p w:rsidR="00BE0C85" w:rsidRPr="00BD7A21" w:rsidRDefault="00BE0C85" w:rsidP="00281F9E">
            <w:pPr>
              <w:pStyle w:val="Text"/>
              <w:ind w:left="0"/>
            </w:pPr>
            <w:r>
              <w:t>Formal change tracking required for DMR documents.  For most document types, tracking history from numeric revisions is removed when moving to alpha.</w:t>
            </w:r>
          </w:p>
        </w:tc>
        <w:tc>
          <w:tcPr>
            <w:tcW w:w="2340" w:type="dxa"/>
          </w:tcPr>
          <w:p w:rsidR="00BE0C85" w:rsidRPr="00BD7A21" w:rsidRDefault="00BE0C85" w:rsidP="00281F9E">
            <w:pPr>
              <w:pStyle w:val="Text"/>
              <w:ind w:left="0"/>
            </w:pPr>
            <w:r>
              <w:t xml:space="preserve">Formal change tracking required.  </w:t>
            </w:r>
          </w:p>
        </w:tc>
      </w:tr>
    </w:tbl>
    <w:p w:rsidR="00BE0C85" w:rsidRPr="009A15AA" w:rsidRDefault="00BE0C85" w:rsidP="00BE0C85">
      <w:pPr>
        <w:pStyle w:val="2ndBulletPoint"/>
        <w:numPr>
          <w:ilvl w:val="0"/>
          <w:numId w:val="0"/>
        </w:numPr>
        <w:ind w:left="3960"/>
      </w:pPr>
    </w:p>
    <w:p w:rsidR="002D4DC4" w:rsidRPr="009A15AA" w:rsidRDefault="002D4DC4" w:rsidP="001951DF">
      <w:pPr>
        <w:pStyle w:val="Text"/>
      </w:pPr>
    </w:p>
    <w:p w:rsidR="002D4DC4" w:rsidRPr="009A15AA" w:rsidRDefault="002D4DC4" w:rsidP="000C6CDB">
      <w:pPr>
        <w:pStyle w:val="Text"/>
      </w:pPr>
    </w:p>
    <w:p w:rsidR="002D4DC4" w:rsidRPr="009A15AA" w:rsidRDefault="002D4DC4" w:rsidP="00022939">
      <w:pPr>
        <w:pStyle w:val="Heading1"/>
        <w:spacing w:after="480"/>
      </w:pPr>
      <w:bookmarkStart w:id="254" w:name="_Appendix_C_–"/>
      <w:bookmarkStart w:id="255" w:name="_Toc259770779"/>
      <w:bookmarkStart w:id="256" w:name="_Ref261945373"/>
      <w:bookmarkStart w:id="257" w:name="_Toc261980319"/>
      <w:bookmarkStart w:id="258" w:name="_Toc350094776"/>
      <w:bookmarkEnd w:id="254"/>
      <w:r w:rsidRPr="009A15AA">
        <w:lastRenderedPageBreak/>
        <w:t xml:space="preserve">Appendix </w:t>
      </w:r>
      <w:r w:rsidR="001951DF" w:rsidRPr="009A15AA">
        <w:t xml:space="preserve">D </w:t>
      </w:r>
      <w:r w:rsidRPr="009A15AA">
        <w:t>– Regulatory Requirements</w:t>
      </w:r>
      <w:bookmarkEnd w:id="255"/>
      <w:bookmarkEnd w:id="256"/>
      <w:bookmarkEnd w:id="257"/>
      <w:bookmarkEnd w:id="258"/>
    </w:p>
    <w:p w:rsidR="002D4DC4" w:rsidRPr="009A15AA" w:rsidRDefault="002D4DC4" w:rsidP="00022939">
      <w:pPr>
        <w:pStyle w:val="Text"/>
        <w:ind w:left="450"/>
      </w:pPr>
      <w:r w:rsidRPr="009A15AA">
        <w:t xml:space="preserve">Regulatory requirements for the product are derived from the regulatory bodies in the various target markets for the product.  </w:t>
      </w:r>
    </w:p>
    <w:p w:rsidR="002D4DC4" w:rsidRPr="009A15AA" w:rsidRDefault="002D4DC4" w:rsidP="00022939">
      <w:pPr>
        <w:pStyle w:val="Text"/>
        <w:ind w:left="450"/>
      </w:pPr>
      <w:r w:rsidRPr="009A15AA">
        <w:t xml:space="preserve">Listed below are some sources of regulatory requirements that apply to the types of products manufactured by </w:t>
      </w:r>
      <w:r w:rsidR="00B63A93">
        <w:t>Covidien</w:t>
      </w:r>
      <w:r w:rsidRPr="009A15AA">
        <w:t xml:space="preserve"> –</w:t>
      </w:r>
    </w:p>
    <w:p w:rsidR="002D4DC4" w:rsidRPr="009A15AA" w:rsidRDefault="002D4DC4" w:rsidP="00022939">
      <w:pPr>
        <w:pStyle w:val="BulletPoint"/>
        <w:tabs>
          <w:tab w:val="clear" w:pos="3240"/>
        </w:tabs>
        <w:ind w:left="990"/>
      </w:pPr>
      <w:r w:rsidRPr="009A15AA">
        <w:t>Medical Device Directive (MDD), European Council Directive 93 / 42/ EEC (14 June 1993)</w:t>
      </w:r>
    </w:p>
    <w:p w:rsidR="002D4DC4" w:rsidRPr="009A15AA" w:rsidRDefault="002D4DC4" w:rsidP="00022939">
      <w:pPr>
        <w:pStyle w:val="BulletPoint"/>
        <w:tabs>
          <w:tab w:val="clear" w:pos="3240"/>
        </w:tabs>
        <w:ind w:left="990"/>
      </w:pPr>
      <w:r w:rsidRPr="009A15AA">
        <w:t>ISO 13485 – Medical devices – Quality management systems – Requirements for regulatory purposes.</w:t>
      </w:r>
    </w:p>
    <w:p w:rsidR="002D4DC4" w:rsidRPr="009A15AA" w:rsidRDefault="002D4DC4" w:rsidP="00022939">
      <w:pPr>
        <w:pStyle w:val="BulletPoint"/>
        <w:tabs>
          <w:tab w:val="clear" w:pos="3240"/>
        </w:tabs>
        <w:ind w:left="990"/>
      </w:pPr>
      <w:r w:rsidRPr="009A15AA">
        <w:t>CAN/CSA ISO 13485 – Canadian Medical Device Regulations</w:t>
      </w:r>
    </w:p>
    <w:p w:rsidR="002D4DC4" w:rsidRPr="009A15AA" w:rsidRDefault="002D4DC4" w:rsidP="00022939">
      <w:pPr>
        <w:pStyle w:val="BulletPoint"/>
        <w:tabs>
          <w:tab w:val="clear" w:pos="3240"/>
        </w:tabs>
        <w:ind w:left="990"/>
      </w:pPr>
      <w:r w:rsidRPr="009A15AA">
        <w:t>21 CFR 820 Quality System Regulation for Medical Devices</w:t>
      </w:r>
    </w:p>
    <w:p w:rsidR="002D4DC4" w:rsidRPr="009A15AA" w:rsidRDefault="002D4DC4" w:rsidP="00022939">
      <w:pPr>
        <w:pStyle w:val="BulletPoint"/>
        <w:tabs>
          <w:tab w:val="clear" w:pos="3240"/>
        </w:tabs>
        <w:ind w:left="990"/>
      </w:pPr>
      <w:r w:rsidRPr="009A15AA">
        <w:t>21 CFR 812 Investigational Device Exemptions</w:t>
      </w:r>
    </w:p>
    <w:p w:rsidR="002D4DC4" w:rsidRDefault="002D4DC4" w:rsidP="00022939">
      <w:pPr>
        <w:pStyle w:val="BulletPoint"/>
        <w:tabs>
          <w:tab w:val="clear" w:pos="3240"/>
        </w:tabs>
        <w:ind w:left="990"/>
      </w:pPr>
      <w:r w:rsidRPr="009A15AA">
        <w:t>21 CFR 801 Labeling</w:t>
      </w:r>
    </w:p>
    <w:p w:rsidR="009B7568" w:rsidRDefault="009B7568" w:rsidP="009B7568">
      <w:pPr>
        <w:pStyle w:val="BulletPoint"/>
        <w:tabs>
          <w:tab w:val="clear" w:pos="3240"/>
        </w:tabs>
        <w:ind w:left="990"/>
      </w:pPr>
      <w:r>
        <w:t>Medical Devices Regulations, Health Canada, May, 1998, SOR/98-282 (CMDR)</w:t>
      </w:r>
    </w:p>
    <w:p w:rsidR="009B7568" w:rsidRDefault="009B7568" w:rsidP="009B7568">
      <w:pPr>
        <w:pStyle w:val="BulletPoint"/>
        <w:tabs>
          <w:tab w:val="clear" w:pos="3240"/>
        </w:tabs>
        <w:ind w:left="990"/>
      </w:pPr>
      <w:r>
        <w:t>Australian Therapeutic Goods (Medical Device) Regulations 2002</w:t>
      </w:r>
    </w:p>
    <w:p w:rsidR="009B7568" w:rsidRDefault="009B7568" w:rsidP="009B7568">
      <w:pPr>
        <w:pStyle w:val="BulletPoint"/>
        <w:tabs>
          <w:tab w:val="clear" w:pos="3240"/>
        </w:tabs>
        <w:ind w:left="990"/>
      </w:pPr>
      <w:r>
        <w:t>Japan’s Pharmaceutical Affairs Law (PAL)</w:t>
      </w:r>
    </w:p>
    <w:p w:rsidR="009B7568" w:rsidRPr="009A15AA" w:rsidRDefault="009B7568" w:rsidP="009B7568">
      <w:pPr>
        <w:pStyle w:val="BulletPoint"/>
        <w:tabs>
          <w:tab w:val="clear" w:pos="3240"/>
        </w:tabs>
        <w:ind w:left="990"/>
      </w:pPr>
      <w:r>
        <w:t>China Regulation on Supervision and Administration of Medical Devices (Official Draft of Revision of State Council Decree 276)</w:t>
      </w:r>
    </w:p>
    <w:p w:rsidR="002D4DC4" w:rsidRPr="009A15AA" w:rsidRDefault="002D4DC4">
      <w:pPr>
        <w:pStyle w:val="Space"/>
      </w:pPr>
    </w:p>
    <w:p w:rsidR="002D4DC4" w:rsidRPr="009A15AA" w:rsidRDefault="002D4DC4" w:rsidP="00022939">
      <w:pPr>
        <w:pStyle w:val="Text"/>
        <w:ind w:left="450"/>
      </w:pPr>
      <w:r w:rsidRPr="009A15AA">
        <w:t>Reference the Health Industries:  Medical Device Industry website (</w:t>
      </w:r>
      <w:hyperlink r:id="rId67" w:history="1">
        <w:r w:rsidRPr="009A15AA">
          <w:rPr>
            <w:rStyle w:val="Hyperlink"/>
          </w:rPr>
          <w:t>http://www.ita.doc.gov/td/health/regulations.html</w:t>
        </w:r>
      </w:hyperlink>
      <w:r w:rsidRPr="009A15AA">
        <w:t>) for regulatory requirements for countries not listed above.</w:t>
      </w:r>
    </w:p>
    <w:p w:rsidR="002D4DC4" w:rsidRPr="009A15AA" w:rsidRDefault="00D044B1" w:rsidP="00022939">
      <w:pPr>
        <w:pStyle w:val="Text"/>
        <w:ind w:left="450"/>
      </w:pPr>
      <w:r w:rsidRPr="009A15AA">
        <w:t xml:space="preserve">While </w:t>
      </w:r>
      <w:r w:rsidRPr="009A15AA">
        <w:rPr>
          <w:i/>
        </w:rPr>
        <w:t xml:space="preserve">not </w:t>
      </w:r>
      <w:r w:rsidRPr="009A15AA">
        <w:t xml:space="preserve">attempting to be a complete list, </w:t>
      </w:r>
      <w:r>
        <w:t>this appendix</w:t>
      </w:r>
      <w:r w:rsidRPr="009A15AA">
        <w:t xml:space="preserve"> identif</w:t>
      </w:r>
      <w:r>
        <w:t>ies</w:t>
      </w:r>
      <w:r w:rsidRPr="009A15AA">
        <w:t xml:space="preserve"> regulatory standards of concern. The Project Core Team must work with Regulatory to determine what is specifically required for a particular project and product.</w:t>
      </w:r>
    </w:p>
    <w:p w:rsidR="002D4DC4" w:rsidRPr="009A15AA" w:rsidRDefault="002D4DC4" w:rsidP="00AB5391">
      <w:pPr>
        <w:pStyle w:val="Space"/>
      </w:pPr>
    </w:p>
    <w:p w:rsidR="002D4DC4" w:rsidRPr="009A15AA" w:rsidRDefault="002D4DC4" w:rsidP="000C6CDB">
      <w:pPr>
        <w:pStyle w:val="Heading2"/>
      </w:pPr>
      <w:bookmarkStart w:id="259" w:name="_Toc350094777"/>
      <w:r w:rsidRPr="009A15AA">
        <w:t>Regulatory Submissions</w:t>
      </w:r>
      <w:bookmarkEnd w:id="259"/>
    </w:p>
    <w:p w:rsidR="002D4DC4" w:rsidRPr="009A15AA" w:rsidRDefault="002D4DC4" w:rsidP="00022939">
      <w:pPr>
        <w:pStyle w:val="Text"/>
        <w:ind w:left="450"/>
      </w:pPr>
      <w:r w:rsidRPr="009A15AA">
        <w:t>The following deliverables produced by PDP</w:t>
      </w:r>
      <w:r w:rsidR="00022939">
        <w:t>3</w:t>
      </w:r>
      <w:r w:rsidRPr="009A15AA">
        <w:t xml:space="preserve"> are generally required to compile and complete submissions for </w:t>
      </w:r>
      <w:r w:rsidR="007B1AF3">
        <w:t>each of the following global regulatory agencies</w:t>
      </w:r>
      <w:r w:rsidRPr="009A15AA">
        <w:t xml:space="preserve"> –</w:t>
      </w:r>
    </w:p>
    <w:tbl>
      <w:tblPr>
        <w:tblW w:w="10296" w:type="dxa"/>
        <w:jc w:val="center"/>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486"/>
        <w:gridCol w:w="931"/>
        <w:gridCol w:w="932"/>
        <w:gridCol w:w="939"/>
        <w:gridCol w:w="1044"/>
        <w:gridCol w:w="1156"/>
        <w:gridCol w:w="932"/>
        <w:gridCol w:w="876"/>
      </w:tblGrid>
      <w:tr w:rsidR="00337213" w:rsidRPr="00022939" w:rsidTr="003B6BE8">
        <w:trPr>
          <w:tblHeader/>
          <w:jc w:val="center"/>
        </w:trPr>
        <w:tc>
          <w:tcPr>
            <w:tcW w:w="3486" w:type="dxa"/>
            <w:vMerge w:val="restart"/>
            <w:shd w:val="clear" w:color="auto" w:fill="CCFFFF"/>
            <w:vAlign w:val="center"/>
          </w:tcPr>
          <w:p w:rsidR="00337213" w:rsidRPr="004A2F1A" w:rsidRDefault="00337213" w:rsidP="00281F9E">
            <w:pPr>
              <w:pStyle w:val="TableText"/>
              <w:jc w:val="center"/>
              <w:rPr>
                <w:b/>
              </w:rPr>
            </w:pPr>
            <w:r w:rsidRPr="004A2F1A">
              <w:rPr>
                <w:b/>
              </w:rPr>
              <w:t>Deliverable</w:t>
            </w:r>
          </w:p>
        </w:tc>
        <w:tc>
          <w:tcPr>
            <w:tcW w:w="1863" w:type="dxa"/>
            <w:gridSpan w:val="2"/>
            <w:shd w:val="clear" w:color="auto" w:fill="CCFFFF"/>
            <w:vAlign w:val="center"/>
          </w:tcPr>
          <w:p w:rsidR="00337213" w:rsidRPr="004A2F1A" w:rsidRDefault="00337213" w:rsidP="00281F9E">
            <w:pPr>
              <w:pStyle w:val="TableText"/>
              <w:jc w:val="center"/>
              <w:rPr>
                <w:b/>
              </w:rPr>
            </w:pPr>
            <w:r w:rsidRPr="004A2F1A">
              <w:rPr>
                <w:b/>
              </w:rPr>
              <w:t>US</w:t>
            </w:r>
          </w:p>
        </w:tc>
        <w:tc>
          <w:tcPr>
            <w:tcW w:w="939" w:type="dxa"/>
            <w:vMerge w:val="restart"/>
            <w:shd w:val="clear" w:color="auto" w:fill="CCFFFF"/>
            <w:vAlign w:val="center"/>
          </w:tcPr>
          <w:p w:rsidR="00337213" w:rsidRPr="004A2F1A" w:rsidRDefault="00337213" w:rsidP="00281F9E">
            <w:pPr>
              <w:pStyle w:val="TableText"/>
              <w:jc w:val="center"/>
              <w:rPr>
                <w:b/>
              </w:rPr>
            </w:pPr>
            <w:r w:rsidRPr="004A2F1A">
              <w:rPr>
                <w:b/>
              </w:rPr>
              <w:t>EU</w:t>
            </w:r>
          </w:p>
        </w:tc>
        <w:tc>
          <w:tcPr>
            <w:tcW w:w="1044" w:type="dxa"/>
            <w:vMerge w:val="restart"/>
            <w:shd w:val="clear" w:color="auto" w:fill="CCFFFF"/>
            <w:vAlign w:val="center"/>
          </w:tcPr>
          <w:p w:rsidR="00337213" w:rsidRPr="004A2F1A" w:rsidRDefault="00337213" w:rsidP="00281F9E">
            <w:pPr>
              <w:pStyle w:val="TableText"/>
              <w:jc w:val="center"/>
              <w:rPr>
                <w:b/>
              </w:rPr>
            </w:pPr>
            <w:r w:rsidRPr="004A2F1A">
              <w:rPr>
                <w:b/>
              </w:rPr>
              <w:t>Canada</w:t>
            </w:r>
          </w:p>
        </w:tc>
        <w:tc>
          <w:tcPr>
            <w:tcW w:w="1156" w:type="dxa"/>
            <w:vMerge w:val="restart"/>
            <w:shd w:val="clear" w:color="auto" w:fill="CCFFFF"/>
            <w:vAlign w:val="center"/>
          </w:tcPr>
          <w:p w:rsidR="00337213" w:rsidRPr="004A2F1A" w:rsidRDefault="00337213" w:rsidP="00281F9E">
            <w:pPr>
              <w:pStyle w:val="TableText"/>
              <w:jc w:val="center"/>
              <w:rPr>
                <w:b/>
              </w:rPr>
            </w:pPr>
            <w:r w:rsidRPr="004A2F1A">
              <w:rPr>
                <w:b/>
              </w:rPr>
              <w:t>Australia</w:t>
            </w:r>
          </w:p>
        </w:tc>
        <w:tc>
          <w:tcPr>
            <w:tcW w:w="932" w:type="dxa"/>
            <w:vMerge w:val="restart"/>
            <w:shd w:val="clear" w:color="auto" w:fill="CCFFFF"/>
            <w:vAlign w:val="center"/>
          </w:tcPr>
          <w:p w:rsidR="00337213" w:rsidRPr="007B1AF3" w:rsidRDefault="00337213" w:rsidP="00281F9E">
            <w:pPr>
              <w:pStyle w:val="TableText"/>
              <w:jc w:val="center"/>
              <w:rPr>
                <w:b/>
              </w:rPr>
            </w:pPr>
            <w:r w:rsidRPr="007B1AF3">
              <w:rPr>
                <w:b/>
              </w:rPr>
              <w:t>Japan</w:t>
            </w:r>
          </w:p>
        </w:tc>
        <w:tc>
          <w:tcPr>
            <w:tcW w:w="876" w:type="dxa"/>
            <w:vMerge w:val="restart"/>
            <w:shd w:val="clear" w:color="auto" w:fill="CCFFFF"/>
            <w:vAlign w:val="center"/>
          </w:tcPr>
          <w:p w:rsidR="00337213" w:rsidRPr="007B1AF3" w:rsidRDefault="00337213" w:rsidP="00281F9E">
            <w:pPr>
              <w:pStyle w:val="TableText"/>
              <w:jc w:val="center"/>
              <w:rPr>
                <w:b/>
              </w:rPr>
            </w:pPr>
            <w:r w:rsidRPr="007B1AF3">
              <w:rPr>
                <w:b/>
              </w:rPr>
              <w:t>China</w:t>
            </w:r>
          </w:p>
        </w:tc>
      </w:tr>
      <w:tr w:rsidR="00337213" w:rsidRPr="00022939" w:rsidTr="003B6BE8">
        <w:trPr>
          <w:tblHeader/>
          <w:jc w:val="center"/>
        </w:trPr>
        <w:tc>
          <w:tcPr>
            <w:tcW w:w="3486" w:type="dxa"/>
            <w:vMerge/>
            <w:shd w:val="clear" w:color="auto" w:fill="CCFFFF"/>
          </w:tcPr>
          <w:p w:rsidR="00337213" w:rsidRPr="004A2F1A" w:rsidRDefault="00337213" w:rsidP="00281F9E">
            <w:pPr>
              <w:pStyle w:val="TableText"/>
              <w:jc w:val="center"/>
              <w:rPr>
                <w:b/>
              </w:rPr>
            </w:pPr>
          </w:p>
        </w:tc>
        <w:tc>
          <w:tcPr>
            <w:tcW w:w="931" w:type="dxa"/>
            <w:shd w:val="clear" w:color="auto" w:fill="CCFFFF"/>
            <w:vAlign w:val="center"/>
          </w:tcPr>
          <w:p w:rsidR="00337213" w:rsidRPr="004A2F1A" w:rsidRDefault="00337213" w:rsidP="00281F9E">
            <w:pPr>
              <w:pStyle w:val="TableText"/>
              <w:jc w:val="center"/>
              <w:rPr>
                <w:b/>
              </w:rPr>
            </w:pPr>
            <w:r>
              <w:rPr>
                <w:b/>
              </w:rPr>
              <w:t>PMA</w:t>
            </w:r>
          </w:p>
        </w:tc>
        <w:tc>
          <w:tcPr>
            <w:tcW w:w="932" w:type="dxa"/>
            <w:shd w:val="clear" w:color="auto" w:fill="CCFFFF"/>
            <w:vAlign w:val="center"/>
          </w:tcPr>
          <w:p w:rsidR="00337213" w:rsidRPr="004A2F1A" w:rsidRDefault="00337213" w:rsidP="00281F9E">
            <w:pPr>
              <w:pStyle w:val="TableText"/>
              <w:jc w:val="center"/>
              <w:rPr>
                <w:b/>
              </w:rPr>
            </w:pPr>
            <w:r>
              <w:rPr>
                <w:b/>
              </w:rPr>
              <w:t>510k</w:t>
            </w:r>
          </w:p>
        </w:tc>
        <w:tc>
          <w:tcPr>
            <w:tcW w:w="939" w:type="dxa"/>
            <w:vMerge/>
            <w:shd w:val="clear" w:color="auto" w:fill="CCFFFF"/>
            <w:vAlign w:val="center"/>
          </w:tcPr>
          <w:p w:rsidR="00337213" w:rsidRPr="004A2F1A" w:rsidRDefault="00337213" w:rsidP="00281F9E">
            <w:pPr>
              <w:pStyle w:val="TableText"/>
              <w:jc w:val="center"/>
              <w:rPr>
                <w:b/>
              </w:rPr>
            </w:pPr>
          </w:p>
        </w:tc>
        <w:tc>
          <w:tcPr>
            <w:tcW w:w="1044" w:type="dxa"/>
            <w:vMerge/>
            <w:shd w:val="clear" w:color="auto" w:fill="CCFFFF"/>
          </w:tcPr>
          <w:p w:rsidR="00337213" w:rsidRPr="004A2F1A" w:rsidRDefault="00337213" w:rsidP="00281F9E">
            <w:pPr>
              <w:pStyle w:val="TableText"/>
              <w:jc w:val="center"/>
              <w:rPr>
                <w:b/>
              </w:rPr>
            </w:pPr>
          </w:p>
        </w:tc>
        <w:tc>
          <w:tcPr>
            <w:tcW w:w="1156" w:type="dxa"/>
            <w:vMerge/>
            <w:shd w:val="clear" w:color="auto" w:fill="CCFFFF"/>
          </w:tcPr>
          <w:p w:rsidR="00337213" w:rsidRPr="004A2F1A" w:rsidRDefault="00337213" w:rsidP="00281F9E">
            <w:pPr>
              <w:pStyle w:val="TableText"/>
              <w:jc w:val="center"/>
              <w:rPr>
                <w:b/>
              </w:rPr>
            </w:pPr>
          </w:p>
        </w:tc>
        <w:tc>
          <w:tcPr>
            <w:tcW w:w="932" w:type="dxa"/>
            <w:vMerge/>
            <w:shd w:val="clear" w:color="auto" w:fill="CCFFFF"/>
          </w:tcPr>
          <w:p w:rsidR="00337213" w:rsidRPr="007B1AF3" w:rsidRDefault="00337213" w:rsidP="00281F9E">
            <w:pPr>
              <w:pStyle w:val="TableText"/>
              <w:jc w:val="center"/>
              <w:rPr>
                <w:b/>
              </w:rPr>
            </w:pPr>
          </w:p>
        </w:tc>
        <w:tc>
          <w:tcPr>
            <w:tcW w:w="876" w:type="dxa"/>
            <w:vMerge/>
            <w:shd w:val="clear" w:color="auto" w:fill="CCFFFF"/>
          </w:tcPr>
          <w:p w:rsidR="00337213" w:rsidRPr="007B1AF3" w:rsidRDefault="00337213" w:rsidP="00281F9E">
            <w:pPr>
              <w:pStyle w:val="TableText"/>
              <w:jc w:val="center"/>
              <w:rPr>
                <w:b/>
              </w:rPr>
            </w:pPr>
          </w:p>
        </w:tc>
      </w:tr>
      <w:tr w:rsidR="003B6BE8" w:rsidRPr="00022939" w:rsidTr="003B6BE8">
        <w:trPr>
          <w:jc w:val="center"/>
        </w:trPr>
        <w:tc>
          <w:tcPr>
            <w:tcW w:w="3486" w:type="dxa"/>
          </w:tcPr>
          <w:p w:rsidR="00337213" w:rsidRPr="004C1881" w:rsidRDefault="00337213" w:rsidP="00281F9E">
            <w:pPr>
              <w:pStyle w:val="TableText"/>
              <w:rPr>
                <w:highlight w:val="yellow"/>
              </w:rPr>
            </w:pPr>
            <w:r w:rsidRPr="004A2F1A">
              <w:t xml:space="preserve">Final Labels &amp; Information for Use (IFU) (English Only) </w:t>
            </w:r>
          </w:p>
        </w:tc>
        <w:tc>
          <w:tcPr>
            <w:tcW w:w="931" w:type="dxa"/>
            <w:vAlign w:val="center"/>
          </w:tcPr>
          <w:p w:rsidR="00337213" w:rsidRPr="00337213" w:rsidRDefault="00337213" w:rsidP="00337213">
            <w:pPr>
              <w:pStyle w:val="TableText"/>
              <w:jc w:val="center"/>
              <w:rPr>
                <w:rFonts w:cs="Arial"/>
              </w:rPr>
            </w:pPr>
            <w:r w:rsidRPr="004A2F1A">
              <w:rPr>
                <w:rFonts w:cs="Arial"/>
              </w:rPr>
              <w:t>√</w:t>
            </w:r>
          </w:p>
        </w:tc>
        <w:tc>
          <w:tcPr>
            <w:tcW w:w="932" w:type="dxa"/>
            <w:vAlign w:val="center"/>
          </w:tcPr>
          <w:p w:rsidR="00337213" w:rsidRPr="00337213" w:rsidRDefault="00337213" w:rsidP="00337213">
            <w:pPr>
              <w:pStyle w:val="TableText"/>
              <w:jc w:val="center"/>
              <w:rPr>
                <w:rFonts w:cs="Arial"/>
              </w:rPr>
            </w:pPr>
            <w:r w:rsidRPr="004A2F1A">
              <w:rPr>
                <w:rFonts w:cs="Arial"/>
              </w:rPr>
              <w:t>√</w:t>
            </w:r>
          </w:p>
        </w:tc>
        <w:tc>
          <w:tcPr>
            <w:tcW w:w="939" w:type="dxa"/>
            <w:vAlign w:val="center"/>
          </w:tcPr>
          <w:p w:rsidR="00337213" w:rsidRPr="004A2F1A" w:rsidRDefault="00337213" w:rsidP="00281F9E">
            <w:pPr>
              <w:pStyle w:val="TableText"/>
              <w:jc w:val="center"/>
            </w:pPr>
            <w:r w:rsidRPr="004A2F1A">
              <w:t>N/A</w:t>
            </w:r>
          </w:p>
        </w:tc>
        <w:tc>
          <w:tcPr>
            <w:tcW w:w="1044" w:type="dxa"/>
            <w:vAlign w:val="center"/>
          </w:tcPr>
          <w:p w:rsidR="00337213" w:rsidRPr="004A2F1A" w:rsidRDefault="00337213" w:rsidP="00281F9E">
            <w:pPr>
              <w:pStyle w:val="TableText"/>
              <w:jc w:val="center"/>
            </w:pPr>
            <w:r w:rsidRPr="004A2F1A">
              <w:t>N/A</w:t>
            </w:r>
          </w:p>
        </w:tc>
        <w:tc>
          <w:tcPr>
            <w:tcW w:w="1156" w:type="dxa"/>
            <w:vAlign w:val="center"/>
          </w:tcPr>
          <w:p w:rsidR="00337213" w:rsidRPr="004A2F1A" w:rsidRDefault="00337213" w:rsidP="00281F9E">
            <w:pPr>
              <w:pStyle w:val="TableText"/>
              <w:jc w:val="center"/>
            </w:pPr>
            <w:r w:rsidRPr="004A2F1A">
              <w:t>N/A</w:t>
            </w:r>
          </w:p>
        </w:tc>
        <w:tc>
          <w:tcPr>
            <w:tcW w:w="932" w:type="dxa"/>
            <w:vAlign w:val="center"/>
          </w:tcPr>
          <w:p w:rsidR="00337213" w:rsidRPr="004C1881" w:rsidRDefault="00337213" w:rsidP="00281F9E">
            <w:pPr>
              <w:pStyle w:val="TableText"/>
              <w:jc w:val="center"/>
              <w:rPr>
                <w:highlight w:val="yellow"/>
              </w:rPr>
            </w:pPr>
            <w:r w:rsidRPr="00983034">
              <w:rPr>
                <w:rFonts w:cs="Arial"/>
              </w:rPr>
              <w:t>√</w:t>
            </w:r>
          </w:p>
        </w:tc>
        <w:tc>
          <w:tcPr>
            <w:tcW w:w="876" w:type="dxa"/>
            <w:vAlign w:val="center"/>
          </w:tcPr>
          <w:p w:rsidR="00337213" w:rsidRPr="004C1881" w:rsidRDefault="00337213" w:rsidP="00281F9E">
            <w:pPr>
              <w:pStyle w:val="TableText"/>
              <w:jc w:val="center"/>
              <w:rPr>
                <w:highlight w:val="yellow"/>
              </w:rPr>
            </w:pPr>
            <w:r w:rsidRPr="00983034">
              <w:rPr>
                <w:rFonts w:cs="Arial"/>
              </w:rPr>
              <w:t>√</w:t>
            </w:r>
          </w:p>
        </w:tc>
      </w:tr>
      <w:tr w:rsidR="003B6BE8" w:rsidRPr="00022939" w:rsidTr="003B6BE8">
        <w:trPr>
          <w:jc w:val="center"/>
        </w:trPr>
        <w:tc>
          <w:tcPr>
            <w:tcW w:w="3486" w:type="dxa"/>
          </w:tcPr>
          <w:p w:rsidR="00337213" w:rsidRPr="004A2F1A" w:rsidRDefault="00337213" w:rsidP="00281F9E">
            <w:pPr>
              <w:pStyle w:val="TableText"/>
            </w:pPr>
            <w:r w:rsidRPr="004A2F1A">
              <w:t xml:space="preserve">Final Labels &amp; Information for Use (IFU) (Translated into </w:t>
            </w:r>
            <w:r>
              <w:t>required</w:t>
            </w:r>
            <w:r w:rsidRPr="004A2F1A">
              <w:t xml:space="preserve"> languages) </w:t>
            </w:r>
          </w:p>
        </w:tc>
        <w:tc>
          <w:tcPr>
            <w:tcW w:w="931" w:type="dxa"/>
            <w:vAlign w:val="center"/>
          </w:tcPr>
          <w:p w:rsidR="00337213" w:rsidRPr="004A2F1A" w:rsidRDefault="00337213" w:rsidP="00281F9E">
            <w:pPr>
              <w:pStyle w:val="TableText"/>
              <w:jc w:val="center"/>
              <w:rPr>
                <w:rFonts w:cs="Arial"/>
              </w:rPr>
            </w:pPr>
            <w:r w:rsidRPr="004A2F1A">
              <w:rPr>
                <w:rFonts w:cs="Arial"/>
              </w:rPr>
              <w:t>N/A</w:t>
            </w:r>
          </w:p>
        </w:tc>
        <w:tc>
          <w:tcPr>
            <w:tcW w:w="932" w:type="dxa"/>
            <w:vAlign w:val="center"/>
          </w:tcPr>
          <w:p w:rsidR="00337213" w:rsidRPr="004A2F1A" w:rsidRDefault="00337213" w:rsidP="00281F9E">
            <w:pPr>
              <w:pStyle w:val="TableText"/>
              <w:jc w:val="center"/>
              <w:rPr>
                <w:rFonts w:cs="Arial"/>
              </w:rPr>
            </w:pPr>
            <w:r w:rsidRPr="004A2F1A">
              <w:rPr>
                <w:rFonts w:cs="Arial"/>
              </w:rPr>
              <w:t>N/A</w:t>
            </w:r>
          </w:p>
        </w:tc>
        <w:tc>
          <w:tcPr>
            <w:tcW w:w="939" w:type="dxa"/>
            <w:vAlign w:val="center"/>
          </w:tcPr>
          <w:p w:rsidR="00337213" w:rsidRPr="004A2F1A" w:rsidRDefault="00337213" w:rsidP="00281F9E">
            <w:pPr>
              <w:pStyle w:val="TableText"/>
              <w:jc w:val="center"/>
              <w:rPr>
                <w:rFonts w:cs="Arial"/>
              </w:rPr>
            </w:pPr>
            <w:r w:rsidRPr="004A2F1A">
              <w:rPr>
                <w:rFonts w:cs="Arial"/>
              </w:rPr>
              <w:t>√</w:t>
            </w:r>
          </w:p>
          <w:p w:rsidR="00337213" w:rsidRPr="004A2F1A" w:rsidRDefault="00337213" w:rsidP="00281F9E">
            <w:pPr>
              <w:pStyle w:val="TableText"/>
              <w:jc w:val="center"/>
              <w:rPr>
                <w:rFonts w:cs="Arial"/>
              </w:rPr>
            </w:pPr>
          </w:p>
        </w:tc>
        <w:tc>
          <w:tcPr>
            <w:tcW w:w="1044" w:type="dxa"/>
            <w:vAlign w:val="center"/>
          </w:tcPr>
          <w:p w:rsidR="00337213" w:rsidRPr="004A2F1A" w:rsidRDefault="00337213" w:rsidP="00281F9E">
            <w:pPr>
              <w:pStyle w:val="TableText"/>
              <w:jc w:val="center"/>
              <w:rPr>
                <w:rFonts w:cs="Arial"/>
              </w:rPr>
            </w:pPr>
            <w:r w:rsidRPr="004A2F1A">
              <w:rPr>
                <w:rFonts w:cs="Arial"/>
              </w:rPr>
              <w:t>√</w:t>
            </w:r>
          </w:p>
          <w:p w:rsidR="00337213" w:rsidRPr="004A2F1A" w:rsidRDefault="00337213" w:rsidP="00281F9E">
            <w:pPr>
              <w:pStyle w:val="TableText"/>
              <w:jc w:val="center"/>
              <w:rPr>
                <w:rFonts w:cs="Arial"/>
              </w:rPr>
            </w:pPr>
          </w:p>
        </w:tc>
        <w:tc>
          <w:tcPr>
            <w:tcW w:w="1156" w:type="dxa"/>
            <w:vAlign w:val="center"/>
          </w:tcPr>
          <w:p w:rsidR="00337213" w:rsidRPr="004A2F1A" w:rsidRDefault="00337213" w:rsidP="00281F9E">
            <w:pPr>
              <w:pStyle w:val="TableText"/>
              <w:jc w:val="center"/>
              <w:rPr>
                <w:rFonts w:cs="Arial"/>
              </w:rPr>
            </w:pPr>
            <w:r w:rsidRPr="004A2F1A">
              <w:rPr>
                <w:rFonts w:cs="Arial"/>
              </w:rPr>
              <w:t>√</w:t>
            </w:r>
          </w:p>
          <w:p w:rsidR="00337213" w:rsidRPr="004A2F1A" w:rsidRDefault="00337213" w:rsidP="00281F9E">
            <w:pPr>
              <w:pStyle w:val="TableText"/>
              <w:jc w:val="center"/>
              <w:rPr>
                <w:rFonts w:cs="Arial"/>
              </w:rPr>
            </w:pPr>
          </w:p>
        </w:tc>
        <w:tc>
          <w:tcPr>
            <w:tcW w:w="932" w:type="dxa"/>
            <w:vAlign w:val="center"/>
          </w:tcPr>
          <w:p w:rsidR="00337213" w:rsidRPr="004A2F1A" w:rsidRDefault="00337213" w:rsidP="00281F9E">
            <w:pPr>
              <w:pStyle w:val="TableText"/>
              <w:jc w:val="center"/>
              <w:rPr>
                <w:rFonts w:cs="Arial"/>
              </w:rPr>
            </w:pPr>
            <w:r w:rsidRPr="00983034">
              <w:t>N/A</w:t>
            </w:r>
          </w:p>
        </w:tc>
        <w:tc>
          <w:tcPr>
            <w:tcW w:w="876" w:type="dxa"/>
            <w:vAlign w:val="center"/>
          </w:tcPr>
          <w:p w:rsidR="00337213" w:rsidRPr="004A2F1A" w:rsidRDefault="00337213" w:rsidP="00281F9E">
            <w:pPr>
              <w:pStyle w:val="TableText"/>
              <w:jc w:val="center"/>
              <w:rPr>
                <w:rFonts w:cs="Arial"/>
              </w:rPr>
            </w:pPr>
            <w:r w:rsidRPr="00983034">
              <w:t>N/A</w:t>
            </w:r>
          </w:p>
        </w:tc>
      </w:tr>
      <w:tr w:rsidR="003B6BE8" w:rsidRPr="00022939" w:rsidTr="003B6BE8">
        <w:trPr>
          <w:jc w:val="center"/>
        </w:trPr>
        <w:tc>
          <w:tcPr>
            <w:tcW w:w="3486" w:type="dxa"/>
            <w:vAlign w:val="center"/>
          </w:tcPr>
          <w:p w:rsidR="00337213" w:rsidRPr="004A2F1A" w:rsidRDefault="00337213" w:rsidP="00281F9E">
            <w:pPr>
              <w:pStyle w:val="TableText"/>
            </w:pPr>
            <w:r w:rsidRPr="004A2F1A">
              <w:t>Design Verification Test (DVT) Protocol</w:t>
            </w:r>
          </w:p>
        </w:tc>
        <w:tc>
          <w:tcPr>
            <w:tcW w:w="931"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939" w:type="dxa"/>
            <w:vAlign w:val="center"/>
          </w:tcPr>
          <w:p w:rsidR="00337213" w:rsidRPr="004A2F1A" w:rsidRDefault="00337213" w:rsidP="00281F9E">
            <w:pPr>
              <w:pStyle w:val="TableText"/>
              <w:jc w:val="center"/>
              <w:rPr>
                <w:rFonts w:cs="Arial"/>
              </w:rPr>
            </w:pPr>
            <w:r w:rsidRPr="004A2F1A">
              <w:rPr>
                <w:rFonts w:cs="Arial"/>
              </w:rPr>
              <w:t>√</w:t>
            </w:r>
          </w:p>
        </w:tc>
        <w:tc>
          <w:tcPr>
            <w:tcW w:w="1044" w:type="dxa"/>
            <w:vAlign w:val="center"/>
          </w:tcPr>
          <w:p w:rsidR="00337213" w:rsidRPr="004A2F1A" w:rsidRDefault="00337213" w:rsidP="00281F9E">
            <w:pPr>
              <w:pStyle w:val="TableText"/>
              <w:jc w:val="center"/>
              <w:rPr>
                <w:rFonts w:cs="Arial"/>
              </w:rPr>
            </w:pPr>
            <w:r w:rsidRPr="004A2F1A">
              <w:rPr>
                <w:rFonts w:cs="Arial"/>
              </w:rPr>
              <w:t>√</w:t>
            </w:r>
          </w:p>
        </w:tc>
        <w:tc>
          <w:tcPr>
            <w:tcW w:w="1156"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876" w:type="dxa"/>
            <w:vAlign w:val="center"/>
          </w:tcPr>
          <w:p w:rsidR="00337213" w:rsidRPr="004A2F1A" w:rsidRDefault="00337213" w:rsidP="00281F9E">
            <w:pPr>
              <w:pStyle w:val="TableText"/>
              <w:jc w:val="center"/>
              <w:rPr>
                <w:rFonts w:cs="Arial"/>
              </w:rPr>
            </w:pPr>
            <w:r w:rsidRPr="004A2F1A">
              <w:rPr>
                <w:rFonts w:cs="Arial"/>
              </w:rPr>
              <w:t>√</w:t>
            </w:r>
          </w:p>
        </w:tc>
      </w:tr>
      <w:tr w:rsidR="003B6BE8" w:rsidRPr="00022939" w:rsidTr="003B6BE8">
        <w:trPr>
          <w:jc w:val="center"/>
        </w:trPr>
        <w:tc>
          <w:tcPr>
            <w:tcW w:w="3486" w:type="dxa"/>
          </w:tcPr>
          <w:p w:rsidR="00337213" w:rsidRPr="004A2F1A" w:rsidRDefault="00337213" w:rsidP="00281F9E">
            <w:pPr>
              <w:pStyle w:val="TableText"/>
            </w:pPr>
            <w:r w:rsidRPr="004A2F1A">
              <w:t xml:space="preserve">Design Validation </w:t>
            </w:r>
            <w:r>
              <w:t xml:space="preserve">(DVAL) </w:t>
            </w:r>
            <w:r w:rsidRPr="004A2F1A">
              <w:t xml:space="preserve">Test </w:t>
            </w:r>
            <w:r w:rsidRPr="004A2F1A">
              <w:lastRenderedPageBreak/>
              <w:t>Protocol(s) (including animal testing)</w:t>
            </w:r>
          </w:p>
        </w:tc>
        <w:tc>
          <w:tcPr>
            <w:tcW w:w="931" w:type="dxa"/>
            <w:vAlign w:val="center"/>
          </w:tcPr>
          <w:p w:rsidR="00337213" w:rsidRPr="004A2F1A" w:rsidRDefault="00337213" w:rsidP="00281F9E">
            <w:pPr>
              <w:pStyle w:val="TableText"/>
              <w:jc w:val="center"/>
              <w:rPr>
                <w:rFonts w:cs="Arial"/>
              </w:rPr>
            </w:pPr>
            <w:r w:rsidRPr="004A2F1A">
              <w:rPr>
                <w:rFonts w:cs="Arial"/>
              </w:rPr>
              <w:lastRenderedPageBreak/>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939" w:type="dxa"/>
            <w:vAlign w:val="center"/>
          </w:tcPr>
          <w:p w:rsidR="00337213" w:rsidRPr="004A2F1A" w:rsidRDefault="00337213" w:rsidP="00281F9E">
            <w:pPr>
              <w:pStyle w:val="TableText"/>
              <w:jc w:val="center"/>
              <w:rPr>
                <w:rFonts w:cs="Arial"/>
              </w:rPr>
            </w:pPr>
            <w:r w:rsidRPr="004A2F1A">
              <w:rPr>
                <w:rFonts w:cs="Arial"/>
              </w:rPr>
              <w:t>√</w:t>
            </w:r>
          </w:p>
        </w:tc>
        <w:tc>
          <w:tcPr>
            <w:tcW w:w="1044" w:type="dxa"/>
            <w:vAlign w:val="center"/>
          </w:tcPr>
          <w:p w:rsidR="00337213" w:rsidRPr="004A2F1A" w:rsidRDefault="00337213" w:rsidP="00281F9E">
            <w:pPr>
              <w:pStyle w:val="TableText"/>
              <w:jc w:val="center"/>
              <w:rPr>
                <w:rFonts w:cs="Arial"/>
              </w:rPr>
            </w:pPr>
            <w:r w:rsidRPr="004A2F1A">
              <w:rPr>
                <w:rFonts w:cs="Arial"/>
              </w:rPr>
              <w:t>√</w:t>
            </w:r>
          </w:p>
        </w:tc>
        <w:tc>
          <w:tcPr>
            <w:tcW w:w="1156"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876" w:type="dxa"/>
            <w:vAlign w:val="center"/>
          </w:tcPr>
          <w:p w:rsidR="00337213" w:rsidRPr="004A2F1A" w:rsidRDefault="00337213" w:rsidP="00281F9E">
            <w:pPr>
              <w:pStyle w:val="TableText"/>
              <w:jc w:val="center"/>
              <w:rPr>
                <w:rFonts w:cs="Arial"/>
              </w:rPr>
            </w:pPr>
            <w:r w:rsidRPr="004A2F1A">
              <w:rPr>
                <w:rFonts w:cs="Arial"/>
              </w:rPr>
              <w:t>√</w:t>
            </w:r>
          </w:p>
        </w:tc>
      </w:tr>
      <w:tr w:rsidR="003B6BE8" w:rsidRPr="00022939" w:rsidTr="003B6BE8">
        <w:trPr>
          <w:jc w:val="center"/>
        </w:trPr>
        <w:tc>
          <w:tcPr>
            <w:tcW w:w="3486" w:type="dxa"/>
          </w:tcPr>
          <w:p w:rsidR="00337213" w:rsidRPr="004A2F1A" w:rsidRDefault="00337213" w:rsidP="00281F9E">
            <w:pPr>
              <w:pStyle w:val="TableText"/>
            </w:pPr>
            <w:r w:rsidRPr="004A2F1A">
              <w:lastRenderedPageBreak/>
              <w:t>Design Verification Test (DVT) Report</w:t>
            </w:r>
          </w:p>
        </w:tc>
        <w:tc>
          <w:tcPr>
            <w:tcW w:w="931"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939" w:type="dxa"/>
            <w:vAlign w:val="center"/>
          </w:tcPr>
          <w:p w:rsidR="00337213" w:rsidRPr="004A2F1A" w:rsidRDefault="00337213" w:rsidP="00281F9E">
            <w:pPr>
              <w:pStyle w:val="TableText"/>
              <w:jc w:val="center"/>
              <w:rPr>
                <w:rFonts w:cs="Arial"/>
              </w:rPr>
            </w:pPr>
            <w:r w:rsidRPr="004A2F1A">
              <w:rPr>
                <w:rFonts w:cs="Arial"/>
              </w:rPr>
              <w:t>√</w:t>
            </w:r>
          </w:p>
        </w:tc>
        <w:tc>
          <w:tcPr>
            <w:tcW w:w="1044" w:type="dxa"/>
            <w:vAlign w:val="center"/>
          </w:tcPr>
          <w:p w:rsidR="00337213" w:rsidRPr="004A2F1A" w:rsidRDefault="00337213" w:rsidP="00281F9E">
            <w:pPr>
              <w:pStyle w:val="TableText"/>
              <w:jc w:val="center"/>
              <w:rPr>
                <w:rFonts w:cs="Arial"/>
              </w:rPr>
            </w:pPr>
            <w:r w:rsidRPr="004A2F1A">
              <w:rPr>
                <w:rFonts w:cs="Arial"/>
              </w:rPr>
              <w:t>√</w:t>
            </w:r>
          </w:p>
        </w:tc>
        <w:tc>
          <w:tcPr>
            <w:tcW w:w="1156"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876" w:type="dxa"/>
            <w:vAlign w:val="center"/>
          </w:tcPr>
          <w:p w:rsidR="00337213" w:rsidRPr="004A2F1A" w:rsidRDefault="00337213" w:rsidP="00281F9E">
            <w:pPr>
              <w:pStyle w:val="TableText"/>
              <w:jc w:val="center"/>
              <w:rPr>
                <w:rFonts w:cs="Arial"/>
              </w:rPr>
            </w:pPr>
            <w:r w:rsidRPr="004A2F1A">
              <w:rPr>
                <w:rFonts w:cs="Arial"/>
              </w:rPr>
              <w:t>√</w:t>
            </w:r>
          </w:p>
        </w:tc>
      </w:tr>
      <w:tr w:rsidR="003B6BE8" w:rsidRPr="00022939" w:rsidTr="003B6BE8">
        <w:trPr>
          <w:jc w:val="center"/>
        </w:trPr>
        <w:tc>
          <w:tcPr>
            <w:tcW w:w="3486" w:type="dxa"/>
          </w:tcPr>
          <w:p w:rsidR="00337213" w:rsidRPr="004A2F1A" w:rsidRDefault="00337213" w:rsidP="00281F9E">
            <w:pPr>
              <w:pStyle w:val="TableText"/>
            </w:pPr>
            <w:r w:rsidRPr="004A2F1A">
              <w:t>Design Validation</w:t>
            </w:r>
            <w:r>
              <w:t xml:space="preserve"> (DVAL)</w:t>
            </w:r>
            <w:r w:rsidRPr="004A2F1A">
              <w:t xml:space="preserve"> Test Report(s)</w:t>
            </w:r>
          </w:p>
        </w:tc>
        <w:tc>
          <w:tcPr>
            <w:tcW w:w="931" w:type="dxa"/>
            <w:vAlign w:val="center"/>
          </w:tcPr>
          <w:p w:rsidR="00337213" w:rsidRPr="004A2F1A" w:rsidRDefault="00337213" w:rsidP="00281F9E">
            <w:pPr>
              <w:pStyle w:val="TableText"/>
              <w:jc w:val="center"/>
            </w:pPr>
            <w:r w:rsidRPr="004A2F1A">
              <w:rPr>
                <w:rFonts w:cs="Arial"/>
              </w:rPr>
              <w:t>√</w:t>
            </w:r>
          </w:p>
        </w:tc>
        <w:tc>
          <w:tcPr>
            <w:tcW w:w="932" w:type="dxa"/>
            <w:vAlign w:val="center"/>
          </w:tcPr>
          <w:p w:rsidR="00337213" w:rsidRPr="004A2F1A" w:rsidRDefault="00337213" w:rsidP="00281F9E">
            <w:pPr>
              <w:pStyle w:val="TableText"/>
              <w:jc w:val="center"/>
            </w:pPr>
            <w:r w:rsidRPr="004A2F1A">
              <w:rPr>
                <w:rFonts w:cs="Arial"/>
              </w:rPr>
              <w:t>√</w:t>
            </w:r>
          </w:p>
        </w:tc>
        <w:tc>
          <w:tcPr>
            <w:tcW w:w="939" w:type="dxa"/>
            <w:vAlign w:val="center"/>
          </w:tcPr>
          <w:p w:rsidR="00337213" w:rsidRPr="004A2F1A" w:rsidRDefault="00337213" w:rsidP="00281F9E">
            <w:pPr>
              <w:pStyle w:val="TableText"/>
              <w:jc w:val="center"/>
            </w:pPr>
            <w:r w:rsidRPr="004A2F1A">
              <w:rPr>
                <w:rFonts w:cs="Arial"/>
              </w:rPr>
              <w:t>√</w:t>
            </w:r>
          </w:p>
        </w:tc>
        <w:tc>
          <w:tcPr>
            <w:tcW w:w="1044" w:type="dxa"/>
            <w:vAlign w:val="center"/>
          </w:tcPr>
          <w:p w:rsidR="00337213" w:rsidRPr="004A2F1A" w:rsidRDefault="00337213" w:rsidP="00281F9E">
            <w:pPr>
              <w:pStyle w:val="TableText"/>
              <w:jc w:val="center"/>
              <w:rPr>
                <w:rFonts w:cs="Arial"/>
              </w:rPr>
            </w:pPr>
            <w:r w:rsidRPr="004A2F1A">
              <w:rPr>
                <w:rFonts w:cs="Arial"/>
              </w:rPr>
              <w:t>√</w:t>
            </w:r>
          </w:p>
        </w:tc>
        <w:tc>
          <w:tcPr>
            <w:tcW w:w="1156"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876" w:type="dxa"/>
            <w:vAlign w:val="center"/>
          </w:tcPr>
          <w:p w:rsidR="00337213" w:rsidRPr="004A2F1A" w:rsidRDefault="00337213" w:rsidP="00281F9E">
            <w:pPr>
              <w:pStyle w:val="TableText"/>
              <w:jc w:val="center"/>
              <w:rPr>
                <w:rFonts w:cs="Arial"/>
              </w:rPr>
            </w:pPr>
            <w:r w:rsidRPr="004A2F1A">
              <w:rPr>
                <w:rFonts w:cs="Arial"/>
              </w:rPr>
              <w:t>√</w:t>
            </w:r>
          </w:p>
        </w:tc>
      </w:tr>
      <w:tr w:rsidR="003B6BE8" w:rsidRPr="00022939" w:rsidTr="003B6BE8">
        <w:trPr>
          <w:jc w:val="center"/>
        </w:trPr>
        <w:tc>
          <w:tcPr>
            <w:tcW w:w="3486" w:type="dxa"/>
          </w:tcPr>
          <w:p w:rsidR="00337213" w:rsidRPr="004A2F1A" w:rsidRDefault="00337213" w:rsidP="00281F9E">
            <w:pPr>
              <w:pStyle w:val="TableText"/>
            </w:pPr>
            <w:r>
              <w:t xml:space="preserve">Accelerated &amp; </w:t>
            </w:r>
            <w:r w:rsidRPr="004A2F1A">
              <w:t>Real Time</w:t>
            </w:r>
            <w:r>
              <w:t xml:space="preserve"> Aging Study</w:t>
            </w:r>
            <w:r w:rsidRPr="004A2F1A">
              <w:t xml:space="preserve"> Protocol (AASP)  </w:t>
            </w:r>
          </w:p>
        </w:tc>
        <w:tc>
          <w:tcPr>
            <w:tcW w:w="931" w:type="dxa"/>
            <w:vAlign w:val="center"/>
          </w:tcPr>
          <w:p w:rsidR="00337213" w:rsidRPr="004A2F1A" w:rsidRDefault="00337213" w:rsidP="00281F9E">
            <w:pPr>
              <w:pStyle w:val="TableText"/>
              <w:jc w:val="center"/>
            </w:pPr>
            <w:r w:rsidRPr="004A2F1A">
              <w:rPr>
                <w:rFonts w:cs="Arial"/>
              </w:rPr>
              <w:t>√</w:t>
            </w:r>
          </w:p>
        </w:tc>
        <w:tc>
          <w:tcPr>
            <w:tcW w:w="932" w:type="dxa"/>
            <w:vAlign w:val="center"/>
          </w:tcPr>
          <w:p w:rsidR="00337213" w:rsidRPr="004A2F1A" w:rsidRDefault="00337213" w:rsidP="00281F9E">
            <w:pPr>
              <w:pStyle w:val="TableText"/>
              <w:jc w:val="center"/>
            </w:pPr>
            <w:r w:rsidRPr="004A2F1A">
              <w:rPr>
                <w:rFonts w:cs="Arial"/>
              </w:rPr>
              <w:t>√</w:t>
            </w:r>
          </w:p>
        </w:tc>
        <w:tc>
          <w:tcPr>
            <w:tcW w:w="939" w:type="dxa"/>
            <w:vAlign w:val="center"/>
          </w:tcPr>
          <w:p w:rsidR="00337213" w:rsidRPr="004A2F1A" w:rsidRDefault="00337213" w:rsidP="00281F9E">
            <w:pPr>
              <w:pStyle w:val="TableText"/>
              <w:jc w:val="center"/>
            </w:pPr>
            <w:r w:rsidRPr="004A2F1A">
              <w:rPr>
                <w:rFonts w:cs="Arial"/>
              </w:rPr>
              <w:t>√</w:t>
            </w:r>
          </w:p>
        </w:tc>
        <w:tc>
          <w:tcPr>
            <w:tcW w:w="1044" w:type="dxa"/>
            <w:vAlign w:val="center"/>
          </w:tcPr>
          <w:p w:rsidR="00337213" w:rsidRPr="004A2F1A" w:rsidRDefault="00337213" w:rsidP="00281F9E">
            <w:pPr>
              <w:pStyle w:val="TableText"/>
              <w:jc w:val="center"/>
              <w:rPr>
                <w:rFonts w:cs="Arial"/>
              </w:rPr>
            </w:pPr>
            <w:r w:rsidRPr="004A2F1A">
              <w:rPr>
                <w:rFonts w:cs="Arial"/>
              </w:rPr>
              <w:t>√</w:t>
            </w:r>
          </w:p>
        </w:tc>
        <w:tc>
          <w:tcPr>
            <w:tcW w:w="1156"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876" w:type="dxa"/>
            <w:vAlign w:val="center"/>
          </w:tcPr>
          <w:p w:rsidR="00337213" w:rsidRPr="004A2F1A" w:rsidRDefault="00337213" w:rsidP="00281F9E">
            <w:pPr>
              <w:pStyle w:val="TableText"/>
              <w:jc w:val="center"/>
              <w:rPr>
                <w:rFonts w:cs="Arial"/>
              </w:rPr>
            </w:pPr>
            <w:r w:rsidRPr="004A2F1A">
              <w:rPr>
                <w:rFonts w:cs="Arial"/>
              </w:rPr>
              <w:t>√</w:t>
            </w:r>
          </w:p>
        </w:tc>
      </w:tr>
      <w:tr w:rsidR="003B6BE8" w:rsidRPr="00022939" w:rsidTr="003B6BE8">
        <w:trPr>
          <w:jc w:val="center"/>
        </w:trPr>
        <w:tc>
          <w:tcPr>
            <w:tcW w:w="3486" w:type="dxa"/>
          </w:tcPr>
          <w:p w:rsidR="00337213" w:rsidRPr="004A2F1A" w:rsidRDefault="00337213" w:rsidP="00F4441E">
            <w:pPr>
              <w:pStyle w:val="TableText"/>
            </w:pPr>
            <w:r w:rsidRPr="004A2F1A">
              <w:t>Accelerated Aging Stud</w:t>
            </w:r>
            <w:r w:rsidR="00F4441E">
              <w:t>y</w:t>
            </w:r>
            <w:r w:rsidRPr="004A2F1A">
              <w:t xml:space="preserve"> Report</w:t>
            </w:r>
            <w:r w:rsidR="00F4441E">
              <w:t>(s)</w:t>
            </w:r>
            <w:r w:rsidRPr="004A2F1A">
              <w:t xml:space="preserve"> (AASR)</w:t>
            </w:r>
            <w:r w:rsidRPr="004A2F1A">
              <w:rPr>
                <w:rStyle w:val="FootnoteReference"/>
              </w:rPr>
              <w:footnoteReference w:id="17"/>
            </w:r>
            <w:r w:rsidRPr="004A2F1A">
              <w:t xml:space="preserve"> </w:t>
            </w:r>
          </w:p>
        </w:tc>
        <w:tc>
          <w:tcPr>
            <w:tcW w:w="931" w:type="dxa"/>
            <w:vAlign w:val="center"/>
          </w:tcPr>
          <w:p w:rsidR="00337213" w:rsidRPr="004A2F1A" w:rsidRDefault="00337213" w:rsidP="00281F9E">
            <w:pPr>
              <w:pStyle w:val="TableText"/>
              <w:jc w:val="center"/>
            </w:pPr>
            <w:r w:rsidRPr="004A2F1A">
              <w:rPr>
                <w:rFonts w:cs="Arial"/>
              </w:rPr>
              <w:t>√</w:t>
            </w:r>
          </w:p>
        </w:tc>
        <w:tc>
          <w:tcPr>
            <w:tcW w:w="932" w:type="dxa"/>
            <w:vAlign w:val="center"/>
          </w:tcPr>
          <w:p w:rsidR="00337213" w:rsidRPr="004A2F1A" w:rsidRDefault="00337213" w:rsidP="00281F9E">
            <w:pPr>
              <w:pStyle w:val="TableText"/>
              <w:jc w:val="center"/>
            </w:pPr>
            <w:r w:rsidRPr="004A2F1A">
              <w:rPr>
                <w:rFonts w:cs="Arial"/>
              </w:rPr>
              <w:t>√</w:t>
            </w:r>
          </w:p>
        </w:tc>
        <w:tc>
          <w:tcPr>
            <w:tcW w:w="939" w:type="dxa"/>
            <w:vAlign w:val="center"/>
          </w:tcPr>
          <w:p w:rsidR="00337213" w:rsidRPr="004A2F1A" w:rsidRDefault="00337213" w:rsidP="00281F9E">
            <w:pPr>
              <w:pStyle w:val="TableText"/>
              <w:jc w:val="center"/>
            </w:pPr>
            <w:r w:rsidRPr="004A2F1A">
              <w:rPr>
                <w:rFonts w:cs="Arial"/>
              </w:rPr>
              <w:t>√</w:t>
            </w:r>
          </w:p>
        </w:tc>
        <w:tc>
          <w:tcPr>
            <w:tcW w:w="1044" w:type="dxa"/>
            <w:vAlign w:val="center"/>
          </w:tcPr>
          <w:p w:rsidR="00337213" w:rsidRPr="004A2F1A" w:rsidRDefault="00337213" w:rsidP="00281F9E">
            <w:pPr>
              <w:pStyle w:val="TableText"/>
              <w:jc w:val="center"/>
              <w:rPr>
                <w:rFonts w:cs="Arial"/>
              </w:rPr>
            </w:pPr>
            <w:r w:rsidRPr="004A2F1A">
              <w:rPr>
                <w:rFonts w:cs="Arial"/>
              </w:rPr>
              <w:t>√</w:t>
            </w:r>
          </w:p>
        </w:tc>
        <w:tc>
          <w:tcPr>
            <w:tcW w:w="1156"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876" w:type="dxa"/>
            <w:vAlign w:val="center"/>
          </w:tcPr>
          <w:p w:rsidR="00337213" w:rsidRPr="004A2F1A" w:rsidRDefault="00337213" w:rsidP="00281F9E">
            <w:pPr>
              <w:pStyle w:val="TableText"/>
              <w:jc w:val="center"/>
              <w:rPr>
                <w:rFonts w:cs="Arial"/>
              </w:rPr>
            </w:pPr>
            <w:r w:rsidRPr="004A2F1A">
              <w:rPr>
                <w:rFonts w:cs="Arial"/>
              </w:rPr>
              <w:t>√</w:t>
            </w:r>
          </w:p>
        </w:tc>
      </w:tr>
      <w:tr w:rsidR="003B6BE8" w:rsidRPr="00022939" w:rsidTr="003B6BE8">
        <w:trPr>
          <w:jc w:val="center"/>
        </w:trPr>
        <w:tc>
          <w:tcPr>
            <w:tcW w:w="3486" w:type="dxa"/>
          </w:tcPr>
          <w:p w:rsidR="00337213" w:rsidRPr="004A2F1A" w:rsidRDefault="00337213" w:rsidP="00281F9E">
            <w:pPr>
              <w:pStyle w:val="TableText"/>
            </w:pPr>
            <w:r w:rsidRPr="004A2F1A">
              <w:t>Biocompatibility Validation Protocol</w:t>
            </w:r>
          </w:p>
        </w:tc>
        <w:tc>
          <w:tcPr>
            <w:tcW w:w="931" w:type="dxa"/>
            <w:vAlign w:val="center"/>
          </w:tcPr>
          <w:p w:rsidR="00337213" w:rsidRPr="004A2F1A" w:rsidRDefault="00337213" w:rsidP="00281F9E">
            <w:pPr>
              <w:pStyle w:val="TableText"/>
              <w:jc w:val="center"/>
            </w:pPr>
            <w:r w:rsidRPr="004A2F1A">
              <w:rPr>
                <w:rFonts w:cs="Arial"/>
              </w:rPr>
              <w:t>√</w:t>
            </w:r>
          </w:p>
        </w:tc>
        <w:tc>
          <w:tcPr>
            <w:tcW w:w="932" w:type="dxa"/>
            <w:vAlign w:val="center"/>
          </w:tcPr>
          <w:p w:rsidR="00337213" w:rsidRPr="004A2F1A" w:rsidRDefault="00337213" w:rsidP="00281F9E">
            <w:pPr>
              <w:pStyle w:val="TableText"/>
              <w:jc w:val="center"/>
            </w:pPr>
            <w:r w:rsidRPr="004A2F1A">
              <w:rPr>
                <w:rFonts w:cs="Arial"/>
              </w:rPr>
              <w:t>√</w:t>
            </w:r>
          </w:p>
        </w:tc>
        <w:tc>
          <w:tcPr>
            <w:tcW w:w="939" w:type="dxa"/>
            <w:vAlign w:val="center"/>
          </w:tcPr>
          <w:p w:rsidR="00337213" w:rsidRPr="004A2F1A" w:rsidRDefault="00337213" w:rsidP="00281F9E">
            <w:pPr>
              <w:pStyle w:val="TableText"/>
              <w:jc w:val="center"/>
            </w:pPr>
            <w:r w:rsidRPr="004A2F1A">
              <w:rPr>
                <w:rFonts w:cs="Arial"/>
              </w:rPr>
              <w:t>√</w:t>
            </w:r>
          </w:p>
        </w:tc>
        <w:tc>
          <w:tcPr>
            <w:tcW w:w="1044" w:type="dxa"/>
            <w:vAlign w:val="center"/>
          </w:tcPr>
          <w:p w:rsidR="00337213" w:rsidRPr="004A2F1A" w:rsidRDefault="00337213" w:rsidP="00281F9E">
            <w:pPr>
              <w:pStyle w:val="TableText"/>
              <w:jc w:val="center"/>
              <w:rPr>
                <w:rFonts w:cs="Arial"/>
              </w:rPr>
            </w:pPr>
            <w:r w:rsidRPr="004A2F1A">
              <w:rPr>
                <w:rFonts w:cs="Arial"/>
              </w:rPr>
              <w:t>√</w:t>
            </w:r>
          </w:p>
        </w:tc>
        <w:tc>
          <w:tcPr>
            <w:tcW w:w="1156"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876" w:type="dxa"/>
            <w:vAlign w:val="center"/>
          </w:tcPr>
          <w:p w:rsidR="00337213" w:rsidRPr="004A2F1A" w:rsidRDefault="00337213" w:rsidP="00281F9E">
            <w:pPr>
              <w:pStyle w:val="TableText"/>
              <w:jc w:val="center"/>
              <w:rPr>
                <w:rFonts w:cs="Arial"/>
              </w:rPr>
            </w:pPr>
            <w:r w:rsidRPr="004A2F1A">
              <w:rPr>
                <w:rFonts w:cs="Arial"/>
              </w:rPr>
              <w:t>√</w:t>
            </w:r>
          </w:p>
        </w:tc>
      </w:tr>
      <w:tr w:rsidR="003B6BE8" w:rsidRPr="00022939" w:rsidTr="003B6BE8">
        <w:trPr>
          <w:jc w:val="center"/>
        </w:trPr>
        <w:tc>
          <w:tcPr>
            <w:tcW w:w="3486" w:type="dxa"/>
          </w:tcPr>
          <w:p w:rsidR="00337213" w:rsidRPr="004A2F1A" w:rsidRDefault="00337213" w:rsidP="00281F9E">
            <w:pPr>
              <w:pStyle w:val="TableText"/>
            </w:pPr>
            <w:r w:rsidRPr="004A2F1A">
              <w:t>Biocompatibility Validation Report (BVR)</w:t>
            </w:r>
          </w:p>
        </w:tc>
        <w:tc>
          <w:tcPr>
            <w:tcW w:w="931" w:type="dxa"/>
            <w:vAlign w:val="center"/>
          </w:tcPr>
          <w:p w:rsidR="00337213" w:rsidRPr="004A2F1A" w:rsidRDefault="00337213" w:rsidP="00281F9E">
            <w:pPr>
              <w:pStyle w:val="TableText"/>
              <w:jc w:val="center"/>
            </w:pPr>
            <w:r w:rsidRPr="004A2F1A">
              <w:rPr>
                <w:rFonts w:cs="Arial"/>
              </w:rPr>
              <w:t>√</w:t>
            </w:r>
          </w:p>
        </w:tc>
        <w:tc>
          <w:tcPr>
            <w:tcW w:w="932" w:type="dxa"/>
            <w:vAlign w:val="center"/>
          </w:tcPr>
          <w:p w:rsidR="00337213" w:rsidRPr="004A2F1A" w:rsidRDefault="00337213" w:rsidP="00281F9E">
            <w:pPr>
              <w:pStyle w:val="TableText"/>
              <w:jc w:val="center"/>
            </w:pPr>
            <w:r w:rsidRPr="004A2F1A">
              <w:rPr>
                <w:rFonts w:cs="Arial"/>
              </w:rPr>
              <w:t>√</w:t>
            </w:r>
          </w:p>
        </w:tc>
        <w:tc>
          <w:tcPr>
            <w:tcW w:w="939" w:type="dxa"/>
            <w:vAlign w:val="center"/>
          </w:tcPr>
          <w:p w:rsidR="00337213" w:rsidRPr="004A2F1A" w:rsidRDefault="00337213" w:rsidP="00281F9E">
            <w:pPr>
              <w:pStyle w:val="TableText"/>
              <w:jc w:val="center"/>
            </w:pPr>
            <w:r w:rsidRPr="004A2F1A">
              <w:rPr>
                <w:rFonts w:cs="Arial"/>
              </w:rPr>
              <w:t>√</w:t>
            </w:r>
          </w:p>
        </w:tc>
        <w:tc>
          <w:tcPr>
            <w:tcW w:w="1044" w:type="dxa"/>
            <w:vAlign w:val="center"/>
          </w:tcPr>
          <w:p w:rsidR="00337213" w:rsidRPr="004A2F1A" w:rsidRDefault="00337213" w:rsidP="00281F9E">
            <w:pPr>
              <w:pStyle w:val="TableText"/>
              <w:jc w:val="center"/>
              <w:rPr>
                <w:rFonts w:cs="Arial"/>
              </w:rPr>
            </w:pPr>
            <w:r w:rsidRPr="004A2F1A">
              <w:rPr>
                <w:rFonts w:cs="Arial"/>
              </w:rPr>
              <w:t>√</w:t>
            </w:r>
          </w:p>
        </w:tc>
        <w:tc>
          <w:tcPr>
            <w:tcW w:w="1156" w:type="dxa"/>
            <w:vAlign w:val="center"/>
          </w:tcPr>
          <w:p w:rsidR="00337213" w:rsidRPr="004A2F1A" w:rsidRDefault="00337213" w:rsidP="00281F9E">
            <w:pPr>
              <w:pStyle w:val="TableText"/>
              <w:jc w:val="center"/>
              <w:rPr>
                <w:rFonts w:cs="Arial"/>
              </w:rPr>
            </w:pPr>
            <w:r w:rsidRPr="004A2F1A">
              <w:rPr>
                <w:rFonts w:cs="Arial"/>
              </w:rPr>
              <w:t>√</w:t>
            </w:r>
          </w:p>
        </w:tc>
        <w:tc>
          <w:tcPr>
            <w:tcW w:w="932" w:type="dxa"/>
            <w:vAlign w:val="center"/>
          </w:tcPr>
          <w:p w:rsidR="00337213" w:rsidRPr="004A2F1A" w:rsidRDefault="00337213" w:rsidP="00281F9E">
            <w:pPr>
              <w:pStyle w:val="TableText"/>
              <w:jc w:val="center"/>
              <w:rPr>
                <w:rFonts w:cs="Arial"/>
              </w:rPr>
            </w:pPr>
            <w:r w:rsidRPr="004A2F1A">
              <w:rPr>
                <w:rFonts w:cs="Arial"/>
              </w:rPr>
              <w:t>√</w:t>
            </w:r>
          </w:p>
        </w:tc>
        <w:tc>
          <w:tcPr>
            <w:tcW w:w="876" w:type="dxa"/>
            <w:vAlign w:val="center"/>
          </w:tcPr>
          <w:p w:rsidR="00337213" w:rsidRPr="004A2F1A" w:rsidRDefault="00337213"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t>China Chemical Testing</w:t>
            </w:r>
          </w:p>
        </w:tc>
        <w:tc>
          <w:tcPr>
            <w:tcW w:w="931" w:type="dxa"/>
            <w:vAlign w:val="center"/>
          </w:tcPr>
          <w:p w:rsidR="000D3397" w:rsidRPr="004A2F1A" w:rsidRDefault="000D3397" w:rsidP="00281F9E">
            <w:pPr>
              <w:pStyle w:val="TableText"/>
              <w:jc w:val="center"/>
              <w:rPr>
                <w:rFonts w:cs="Arial"/>
              </w:rPr>
            </w:pPr>
            <w:r w:rsidRPr="004A2F1A">
              <w:rPr>
                <w:rFonts w:cs="Arial"/>
              </w:rPr>
              <w:t>N/A</w:t>
            </w:r>
          </w:p>
        </w:tc>
        <w:tc>
          <w:tcPr>
            <w:tcW w:w="932" w:type="dxa"/>
            <w:vAlign w:val="center"/>
          </w:tcPr>
          <w:p w:rsidR="000D3397" w:rsidRPr="004A2F1A" w:rsidRDefault="000D3397" w:rsidP="00281F9E">
            <w:pPr>
              <w:pStyle w:val="TableText"/>
              <w:jc w:val="center"/>
              <w:rPr>
                <w:rFonts w:cs="Arial"/>
              </w:rPr>
            </w:pPr>
            <w:r w:rsidRPr="004A2F1A">
              <w:rPr>
                <w:rFonts w:cs="Arial"/>
              </w:rPr>
              <w:t>N/A</w:t>
            </w:r>
          </w:p>
        </w:tc>
        <w:tc>
          <w:tcPr>
            <w:tcW w:w="939" w:type="dxa"/>
            <w:vAlign w:val="center"/>
          </w:tcPr>
          <w:p w:rsidR="000D3397" w:rsidRPr="004A2F1A" w:rsidRDefault="000D3397" w:rsidP="00281F9E">
            <w:pPr>
              <w:pStyle w:val="TableText"/>
              <w:jc w:val="center"/>
              <w:rPr>
                <w:rFonts w:cs="Arial"/>
              </w:rPr>
            </w:pPr>
            <w:r w:rsidRPr="004A2F1A">
              <w:rPr>
                <w:rFonts w:cs="Arial"/>
              </w:rPr>
              <w:t>N/A</w:t>
            </w:r>
          </w:p>
        </w:tc>
        <w:tc>
          <w:tcPr>
            <w:tcW w:w="1044" w:type="dxa"/>
            <w:vAlign w:val="center"/>
          </w:tcPr>
          <w:p w:rsidR="000D3397" w:rsidRPr="004A2F1A" w:rsidRDefault="000D3397" w:rsidP="00281F9E">
            <w:pPr>
              <w:pStyle w:val="TableText"/>
              <w:jc w:val="center"/>
              <w:rPr>
                <w:rFonts w:cs="Arial"/>
              </w:rPr>
            </w:pPr>
            <w:r w:rsidRPr="004A2F1A">
              <w:rPr>
                <w:rFonts w:cs="Arial"/>
              </w:rPr>
              <w:t>N/A</w:t>
            </w:r>
          </w:p>
        </w:tc>
        <w:tc>
          <w:tcPr>
            <w:tcW w:w="1156" w:type="dxa"/>
            <w:vAlign w:val="center"/>
          </w:tcPr>
          <w:p w:rsidR="000D3397" w:rsidRPr="004A2F1A" w:rsidRDefault="000D3397" w:rsidP="00281F9E">
            <w:pPr>
              <w:pStyle w:val="TableText"/>
              <w:jc w:val="center"/>
              <w:rPr>
                <w:rFonts w:cs="Arial"/>
              </w:rPr>
            </w:pPr>
            <w:r w:rsidRPr="004A2F1A">
              <w:rPr>
                <w:rFonts w:cs="Arial"/>
              </w:rPr>
              <w:t>N/A</w:t>
            </w:r>
          </w:p>
        </w:tc>
        <w:tc>
          <w:tcPr>
            <w:tcW w:w="932" w:type="dxa"/>
            <w:vAlign w:val="center"/>
          </w:tcPr>
          <w:p w:rsidR="000D3397" w:rsidRPr="004A2F1A" w:rsidRDefault="000D3397" w:rsidP="00281F9E">
            <w:pPr>
              <w:pStyle w:val="TableText"/>
              <w:jc w:val="center"/>
              <w:rPr>
                <w:rFonts w:cs="Arial"/>
              </w:rPr>
            </w:pPr>
            <w:r w:rsidRPr="004A2F1A">
              <w:rPr>
                <w:rFonts w:cs="Arial"/>
              </w:rPr>
              <w:t>N/A</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Default="000D3397" w:rsidP="00281F9E">
            <w:pPr>
              <w:pStyle w:val="TableText"/>
            </w:pPr>
            <w:r>
              <w:t>Risk Management Workbook</w:t>
            </w:r>
          </w:p>
          <w:p w:rsidR="000D3397" w:rsidRPr="004A2F1A" w:rsidRDefault="000D3397" w:rsidP="00281F9E">
            <w:pPr>
              <w:pStyle w:val="TableText"/>
            </w:pPr>
            <w:r>
              <w:t>(PHA, UFMECA, &amp; DFMECA)</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t>Design Drawings</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trHeight w:val="224"/>
          <w:jc w:val="center"/>
        </w:trPr>
        <w:tc>
          <w:tcPr>
            <w:tcW w:w="3486" w:type="dxa"/>
          </w:tcPr>
          <w:p w:rsidR="000D3397" w:rsidRPr="004A2F1A" w:rsidRDefault="000D3397" w:rsidP="00281F9E">
            <w:pPr>
              <w:pStyle w:val="TableText"/>
            </w:pPr>
            <w:r w:rsidRPr="004A2F1A">
              <w:t>Packaging Validation Protocol (PKP)</w:t>
            </w:r>
            <w:r w:rsidRPr="004A2F1A">
              <w:rPr>
                <w:rStyle w:val="FootnoteReference"/>
              </w:rPr>
              <w:footnoteReference w:id="18"/>
            </w:r>
            <w:r w:rsidRPr="004A2F1A">
              <w:t xml:space="preserve"> </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trHeight w:val="413"/>
          <w:jc w:val="center"/>
        </w:trPr>
        <w:tc>
          <w:tcPr>
            <w:tcW w:w="3486" w:type="dxa"/>
          </w:tcPr>
          <w:p w:rsidR="000D3397" w:rsidRPr="004A2F1A" w:rsidRDefault="000D3397" w:rsidP="00281F9E">
            <w:pPr>
              <w:pStyle w:val="TableText"/>
            </w:pPr>
            <w:r w:rsidRPr="004A2F1A">
              <w:t>Packaging Validation Report (PVR)</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trHeight w:val="431"/>
          <w:jc w:val="center"/>
        </w:trPr>
        <w:tc>
          <w:tcPr>
            <w:tcW w:w="3486" w:type="dxa"/>
          </w:tcPr>
          <w:p w:rsidR="000D3397" w:rsidRPr="004A2F1A" w:rsidRDefault="000D3397" w:rsidP="00281F9E">
            <w:pPr>
              <w:pStyle w:val="TableText"/>
            </w:pPr>
            <w:r w:rsidRPr="004A2F1A">
              <w:t>Sterilization Validation Protocol</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trHeight w:val="251"/>
          <w:jc w:val="center"/>
        </w:trPr>
        <w:tc>
          <w:tcPr>
            <w:tcW w:w="3486" w:type="dxa"/>
          </w:tcPr>
          <w:p w:rsidR="000D3397" w:rsidRPr="004A2F1A" w:rsidRDefault="000D3397" w:rsidP="00281F9E">
            <w:pPr>
              <w:pStyle w:val="TableText"/>
            </w:pPr>
            <w:r w:rsidRPr="004A2F1A">
              <w:t>Sterilization Validation Report</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 xml:space="preserve">Bioburden, </w:t>
            </w:r>
            <w:r>
              <w:t>LAL Bacterial Endotoxin</w:t>
            </w:r>
            <w:r w:rsidRPr="004A2F1A">
              <w:t>, EO Residual Report</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Most current annual re-validation of sterilization cycle.</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N/A</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MRI Testing</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t>Performance Qualification (P</w:t>
            </w:r>
            <w:r w:rsidRPr="004A2F1A">
              <w:t>Q) Protocol</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t>Performance Qualification (P</w:t>
            </w:r>
            <w:r w:rsidRPr="004A2F1A">
              <w:t>Q) Report</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Product Process Qualification (PPQ) Protocol</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Product Process Qualification (PPQ) Report</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Default="000D3397" w:rsidP="00281F9E">
            <w:pPr>
              <w:pStyle w:val="TableText"/>
            </w:pPr>
            <w:r>
              <w:t>Risk Management Workbook</w:t>
            </w:r>
          </w:p>
          <w:p w:rsidR="000D3397" w:rsidRPr="004A2F1A" w:rsidRDefault="000D3397" w:rsidP="00281F9E">
            <w:pPr>
              <w:pStyle w:val="TableText"/>
            </w:pPr>
            <w:r>
              <w:t>(PFMECA)</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rPr>
                <w:rFonts w:cs="Arial"/>
              </w:rP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Risk Management Plan</w:t>
            </w:r>
          </w:p>
        </w:tc>
        <w:tc>
          <w:tcPr>
            <w:tcW w:w="931" w:type="dxa"/>
            <w:vAlign w:val="center"/>
          </w:tcPr>
          <w:p w:rsidR="000D3397" w:rsidRPr="004A2F1A" w:rsidRDefault="000D3397" w:rsidP="00281F9E">
            <w:pPr>
              <w:pStyle w:val="TableText"/>
              <w:jc w:val="center"/>
            </w:pPr>
            <w:r w:rsidRPr="004A2F1A">
              <w:rPr>
                <w:rFonts w:cs="Arial"/>
              </w:rPr>
              <w:t>N/A</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Risk Management Report</w:t>
            </w:r>
          </w:p>
        </w:tc>
        <w:tc>
          <w:tcPr>
            <w:tcW w:w="931" w:type="dxa"/>
            <w:vAlign w:val="center"/>
          </w:tcPr>
          <w:p w:rsidR="000D3397" w:rsidRPr="004A2F1A" w:rsidRDefault="000D3397" w:rsidP="00281F9E">
            <w:pPr>
              <w:pStyle w:val="TableText"/>
              <w:jc w:val="center"/>
            </w:pPr>
            <w:r w:rsidRPr="004A2F1A">
              <w:rPr>
                <w:rFonts w:cs="Arial"/>
              </w:rPr>
              <w:t>N/A</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lastRenderedPageBreak/>
              <w:t>Specification Conformance Matrix</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4A2F1A" w:rsidRDefault="000D3397" w:rsidP="00281F9E">
            <w:pPr>
              <w:pStyle w:val="TableText"/>
              <w:jc w:val="center"/>
              <w:rPr>
                <w:rFonts w:cs="Arial"/>
              </w:rP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Quality Monitoring Plan</w:t>
            </w:r>
            <w:r>
              <w:t xml:space="preserve"> (reference Process Master Validation Matrix (PMVM))</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rPr>
                <w:rFonts w:cs="Arial"/>
              </w:rP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Clinical Evaluation Report</w:t>
            </w:r>
            <w:r>
              <w:t xml:space="preserve"> – MDD requirements</w:t>
            </w:r>
          </w:p>
        </w:tc>
        <w:tc>
          <w:tcPr>
            <w:tcW w:w="931" w:type="dxa"/>
            <w:vAlign w:val="center"/>
          </w:tcPr>
          <w:p w:rsidR="000D3397" w:rsidRPr="004A2F1A" w:rsidRDefault="000D3397" w:rsidP="00281F9E">
            <w:pPr>
              <w:pStyle w:val="TableText"/>
              <w:jc w:val="center"/>
            </w:pPr>
            <w:r w:rsidRPr="004A2F1A">
              <w:rPr>
                <w:rFonts w:cs="Arial"/>
              </w:rPr>
              <w:t>N/A</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rPr>
                <w:rFonts w:cs="Arial"/>
              </w:rP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983034">
              <w:rPr>
                <w:rFonts w:cs="Arial"/>
              </w:rPr>
              <w:t>N/A</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t>Supplier</w:t>
            </w:r>
            <w:r w:rsidRPr="004A2F1A">
              <w:t xml:space="preserve"> certifications for new products.</w:t>
            </w:r>
          </w:p>
        </w:tc>
        <w:tc>
          <w:tcPr>
            <w:tcW w:w="931" w:type="dxa"/>
            <w:vAlign w:val="center"/>
          </w:tcPr>
          <w:p w:rsidR="000D3397" w:rsidRPr="004A2F1A" w:rsidRDefault="000D3397" w:rsidP="00281F9E">
            <w:pPr>
              <w:pStyle w:val="TableText"/>
              <w:jc w:val="center"/>
            </w:pPr>
            <w:r w:rsidRPr="004A2F1A">
              <w:rPr>
                <w:rFonts w:cs="Arial"/>
              </w:rPr>
              <w:t>N/A</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rPr>
                <w:rFonts w:cs="Arial"/>
              </w:rP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022939" w:rsidTr="003B6BE8">
        <w:trPr>
          <w:jc w:val="center"/>
        </w:trPr>
        <w:tc>
          <w:tcPr>
            <w:tcW w:w="3486" w:type="dxa"/>
          </w:tcPr>
          <w:p w:rsidR="000D3397" w:rsidRPr="004A2F1A" w:rsidRDefault="000D3397" w:rsidP="00281F9E">
            <w:pPr>
              <w:pStyle w:val="TableText"/>
            </w:pPr>
            <w:r w:rsidRPr="004A2F1A">
              <w:t>List of suppliers and the components they supply – for new products.</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N/A</w:t>
            </w:r>
          </w:p>
        </w:tc>
        <w:tc>
          <w:tcPr>
            <w:tcW w:w="939" w:type="dxa"/>
            <w:vAlign w:val="center"/>
          </w:tcPr>
          <w:p w:rsidR="000D3397" w:rsidRPr="004A2F1A" w:rsidRDefault="000D3397" w:rsidP="00281F9E">
            <w:pPr>
              <w:pStyle w:val="TableText"/>
              <w:jc w:val="center"/>
              <w:rPr>
                <w:rFonts w:cs="Arial"/>
              </w:rP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9A15AA" w:rsidTr="003B6BE8">
        <w:trPr>
          <w:jc w:val="center"/>
        </w:trPr>
        <w:tc>
          <w:tcPr>
            <w:tcW w:w="3486" w:type="dxa"/>
          </w:tcPr>
          <w:p w:rsidR="000D3397" w:rsidRPr="004A2F1A" w:rsidRDefault="000D3397" w:rsidP="00281F9E">
            <w:pPr>
              <w:pStyle w:val="TableText"/>
            </w:pPr>
            <w:r w:rsidRPr="004A2F1A">
              <w:t>Draft of DHF Checklist</w:t>
            </w:r>
          </w:p>
        </w:tc>
        <w:tc>
          <w:tcPr>
            <w:tcW w:w="931" w:type="dxa"/>
            <w:vAlign w:val="center"/>
          </w:tcPr>
          <w:p w:rsidR="000D3397" w:rsidRPr="004A2F1A" w:rsidRDefault="000D3397" w:rsidP="00281F9E">
            <w:pPr>
              <w:pStyle w:val="TableText"/>
              <w:jc w:val="center"/>
            </w:pPr>
            <w:r w:rsidRPr="004A2F1A">
              <w:rPr>
                <w:rFonts w:cs="Arial"/>
              </w:rPr>
              <w:t>√</w:t>
            </w:r>
          </w:p>
        </w:tc>
        <w:tc>
          <w:tcPr>
            <w:tcW w:w="932" w:type="dxa"/>
            <w:vAlign w:val="center"/>
          </w:tcPr>
          <w:p w:rsidR="000D3397" w:rsidRPr="004A2F1A" w:rsidRDefault="000D3397" w:rsidP="00281F9E">
            <w:pPr>
              <w:pStyle w:val="TableText"/>
              <w:jc w:val="center"/>
            </w:pPr>
            <w:r w:rsidRPr="004A2F1A">
              <w:rPr>
                <w:rFonts w:cs="Arial"/>
              </w:rPr>
              <w:t>√</w:t>
            </w:r>
          </w:p>
        </w:tc>
        <w:tc>
          <w:tcPr>
            <w:tcW w:w="939" w:type="dxa"/>
            <w:vAlign w:val="center"/>
          </w:tcPr>
          <w:p w:rsidR="000D3397" w:rsidRPr="00A16224" w:rsidRDefault="000D3397" w:rsidP="00281F9E">
            <w:pPr>
              <w:pStyle w:val="TableText"/>
              <w:jc w:val="center"/>
              <w:rPr>
                <w:rFonts w:cs="Arial"/>
              </w:rPr>
            </w:pPr>
            <w:r w:rsidRPr="004A2F1A">
              <w:rPr>
                <w:rFonts w:cs="Arial"/>
              </w:rPr>
              <w:t>√</w:t>
            </w:r>
          </w:p>
        </w:tc>
        <w:tc>
          <w:tcPr>
            <w:tcW w:w="1044" w:type="dxa"/>
            <w:vAlign w:val="center"/>
          </w:tcPr>
          <w:p w:rsidR="000D3397" w:rsidRPr="004A2F1A" w:rsidRDefault="000D3397" w:rsidP="00281F9E">
            <w:pPr>
              <w:pStyle w:val="TableText"/>
              <w:jc w:val="center"/>
              <w:rPr>
                <w:rFonts w:cs="Arial"/>
              </w:rPr>
            </w:pPr>
            <w:r w:rsidRPr="004A2F1A">
              <w:rPr>
                <w:rFonts w:cs="Arial"/>
              </w:rPr>
              <w:t>√</w:t>
            </w:r>
          </w:p>
        </w:tc>
        <w:tc>
          <w:tcPr>
            <w:tcW w:w="1156"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876" w:type="dxa"/>
            <w:vAlign w:val="center"/>
          </w:tcPr>
          <w:p w:rsidR="000D3397" w:rsidRPr="004A2F1A" w:rsidRDefault="000D3397" w:rsidP="00281F9E">
            <w:pPr>
              <w:pStyle w:val="TableText"/>
              <w:jc w:val="center"/>
              <w:rPr>
                <w:rFonts w:cs="Arial"/>
              </w:rPr>
            </w:pPr>
            <w:r w:rsidRPr="004A2F1A">
              <w:rPr>
                <w:rFonts w:cs="Arial"/>
              </w:rPr>
              <w:t>√</w:t>
            </w:r>
          </w:p>
        </w:tc>
      </w:tr>
      <w:tr w:rsidR="000D3397" w:rsidRPr="009A15AA" w:rsidTr="003B6BE8">
        <w:trPr>
          <w:jc w:val="center"/>
        </w:trPr>
        <w:tc>
          <w:tcPr>
            <w:tcW w:w="3486" w:type="dxa"/>
          </w:tcPr>
          <w:p w:rsidR="000D3397" w:rsidRPr="004A2F1A" w:rsidRDefault="000D3397" w:rsidP="00281F9E">
            <w:pPr>
              <w:pStyle w:val="TableText"/>
            </w:pPr>
            <w:r w:rsidRPr="00A16224">
              <w:t xml:space="preserve">Detailed list of product materials including MSDS sheets for each material and colorant. For colorants also need: chemical name and CAS number, applicable CFR sections,  specific amount of each color additive by weight percent </w:t>
            </w:r>
            <w:r w:rsidRPr="004C1881">
              <w:t xml:space="preserve">of the colored component and total amount (e.g. </w:t>
            </w:r>
            <w:r w:rsidRPr="004C1881">
              <w:rPr>
                <w:rFonts w:cs="Arial"/>
              </w:rPr>
              <w:t>µ</w:t>
            </w:r>
            <w:r w:rsidRPr="004C1881">
              <w:t>g, ppm) in the device</w:t>
            </w:r>
          </w:p>
        </w:tc>
        <w:tc>
          <w:tcPr>
            <w:tcW w:w="931" w:type="dxa"/>
            <w:vAlign w:val="center"/>
          </w:tcPr>
          <w:p w:rsidR="000D3397" w:rsidRPr="004A2F1A" w:rsidRDefault="000D3397" w:rsidP="00281F9E">
            <w:pPr>
              <w:pStyle w:val="TableText"/>
              <w:jc w:val="center"/>
              <w:rPr>
                <w:rFonts w:cs="Arial"/>
              </w:rPr>
            </w:pPr>
            <w:r w:rsidRPr="004A2F1A">
              <w:rPr>
                <w:rFonts w:cs="Arial"/>
              </w:rPr>
              <w:t>√</w:t>
            </w:r>
          </w:p>
        </w:tc>
        <w:tc>
          <w:tcPr>
            <w:tcW w:w="932" w:type="dxa"/>
            <w:vAlign w:val="center"/>
          </w:tcPr>
          <w:p w:rsidR="000D3397" w:rsidRPr="004A2F1A" w:rsidRDefault="000D3397" w:rsidP="00281F9E">
            <w:pPr>
              <w:pStyle w:val="TableText"/>
              <w:jc w:val="center"/>
              <w:rPr>
                <w:rFonts w:cs="Arial"/>
              </w:rPr>
            </w:pPr>
            <w:r w:rsidRPr="004A2F1A">
              <w:rPr>
                <w:rFonts w:cs="Arial"/>
              </w:rPr>
              <w:t>√</w:t>
            </w:r>
          </w:p>
        </w:tc>
        <w:tc>
          <w:tcPr>
            <w:tcW w:w="939" w:type="dxa"/>
            <w:vAlign w:val="center"/>
          </w:tcPr>
          <w:p w:rsidR="000D3397" w:rsidRPr="004A2F1A" w:rsidRDefault="000D3397" w:rsidP="00281F9E">
            <w:pPr>
              <w:pStyle w:val="TableText"/>
              <w:jc w:val="center"/>
              <w:rPr>
                <w:rFonts w:cs="Arial"/>
              </w:rPr>
            </w:pPr>
            <w:r w:rsidRPr="004A2F1A">
              <w:rPr>
                <w:rFonts w:cs="Arial"/>
              </w:rPr>
              <w:t>√</w:t>
            </w:r>
          </w:p>
        </w:tc>
        <w:tc>
          <w:tcPr>
            <w:tcW w:w="1044" w:type="dxa"/>
            <w:vAlign w:val="center"/>
          </w:tcPr>
          <w:p w:rsidR="000D3397" w:rsidRPr="00A16224" w:rsidRDefault="000D3397" w:rsidP="00281F9E">
            <w:pPr>
              <w:pStyle w:val="TableText"/>
              <w:jc w:val="center"/>
              <w:rPr>
                <w:rFonts w:cs="Arial"/>
              </w:rPr>
            </w:pPr>
            <w:r w:rsidRPr="00A16224">
              <w:rPr>
                <w:rFonts w:cs="Arial"/>
              </w:rPr>
              <w:t>√</w:t>
            </w:r>
          </w:p>
        </w:tc>
        <w:tc>
          <w:tcPr>
            <w:tcW w:w="1156" w:type="dxa"/>
            <w:vAlign w:val="center"/>
          </w:tcPr>
          <w:p w:rsidR="000D3397" w:rsidRPr="00A16224" w:rsidRDefault="000D3397" w:rsidP="00281F9E">
            <w:pPr>
              <w:pStyle w:val="TableText"/>
              <w:jc w:val="center"/>
              <w:rPr>
                <w:rFonts w:cs="Arial"/>
              </w:rPr>
            </w:pPr>
            <w:r w:rsidRPr="00A16224">
              <w:rPr>
                <w:rFonts w:cs="Arial"/>
              </w:rPr>
              <w:t>√</w:t>
            </w:r>
          </w:p>
        </w:tc>
        <w:tc>
          <w:tcPr>
            <w:tcW w:w="932" w:type="dxa"/>
            <w:vAlign w:val="center"/>
          </w:tcPr>
          <w:p w:rsidR="000D3397" w:rsidRPr="00A16224" w:rsidRDefault="000D3397" w:rsidP="00281F9E">
            <w:pPr>
              <w:pStyle w:val="TableText"/>
              <w:jc w:val="center"/>
              <w:rPr>
                <w:rFonts w:cs="Arial"/>
              </w:rPr>
            </w:pPr>
            <w:r w:rsidRPr="00A16224">
              <w:rPr>
                <w:rFonts w:cs="Arial"/>
              </w:rPr>
              <w:t>√</w:t>
            </w:r>
          </w:p>
        </w:tc>
        <w:tc>
          <w:tcPr>
            <w:tcW w:w="876" w:type="dxa"/>
            <w:vAlign w:val="center"/>
          </w:tcPr>
          <w:p w:rsidR="000D3397" w:rsidRPr="00A16224" w:rsidRDefault="000D3397" w:rsidP="00281F9E">
            <w:pPr>
              <w:pStyle w:val="TableText"/>
              <w:jc w:val="center"/>
              <w:rPr>
                <w:rFonts w:cs="Arial"/>
              </w:rPr>
            </w:pPr>
            <w:r w:rsidRPr="00A16224">
              <w:rPr>
                <w:rFonts w:cs="Arial"/>
              </w:rPr>
              <w:t>√</w:t>
            </w:r>
          </w:p>
        </w:tc>
      </w:tr>
      <w:tr w:rsidR="000D3397" w:rsidRPr="009A15AA" w:rsidTr="003B6BE8">
        <w:trPr>
          <w:jc w:val="center"/>
        </w:trPr>
        <w:tc>
          <w:tcPr>
            <w:tcW w:w="3486" w:type="dxa"/>
          </w:tcPr>
          <w:p w:rsidR="000D3397" w:rsidRPr="00022939" w:rsidRDefault="000D3397" w:rsidP="00281F9E">
            <w:pPr>
              <w:pStyle w:val="TableText"/>
              <w:rPr>
                <w:highlight w:val="yellow"/>
              </w:rPr>
            </w:pPr>
            <w:r w:rsidRPr="004A2F1A">
              <w:t>Local product type testing</w:t>
            </w:r>
          </w:p>
        </w:tc>
        <w:tc>
          <w:tcPr>
            <w:tcW w:w="931"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932"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939"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1044" w:type="dxa"/>
          </w:tcPr>
          <w:p w:rsidR="000D3397" w:rsidRPr="00022939" w:rsidRDefault="000D3397" w:rsidP="00281F9E">
            <w:pPr>
              <w:pStyle w:val="TableText"/>
              <w:jc w:val="center"/>
              <w:rPr>
                <w:rFonts w:cs="Arial"/>
                <w:highlight w:val="yellow"/>
              </w:rPr>
            </w:pPr>
            <w:r w:rsidRPr="00983034">
              <w:rPr>
                <w:rFonts w:cs="Arial"/>
              </w:rPr>
              <w:t>N/A</w:t>
            </w:r>
          </w:p>
        </w:tc>
        <w:tc>
          <w:tcPr>
            <w:tcW w:w="1156" w:type="dxa"/>
          </w:tcPr>
          <w:p w:rsidR="000D3397" w:rsidRPr="00022939" w:rsidRDefault="000D3397" w:rsidP="00281F9E">
            <w:pPr>
              <w:pStyle w:val="TableText"/>
              <w:jc w:val="center"/>
              <w:rPr>
                <w:rFonts w:cs="Arial"/>
                <w:highlight w:val="yellow"/>
              </w:rPr>
            </w:pPr>
            <w:r w:rsidRPr="00983034">
              <w:rPr>
                <w:rFonts w:cs="Arial"/>
              </w:rPr>
              <w:t>N/A</w:t>
            </w:r>
          </w:p>
        </w:tc>
        <w:tc>
          <w:tcPr>
            <w:tcW w:w="932" w:type="dxa"/>
          </w:tcPr>
          <w:p w:rsidR="000D3397" w:rsidRPr="00022939" w:rsidRDefault="000D3397" w:rsidP="00281F9E">
            <w:pPr>
              <w:pStyle w:val="TableText"/>
              <w:jc w:val="center"/>
              <w:rPr>
                <w:rFonts w:cs="Arial"/>
                <w:highlight w:val="yellow"/>
              </w:rPr>
            </w:pPr>
            <w:r w:rsidRPr="00983034">
              <w:rPr>
                <w:rFonts w:cs="Arial"/>
              </w:rPr>
              <w:t>N/A</w:t>
            </w:r>
          </w:p>
        </w:tc>
        <w:tc>
          <w:tcPr>
            <w:tcW w:w="876" w:type="dxa"/>
          </w:tcPr>
          <w:p w:rsidR="000D3397" w:rsidRPr="00022939" w:rsidRDefault="000D3397" w:rsidP="00281F9E">
            <w:pPr>
              <w:pStyle w:val="TableText"/>
              <w:jc w:val="center"/>
              <w:rPr>
                <w:rFonts w:cs="Arial"/>
                <w:highlight w:val="yellow"/>
              </w:rPr>
            </w:pPr>
            <w:r w:rsidRPr="00A16224">
              <w:rPr>
                <w:rFonts w:cs="Arial"/>
              </w:rPr>
              <w:t>√</w:t>
            </w:r>
          </w:p>
        </w:tc>
      </w:tr>
      <w:tr w:rsidR="000D3397" w:rsidRPr="009A15AA" w:rsidTr="003B6BE8">
        <w:trPr>
          <w:jc w:val="center"/>
        </w:trPr>
        <w:tc>
          <w:tcPr>
            <w:tcW w:w="3486" w:type="dxa"/>
          </w:tcPr>
          <w:p w:rsidR="000D3397" w:rsidRPr="00022939" w:rsidRDefault="000D3397" w:rsidP="00281F9E">
            <w:pPr>
              <w:pStyle w:val="TableText"/>
              <w:rPr>
                <w:highlight w:val="yellow"/>
              </w:rPr>
            </w:pPr>
            <w:r w:rsidRPr="004A2F1A">
              <w:t>Clinical expert repor</w:t>
            </w:r>
            <w:r>
              <w:t>t – TGA requirements</w:t>
            </w:r>
          </w:p>
        </w:tc>
        <w:tc>
          <w:tcPr>
            <w:tcW w:w="931"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932"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939"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1044"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1156" w:type="dxa"/>
            <w:vAlign w:val="center"/>
          </w:tcPr>
          <w:p w:rsidR="000D3397" w:rsidRPr="00022939" w:rsidRDefault="000D3397" w:rsidP="00281F9E">
            <w:pPr>
              <w:pStyle w:val="TableText"/>
              <w:jc w:val="center"/>
              <w:rPr>
                <w:rFonts w:cs="Arial"/>
                <w:highlight w:val="yellow"/>
              </w:rPr>
            </w:pPr>
            <w:r w:rsidRPr="00A16224">
              <w:rPr>
                <w:rFonts w:cs="Arial"/>
              </w:rPr>
              <w:t>√</w:t>
            </w:r>
          </w:p>
        </w:tc>
        <w:tc>
          <w:tcPr>
            <w:tcW w:w="932"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876" w:type="dxa"/>
            <w:vAlign w:val="center"/>
          </w:tcPr>
          <w:p w:rsidR="000D3397" w:rsidRPr="00022939" w:rsidRDefault="000D3397" w:rsidP="00281F9E">
            <w:pPr>
              <w:pStyle w:val="TableText"/>
              <w:jc w:val="center"/>
              <w:rPr>
                <w:rFonts w:cs="Arial"/>
                <w:highlight w:val="yellow"/>
              </w:rPr>
            </w:pPr>
            <w:r w:rsidRPr="00983034">
              <w:rPr>
                <w:rFonts w:cs="Arial"/>
              </w:rPr>
              <w:t>N/A</w:t>
            </w:r>
          </w:p>
        </w:tc>
      </w:tr>
      <w:tr w:rsidR="000D3397" w:rsidRPr="009A15AA" w:rsidTr="003B6BE8">
        <w:trPr>
          <w:jc w:val="center"/>
        </w:trPr>
        <w:tc>
          <w:tcPr>
            <w:tcW w:w="3486" w:type="dxa"/>
          </w:tcPr>
          <w:p w:rsidR="000D3397" w:rsidRPr="00022939" w:rsidRDefault="000D3397" w:rsidP="00281F9E">
            <w:pPr>
              <w:pStyle w:val="TableText"/>
              <w:rPr>
                <w:highlight w:val="yellow"/>
              </w:rPr>
            </w:pPr>
            <w:r>
              <w:t>S</w:t>
            </w:r>
            <w:r w:rsidRPr="00300B23">
              <w:t>tandards conformance forms</w:t>
            </w:r>
            <w:r>
              <w:t xml:space="preserve"> (details compliance per individual section of the standard)</w:t>
            </w:r>
          </w:p>
        </w:tc>
        <w:tc>
          <w:tcPr>
            <w:tcW w:w="931" w:type="dxa"/>
            <w:vAlign w:val="center"/>
          </w:tcPr>
          <w:p w:rsidR="000D3397" w:rsidRPr="00022939" w:rsidRDefault="000D3397" w:rsidP="00281F9E">
            <w:pPr>
              <w:pStyle w:val="TableText"/>
              <w:jc w:val="center"/>
              <w:rPr>
                <w:rFonts w:cs="Arial"/>
                <w:highlight w:val="yellow"/>
              </w:rPr>
            </w:pPr>
            <w:r w:rsidRPr="00983034">
              <w:rPr>
                <w:rFonts w:cs="Arial"/>
              </w:rPr>
              <w:t>√</w:t>
            </w:r>
          </w:p>
        </w:tc>
        <w:tc>
          <w:tcPr>
            <w:tcW w:w="932" w:type="dxa"/>
            <w:vAlign w:val="center"/>
          </w:tcPr>
          <w:p w:rsidR="000D3397" w:rsidRPr="00022939" w:rsidRDefault="000D3397" w:rsidP="00281F9E">
            <w:pPr>
              <w:pStyle w:val="TableText"/>
              <w:jc w:val="center"/>
              <w:rPr>
                <w:rFonts w:cs="Arial"/>
                <w:highlight w:val="yellow"/>
              </w:rPr>
            </w:pPr>
            <w:r w:rsidRPr="00983034">
              <w:rPr>
                <w:rFonts w:cs="Arial"/>
              </w:rPr>
              <w:t>√</w:t>
            </w:r>
          </w:p>
        </w:tc>
        <w:tc>
          <w:tcPr>
            <w:tcW w:w="939"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1044" w:type="dxa"/>
            <w:vAlign w:val="center"/>
          </w:tcPr>
          <w:p w:rsidR="000D3397" w:rsidRPr="00022939" w:rsidRDefault="000D3397" w:rsidP="00281F9E">
            <w:pPr>
              <w:pStyle w:val="TableText"/>
              <w:jc w:val="center"/>
              <w:rPr>
                <w:rFonts w:cs="Arial"/>
                <w:highlight w:val="yellow"/>
              </w:rPr>
            </w:pPr>
            <w:r w:rsidRPr="00983034">
              <w:rPr>
                <w:rFonts w:cs="Arial"/>
              </w:rPr>
              <w:t>√</w:t>
            </w:r>
          </w:p>
        </w:tc>
        <w:tc>
          <w:tcPr>
            <w:tcW w:w="1156"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932" w:type="dxa"/>
            <w:vAlign w:val="center"/>
          </w:tcPr>
          <w:p w:rsidR="000D3397" w:rsidRPr="00022939" w:rsidRDefault="000D3397" w:rsidP="00281F9E">
            <w:pPr>
              <w:pStyle w:val="TableText"/>
              <w:jc w:val="center"/>
              <w:rPr>
                <w:rFonts w:cs="Arial"/>
                <w:highlight w:val="yellow"/>
              </w:rPr>
            </w:pPr>
            <w:r w:rsidRPr="00983034">
              <w:rPr>
                <w:rFonts w:cs="Arial"/>
              </w:rPr>
              <w:t>N/A</w:t>
            </w:r>
          </w:p>
        </w:tc>
        <w:tc>
          <w:tcPr>
            <w:tcW w:w="876" w:type="dxa"/>
            <w:vAlign w:val="center"/>
          </w:tcPr>
          <w:p w:rsidR="000D3397" w:rsidRPr="00022939" w:rsidRDefault="000D3397" w:rsidP="00281F9E">
            <w:pPr>
              <w:pStyle w:val="TableText"/>
              <w:jc w:val="center"/>
              <w:rPr>
                <w:rFonts w:cs="Arial"/>
                <w:highlight w:val="yellow"/>
              </w:rPr>
            </w:pPr>
            <w:r w:rsidRPr="00983034">
              <w:rPr>
                <w:rFonts w:cs="Arial"/>
              </w:rPr>
              <w:t>N/A</w:t>
            </w:r>
          </w:p>
        </w:tc>
      </w:tr>
      <w:tr w:rsidR="000D3397" w:rsidRPr="009A15AA" w:rsidTr="003B6BE8">
        <w:trPr>
          <w:jc w:val="center"/>
        </w:trPr>
        <w:tc>
          <w:tcPr>
            <w:tcW w:w="3486" w:type="dxa"/>
          </w:tcPr>
          <w:p w:rsidR="000D3397" w:rsidRDefault="000D3397" w:rsidP="00281F9E">
            <w:pPr>
              <w:pStyle w:val="TableText"/>
            </w:pPr>
            <w:r>
              <w:t>Clinical study report – IDE requirements</w:t>
            </w:r>
          </w:p>
        </w:tc>
        <w:tc>
          <w:tcPr>
            <w:tcW w:w="931" w:type="dxa"/>
            <w:vAlign w:val="center"/>
          </w:tcPr>
          <w:p w:rsidR="000D3397" w:rsidRPr="00983034" w:rsidRDefault="000D3397" w:rsidP="00281F9E">
            <w:pPr>
              <w:pStyle w:val="TableText"/>
              <w:jc w:val="center"/>
              <w:rPr>
                <w:rFonts w:cs="Arial"/>
              </w:rPr>
            </w:pPr>
            <w:r w:rsidRPr="00983034">
              <w:rPr>
                <w:rFonts w:cs="Arial"/>
              </w:rPr>
              <w:t>√</w:t>
            </w:r>
          </w:p>
        </w:tc>
        <w:tc>
          <w:tcPr>
            <w:tcW w:w="932" w:type="dxa"/>
            <w:vAlign w:val="center"/>
          </w:tcPr>
          <w:p w:rsidR="000D3397" w:rsidRPr="00983034" w:rsidRDefault="000D3397" w:rsidP="00281F9E">
            <w:pPr>
              <w:pStyle w:val="TableText"/>
              <w:jc w:val="center"/>
              <w:rPr>
                <w:rFonts w:cs="Arial"/>
              </w:rPr>
            </w:pPr>
            <w:r w:rsidRPr="00983034">
              <w:rPr>
                <w:rFonts w:cs="Arial"/>
              </w:rPr>
              <w:t>√</w:t>
            </w:r>
          </w:p>
        </w:tc>
        <w:tc>
          <w:tcPr>
            <w:tcW w:w="939" w:type="dxa"/>
            <w:vAlign w:val="center"/>
          </w:tcPr>
          <w:p w:rsidR="000D3397" w:rsidRPr="00983034" w:rsidRDefault="000D3397" w:rsidP="00281F9E">
            <w:pPr>
              <w:pStyle w:val="TableText"/>
              <w:jc w:val="center"/>
              <w:rPr>
                <w:rFonts w:cs="Arial"/>
              </w:rPr>
            </w:pPr>
            <w:r w:rsidRPr="00983034">
              <w:rPr>
                <w:rFonts w:cs="Arial"/>
              </w:rPr>
              <w:t>N/A</w:t>
            </w:r>
          </w:p>
        </w:tc>
        <w:tc>
          <w:tcPr>
            <w:tcW w:w="1044" w:type="dxa"/>
            <w:vAlign w:val="center"/>
          </w:tcPr>
          <w:p w:rsidR="000D3397" w:rsidRPr="00983034" w:rsidRDefault="000D3397" w:rsidP="00281F9E">
            <w:pPr>
              <w:pStyle w:val="TableText"/>
              <w:jc w:val="center"/>
              <w:rPr>
                <w:rFonts w:cs="Arial"/>
              </w:rPr>
            </w:pPr>
            <w:r w:rsidRPr="00983034">
              <w:rPr>
                <w:rFonts w:cs="Arial"/>
              </w:rPr>
              <w:t>N/A</w:t>
            </w:r>
          </w:p>
        </w:tc>
        <w:tc>
          <w:tcPr>
            <w:tcW w:w="1156" w:type="dxa"/>
            <w:vAlign w:val="center"/>
          </w:tcPr>
          <w:p w:rsidR="000D3397" w:rsidRPr="00983034" w:rsidRDefault="000D3397" w:rsidP="00281F9E">
            <w:pPr>
              <w:pStyle w:val="TableText"/>
              <w:jc w:val="center"/>
              <w:rPr>
                <w:rFonts w:cs="Arial"/>
              </w:rPr>
            </w:pPr>
            <w:r w:rsidRPr="00983034">
              <w:rPr>
                <w:rFonts w:cs="Arial"/>
              </w:rPr>
              <w:t>N/A</w:t>
            </w:r>
          </w:p>
        </w:tc>
        <w:tc>
          <w:tcPr>
            <w:tcW w:w="932" w:type="dxa"/>
            <w:vAlign w:val="center"/>
          </w:tcPr>
          <w:p w:rsidR="000D3397" w:rsidRPr="00983034" w:rsidRDefault="000D3397" w:rsidP="00281F9E">
            <w:pPr>
              <w:pStyle w:val="TableText"/>
              <w:jc w:val="center"/>
              <w:rPr>
                <w:rFonts w:cs="Arial"/>
              </w:rPr>
            </w:pPr>
            <w:r w:rsidRPr="00983034">
              <w:rPr>
                <w:rFonts w:cs="Arial"/>
              </w:rPr>
              <w:t>√</w:t>
            </w:r>
          </w:p>
        </w:tc>
        <w:tc>
          <w:tcPr>
            <w:tcW w:w="876" w:type="dxa"/>
            <w:vAlign w:val="center"/>
          </w:tcPr>
          <w:p w:rsidR="000D3397" w:rsidRPr="00983034" w:rsidRDefault="000D3397" w:rsidP="00281F9E">
            <w:pPr>
              <w:pStyle w:val="TableText"/>
              <w:jc w:val="center"/>
              <w:rPr>
                <w:rFonts w:cs="Arial"/>
              </w:rPr>
            </w:pPr>
            <w:r w:rsidRPr="00983034">
              <w:rPr>
                <w:rFonts w:cs="Arial"/>
              </w:rPr>
              <w:t>√</w:t>
            </w:r>
          </w:p>
        </w:tc>
      </w:tr>
    </w:tbl>
    <w:p w:rsidR="002D4DC4" w:rsidRDefault="002D4DC4" w:rsidP="000C6CDB">
      <w:pPr>
        <w:pStyle w:val="Text"/>
      </w:pPr>
    </w:p>
    <w:p w:rsidR="005F0010" w:rsidRDefault="005F0010">
      <w:pPr>
        <w:rPr>
          <w:color w:val="000000"/>
        </w:rPr>
      </w:pPr>
      <w:r>
        <w:br w:type="page"/>
      </w:r>
    </w:p>
    <w:p w:rsidR="00D820DE" w:rsidRDefault="00817488" w:rsidP="00817488">
      <w:pPr>
        <w:jc w:val="center"/>
        <w:rPr>
          <w:rFonts w:ascii="Times New Roman" w:hAnsi="Times New Roman" w:cs="Arial"/>
          <w:b/>
          <w:sz w:val="40"/>
        </w:rPr>
      </w:pPr>
      <w:bookmarkStart w:id="260" w:name="_Appendix_D_–"/>
      <w:bookmarkStart w:id="261" w:name="_Toc259770780"/>
      <w:bookmarkStart w:id="262" w:name="_Toc261980320"/>
      <w:bookmarkEnd w:id="260"/>
      <w:r>
        <w:lastRenderedPageBreak/>
        <w:t>[This page left intentionally blank]</w:t>
      </w:r>
    </w:p>
    <w:p w:rsidR="002D4DC4" w:rsidRPr="009A15AA" w:rsidRDefault="002D4DC4" w:rsidP="00022939">
      <w:pPr>
        <w:pStyle w:val="Heading1"/>
        <w:spacing w:after="480"/>
      </w:pPr>
      <w:bookmarkStart w:id="263" w:name="_Toc350094778"/>
      <w:r w:rsidRPr="009A15AA">
        <w:lastRenderedPageBreak/>
        <w:t xml:space="preserve">Appendix </w:t>
      </w:r>
      <w:r w:rsidR="001951DF" w:rsidRPr="009A15AA">
        <w:t xml:space="preserve">E </w:t>
      </w:r>
      <w:r w:rsidRPr="009A15AA">
        <w:t>– Device Master Record</w:t>
      </w:r>
      <w:r w:rsidR="00B77E77">
        <w:t>s</w:t>
      </w:r>
      <w:bookmarkEnd w:id="263"/>
    </w:p>
    <w:p w:rsidR="002D4DC4" w:rsidRPr="009A15AA" w:rsidRDefault="002D4DC4" w:rsidP="00022939">
      <w:pPr>
        <w:pStyle w:val="Text"/>
        <w:ind w:left="450"/>
      </w:pPr>
      <w:r w:rsidRPr="009A15AA">
        <w:t>The Device Master Record</w:t>
      </w:r>
      <w:r w:rsidR="00B77E77">
        <w:t>s</w:t>
      </w:r>
      <w:r w:rsidRPr="009A15AA">
        <w:t xml:space="preserve"> (DMR)</w:t>
      </w:r>
      <w:r w:rsidRPr="009A15AA">
        <w:rPr>
          <w:rStyle w:val="FootnoteReference"/>
        </w:rPr>
        <w:footnoteReference w:id="19"/>
      </w:r>
      <w:r w:rsidRPr="009A15AA">
        <w:t xml:space="preserve"> contains all the information necessary to repeatedly produce devices that are within specification.  The deliverables which are part of the DMR do not all have to physically reside in the same location; instead the DMR Index can point to where the information can be found.  The DMR can point to the Design History File (DHF) for information related to the device.  </w:t>
      </w:r>
      <w:r w:rsidR="009C786D">
        <w:fldChar w:fldCharType="begin"/>
      </w:r>
      <w:r w:rsidR="009C786D">
        <w:instrText xml:space="preserve"> REF _Ref263968324 \h  \* MERGEFORMAT </w:instrText>
      </w:r>
      <w:r w:rsidR="009C786D">
        <w:fldChar w:fldCharType="separate"/>
      </w:r>
      <w:r w:rsidR="00E21CDE" w:rsidRPr="00E21CDE">
        <w:rPr>
          <w:b/>
        </w:rPr>
        <w:t xml:space="preserve">Table </w:t>
      </w:r>
      <w:r w:rsidR="00E21CDE" w:rsidRPr="00E21CDE">
        <w:rPr>
          <w:b/>
          <w:noProof/>
        </w:rPr>
        <w:t>22</w:t>
      </w:r>
      <w:r w:rsidR="009C786D">
        <w:fldChar w:fldCharType="end"/>
      </w:r>
      <w:r w:rsidRPr="009A15AA">
        <w:t xml:space="preserve"> provides all required content for the DMR, a possible index for the DMR, and where the information would typically reside.</w:t>
      </w:r>
    </w:p>
    <w:p w:rsidR="002D4DC4" w:rsidRPr="009A15AA" w:rsidRDefault="002D4DC4" w:rsidP="007F5921">
      <w:pPr>
        <w:pStyle w:val="Caption"/>
        <w:keepNext/>
        <w:ind w:left="100"/>
      </w:pPr>
      <w:bookmarkStart w:id="264" w:name="_Ref263968324"/>
      <w:r w:rsidRPr="009A15AA">
        <w:t xml:space="preserve">Table </w:t>
      </w:r>
      <w:r w:rsidR="006705B9">
        <w:fldChar w:fldCharType="begin"/>
      </w:r>
      <w:r w:rsidR="006705B9">
        <w:instrText xml:space="preserve"> SEQ Table \* ARABIC </w:instrText>
      </w:r>
      <w:r w:rsidR="006705B9">
        <w:fldChar w:fldCharType="separate"/>
      </w:r>
      <w:r w:rsidR="00E21CDE">
        <w:rPr>
          <w:noProof/>
        </w:rPr>
        <w:t>22</w:t>
      </w:r>
      <w:r w:rsidR="006705B9">
        <w:rPr>
          <w:noProof/>
        </w:rPr>
        <w:fldChar w:fldCharType="end"/>
      </w:r>
      <w:bookmarkEnd w:id="264"/>
      <w:r w:rsidRPr="009A15AA">
        <w:t xml:space="preserve"> – Device Master Record</w:t>
      </w:r>
    </w:p>
    <w:tbl>
      <w:tblPr>
        <w:tblW w:w="9136" w:type="dxa"/>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60"/>
        <w:gridCol w:w="5220"/>
        <w:gridCol w:w="1856"/>
      </w:tblGrid>
      <w:tr w:rsidR="002D4DC4" w:rsidRPr="00441D2B" w:rsidTr="00DE1E54">
        <w:trPr>
          <w:tblHeader/>
        </w:trPr>
        <w:tc>
          <w:tcPr>
            <w:tcW w:w="2060" w:type="dxa"/>
            <w:shd w:val="clear" w:color="auto" w:fill="CCFFFF"/>
          </w:tcPr>
          <w:p w:rsidR="002D4DC4" w:rsidRPr="00441D2B" w:rsidRDefault="002D4DC4" w:rsidP="00441D2B">
            <w:pPr>
              <w:pStyle w:val="TableText"/>
              <w:jc w:val="center"/>
              <w:rPr>
                <w:b/>
              </w:rPr>
            </w:pPr>
            <w:r w:rsidRPr="00441D2B">
              <w:rPr>
                <w:b/>
              </w:rPr>
              <w:t>DMR Index</w:t>
            </w:r>
          </w:p>
        </w:tc>
        <w:tc>
          <w:tcPr>
            <w:tcW w:w="5220" w:type="dxa"/>
            <w:shd w:val="clear" w:color="auto" w:fill="CCFFFF"/>
          </w:tcPr>
          <w:p w:rsidR="002D4DC4" w:rsidRPr="00441D2B" w:rsidRDefault="002D4DC4" w:rsidP="00441D2B">
            <w:pPr>
              <w:pStyle w:val="TableText"/>
              <w:jc w:val="center"/>
              <w:rPr>
                <w:b/>
              </w:rPr>
            </w:pPr>
            <w:r w:rsidRPr="00441D2B">
              <w:rPr>
                <w:b/>
              </w:rPr>
              <w:t>Contents</w:t>
            </w:r>
          </w:p>
        </w:tc>
        <w:tc>
          <w:tcPr>
            <w:tcW w:w="1856" w:type="dxa"/>
            <w:shd w:val="clear" w:color="auto" w:fill="CCFFFF"/>
          </w:tcPr>
          <w:p w:rsidR="002D4DC4" w:rsidRPr="00441D2B" w:rsidRDefault="002D4DC4" w:rsidP="00441D2B">
            <w:pPr>
              <w:pStyle w:val="TableText"/>
              <w:jc w:val="center"/>
              <w:rPr>
                <w:b/>
              </w:rPr>
            </w:pPr>
            <w:r w:rsidRPr="00441D2B">
              <w:rPr>
                <w:b/>
              </w:rPr>
              <w:t>Location</w:t>
            </w:r>
          </w:p>
        </w:tc>
      </w:tr>
      <w:tr w:rsidR="002D4DC4" w:rsidRPr="009A15AA" w:rsidTr="00DE1E54">
        <w:tc>
          <w:tcPr>
            <w:tcW w:w="2060" w:type="dxa"/>
          </w:tcPr>
          <w:p w:rsidR="002D4DC4" w:rsidRPr="009A15AA" w:rsidRDefault="002D4DC4" w:rsidP="00DE1E54">
            <w:pPr>
              <w:pStyle w:val="Text"/>
              <w:ind w:left="0"/>
            </w:pPr>
            <w:r w:rsidRPr="009A15AA">
              <w:t>Device Specification</w:t>
            </w:r>
          </w:p>
        </w:tc>
        <w:tc>
          <w:tcPr>
            <w:tcW w:w="5220" w:type="dxa"/>
          </w:tcPr>
          <w:p w:rsidR="002D4DC4" w:rsidRPr="009A15AA" w:rsidRDefault="002D4DC4" w:rsidP="0017546F">
            <w:pPr>
              <w:pStyle w:val="TableBullet0"/>
              <w:numPr>
                <w:ilvl w:val="0"/>
                <w:numId w:val="12"/>
              </w:numPr>
            </w:pPr>
            <w:r w:rsidRPr="009A15AA">
              <w:t>Overall Description</w:t>
            </w:r>
          </w:p>
          <w:p w:rsidR="002D4DC4" w:rsidRPr="009A15AA" w:rsidRDefault="002D4DC4" w:rsidP="0017546F">
            <w:pPr>
              <w:pStyle w:val="TableBullet0"/>
              <w:numPr>
                <w:ilvl w:val="0"/>
                <w:numId w:val="12"/>
              </w:numPr>
            </w:pPr>
            <w:r w:rsidRPr="009A15AA">
              <w:t>Functional Characteristics</w:t>
            </w:r>
          </w:p>
          <w:p w:rsidR="002D4DC4" w:rsidRPr="009A15AA" w:rsidRDefault="002D4DC4" w:rsidP="0017546F">
            <w:pPr>
              <w:pStyle w:val="TableBullet0"/>
              <w:numPr>
                <w:ilvl w:val="0"/>
                <w:numId w:val="12"/>
              </w:numPr>
            </w:pPr>
            <w:r w:rsidRPr="009A15AA">
              <w:t>Performance Characteristics</w:t>
            </w:r>
          </w:p>
        </w:tc>
        <w:tc>
          <w:tcPr>
            <w:tcW w:w="1856" w:type="dxa"/>
          </w:tcPr>
          <w:p w:rsidR="002D4DC4" w:rsidRPr="009A15AA" w:rsidRDefault="002D4DC4" w:rsidP="00DE1E54">
            <w:pPr>
              <w:pStyle w:val="Text"/>
              <w:ind w:left="0"/>
            </w:pPr>
            <w:r w:rsidRPr="009A15AA">
              <w:t>DHF – SCM, EDS</w:t>
            </w:r>
          </w:p>
        </w:tc>
      </w:tr>
      <w:tr w:rsidR="002D4DC4" w:rsidRPr="009A15AA" w:rsidTr="00DE1E54">
        <w:tc>
          <w:tcPr>
            <w:tcW w:w="2060" w:type="dxa"/>
          </w:tcPr>
          <w:p w:rsidR="002D4DC4" w:rsidRPr="009A15AA" w:rsidRDefault="002D4DC4" w:rsidP="00DE1E54">
            <w:pPr>
              <w:pStyle w:val="Text"/>
              <w:ind w:left="0"/>
            </w:pPr>
            <w:r w:rsidRPr="009A15AA">
              <w:t>Manufacturing Information</w:t>
            </w:r>
          </w:p>
        </w:tc>
        <w:tc>
          <w:tcPr>
            <w:tcW w:w="5220" w:type="dxa"/>
          </w:tcPr>
          <w:p w:rsidR="002D4DC4" w:rsidRPr="009A15AA" w:rsidRDefault="002D4DC4" w:rsidP="0017546F">
            <w:pPr>
              <w:pStyle w:val="TableBullet0"/>
              <w:numPr>
                <w:ilvl w:val="0"/>
                <w:numId w:val="12"/>
              </w:numPr>
            </w:pPr>
            <w:r w:rsidRPr="009A15AA">
              <w:t>Top assembly drawing</w:t>
            </w:r>
          </w:p>
          <w:p w:rsidR="002D4DC4" w:rsidRPr="009A15AA" w:rsidRDefault="002D4DC4" w:rsidP="0017546F">
            <w:pPr>
              <w:pStyle w:val="TableBullet0"/>
              <w:numPr>
                <w:ilvl w:val="0"/>
                <w:numId w:val="12"/>
              </w:numPr>
            </w:pPr>
            <w:r w:rsidRPr="009A15AA">
              <w:t>Bill of Materials (including list of all components used in the device)</w:t>
            </w:r>
          </w:p>
          <w:p w:rsidR="002D4DC4" w:rsidRPr="009A15AA" w:rsidRDefault="002D4DC4" w:rsidP="0017546F">
            <w:pPr>
              <w:pStyle w:val="TableBullet0"/>
              <w:numPr>
                <w:ilvl w:val="0"/>
                <w:numId w:val="12"/>
              </w:numPr>
            </w:pPr>
            <w:r w:rsidRPr="009A15AA">
              <w:t>Procurement documentation</w:t>
            </w:r>
          </w:p>
          <w:p w:rsidR="002D4DC4" w:rsidRPr="009A15AA" w:rsidRDefault="002D4DC4" w:rsidP="0017546F">
            <w:pPr>
              <w:pStyle w:val="TableBullet2"/>
              <w:numPr>
                <w:ilvl w:val="0"/>
                <w:numId w:val="13"/>
              </w:numPr>
            </w:pPr>
            <w:r w:rsidRPr="009A15AA">
              <w:t>Specifications</w:t>
            </w:r>
          </w:p>
          <w:p w:rsidR="002D4DC4" w:rsidRPr="009A15AA" w:rsidRDefault="002D4DC4" w:rsidP="0017546F">
            <w:pPr>
              <w:pStyle w:val="TableBullet2"/>
              <w:numPr>
                <w:ilvl w:val="0"/>
                <w:numId w:val="13"/>
              </w:numPr>
            </w:pPr>
            <w:r w:rsidRPr="009A15AA">
              <w:t>Drawings</w:t>
            </w:r>
          </w:p>
          <w:p w:rsidR="002D4DC4" w:rsidRPr="009A15AA" w:rsidRDefault="002D4DC4" w:rsidP="0017546F">
            <w:pPr>
              <w:pStyle w:val="TableBullet2"/>
              <w:numPr>
                <w:ilvl w:val="0"/>
                <w:numId w:val="13"/>
              </w:numPr>
            </w:pPr>
            <w:r w:rsidRPr="009A15AA">
              <w:t>Certificate of compliance requirements</w:t>
            </w:r>
          </w:p>
          <w:p w:rsidR="002D4DC4" w:rsidRPr="009A15AA" w:rsidRDefault="002D4DC4" w:rsidP="0017546F">
            <w:pPr>
              <w:pStyle w:val="TableBullet2"/>
              <w:numPr>
                <w:ilvl w:val="0"/>
                <w:numId w:val="13"/>
              </w:numPr>
            </w:pPr>
            <w:r w:rsidRPr="009A15AA">
              <w:t>Supplier Assessment procedures</w:t>
            </w:r>
          </w:p>
          <w:p w:rsidR="002D4DC4" w:rsidRPr="009A15AA" w:rsidRDefault="002D4DC4" w:rsidP="0017546F">
            <w:pPr>
              <w:pStyle w:val="TableBullet0"/>
              <w:numPr>
                <w:ilvl w:val="0"/>
                <w:numId w:val="12"/>
              </w:numPr>
            </w:pPr>
            <w:r w:rsidRPr="009A15AA">
              <w:t>Device documentation</w:t>
            </w:r>
          </w:p>
          <w:p w:rsidR="002D4DC4" w:rsidRPr="009A15AA" w:rsidRDefault="002D4DC4" w:rsidP="0017546F">
            <w:pPr>
              <w:pStyle w:val="TableBullet2"/>
              <w:numPr>
                <w:ilvl w:val="0"/>
                <w:numId w:val="13"/>
              </w:numPr>
            </w:pPr>
            <w:r w:rsidRPr="009A15AA">
              <w:t>Assembly drawings</w:t>
            </w:r>
          </w:p>
          <w:p w:rsidR="002D4DC4" w:rsidRPr="009A15AA" w:rsidRDefault="002D4DC4" w:rsidP="0017546F">
            <w:pPr>
              <w:pStyle w:val="TableBullet2"/>
              <w:numPr>
                <w:ilvl w:val="0"/>
                <w:numId w:val="13"/>
              </w:numPr>
            </w:pPr>
            <w:r w:rsidRPr="009A15AA">
              <w:t>Subassembly drawings</w:t>
            </w:r>
          </w:p>
          <w:p w:rsidR="002D4DC4" w:rsidRPr="009A15AA" w:rsidRDefault="002D4DC4" w:rsidP="0017546F">
            <w:pPr>
              <w:pStyle w:val="TableBullet2"/>
              <w:numPr>
                <w:ilvl w:val="0"/>
                <w:numId w:val="13"/>
              </w:numPr>
            </w:pPr>
            <w:r w:rsidRPr="009A15AA">
              <w:t>Assembly procedures</w:t>
            </w:r>
          </w:p>
          <w:p w:rsidR="002D4DC4" w:rsidRPr="009A15AA" w:rsidRDefault="002D4DC4" w:rsidP="0017546F">
            <w:pPr>
              <w:pStyle w:val="TableBullet0"/>
              <w:numPr>
                <w:ilvl w:val="0"/>
                <w:numId w:val="12"/>
              </w:numPr>
            </w:pPr>
            <w:r w:rsidRPr="009A15AA">
              <w:t>Test specifications</w:t>
            </w:r>
          </w:p>
          <w:p w:rsidR="002D4DC4" w:rsidRPr="009A15AA" w:rsidRDefault="002D4DC4" w:rsidP="0017546F">
            <w:pPr>
              <w:pStyle w:val="TableBullet0"/>
              <w:numPr>
                <w:ilvl w:val="0"/>
                <w:numId w:val="12"/>
              </w:numPr>
            </w:pPr>
            <w:r w:rsidRPr="009A15AA">
              <w:t>Equipment, lines and procedures</w:t>
            </w:r>
          </w:p>
          <w:p w:rsidR="002D4DC4" w:rsidRPr="009A15AA" w:rsidRDefault="002D4DC4" w:rsidP="0017546F">
            <w:pPr>
              <w:pStyle w:val="TableBullet2"/>
              <w:numPr>
                <w:ilvl w:val="0"/>
                <w:numId w:val="13"/>
              </w:numPr>
            </w:pPr>
            <w:r w:rsidRPr="009A15AA">
              <w:t>Assembly lines</w:t>
            </w:r>
          </w:p>
          <w:p w:rsidR="002D4DC4" w:rsidRPr="009A15AA" w:rsidRDefault="002D4DC4" w:rsidP="0017546F">
            <w:pPr>
              <w:pStyle w:val="TableBullet2"/>
              <w:numPr>
                <w:ilvl w:val="0"/>
                <w:numId w:val="13"/>
              </w:numPr>
            </w:pPr>
            <w:r w:rsidRPr="009A15AA">
              <w:t>Molds</w:t>
            </w:r>
          </w:p>
          <w:p w:rsidR="002D4DC4" w:rsidRPr="009A15AA" w:rsidRDefault="002D4DC4" w:rsidP="0017546F">
            <w:pPr>
              <w:pStyle w:val="TableBullet2"/>
              <w:numPr>
                <w:ilvl w:val="0"/>
                <w:numId w:val="13"/>
              </w:numPr>
            </w:pPr>
            <w:r w:rsidRPr="009A15AA">
              <w:t>Machine maintenance procedures</w:t>
            </w:r>
          </w:p>
          <w:p w:rsidR="002D4DC4" w:rsidRPr="009A15AA" w:rsidRDefault="002D4DC4" w:rsidP="0017546F">
            <w:pPr>
              <w:pStyle w:val="TableBullet2"/>
              <w:numPr>
                <w:ilvl w:val="0"/>
                <w:numId w:val="13"/>
              </w:numPr>
            </w:pPr>
            <w:r w:rsidRPr="009A15AA">
              <w:t>Calibration procedures</w:t>
            </w:r>
          </w:p>
          <w:p w:rsidR="002D4DC4" w:rsidRPr="009A15AA" w:rsidRDefault="002D4DC4" w:rsidP="0017546F">
            <w:pPr>
              <w:pStyle w:val="TableBullet2"/>
              <w:numPr>
                <w:ilvl w:val="0"/>
                <w:numId w:val="13"/>
              </w:numPr>
            </w:pPr>
            <w:r w:rsidRPr="009A15AA">
              <w:t>Setup procedures</w:t>
            </w:r>
          </w:p>
          <w:p w:rsidR="002D4DC4" w:rsidRPr="009A15AA" w:rsidRDefault="002D4DC4" w:rsidP="0017546F">
            <w:pPr>
              <w:pStyle w:val="TableBullet2"/>
              <w:numPr>
                <w:ilvl w:val="0"/>
                <w:numId w:val="13"/>
              </w:numPr>
            </w:pPr>
            <w:r w:rsidRPr="009A15AA">
              <w:t>Operating procedures</w:t>
            </w:r>
          </w:p>
          <w:p w:rsidR="002D4DC4" w:rsidRPr="009A15AA" w:rsidRDefault="002D4DC4" w:rsidP="0017546F">
            <w:pPr>
              <w:pStyle w:val="TableBullet2"/>
              <w:numPr>
                <w:ilvl w:val="0"/>
                <w:numId w:val="13"/>
              </w:numPr>
            </w:pPr>
            <w:r w:rsidRPr="009A15AA">
              <w:t>Process flow charts</w:t>
            </w:r>
          </w:p>
          <w:p w:rsidR="002D4DC4" w:rsidRPr="009A15AA" w:rsidRDefault="002D4DC4" w:rsidP="0017546F">
            <w:pPr>
              <w:pStyle w:val="TableBullet0"/>
              <w:numPr>
                <w:ilvl w:val="0"/>
                <w:numId w:val="12"/>
              </w:numPr>
            </w:pPr>
            <w:r w:rsidRPr="009A15AA">
              <w:t>Sterilization Procedures</w:t>
            </w:r>
          </w:p>
          <w:p w:rsidR="002D4DC4" w:rsidRPr="009A15AA" w:rsidRDefault="002D4DC4" w:rsidP="0017546F">
            <w:pPr>
              <w:pStyle w:val="TableBullet2"/>
              <w:numPr>
                <w:ilvl w:val="0"/>
                <w:numId w:val="13"/>
              </w:numPr>
            </w:pPr>
            <w:r w:rsidRPr="009A15AA">
              <w:t>Procedures for ethylene oxide</w:t>
            </w:r>
          </w:p>
          <w:p w:rsidR="002D4DC4" w:rsidRPr="009A15AA" w:rsidRDefault="002D4DC4" w:rsidP="0017546F">
            <w:pPr>
              <w:pStyle w:val="TableBullet2"/>
              <w:numPr>
                <w:ilvl w:val="0"/>
                <w:numId w:val="13"/>
              </w:numPr>
            </w:pPr>
            <w:r w:rsidRPr="009A15AA">
              <w:t>Handling and flow procedures</w:t>
            </w:r>
          </w:p>
          <w:p w:rsidR="002D4DC4" w:rsidRPr="009A15AA" w:rsidRDefault="002D4DC4" w:rsidP="0017546F">
            <w:pPr>
              <w:pStyle w:val="TableBullet2"/>
              <w:numPr>
                <w:ilvl w:val="0"/>
                <w:numId w:val="13"/>
              </w:numPr>
            </w:pPr>
            <w:r w:rsidRPr="009A15AA">
              <w:t>Cycle parameter specifications</w:t>
            </w:r>
          </w:p>
          <w:p w:rsidR="002D4DC4" w:rsidRPr="009A15AA" w:rsidRDefault="002D4DC4" w:rsidP="0017546F">
            <w:pPr>
              <w:pStyle w:val="TableBullet2"/>
              <w:numPr>
                <w:ilvl w:val="0"/>
                <w:numId w:val="13"/>
              </w:numPr>
            </w:pPr>
            <w:r w:rsidRPr="009A15AA">
              <w:t>Diagrams for loading products in the chamber</w:t>
            </w:r>
          </w:p>
          <w:p w:rsidR="002D4DC4" w:rsidRPr="009A15AA" w:rsidRDefault="002D4DC4" w:rsidP="0017546F">
            <w:pPr>
              <w:pStyle w:val="TableBullet0"/>
              <w:numPr>
                <w:ilvl w:val="0"/>
                <w:numId w:val="12"/>
              </w:numPr>
            </w:pPr>
            <w:r w:rsidRPr="009A15AA">
              <w:t>Production control documentation</w:t>
            </w:r>
          </w:p>
          <w:p w:rsidR="002D4DC4" w:rsidRPr="009A15AA" w:rsidRDefault="002D4DC4" w:rsidP="0017546F">
            <w:pPr>
              <w:pStyle w:val="TableBullet2"/>
              <w:numPr>
                <w:ilvl w:val="0"/>
                <w:numId w:val="13"/>
              </w:numPr>
            </w:pPr>
            <w:r w:rsidRPr="009A15AA">
              <w:t>Inspection procedures</w:t>
            </w:r>
          </w:p>
          <w:p w:rsidR="002D4DC4" w:rsidRPr="009A15AA" w:rsidRDefault="002D4DC4" w:rsidP="0017546F">
            <w:pPr>
              <w:pStyle w:val="TableBullet2"/>
              <w:numPr>
                <w:ilvl w:val="0"/>
                <w:numId w:val="13"/>
              </w:numPr>
            </w:pPr>
            <w:r w:rsidRPr="009A15AA">
              <w:t>Test procedures</w:t>
            </w:r>
          </w:p>
          <w:p w:rsidR="002D4DC4" w:rsidRPr="009A15AA" w:rsidRDefault="002D4DC4" w:rsidP="0017546F">
            <w:pPr>
              <w:pStyle w:val="TableBullet2"/>
              <w:numPr>
                <w:ilvl w:val="0"/>
                <w:numId w:val="13"/>
              </w:numPr>
            </w:pPr>
            <w:r w:rsidRPr="009A15AA">
              <w:lastRenderedPageBreak/>
              <w:t>Blank job travelers</w:t>
            </w:r>
          </w:p>
          <w:p w:rsidR="002D4DC4" w:rsidRPr="009A15AA" w:rsidRDefault="002D4DC4" w:rsidP="0017546F">
            <w:pPr>
              <w:pStyle w:val="TableBullet2"/>
              <w:numPr>
                <w:ilvl w:val="0"/>
                <w:numId w:val="13"/>
              </w:numPr>
            </w:pPr>
            <w:r w:rsidRPr="009A15AA">
              <w:t>Blank inspection/test forms</w:t>
            </w:r>
          </w:p>
          <w:p w:rsidR="002D4DC4" w:rsidRPr="009A15AA" w:rsidRDefault="002D4DC4" w:rsidP="0017546F">
            <w:pPr>
              <w:pStyle w:val="TableBullet2"/>
              <w:numPr>
                <w:ilvl w:val="0"/>
                <w:numId w:val="13"/>
              </w:numPr>
            </w:pPr>
            <w:r w:rsidRPr="009A15AA">
              <w:t>Instrument charts</w:t>
            </w:r>
          </w:p>
          <w:p w:rsidR="002D4DC4" w:rsidRPr="009A15AA" w:rsidRDefault="002D4DC4" w:rsidP="0017546F">
            <w:pPr>
              <w:pStyle w:val="TableBullet2"/>
              <w:numPr>
                <w:ilvl w:val="0"/>
                <w:numId w:val="13"/>
              </w:numPr>
            </w:pPr>
            <w:r w:rsidRPr="009A15AA">
              <w:t>Reporting forms</w:t>
            </w:r>
          </w:p>
          <w:p w:rsidR="002D4DC4" w:rsidRPr="009A15AA" w:rsidRDefault="002D4DC4" w:rsidP="0017546F">
            <w:pPr>
              <w:pStyle w:val="TableBullet2"/>
              <w:numPr>
                <w:ilvl w:val="0"/>
                <w:numId w:val="13"/>
              </w:numPr>
            </w:pPr>
            <w:r w:rsidRPr="009A15AA">
              <w:t>Approved deviations</w:t>
            </w:r>
          </w:p>
        </w:tc>
        <w:tc>
          <w:tcPr>
            <w:tcW w:w="1856" w:type="dxa"/>
          </w:tcPr>
          <w:p w:rsidR="002D4DC4" w:rsidRPr="009A15AA" w:rsidRDefault="002D4DC4" w:rsidP="00DE1E54">
            <w:pPr>
              <w:pStyle w:val="Text"/>
              <w:ind w:left="0"/>
            </w:pPr>
            <w:r w:rsidRPr="009A15AA">
              <w:lastRenderedPageBreak/>
              <w:t xml:space="preserve">DMR – </w:t>
            </w:r>
            <w:r w:rsidR="009243A5">
              <w:t>Manufacturing Process Specifications</w:t>
            </w:r>
          </w:p>
        </w:tc>
      </w:tr>
      <w:tr w:rsidR="002D4DC4" w:rsidRPr="009A15AA" w:rsidTr="00DE1E54">
        <w:tc>
          <w:tcPr>
            <w:tcW w:w="2060" w:type="dxa"/>
          </w:tcPr>
          <w:p w:rsidR="002D4DC4" w:rsidRPr="009A15AA" w:rsidRDefault="002D4DC4" w:rsidP="00DE1E54">
            <w:pPr>
              <w:pStyle w:val="Text"/>
              <w:ind w:left="0"/>
            </w:pPr>
            <w:r w:rsidRPr="009A15AA">
              <w:lastRenderedPageBreak/>
              <w:t>Labeling</w:t>
            </w:r>
          </w:p>
        </w:tc>
        <w:tc>
          <w:tcPr>
            <w:tcW w:w="5220" w:type="dxa"/>
          </w:tcPr>
          <w:p w:rsidR="00022939" w:rsidRDefault="00022939" w:rsidP="0017546F">
            <w:pPr>
              <w:pStyle w:val="TableBullet0"/>
              <w:numPr>
                <w:ilvl w:val="0"/>
                <w:numId w:val="12"/>
              </w:numPr>
            </w:pPr>
            <w:r>
              <w:t>Labeling artwork</w:t>
            </w:r>
          </w:p>
          <w:p w:rsidR="002D4DC4" w:rsidRPr="009A15AA" w:rsidRDefault="002D4DC4" w:rsidP="0017546F">
            <w:pPr>
              <w:pStyle w:val="TableBullet0"/>
              <w:numPr>
                <w:ilvl w:val="0"/>
                <w:numId w:val="12"/>
              </w:numPr>
            </w:pPr>
            <w:r w:rsidRPr="009A15AA">
              <w:t xml:space="preserve">Label </w:t>
            </w:r>
            <w:r w:rsidR="00307A24">
              <w:t xml:space="preserve">and IFU </w:t>
            </w:r>
            <w:r w:rsidRPr="009A15AA">
              <w:t>drawings</w:t>
            </w:r>
          </w:p>
          <w:p w:rsidR="002D4DC4" w:rsidRPr="009A15AA" w:rsidRDefault="002D4DC4" w:rsidP="0017546F">
            <w:pPr>
              <w:pStyle w:val="TableBullet0"/>
              <w:numPr>
                <w:ilvl w:val="0"/>
                <w:numId w:val="12"/>
              </w:numPr>
            </w:pPr>
            <w:r w:rsidRPr="009A15AA">
              <w:t>Labeling drawings</w:t>
            </w:r>
          </w:p>
          <w:p w:rsidR="002D4DC4" w:rsidRPr="009A15AA" w:rsidRDefault="002D4DC4" w:rsidP="0017546F">
            <w:pPr>
              <w:pStyle w:val="TableBullet0"/>
              <w:numPr>
                <w:ilvl w:val="0"/>
                <w:numId w:val="12"/>
              </w:numPr>
            </w:pPr>
            <w:r w:rsidRPr="009A15AA">
              <w:t>Label/labeling review procedures and forms</w:t>
            </w:r>
          </w:p>
          <w:p w:rsidR="002D4DC4" w:rsidRPr="009A15AA" w:rsidRDefault="002D4DC4" w:rsidP="0017546F">
            <w:pPr>
              <w:pStyle w:val="TableBullet0"/>
              <w:numPr>
                <w:ilvl w:val="0"/>
                <w:numId w:val="12"/>
              </w:numPr>
            </w:pPr>
            <w:r w:rsidRPr="009A15AA">
              <w:t>Production control procedures and history record forms</w:t>
            </w:r>
          </w:p>
          <w:p w:rsidR="002D4DC4" w:rsidRPr="009A15AA" w:rsidRDefault="002D4DC4" w:rsidP="0017546F">
            <w:pPr>
              <w:pStyle w:val="TableBullet0"/>
              <w:numPr>
                <w:ilvl w:val="0"/>
                <w:numId w:val="12"/>
              </w:numPr>
            </w:pPr>
            <w:r w:rsidRPr="009A15AA">
              <w:t>Instruction for Use</w:t>
            </w:r>
          </w:p>
          <w:p w:rsidR="002D4DC4" w:rsidRPr="009A15AA" w:rsidRDefault="002D4DC4" w:rsidP="0017546F">
            <w:pPr>
              <w:pStyle w:val="TableBullet0"/>
              <w:numPr>
                <w:ilvl w:val="0"/>
                <w:numId w:val="12"/>
              </w:numPr>
            </w:pPr>
            <w:r w:rsidRPr="009A15AA">
              <w:t>Customer feedback forms</w:t>
            </w:r>
          </w:p>
        </w:tc>
        <w:tc>
          <w:tcPr>
            <w:tcW w:w="1856" w:type="dxa"/>
          </w:tcPr>
          <w:p w:rsidR="002D4DC4" w:rsidRPr="009A15AA" w:rsidRDefault="002D4DC4" w:rsidP="00DE1E54">
            <w:pPr>
              <w:pStyle w:val="Text"/>
              <w:ind w:left="0"/>
            </w:pPr>
            <w:r w:rsidRPr="009A15AA">
              <w:t xml:space="preserve">DMR - </w:t>
            </w:r>
            <w:r w:rsidR="009243A5">
              <w:t>Manufacturing Process Specifications</w:t>
            </w:r>
          </w:p>
        </w:tc>
      </w:tr>
      <w:tr w:rsidR="002D4DC4" w:rsidRPr="009A15AA" w:rsidTr="00DE1E54">
        <w:tc>
          <w:tcPr>
            <w:tcW w:w="2060" w:type="dxa"/>
          </w:tcPr>
          <w:p w:rsidR="002D4DC4" w:rsidRPr="009A15AA" w:rsidRDefault="002D4DC4" w:rsidP="00DE1E54">
            <w:pPr>
              <w:pStyle w:val="Text"/>
              <w:ind w:left="0"/>
            </w:pPr>
            <w:r w:rsidRPr="009A15AA">
              <w:t>Packaging</w:t>
            </w:r>
          </w:p>
        </w:tc>
        <w:tc>
          <w:tcPr>
            <w:tcW w:w="5220" w:type="dxa"/>
          </w:tcPr>
          <w:p w:rsidR="002D4DC4" w:rsidRPr="009A15AA" w:rsidRDefault="002D4DC4" w:rsidP="0017546F">
            <w:pPr>
              <w:pStyle w:val="TableBullet0"/>
              <w:numPr>
                <w:ilvl w:val="0"/>
                <w:numId w:val="12"/>
              </w:numPr>
            </w:pPr>
            <w:r w:rsidRPr="009A15AA">
              <w:t>Package drawings (usually includes labeling information)</w:t>
            </w:r>
          </w:p>
          <w:p w:rsidR="002D4DC4" w:rsidRPr="009A15AA" w:rsidRDefault="002D4DC4" w:rsidP="0017546F">
            <w:pPr>
              <w:pStyle w:val="TableBullet0"/>
              <w:numPr>
                <w:ilvl w:val="0"/>
                <w:numId w:val="12"/>
              </w:numPr>
            </w:pPr>
            <w:r w:rsidRPr="009A15AA">
              <w:t>Closure drawings</w:t>
            </w:r>
          </w:p>
          <w:p w:rsidR="002D4DC4" w:rsidRPr="009A15AA" w:rsidRDefault="002D4DC4" w:rsidP="0017546F">
            <w:pPr>
              <w:pStyle w:val="TableBullet0"/>
              <w:numPr>
                <w:ilvl w:val="0"/>
                <w:numId w:val="12"/>
              </w:numPr>
            </w:pPr>
            <w:r w:rsidRPr="009A15AA">
              <w:t>Filling and/or packaging procedures</w:t>
            </w:r>
          </w:p>
          <w:p w:rsidR="002D4DC4" w:rsidRPr="009A15AA" w:rsidRDefault="002D4DC4" w:rsidP="0017546F">
            <w:pPr>
              <w:pStyle w:val="TableBullet0"/>
              <w:numPr>
                <w:ilvl w:val="0"/>
                <w:numId w:val="12"/>
              </w:numPr>
            </w:pPr>
            <w:r w:rsidRPr="009A15AA">
              <w:t>Packing procedures</w:t>
            </w:r>
          </w:p>
          <w:p w:rsidR="002D4DC4" w:rsidRPr="009A15AA" w:rsidRDefault="002D4DC4" w:rsidP="0017546F">
            <w:pPr>
              <w:pStyle w:val="TableBullet0"/>
              <w:numPr>
                <w:ilvl w:val="0"/>
                <w:numId w:val="12"/>
              </w:numPr>
            </w:pPr>
            <w:r w:rsidRPr="009A15AA">
              <w:t>Special shipment procedures</w:t>
            </w:r>
          </w:p>
        </w:tc>
        <w:tc>
          <w:tcPr>
            <w:tcW w:w="1856" w:type="dxa"/>
          </w:tcPr>
          <w:p w:rsidR="002D4DC4" w:rsidRPr="009A15AA" w:rsidRDefault="002D4DC4" w:rsidP="00DE1E54">
            <w:pPr>
              <w:pStyle w:val="Text"/>
              <w:ind w:left="0"/>
            </w:pPr>
            <w:r w:rsidRPr="009A15AA">
              <w:t xml:space="preserve">DMR - </w:t>
            </w:r>
            <w:r w:rsidR="009243A5">
              <w:t>Manufacturing Process Specifications</w:t>
            </w:r>
          </w:p>
        </w:tc>
      </w:tr>
      <w:tr w:rsidR="002D4DC4" w:rsidRPr="009A15AA" w:rsidTr="00DE1E54">
        <w:tc>
          <w:tcPr>
            <w:tcW w:w="2060" w:type="dxa"/>
          </w:tcPr>
          <w:p w:rsidR="002D4DC4" w:rsidRPr="009A15AA" w:rsidRDefault="002D4DC4" w:rsidP="00DE1E54">
            <w:pPr>
              <w:pStyle w:val="Text"/>
              <w:ind w:left="0"/>
            </w:pPr>
            <w:r w:rsidRPr="009A15AA">
              <w:t>Storage Requirements</w:t>
            </w:r>
          </w:p>
        </w:tc>
        <w:tc>
          <w:tcPr>
            <w:tcW w:w="5220" w:type="dxa"/>
          </w:tcPr>
          <w:p w:rsidR="002D4DC4" w:rsidRPr="009A15AA" w:rsidRDefault="002D4DC4" w:rsidP="0017546F">
            <w:pPr>
              <w:pStyle w:val="TableBullet0"/>
              <w:numPr>
                <w:ilvl w:val="0"/>
                <w:numId w:val="12"/>
              </w:numPr>
            </w:pPr>
            <w:r w:rsidRPr="009A15AA">
              <w:t>Temperature</w:t>
            </w:r>
          </w:p>
          <w:p w:rsidR="002D4DC4" w:rsidRPr="009A15AA" w:rsidRDefault="002D4DC4" w:rsidP="0017546F">
            <w:pPr>
              <w:pStyle w:val="TableBullet0"/>
              <w:numPr>
                <w:ilvl w:val="0"/>
                <w:numId w:val="12"/>
              </w:numPr>
            </w:pPr>
            <w:r w:rsidRPr="009A15AA">
              <w:t>Humidity</w:t>
            </w:r>
          </w:p>
          <w:p w:rsidR="002D4DC4" w:rsidRPr="009A15AA" w:rsidRDefault="002D4DC4" w:rsidP="0017546F">
            <w:pPr>
              <w:pStyle w:val="TableBullet0"/>
              <w:numPr>
                <w:ilvl w:val="0"/>
                <w:numId w:val="12"/>
              </w:numPr>
            </w:pPr>
            <w:r w:rsidRPr="009A15AA">
              <w:t>Shelf Life</w:t>
            </w:r>
          </w:p>
        </w:tc>
        <w:tc>
          <w:tcPr>
            <w:tcW w:w="1856" w:type="dxa"/>
          </w:tcPr>
          <w:p w:rsidR="002D4DC4" w:rsidRPr="009A15AA" w:rsidRDefault="002D4DC4" w:rsidP="00A954BF">
            <w:pPr>
              <w:pStyle w:val="Text"/>
              <w:ind w:left="0"/>
            </w:pPr>
            <w:r w:rsidRPr="009A15AA">
              <w:t xml:space="preserve">DHF </w:t>
            </w:r>
            <w:r w:rsidR="00A954BF" w:rsidRPr="009A15AA">
              <w:t>–</w:t>
            </w:r>
            <w:r w:rsidRPr="009A15AA">
              <w:t xml:space="preserve"> </w:t>
            </w:r>
            <w:r w:rsidR="009C1806">
              <w:t>Technical Specifications</w:t>
            </w:r>
          </w:p>
        </w:tc>
      </w:tr>
      <w:tr w:rsidR="002D4DC4" w:rsidRPr="009A15AA" w:rsidTr="00DE1E54">
        <w:tc>
          <w:tcPr>
            <w:tcW w:w="2060" w:type="dxa"/>
          </w:tcPr>
          <w:p w:rsidR="002D4DC4" w:rsidRPr="009A15AA" w:rsidRDefault="002D4DC4" w:rsidP="00DE1E54">
            <w:pPr>
              <w:pStyle w:val="Text"/>
              <w:ind w:left="0"/>
            </w:pPr>
            <w:r w:rsidRPr="009A15AA">
              <w:t>Inspection Procedures</w:t>
            </w:r>
          </w:p>
        </w:tc>
        <w:tc>
          <w:tcPr>
            <w:tcW w:w="5220" w:type="dxa"/>
          </w:tcPr>
          <w:p w:rsidR="002D4DC4" w:rsidRPr="009A15AA" w:rsidRDefault="002D4DC4" w:rsidP="0017546F">
            <w:pPr>
              <w:pStyle w:val="TableBullet0"/>
              <w:numPr>
                <w:ilvl w:val="0"/>
                <w:numId w:val="12"/>
              </w:numPr>
            </w:pPr>
            <w:r w:rsidRPr="009A15AA">
              <w:t>Incoming Inspection</w:t>
            </w:r>
          </w:p>
          <w:p w:rsidR="002D4DC4" w:rsidRPr="009A15AA" w:rsidRDefault="002D4DC4" w:rsidP="0017546F">
            <w:pPr>
              <w:pStyle w:val="TableBullet0"/>
              <w:numPr>
                <w:ilvl w:val="0"/>
                <w:numId w:val="12"/>
              </w:numPr>
            </w:pPr>
            <w:r w:rsidRPr="009A15AA">
              <w:t>In-process Inspections</w:t>
            </w:r>
          </w:p>
          <w:p w:rsidR="002D4DC4" w:rsidRPr="009A15AA" w:rsidRDefault="002D4DC4" w:rsidP="0017546F">
            <w:pPr>
              <w:pStyle w:val="TableBullet0"/>
              <w:numPr>
                <w:ilvl w:val="0"/>
                <w:numId w:val="12"/>
              </w:numPr>
            </w:pPr>
            <w:r w:rsidRPr="009A15AA">
              <w:t>Finished devices</w:t>
            </w:r>
          </w:p>
          <w:p w:rsidR="002D4DC4" w:rsidRPr="009A15AA" w:rsidRDefault="002D4DC4" w:rsidP="0017546F">
            <w:pPr>
              <w:pStyle w:val="TableBullet0"/>
              <w:numPr>
                <w:ilvl w:val="0"/>
                <w:numId w:val="12"/>
              </w:numPr>
            </w:pPr>
            <w:r w:rsidRPr="009A15AA">
              <w:t>Process control charts</w:t>
            </w:r>
          </w:p>
        </w:tc>
        <w:tc>
          <w:tcPr>
            <w:tcW w:w="1856" w:type="dxa"/>
          </w:tcPr>
          <w:p w:rsidR="002D4DC4" w:rsidRPr="009A15AA" w:rsidRDefault="002D4DC4" w:rsidP="00DE1E54">
            <w:pPr>
              <w:pStyle w:val="Text"/>
              <w:ind w:left="0"/>
            </w:pPr>
            <w:r w:rsidRPr="009A15AA">
              <w:t xml:space="preserve">DMR - </w:t>
            </w:r>
            <w:r w:rsidR="009243A5">
              <w:t>Manufacturing Process Specifications</w:t>
            </w:r>
          </w:p>
        </w:tc>
      </w:tr>
      <w:tr w:rsidR="002D4DC4" w:rsidRPr="009A15AA" w:rsidTr="00DE1E54">
        <w:tc>
          <w:tcPr>
            <w:tcW w:w="2060" w:type="dxa"/>
          </w:tcPr>
          <w:p w:rsidR="002D4DC4" w:rsidRPr="009A15AA" w:rsidRDefault="002D4DC4" w:rsidP="00DE1E54">
            <w:pPr>
              <w:pStyle w:val="Text"/>
              <w:ind w:left="0"/>
            </w:pPr>
            <w:r w:rsidRPr="009A15AA">
              <w:t>Test Procedures</w:t>
            </w:r>
          </w:p>
        </w:tc>
        <w:tc>
          <w:tcPr>
            <w:tcW w:w="5220" w:type="dxa"/>
          </w:tcPr>
          <w:p w:rsidR="002D4DC4" w:rsidRPr="009A15AA" w:rsidRDefault="002D4DC4" w:rsidP="0017546F">
            <w:pPr>
              <w:pStyle w:val="TableBullet0"/>
              <w:numPr>
                <w:ilvl w:val="0"/>
                <w:numId w:val="12"/>
              </w:numPr>
            </w:pPr>
            <w:r w:rsidRPr="009A15AA">
              <w:t>Incoming test procedures</w:t>
            </w:r>
          </w:p>
          <w:p w:rsidR="002D4DC4" w:rsidRPr="009A15AA" w:rsidRDefault="002D4DC4" w:rsidP="0017546F">
            <w:pPr>
              <w:pStyle w:val="TableBullet0"/>
              <w:numPr>
                <w:ilvl w:val="0"/>
                <w:numId w:val="12"/>
              </w:numPr>
            </w:pPr>
            <w:r w:rsidRPr="009A15AA">
              <w:t>In-process test procedures</w:t>
            </w:r>
          </w:p>
          <w:p w:rsidR="002D4DC4" w:rsidRPr="009A15AA" w:rsidRDefault="002D4DC4" w:rsidP="0017546F">
            <w:pPr>
              <w:pStyle w:val="TableBullet0"/>
              <w:numPr>
                <w:ilvl w:val="0"/>
                <w:numId w:val="12"/>
              </w:numPr>
            </w:pPr>
            <w:r w:rsidRPr="009A15AA">
              <w:t>Finished devices</w:t>
            </w:r>
          </w:p>
          <w:p w:rsidR="002D4DC4" w:rsidRPr="009A15AA" w:rsidRDefault="002D4DC4" w:rsidP="0017546F">
            <w:pPr>
              <w:pStyle w:val="TableBullet0"/>
              <w:numPr>
                <w:ilvl w:val="0"/>
                <w:numId w:val="12"/>
              </w:numPr>
            </w:pPr>
            <w:r w:rsidRPr="009A15AA">
              <w:t>Process control charts</w:t>
            </w:r>
          </w:p>
        </w:tc>
        <w:tc>
          <w:tcPr>
            <w:tcW w:w="1856" w:type="dxa"/>
          </w:tcPr>
          <w:p w:rsidR="002D4DC4" w:rsidRPr="009A15AA" w:rsidRDefault="002D4DC4" w:rsidP="00DE1E54">
            <w:pPr>
              <w:pStyle w:val="Text"/>
              <w:ind w:left="0"/>
            </w:pPr>
            <w:r w:rsidRPr="009A15AA">
              <w:t xml:space="preserve">DMR - </w:t>
            </w:r>
            <w:r w:rsidR="009243A5">
              <w:t>Manufacturing Process Specifications</w:t>
            </w:r>
          </w:p>
        </w:tc>
      </w:tr>
      <w:tr w:rsidR="002D4DC4" w:rsidRPr="009A15AA" w:rsidTr="00DE1E54">
        <w:tc>
          <w:tcPr>
            <w:tcW w:w="2060" w:type="dxa"/>
          </w:tcPr>
          <w:p w:rsidR="002D4DC4" w:rsidRPr="009A15AA" w:rsidRDefault="002D4DC4" w:rsidP="00DE1E54">
            <w:pPr>
              <w:pStyle w:val="Text"/>
              <w:ind w:left="0"/>
            </w:pPr>
            <w:r w:rsidRPr="009A15AA">
              <w:t>Final Release</w:t>
            </w:r>
          </w:p>
        </w:tc>
        <w:tc>
          <w:tcPr>
            <w:tcW w:w="5220" w:type="dxa"/>
          </w:tcPr>
          <w:p w:rsidR="002D4DC4" w:rsidRPr="009A15AA" w:rsidRDefault="002D4DC4" w:rsidP="0017546F">
            <w:pPr>
              <w:pStyle w:val="TableBullet0"/>
              <w:numPr>
                <w:ilvl w:val="0"/>
                <w:numId w:val="12"/>
              </w:numPr>
            </w:pPr>
            <w:r w:rsidRPr="009A15AA">
              <w:t>Release document review list</w:t>
            </w:r>
          </w:p>
          <w:p w:rsidR="002D4DC4" w:rsidRPr="009A15AA" w:rsidRDefault="002D4DC4" w:rsidP="0017546F">
            <w:pPr>
              <w:pStyle w:val="TableBullet0"/>
              <w:numPr>
                <w:ilvl w:val="0"/>
                <w:numId w:val="12"/>
              </w:numPr>
            </w:pPr>
            <w:r w:rsidRPr="009A15AA">
              <w:t>Distribution procedures</w:t>
            </w:r>
          </w:p>
          <w:p w:rsidR="002D4DC4" w:rsidRPr="009A15AA" w:rsidRDefault="002D4DC4" w:rsidP="0017546F">
            <w:pPr>
              <w:pStyle w:val="TableBullet0"/>
              <w:numPr>
                <w:ilvl w:val="0"/>
                <w:numId w:val="12"/>
              </w:numPr>
            </w:pPr>
            <w:r w:rsidRPr="009A15AA">
              <w:t>Blank device history record forms</w:t>
            </w:r>
          </w:p>
        </w:tc>
        <w:tc>
          <w:tcPr>
            <w:tcW w:w="1856" w:type="dxa"/>
          </w:tcPr>
          <w:p w:rsidR="002D4DC4" w:rsidRPr="009A15AA" w:rsidRDefault="002D4DC4" w:rsidP="00DE1E54">
            <w:pPr>
              <w:pStyle w:val="Text"/>
              <w:ind w:left="0"/>
            </w:pPr>
            <w:r w:rsidRPr="009A15AA">
              <w:t xml:space="preserve">DMR - </w:t>
            </w:r>
            <w:r w:rsidR="009243A5">
              <w:t>Manufacturing Process Specifications</w:t>
            </w:r>
          </w:p>
        </w:tc>
      </w:tr>
    </w:tbl>
    <w:p w:rsidR="002D4DC4" w:rsidRPr="009A15AA" w:rsidRDefault="002D4DC4" w:rsidP="00886CC8">
      <w:pPr>
        <w:pStyle w:val="Text"/>
      </w:pPr>
    </w:p>
    <w:p w:rsidR="002D4DC4" w:rsidRPr="009A15AA" w:rsidRDefault="002D4DC4" w:rsidP="00022939">
      <w:pPr>
        <w:pStyle w:val="Heading1"/>
        <w:spacing w:after="480"/>
      </w:pPr>
      <w:bookmarkStart w:id="265" w:name="_Appendix_D_E"/>
      <w:bookmarkStart w:id="266" w:name="_Appendix_E_F"/>
      <w:bookmarkStart w:id="267" w:name="_Appendix_F_–"/>
      <w:bookmarkStart w:id="268" w:name="_Toc350094779"/>
      <w:bookmarkEnd w:id="265"/>
      <w:bookmarkEnd w:id="266"/>
      <w:bookmarkEnd w:id="267"/>
      <w:r w:rsidRPr="009A15AA">
        <w:lastRenderedPageBreak/>
        <w:t xml:space="preserve">Appendix </w:t>
      </w:r>
      <w:r w:rsidR="001951DF" w:rsidRPr="009A15AA">
        <w:t xml:space="preserve">F </w:t>
      </w:r>
      <w:r w:rsidRPr="009A15AA">
        <w:t>– Deliverable Descriptions</w:t>
      </w:r>
      <w:bookmarkEnd w:id="261"/>
      <w:bookmarkEnd w:id="262"/>
      <w:bookmarkEnd w:id="268"/>
    </w:p>
    <w:p w:rsidR="002D4DC4" w:rsidRPr="009A15AA" w:rsidRDefault="002D4DC4" w:rsidP="00022939">
      <w:pPr>
        <w:pStyle w:val="Text"/>
        <w:ind w:left="450"/>
      </w:pPr>
      <w:r w:rsidRPr="009A15AA">
        <w:t xml:space="preserve">The deliverables created as a result of the Product Development Process are listed in </w:t>
      </w:r>
      <w:r w:rsidR="009C786D">
        <w:fldChar w:fldCharType="begin"/>
      </w:r>
      <w:r w:rsidR="009C786D">
        <w:instrText xml:space="preserve"> REF _Ref257027608 \h  \* MERGEFORMAT </w:instrText>
      </w:r>
      <w:r w:rsidR="009C786D">
        <w:fldChar w:fldCharType="separate"/>
      </w:r>
      <w:r w:rsidR="00E21CDE" w:rsidRPr="00E21CDE">
        <w:rPr>
          <w:b/>
        </w:rPr>
        <w:t xml:space="preserve">Table </w:t>
      </w:r>
      <w:r w:rsidR="00E21CDE" w:rsidRPr="00E21CDE">
        <w:rPr>
          <w:b/>
          <w:noProof/>
        </w:rPr>
        <w:t>23</w:t>
      </w:r>
      <w:r w:rsidR="009C786D">
        <w:fldChar w:fldCharType="end"/>
      </w:r>
      <w:r w:rsidRPr="006E7E7E">
        <w:rPr>
          <w:b/>
        </w:rPr>
        <w:t xml:space="preserve"> </w:t>
      </w:r>
      <w:r w:rsidRPr="009A15AA">
        <w:t xml:space="preserve">below.  The following information is listed for each deliverable – </w:t>
      </w:r>
    </w:p>
    <w:p w:rsidR="002D4DC4" w:rsidRPr="009A15AA" w:rsidRDefault="002D4DC4" w:rsidP="00022939">
      <w:pPr>
        <w:pStyle w:val="BulletPoint"/>
        <w:tabs>
          <w:tab w:val="clear" w:pos="3240"/>
        </w:tabs>
        <w:ind w:left="990"/>
      </w:pPr>
      <w:r w:rsidRPr="009A15AA">
        <w:t>Phase – the PDP</w:t>
      </w:r>
      <w:r w:rsidR="00022939">
        <w:t>3</w:t>
      </w:r>
      <w:r w:rsidRPr="009A15AA">
        <w:t xml:space="preserve"> </w:t>
      </w:r>
      <w:r w:rsidR="00415A61">
        <w:t>p</w:t>
      </w:r>
      <w:r w:rsidRPr="009A15AA">
        <w:t>hase in which the deliverable is created, approved or updated.</w:t>
      </w:r>
    </w:p>
    <w:p w:rsidR="002D4DC4" w:rsidRPr="002263A6" w:rsidRDefault="002D4DC4" w:rsidP="00022939">
      <w:pPr>
        <w:pStyle w:val="BulletPoint"/>
        <w:tabs>
          <w:tab w:val="clear" w:pos="3240"/>
        </w:tabs>
        <w:ind w:left="990"/>
      </w:pPr>
      <w:r w:rsidRPr="002263A6">
        <w:t>Deliverable ID – a unique identifier for each PDP deliverable.</w:t>
      </w:r>
    </w:p>
    <w:p w:rsidR="002D4DC4" w:rsidRPr="009A15AA" w:rsidRDefault="002D4DC4" w:rsidP="00022939">
      <w:pPr>
        <w:pStyle w:val="BulletPoint"/>
        <w:tabs>
          <w:tab w:val="clear" w:pos="3240"/>
        </w:tabs>
        <w:ind w:left="990"/>
      </w:pPr>
      <w:r w:rsidRPr="009A15AA">
        <w:t>Deliverable</w:t>
      </w:r>
      <w:r w:rsidR="001668E7">
        <w:t>/Review</w:t>
      </w:r>
      <w:r w:rsidRPr="009A15AA">
        <w:t xml:space="preserve"> Name – a unique name for each PDP deliverable</w:t>
      </w:r>
      <w:r w:rsidR="001668E7">
        <w:t xml:space="preserve"> or review</w:t>
      </w:r>
      <w:r w:rsidRPr="009A15AA">
        <w:t>.</w:t>
      </w:r>
    </w:p>
    <w:p w:rsidR="002D4DC4" w:rsidRPr="009A15AA" w:rsidRDefault="002D4DC4" w:rsidP="00022939">
      <w:pPr>
        <w:pStyle w:val="BulletPoint"/>
        <w:tabs>
          <w:tab w:val="clear" w:pos="3240"/>
        </w:tabs>
        <w:ind w:left="990"/>
      </w:pPr>
      <w:r w:rsidRPr="009A15AA">
        <w:t>Description – a brief description of the information contained in the deliverable.</w:t>
      </w:r>
    </w:p>
    <w:p w:rsidR="002D4DC4" w:rsidRPr="009A15AA" w:rsidRDefault="002D4DC4" w:rsidP="00022939">
      <w:pPr>
        <w:pStyle w:val="BulletPoint"/>
        <w:tabs>
          <w:tab w:val="clear" w:pos="3240"/>
        </w:tabs>
        <w:ind w:left="990"/>
      </w:pPr>
      <w:r w:rsidRPr="009A15AA">
        <w:t>Key Inputs – other deliverables that contain information that is required to complete the deliverable.</w:t>
      </w:r>
    </w:p>
    <w:p w:rsidR="002D4DC4" w:rsidRPr="009A15AA" w:rsidRDefault="002D4DC4" w:rsidP="00022939">
      <w:pPr>
        <w:pStyle w:val="BulletPoint"/>
        <w:tabs>
          <w:tab w:val="clear" w:pos="3240"/>
        </w:tabs>
        <w:ind w:left="990"/>
      </w:pPr>
      <w:r w:rsidRPr="009A15AA">
        <w:t xml:space="preserve">References – additional references that can be used to better understand the deliverable.  </w:t>
      </w:r>
      <w:r w:rsidR="001668E7">
        <w:t xml:space="preserve">Standards, </w:t>
      </w:r>
      <w:r w:rsidRPr="009A15AA">
        <w:t>SOPs, templates and auxiliary processes can be used as references.</w:t>
      </w:r>
    </w:p>
    <w:p w:rsidR="002D4DC4" w:rsidRPr="009A15AA" w:rsidRDefault="002D4DC4" w:rsidP="006D2027">
      <w:pPr>
        <w:pStyle w:val="Text"/>
        <w:ind w:left="450"/>
      </w:pPr>
      <w:r w:rsidRPr="009A15AA">
        <w:t xml:space="preserve">Reference the </w:t>
      </w:r>
      <w:r w:rsidR="00AB76AB">
        <w:t>Tailoring / RACI Matrix</w:t>
      </w:r>
      <w:r w:rsidRPr="009A15AA">
        <w:t xml:space="preserve"> for a detailed description of the deliverable and functional responsibilities for its creation.  </w:t>
      </w:r>
    </w:p>
    <w:p w:rsidR="002D4DC4" w:rsidRPr="009A15AA" w:rsidRDefault="002D4DC4" w:rsidP="006D0AA4">
      <w:pPr>
        <w:pStyle w:val="Caption"/>
        <w:keepNext/>
        <w:ind w:left="0"/>
      </w:pPr>
      <w:bookmarkStart w:id="269" w:name="_Ref257027608"/>
      <w:r w:rsidRPr="000E5508">
        <w:t xml:space="preserve">Table </w:t>
      </w:r>
      <w:r w:rsidR="006705B9">
        <w:fldChar w:fldCharType="begin"/>
      </w:r>
      <w:r w:rsidR="006705B9">
        <w:instrText xml:space="preserve"> SEQ Table \* ARABIC </w:instrText>
      </w:r>
      <w:r w:rsidR="006705B9">
        <w:fldChar w:fldCharType="separate"/>
      </w:r>
      <w:r w:rsidR="00E21CDE">
        <w:rPr>
          <w:noProof/>
        </w:rPr>
        <w:t>23</w:t>
      </w:r>
      <w:r w:rsidR="006705B9">
        <w:rPr>
          <w:noProof/>
        </w:rPr>
        <w:fldChar w:fldCharType="end"/>
      </w:r>
      <w:bookmarkEnd w:id="269"/>
      <w:r w:rsidRPr="000E5508">
        <w:t xml:space="preserve"> – Deliverable Definition</w:t>
      </w:r>
    </w:p>
    <w:tbl>
      <w:tblPr>
        <w:tblW w:w="9017" w:type="dxa"/>
        <w:tblInd w:w="91" w:type="dxa"/>
        <w:tblLayout w:type="fixed"/>
        <w:tblLook w:val="00A0" w:firstRow="1" w:lastRow="0" w:firstColumn="1" w:lastColumn="0" w:noHBand="0" w:noVBand="0"/>
      </w:tblPr>
      <w:tblGrid>
        <w:gridCol w:w="917"/>
        <w:gridCol w:w="800"/>
        <w:gridCol w:w="2600"/>
        <w:gridCol w:w="2800"/>
        <w:gridCol w:w="1900"/>
      </w:tblGrid>
      <w:tr w:rsidR="00441D2B" w:rsidRPr="00441D2B" w:rsidTr="00B93A74">
        <w:trPr>
          <w:cantSplit/>
          <w:trHeight w:val="143"/>
          <w:tblHeader/>
        </w:trPr>
        <w:tc>
          <w:tcPr>
            <w:tcW w:w="917" w:type="dxa"/>
            <w:tcBorders>
              <w:top w:val="single" w:sz="4" w:space="0" w:color="auto"/>
              <w:left w:val="single" w:sz="4" w:space="0" w:color="auto"/>
              <w:bottom w:val="single" w:sz="4" w:space="0" w:color="auto"/>
              <w:right w:val="single" w:sz="4" w:space="0" w:color="auto"/>
            </w:tcBorders>
            <w:shd w:val="clear" w:color="auto" w:fill="CCFFFF"/>
          </w:tcPr>
          <w:p w:rsidR="00441D2B" w:rsidRPr="00441D2B" w:rsidRDefault="00441D2B" w:rsidP="00441D2B">
            <w:pPr>
              <w:pStyle w:val="TableText"/>
              <w:jc w:val="center"/>
              <w:rPr>
                <w:b/>
              </w:rPr>
            </w:pPr>
            <w:r>
              <w:rPr>
                <w:b/>
              </w:rPr>
              <w:t>Phase</w:t>
            </w:r>
          </w:p>
        </w:tc>
        <w:tc>
          <w:tcPr>
            <w:tcW w:w="800" w:type="dxa"/>
            <w:tcBorders>
              <w:top w:val="single" w:sz="4" w:space="0" w:color="auto"/>
              <w:left w:val="single" w:sz="4" w:space="0" w:color="auto"/>
              <w:bottom w:val="single" w:sz="4" w:space="0" w:color="auto"/>
              <w:right w:val="single" w:sz="4" w:space="0" w:color="auto"/>
            </w:tcBorders>
            <w:shd w:val="clear" w:color="auto" w:fill="CCFFFF"/>
          </w:tcPr>
          <w:p w:rsidR="00441D2B" w:rsidRPr="00441D2B" w:rsidRDefault="00441D2B" w:rsidP="00441D2B">
            <w:pPr>
              <w:pStyle w:val="TableText"/>
              <w:jc w:val="center"/>
              <w:rPr>
                <w:b/>
              </w:rPr>
            </w:pPr>
            <w:r>
              <w:rPr>
                <w:b/>
              </w:rPr>
              <w:t xml:space="preserve">Del </w:t>
            </w:r>
            <w:r w:rsidR="001668E7">
              <w:rPr>
                <w:b/>
              </w:rPr>
              <w:t>ID</w:t>
            </w:r>
          </w:p>
        </w:tc>
        <w:tc>
          <w:tcPr>
            <w:tcW w:w="2600" w:type="dxa"/>
            <w:tcBorders>
              <w:top w:val="single" w:sz="4" w:space="0" w:color="auto"/>
              <w:left w:val="single" w:sz="4" w:space="0" w:color="auto"/>
              <w:bottom w:val="single" w:sz="4" w:space="0" w:color="auto"/>
              <w:right w:val="single" w:sz="4" w:space="0" w:color="auto"/>
            </w:tcBorders>
            <w:shd w:val="clear" w:color="auto" w:fill="CCFFFF"/>
          </w:tcPr>
          <w:p w:rsidR="00441D2B" w:rsidRPr="00441D2B" w:rsidRDefault="00441D2B" w:rsidP="00441D2B">
            <w:pPr>
              <w:pStyle w:val="TableText"/>
              <w:jc w:val="center"/>
              <w:rPr>
                <w:b/>
              </w:rPr>
            </w:pPr>
            <w:r>
              <w:rPr>
                <w:b/>
              </w:rPr>
              <w:t>Del/Review Name</w:t>
            </w:r>
          </w:p>
        </w:tc>
        <w:tc>
          <w:tcPr>
            <w:tcW w:w="2800" w:type="dxa"/>
            <w:tcBorders>
              <w:top w:val="single" w:sz="4" w:space="0" w:color="auto"/>
              <w:left w:val="single" w:sz="4" w:space="0" w:color="auto"/>
              <w:bottom w:val="single" w:sz="4" w:space="0" w:color="auto"/>
              <w:right w:val="single" w:sz="4" w:space="0" w:color="auto"/>
            </w:tcBorders>
            <w:shd w:val="clear" w:color="auto" w:fill="CCFFFF"/>
          </w:tcPr>
          <w:p w:rsidR="00441D2B" w:rsidRPr="00441D2B" w:rsidRDefault="00441D2B" w:rsidP="00441D2B">
            <w:pPr>
              <w:pStyle w:val="TableText"/>
              <w:jc w:val="center"/>
              <w:rPr>
                <w:b/>
                <w:szCs w:val="16"/>
              </w:rPr>
            </w:pPr>
            <w:r>
              <w:rPr>
                <w:b/>
                <w:szCs w:val="16"/>
              </w:rPr>
              <w:t>Description</w:t>
            </w:r>
          </w:p>
        </w:tc>
        <w:tc>
          <w:tcPr>
            <w:tcW w:w="1900" w:type="dxa"/>
            <w:tcBorders>
              <w:top w:val="single" w:sz="4" w:space="0" w:color="auto"/>
              <w:left w:val="single" w:sz="4" w:space="0" w:color="auto"/>
              <w:bottom w:val="single" w:sz="4" w:space="0" w:color="auto"/>
              <w:right w:val="single" w:sz="4" w:space="0" w:color="auto"/>
            </w:tcBorders>
            <w:shd w:val="clear" w:color="auto" w:fill="CCFFFF"/>
          </w:tcPr>
          <w:p w:rsidR="00441D2B" w:rsidRPr="00441D2B" w:rsidRDefault="00441D2B" w:rsidP="00441D2B">
            <w:pPr>
              <w:pStyle w:val="TableText"/>
              <w:jc w:val="center"/>
              <w:rPr>
                <w:b/>
              </w:rPr>
            </w:pPr>
            <w:r>
              <w:rPr>
                <w:b/>
              </w:rPr>
              <w:t>Key Inputs</w:t>
            </w:r>
          </w:p>
        </w:tc>
      </w:tr>
      <w:tr w:rsidR="00186AB8" w:rsidRPr="009A15AA" w:rsidTr="00186AB8">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186AB8" w:rsidRPr="009A15AA" w:rsidRDefault="00186AB8" w:rsidP="00186AB8">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tcPr>
          <w:p w:rsidR="00186AB8" w:rsidRPr="009A15AA" w:rsidRDefault="00903720" w:rsidP="00186AB8">
            <w:pPr>
              <w:rPr>
                <w:rFonts w:cs="Arial"/>
              </w:rPr>
            </w:pPr>
            <w:r>
              <w:rPr>
                <w:rFonts w:cs="Arial"/>
              </w:rPr>
              <w:t>3-00</w:t>
            </w:r>
            <w:r w:rsidR="007E567F">
              <w:rPr>
                <w:rFonts w:cs="Arial"/>
              </w:rPr>
              <w:t>4</w:t>
            </w:r>
          </w:p>
        </w:tc>
        <w:tc>
          <w:tcPr>
            <w:tcW w:w="2600" w:type="dxa"/>
            <w:tcBorders>
              <w:top w:val="single" w:sz="4" w:space="0" w:color="auto"/>
              <w:left w:val="single" w:sz="4" w:space="0" w:color="auto"/>
              <w:bottom w:val="single" w:sz="4" w:space="0" w:color="auto"/>
              <w:right w:val="single" w:sz="4" w:space="0" w:color="auto"/>
            </w:tcBorders>
          </w:tcPr>
          <w:p w:rsidR="00186AB8" w:rsidRPr="009A15AA" w:rsidRDefault="00186AB8" w:rsidP="00186AB8">
            <w:pPr>
              <w:rPr>
                <w:rFonts w:cs="Arial"/>
                <w:b/>
                <w:bCs/>
              </w:rPr>
            </w:pPr>
            <w:r w:rsidRPr="009A15AA">
              <w:rPr>
                <w:rFonts w:cs="Arial"/>
                <w:b/>
                <w:bCs/>
              </w:rPr>
              <w:t>Accelerated</w:t>
            </w:r>
            <w:r>
              <w:rPr>
                <w:rFonts w:cs="Arial"/>
                <w:b/>
                <w:bCs/>
              </w:rPr>
              <w:t xml:space="preserve"> &amp; Real Time Aging Study</w:t>
            </w:r>
            <w:r w:rsidRPr="009A15AA">
              <w:rPr>
                <w:rFonts w:cs="Arial"/>
                <w:b/>
                <w:bCs/>
              </w:rPr>
              <w:t xml:space="preserve"> Protocol</w:t>
            </w:r>
            <w:r w:rsidR="007E567F">
              <w:rPr>
                <w:rFonts w:cs="Arial"/>
                <w:b/>
                <w:bCs/>
              </w:rPr>
              <w:t xml:space="preserve"> and Accelerated Aging (Interim Time Point) Report</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186AB8" w:rsidRDefault="00186AB8" w:rsidP="00186AB8">
            <w:pPr>
              <w:rPr>
                <w:rFonts w:cs="Arial"/>
                <w:color w:val="000000"/>
                <w:sz w:val="16"/>
                <w:szCs w:val="16"/>
              </w:rPr>
            </w:pPr>
            <w:r w:rsidRPr="009A15AA">
              <w:rPr>
                <w:rFonts w:cs="Arial"/>
                <w:color w:val="000000"/>
                <w:sz w:val="16"/>
                <w:szCs w:val="16"/>
              </w:rPr>
              <w:t xml:space="preserve">The </w:t>
            </w:r>
            <w:r>
              <w:rPr>
                <w:rFonts w:cs="Arial"/>
                <w:color w:val="000000"/>
                <w:sz w:val="16"/>
                <w:szCs w:val="16"/>
              </w:rPr>
              <w:t xml:space="preserve">Accelerated &amp; </w:t>
            </w:r>
            <w:r w:rsidRPr="009A15AA">
              <w:rPr>
                <w:rFonts w:cs="Arial"/>
                <w:color w:val="000000"/>
                <w:sz w:val="16"/>
                <w:szCs w:val="16"/>
              </w:rPr>
              <w:t>Real Time Aging Stud</w:t>
            </w:r>
            <w:r>
              <w:rPr>
                <w:rFonts w:cs="Arial"/>
                <w:color w:val="000000"/>
                <w:sz w:val="16"/>
                <w:szCs w:val="16"/>
              </w:rPr>
              <w:t>y</w:t>
            </w:r>
            <w:r w:rsidRPr="009A15AA">
              <w:rPr>
                <w:rFonts w:cs="Arial"/>
                <w:color w:val="000000"/>
                <w:sz w:val="16"/>
                <w:szCs w:val="16"/>
              </w:rPr>
              <w:t xml:space="preserve"> Protocol defines testing that subjects samples to elevated temperatures for specific periods of time, to simulate the effects of real-time aging and provides data which allows the manufacturer to accurately predict the effect of real-time aging on his package/product.</w:t>
            </w:r>
          </w:p>
          <w:p w:rsidR="007E567F" w:rsidRPr="009A15AA" w:rsidRDefault="007E567F" w:rsidP="007E567F">
            <w:pPr>
              <w:rPr>
                <w:rFonts w:cs="Arial"/>
                <w:color w:val="000000"/>
                <w:sz w:val="16"/>
                <w:szCs w:val="16"/>
              </w:rPr>
            </w:pPr>
            <w:r w:rsidRPr="009A15AA">
              <w:rPr>
                <w:rFonts w:cs="Arial"/>
                <w:color w:val="000000"/>
                <w:sz w:val="16"/>
                <w:szCs w:val="16"/>
              </w:rPr>
              <w:t xml:space="preserve">The Accelerated Aging </w:t>
            </w:r>
            <w:r>
              <w:rPr>
                <w:rFonts w:cs="Arial"/>
                <w:color w:val="000000"/>
                <w:sz w:val="16"/>
                <w:szCs w:val="16"/>
              </w:rPr>
              <w:t>(Interim Time Point</w:t>
            </w:r>
            <w:proofErr w:type="gramStart"/>
            <w:r>
              <w:rPr>
                <w:rFonts w:cs="Arial"/>
                <w:color w:val="000000"/>
                <w:sz w:val="16"/>
                <w:szCs w:val="16"/>
              </w:rPr>
              <w:t xml:space="preserve">) </w:t>
            </w:r>
            <w:r w:rsidRPr="009A15AA">
              <w:rPr>
                <w:rFonts w:cs="Arial"/>
                <w:color w:val="000000"/>
                <w:sz w:val="16"/>
                <w:szCs w:val="16"/>
              </w:rPr>
              <w:t xml:space="preserve"> Report</w:t>
            </w:r>
            <w:proofErr w:type="gramEnd"/>
            <w:r w:rsidRPr="009A15AA">
              <w:rPr>
                <w:rFonts w:cs="Arial"/>
                <w:color w:val="000000"/>
                <w:sz w:val="16"/>
                <w:szCs w:val="16"/>
              </w:rPr>
              <w:t xml:space="preserve"> describes the results of testing to confirm earlier prediction based on accelerated aging, related to the effect of aging on the package/product.</w:t>
            </w:r>
          </w:p>
        </w:tc>
        <w:tc>
          <w:tcPr>
            <w:tcW w:w="1900" w:type="dxa"/>
            <w:tcBorders>
              <w:top w:val="single" w:sz="4" w:space="0" w:color="auto"/>
              <w:left w:val="single" w:sz="4" w:space="0" w:color="auto"/>
              <w:bottom w:val="single" w:sz="4" w:space="0" w:color="auto"/>
              <w:right w:val="single" w:sz="4" w:space="0" w:color="auto"/>
            </w:tcBorders>
          </w:tcPr>
          <w:p w:rsidR="00186AB8" w:rsidRDefault="00186AB8" w:rsidP="00186AB8">
            <w:pPr>
              <w:rPr>
                <w:rFonts w:cs="Arial"/>
                <w:sz w:val="16"/>
                <w:szCs w:val="16"/>
              </w:rPr>
            </w:pPr>
            <w:r w:rsidRPr="009A15AA">
              <w:rPr>
                <w:rFonts w:cs="Arial"/>
                <w:sz w:val="16"/>
                <w:szCs w:val="16"/>
              </w:rPr>
              <w:t xml:space="preserve">•  </w:t>
            </w:r>
            <w:r>
              <w:rPr>
                <w:rFonts w:cs="Arial"/>
                <w:sz w:val="16"/>
                <w:szCs w:val="16"/>
              </w:rPr>
              <w:t>Technical Specifications</w:t>
            </w:r>
          </w:p>
          <w:p w:rsidR="007E567F" w:rsidRPr="009A15AA" w:rsidRDefault="007E567F" w:rsidP="007E567F">
            <w:pPr>
              <w:rPr>
                <w:rFonts w:cs="Arial"/>
                <w:sz w:val="16"/>
                <w:szCs w:val="16"/>
              </w:rPr>
            </w:pPr>
            <w:r w:rsidRPr="009A15AA">
              <w:rPr>
                <w:rFonts w:cs="Arial"/>
                <w:sz w:val="16"/>
                <w:szCs w:val="16"/>
              </w:rPr>
              <w:t xml:space="preserve">•  </w:t>
            </w:r>
            <w:r>
              <w:rPr>
                <w:rFonts w:cs="Arial"/>
                <w:sz w:val="16"/>
                <w:szCs w:val="16"/>
              </w:rPr>
              <w:t>Regulatory Plan</w:t>
            </w:r>
          </w:p>
        </w:tc>
      </w:tr>
      <w:tr w:rsidR="00496D70" w:rsidRPr="009A15AA" w:rsidTr="00B33C30">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496D70" w:rsidRPr="009A15AA" w:rsidRDefault="001668E7">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496D70" w:rsidRPr="009A15AA" w:rsidRDefault="00B60BFB">
            <w:pPr>
              <w:rPr>
                <w:rFonts w:cs="Arial"/>
              </w:rPr>
            </w:pPr>
            <w:r>
              <w:rPr>
                <w:rFonts w:cs="Arial"/>
              </w:rPr>
              <w:t>4-024</w:t>
            </w:r>
          </w:p>
        </w:tc>
        <w:tc>
          <w:tcPr>
            <w:tcW w:w="2600" w:type="dxa"/>
            <w:tcBorders>
              <w:top w:val="single" w:sz="4" w:space="0" w:color="auto"/>
              <w:left w:val="single" w:sz="4" w:space="0" w:color="auto"/>
              <w:bottom w:val="single" w:sz="4" w:space="0" w:color="auto"/>
              <w:right w:val="single" w:sz="4" w:space="0" w:color="auto"/>
            </w:tcBorders>
          </w:tcPr>
          <w:p w:rsidR="00496D70" w:rsidRPr="009A15AA" w:rsidRDefault="00496D70" w:rsidP="007E567F">
            <w:pPr>
              <w:rPr>
                <w:rFonts w:cs="Arial"/>
                <w:b/>
                <w:bCs/>
                <w:color w:val="000000"/>
              </w:rPr>
            </w:pPr>
            <w:r w:rsidRPr="009A15AA">
              <w:rPr>
                <w:rFonts w:cs="Arial"/>
                <w:b/>
                <w:bCs/>
                <w:color w:val="000000"/>
              </w:rPr>
              <w:t>Accelerated Aging Stud</w:t>
            </w:r>
            <w:r w:rsidR="007E567F">
              <w:rPr>
                <w:rFonts w:cs="Arial"/>
                <w:b/>
                <w:bCs/>
                <w:color w:val="000000"/>
              </w:rPr>
              <w:t xml:space="preserve">y (Final Time Point) </w:t>
            </w:r>
            <w:r w:rsidRPr="009A15AA">
              <w:rPr>
                <w:rFonts w:cs="Arial"/>
                <w:b/>
                <w:bCs/>
                <w:color w:val="000000"/>
              </w:rPr>
              <w:t>Report - Approved</w:t>
            </w:r>
          </w:p>
        </w:tc>
        <w:tc>
          <w:tcPr>
            <w:tcW w:w="2800" w:type="dxa"/>
            <w:tcBorders>
              <w:top w:val="single" w:sz="4" w:space="0" w:color="auto"/>
              <w:left w:val="single" w:sz="4" w:space="0" w:color="auto"/>
              <w:bottom w:val="single" w:sz="4" w:space="0" w:color="auto"/>
              <w:right w:val="single" w:sz="4" w:space="0" w:color="auto"/>
            </w:tcBorders>
          </w:tcPr>
          <w:p w:rsidR="00496D70" w:rsidRPr="009A15AA" w:rsidRDefault="00496D70">
            <w:pPr>
              <w:rPr>
                <w:rFonts w:cs="Arial"/>
                <w:color w:val="000000"/>
                <w:sz w:val="16"/>
                <w:szCs w:val="16"/>
              </w:rPr>
            </w:pPr>
            <w:r w:rsidRPr="009A15AA">
              <w:rPr>
                <w:rFonts w:cs="Arial"/>
                <w:color w:val="000000"/>
                <w:sz w:val="16"/>
                <w:szCs w:val="16"/>
              </w:rPr>
              <w:t>The Accelerated Aging Stu</w:t>
            </w:r>
            <w:r w:rsidR="007E567F">
              <w:rPr>
                <w:rFonts w:cs="Arial"/>
                <w:color w:val="000000"/>
                <w:sz w:val="16"/>
                <w:szCs w:val="16"/>
              </w:rPr>
              <w:t xml:space="preserve">dy (Final Time Point) </w:t>
            </w:r>
            <w:r w:rsidRPr="009A15AA">
              <w:rPr>
                <w:rFonts w:cs="Arial"/>
                <w:color w:val="000000"/>
                <w:sz w:val="16"/>
                <w:szCs w:val="16"/>
              </w:rPr>
              <w:t>Report describes the results of testing to confirm earlier prediction based on accelerated aging, related to the effect of aging on the package/product.</w:t>
            </w:r>
          </w:p>
        </w:tc>
        <w:tc>
          <w:tcPr>
            <w:tcW w:w="1900" w:type="dxa"/>
            <w:tcBorders>
              <w:top w:val="single" w:sz="4" w:space="0" w:color="auto"/>
              <w:left w:val="single" w:sz="4" w:space="0" w:color="auto"/>
              <w:bottom w:val="single" w:sz="4" w:space="0" w:color="auto"/>
              <w:right w:val="single" w:sz="4" w:space="0" w:color="auto"/>
            </w:tcBorders>
          </w:tcPr>
          <w:p w:rsidR="00496D70" w:rsidRPr="009A15AA" w:rsidRDefault="00496D70">
            <w:pPr>
              <w:rPr>
                <w:rFonts w:cs="Arial"/>
                <w:color w:val="000000"/>
                <w:sz w:val="16"/>
                <w:szCs w:val="16"/>
              </w:rPr>
            </w:pPr>
            <w:r w:rsidRPr="009A15AA">
              <w:rPr>
                <w:rFonts w:cs="Arial"/>
                <w:color w:val="000000"/>
                <w:sz w:val="16"/>
                <w:szCs w:val="16"/>
              </w:rPr>
              <w:t>•  Accelerated Aging Studies Report - Approved (Short Term)</w:t>
            </w:r>
            <w:r w:rsidRPr="009A15AA">
              <w:rPr>
                <w:rFonts w:cs="Arial"/>
                <w:color w:val="000000"/>
                <w:sz w:val="16"/>
                <w:szCs w:val="16"/>
              </w:rPr>
              <w:br/>
              <w:t>•  Real Time &amp; Accelerated Aging Study Protocol</w:t>
            </w:r>
            <w:r w:rsidRPr="009A15AA">
              <w:rPr>
                <w:rFonts w:cs="Arial"/>
                <w:color w:val="000000"/>
                <w:sz w:val="16"/>
                <w:szCs w:val="16"/>
              </w:rPr>
              <w:br/>
              <w:t>•  Regulatory Plan</w:t>
            </w:r>
          </w:p>
        </w:tc>
      </w:tr>
      <w:tr w:rsidR="00496D70" w:rsidRPr="009A15AA" w:rsidTr="00AD79B0">
        <w:trPr>
          <w:cantSplit/>
          <w:trHeight w:val="157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496D70" w:rsidRPr="009A15AA" w:rsidRDefault="001668E7">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496D70" w:rsidRPr="009A15AA" w:rsidRDefault="00B60BFB">
            <w:pPr>
              <w:rPr>
                <w:rFonts w:cs="Arial"/>
              </w:rPr>
            </w:pPr>
            <w:r>
              <w:rPr>
                <w:rFonts w:cs="Arial"/>
              </w:rPr>
              <w:t>4-0</w:t>
            </w:r>
            <w:r w:rsidR="007E567F">
              <w:rPr>
                <w:rFonts w:cs="Arial"/>
              </w:rPr>
              <w:t>08</w:t>
            </w:r>
          </w:p>
        </w:tc>
        <w:tc>
          <w:tcPr>
            <w:tcW w:w="2600" w:type="dxa"/>
            <w:tcBorders>
              <w:top w:val="single" w:sz="4" w:space="0" w:color="auto"/>
              <w:left w:val="single" w:sz="4" w:space="0" w:color="auto"/>
              <w:bottom w:val="single" w:sz="4" w:space="0" w:color="auto"/>
              <w:right w:val="single" w:sz="4" w:space="0" w:color="auto"/>
            </w:tcBorders>
          </w:tcPr>
          <w:p w:rsidR="00496D70" w:rsidRPr="009A15AA" w:rsidRDefault="00496D70" w:rsidP="007E567F">
            <w:pPr>
              <w:rPr>
                <w:rFonts w:cs="Arial"/>
                <w:b/>
                <w:bCs/>
              </w:rPr>
            </w:pPr>
            <w:r w:rsidRPr="009A15AA">
              <w:rPr>
                <w:rFonts w:cs="Arial"/>
                <w:b/>
                <w:bCs/>
              </w:rPr>
              <w:t>Bioburden</w:t>
            </w:r>
            <w:r w:rsidR="007E567F">
              <w:rPr>
                <w:rFonts w:cs="Arial"/>
                <w:b/>
                <w:bCs/>
              </w:rPr>
              <w:t xml:space="preserve"> &amp;</w:t>
            </w:r>
            <w:r w:rsidRPr="009A15AA">
              <w:rPr>
                <w:rFonts w:cs="Arial"/>
                <w:b/>
                <w:bCs/>
              </w:rPr>
              <w:t xml:space="preserve"> </w:t>
            </w:r>
            <w:r w:rsidR="000E5508">
              <w:rPr>
                <w:rFonts w:cs="Arial"/>
                <w:b/>
                <w:bCs/>
              </w:rPr>
              <w:t>LAL Bacterial Endotoxin</w:t>
            </w:r>
            <w:r w:rsidR="000E5508" w:rsidRPr="009A15AA">
              <w:rPr>
                <w:rFonts w:cs="Arial"/>
                <w:b/>
                <w:bCs/>
              </w:rPr>
              <w:t xml:space="preserve"> </w:t>
            </w:r>
            <w:r w:rsidRPr="009A15AA">
              <w:rPr>
                <w:rFonts w:cs="Arial"/>
                <w:b/>
                <w:bCs/>
              </w:rPr>
              <w:t>Report - Approved</w:t>
            </w:r>
          </w:p>
        </w:tc>
        <w:tc>
          <w:tcPr>
            <w:tcW w:w="2800" w:type="dxa"/>
            <w:tcBorders>
              <w:top w:val="single" w:sz="4" w:space="0" w:color="auto"/>
              <w:left w:val="single" w:sz="4" w:space="0" w:color="auto"/>
              <w:bottom w:val="single" w:sz="4" w:space="0" w:color="auto"/>
              <w:right w:val="single" w:sz="4" w:space="0" w:color="auto"/>
            </w:tcBorders>
          </w:tcPr>
          <w:p w:rsidR="00496D70" w:rsidRPr="009A15AA" w:rsidRDefault="00B304DA">
            <w:pPr>
              <w:rPr>
                <w:rFonts w:cs="Arial"/>
                <w:color w:val="000000"/>
                <w:sz w:val="16"/>
                <w:szCs w:val="16"/>
              </w:rPr>
            </w:pPr>
            <w:r w:rsidRPr="009A15AA">
              <w:rPr>
                <w:rFonts w:cs="Arial"/>
                <w:color w:val="000000"/>
                <w:sz w:val="16"/>
                <w:szCs w:val="16"/>
              </w:rPr>
              <w:t xml:space="preserve">Bio-burden / </w:t>
            </w:r>
            <w:r>
              <w:rPr>
                <w:rFonts w:cs="Arial"/>
                <w:color w:val="000000"/>
                <w:sz w:val="16"/>
                <w:szCs w:val="16"/>
              </w:rPr>
              <w:t>LAL Bacterial Endotoxin</w:t>
            </w:r>
            <w:r w:rsidRPr="009A15AA">
              <w:rPr>
                <w:rFonts w:cs="Arial"/>
                <w:color w:val="000000"/>
                <w:sz w:val="16"/>
                <w:szCs w:val="16"/>
              </w:rPr>
              <w:t xml:space="preserve"> Report details the results of testing to determine whether </w:t>
            </w:r>
            <w:proofErr w:type="spellStart"/>
            <w:r w:rsidRPr="009A15AA">
              <w:rPr>
                <w:rFonts w:cs="Arial"/>
                <w:color w:val="000000"/>
                <w:sz w:val="16"/>
                <w:szCs w:val="16"/>
              </w:rPr>
              <w:t>pyrogens</w:t>
            </w:r>
            <w:proofErr w:type="spellEnd"/>
            <w:r w:rsidRPr="009A15AA">
              <w:rPr>
                <w:rFonts w:cs="Arial"/>
                <w:color w:val="000000"/>
                <w:sz w:val="16"/>
                <w:szCs w:val="16"/>
              </w:rPr>
              <w:t xml:space="preserve"> are present and the total number of viable microorganisms in or on a medical device, container or component after completion of all in-process steps before sterilization.</w:t>
            </w:r>
          </w:p>
        </w:tc>
        <w:tc>
          <w:tcPr>
            <w:tcW w:w="1900" w:type="dxa"/>
            <w:tcBorders>
              <w:top w:val="single" w:sz="4" w:space="0" w:color="auto"/>
              <w:left w:val="single" w:sz="4" w:space="0" w:color="auto"/>
              <w:bottom w:val="single" w:sz="4" w:space="0" w:color="auto"/>
              <w:right w:val="single" w:sz="4" w:space="0" w:color="auto"/>
            </w:tcBorders>
          </w:tcPr>
          <w:p w:rsidR="00496D70" w:rsidRPr="009A15AA" w:rsidRDefault="00496D70">
            <w:pPr>
              <w:rPr>
                <w:rFonts w:cs="Arial"/>
                <w:sz w:val="16"/>
                <w:szCs w:val="16"/>
              </w:rPr>
            </w:pPr>
            <w:r w:rsidRPr="009A15AA">
              <w:rPr>
                <w:rFonts w:cs="Arial"/>
                <w:sz w:val="16"/>
                <w:szCs w:val="16"/>
              </w:rPr>
              <w:t>•  Sterilization Validation Protocol</w:t>
            </w:r>
          </w:p>
        </w:tc>
      </w:tr>
      <w:tr w:rsidR="003A1CDC" w:rsidRPr="009A15AA" w:rsidTr="006B5197">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3A1CDC" w:rsidRPr="009A15AA" w:rsidRDefault="003A1CDC" w:rsidP="006B5197">
            <w:pPr>
              <w:rPr>
                <w:rFonts w:cs="Arial"/>
                <w:color w:val="000000"/>
              </w:rPr>
            </w:pPr>
            <w:r>
              <w:rPr>
                <w:rFonts w:cs="Arial"/>
                <w:color w:val="000000"/>
              </w:rPr>
              <w:t>5-Laun</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6B5197">
            <w:pPr>
              <w:rPr>
                <w:rFonts w:cs="Arial"/>
              </w:rPr>
            </w:pPr>
            <w:r>
              <w:rPr>
                <w:rFonts w:cs="Arial"/>
              </w:rPr>
              <w:t>5-00</w:t>
            </w:r>
            <w:r w:rsidR="007E567F">
              <w:rPr>
                <w:rFonts w:cs="Arial"/>
              </w:rPr>
              <w:t>5</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7E567F">
            <w:pPr>
              <w:rPr>
                <w:rFonts w:cs="Arial"/>
                <w:b/>
                <w:bCs/>
                <w:color w:val="000000"/>
              </w:rPr>
            </w:pPr>
            <w:r>
              <w:rPr>
                <w:rFonts w:cs="Arial"/>
                <w:b/>
                <w:bCs/>
                <w:color w:val="000000"/>
              </w:rPr>
              <w:t xml:space="preserve">Additional </w:t>
            </w:r>
            <w:r w:rsidR="007E567F">
              <w:rPr>
                <w:rFonts w:cs="Arial"/>
                <w:b/>
                <w:bCs/>
                <w:color w:val="000000"/>
              </w:rPr>
              <w:t>Accelerated &amp; Real-Time Aging Study Report(s)</w:t>
            </w:r>
            <w:r>
              <w:rPr>
                <w:rFonts w:cs="Arial"/>
                <w:b/>
                <w:bCs/>
                <w:color w:val="000000"/>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7E567F">
            <w:pPr>
              <w:rPr>
                <w:rFonts w:cs="Arial"/>
                <w:color w:val="000000"/>
                <w:sz w:val="16"/>
                <w:szCs w:val="16"/>
              </w:rPr>
            </w:pPr>
            <w:r w:rsidRPr="003A1CDC">
              <w:rPr>
                <w:rFonts w:cs="Arial"/>
                <w:color w:val="000000"/>
                <w:sz w:val="16"/>
                <w:szCs w:val="16"/>
              </w:rPr>
              <w:t xml:space="preserve">The Additional </w:t>
            </w:r>
            <w:r w:rsidR="007E567F">
              <w:rPr>
                <w:rFonts w:cs="Arial"/>
                <w:color w:val="000000"/>
                <w:sz w:val="16"/>
                <w:szCs w:val="16"/>
              </w:rPr>
              <w:t>Accelerated &amp; Real-Time Aging Study Report(s)</w:t>
            </w:r>
            <w:r w:rsidRPr="003A1CDC">
              <w:rPr>
                <w:rFonts w:cs="Arial"/>
                <w:color w:val="000000"/>
                <w:sz w:val="16"/>
                <w:szCs w:val="16"/>
              </w:rPr>
              <w:t xml:space="preserve"> describe the results of testing to confirm earlier prediction based on accelerated aging and/or real-time aging, related to the effect of aging on the package/product.</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3A1CDC">
            <w:pPr>
              <w:rPr>
                <w:rFonts w:cs="Arial"/>
                <w:sz w:val="16"/>
                <w:szCs w:val="16"/>
              </w:rPr>
            </w:pPr>
            <w:r w:rsidRPr="009A15AA">
              <w:rPr>
                <w:rFonts w:cs="Arial"/>
                <w:sz w:val="16"/>
                <w:szCs w:val="16"/>
              </w:rPr>
              <w:t xml:space="preserve">•  </w:t>
            </w:r>
            <w:r>
              <w:rPr>
                <w:rFonts w:cs="Arial"/>
                <w:sz w:val="16"/>
                <w:szCs w:val="16"/>
              </w:rPr>
              <w:t>Accelerated &amp; Real Time Aging Study Protocol</w:t>
            </w:r>
          </w:p>
          <w:p w:rsidR="003A1CDC" w:rsidRDefault="003A1CDC" w:rsidP="003A1CDC">
            <w:pPr>
              <w:rPr>
                <w:rFonts w:cs="Arial"/>
                <w:sz w:val="16"/>
                <w:szCs w:val="16"/>
              </w:rPr>
            </w:pPr>
            <w:r w:rsidRPr="009A15AA">
              <w:rPr>
                <w:rFonts w:cs="Arial"/>
                <w:sz w:val="16"/>
                <w:szCs w:val="16"/>
              </w:rPr>
              <w:t xml:space="preserve">•  </w:t>
            </w:r>
            <w:r>
              <w:rPr>
                <w:rFonts w:cs="Arial"/>
                <w:sz w:val="16"/>
                <w:szCs w:val="16"/>
              </w:rPr>
              <w:t>Regulatory Plan</w:t>
            </w:r>
          </w:p>
          <w:p w:rsidR="003A1CDC" w:rsidRPr="009A15AA" w:rsidRDefault="003A1CDC" w:rsidP="003A1CDC">
            <w:pPr>
              <w:rPr>
                <w:rFonts w:cs="Arial"/>
                <w:color w:val="000000"/>
              </w:rPr>
            </w:pPr>
            <w:r w:rsidRPr="009A15AA">
              <w:rPr>
                <w:rFonts w:cs="Arial"/>
                <w:sz w:val="16"/>
                <w:szCs w:val="16"/>
              </w:rPr>
              <w:t xml:space="preserve">•  </w:t>
            </w:r>
            <w:r>
              <w:rPr>
                <w:rFonts w:cs="Arial"/>
                <w:sz w:val="16"/>
                <w:szCs w:val="16"/>
              </w:rPr>
              <w:t>Project Plan</w:t>
            </w:r>
          </w:p>
        </w:tc>
      </w:tr>
      <w:tr w:rsidR="00496D70" w:rsidRPr="009A15AA" w:rsidTr="00B7662F">
        <w:trPr>
          <w:cantSplit/>
          <w:trHeight w:val="998"/>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496D70" w:rsidRPr="009A15AA" w:rsidRDefault="001668E7">
            <w:pPr>
              <w:rPr>
                <w:rFonts w:cs="Arial"/>
                <w:color w:val="000000"/>
              </w:rPr>
            </w:pPr>
            <w:r>
              <w:rPr>
                <w:rFonts w:cs="Arial"/>
                <w:color w:val="000000"/>
              </w:rPr>
              <w:lastRenderedPageBreak/>
              <w:t>3-Dev</w:t>
            </w:r>
          </w:p>
        </w:tc>
        <w:tc>
          <w:tcPr>
            <w:tcW w:w="800" w:type="dxa"/>
            <w:tcBorders>
              <w:top w:val="single" w:sz="4" w:space="0" w:color="auto"/>
              <w:left w:val="single" w:sz="4" w:space="0" w:color="auto"/>
              <w:bottom w:val="single" w:sz="4" w:space="0" w:color="auto"/>
              <w:right w:val="single" w:sz="4" w:space="0" w:color="auto"/>
            </w:tcBorders>
          </w:tcPr>
          <w:p w:rsidR="00496D70" w:rsidRPr="009A15AA" w:rsidRDefault="00903720">
            <w:pPr>
              <w:rPr>
                <w:rFonts w:cs="Arial"/>
              </w:rPr>
            </w:pPr>
            <w:r>
              <w:rPr>
                <w:rFonts w:cs="Arial"/>
              </w:rPr>
              <w:t>3-0</w:t>
            </w:r>
            <w:r w:rsidR="007E567F">
              <w:rPr>
                <w:rFonts w:cs="Arial"/>
              </w:rPr>
              <w:t>05</w:t>
            </w:r>
          </w:p>
        </w:tc>
        <w:tc>
          <w:tcPr>
            <w:tcW w:w="2600" w:type="dxa"/>
            <w:tcBorders>
              <w:top w:val="single" w:sz="4" w:space="0" w:color="auto"/>
              <w:left w:val="single" w:sz="4" w:space="0" w:color="auto"/>
              <w:bottom w:val="single" w:sz="4" w:space="0" w:color="auto"/>
              <w:right w:val="single" w:sz="4" w:space="0" w:color="auto"/>
            </w:tcBorders>
          </w:tcPr>
          <w:p w:rsidR="00496D70" w:rsidRPr="009A15AA" w:rsidRDefault="00496D70" w:rsidP="000E5508">
            <w:pPr>
              <w:rPr>
                <w:rFonts w:cs="Arial"/>
                <w:b/>
                <w:bCs/>
              </w:rPr>
            </w:pPr>
            <w:r w:rsidRPr="009A15AA">
              <w:rPr>
                <w:rFonts w:cs="Arial"/>
                <w:b/>
                <w:bCs/>
              </w:rPr>
              <w:t xml:space="preserve">Biocompatibility </w:t>
            </w:r>
            <w:r w:rsidR="000E5508">
              <w:rPr>
                <w:rFonts w:cs="Arial"/>
                <w:b/>
                <w:bCs/>
              </w:rPr>
              <w:t>Test</w:t>
            </w:r>
            <w:r w:rsidR="000E5508" w:rsidRPr="009A15AA">
              <w:rPr>
                <w:rFonts w:cs="Arial"/>
                <w:b/>
                <w:bCs/>
              </w:rPr>
              <w:t xml:space="preserve"> </w:t>
            </w:r>
            <w:r w:rsidR="007E567F">
              <w:rPr>
                <w:rFonts w:cs="Arial"/>
                <w:b/>
                <w:bCs/>
              </w:rPr>
              <w:t>Protocol/</w:t>
            </w:r>
            <w:r w:rsidRPr="009A15AA">
              <w:rPr>
                <w:rFonts w:cs="Arial"/>
                <w:b/>
                <w:bCs/>
              </w:rPr>
              <w:t>Report - Approved</w:t>
            </w:r>
          </w:p>
        </w:tc>
        <w:tc>
          <w:tcPr>
            <w:tcW w:w="2800" w:type="dxa"/>
            <w:tcBorders>
              <w:top w:val="single" w:sz="4" w:space="0" w:color="auto"/>
              <w:left w:val="single" w:sz="4" w:space="0" w:color="auto"/>
              <w:bottom w:val="single" w:sz="4" w:space="0" w:color="auto"/>
              <w:right w:val="single" w:sz="4" w:space="0" w:color="auto"/>
            </w:tcBorders>
          </w:tcPr>
          <w:p w:rsidR="00496D70" w:rsidRPr="009A15AA" w:rsidRDefault="007E567F" w:rsidP="007E567F">
            <w:pPr>
              <w:rPr>
                <w:rFonts w:cs="Arial"/>
                <w:color w:val="000000"/>
                <w:sz w:val="16"/>
                <w:szCs w:val="16"/>
              </w:rPr>
            </w:pPr>
            <w:r w:rsidRPr="009A15AA">
              <w:rPr>
                <w:rFonts w:cs="Arial"/>
                <w:color w:val="000000"/>
                <w:sz w:val="16"/>
                <w:szCs w:val="16"/>
              </w:rPr>
              <w:t xml:space="preserve">The Biocompatibility </w:t>
            </w:r>
            <w:r>
              <w:rPr>
                <w:rFonts w:cs="Arial"/>
                <w:color w:val="000000"/>
                <w:sz w:val="16"/>
                <w:szCs w:val="16"/>
              </w:rPr>
              <w:t>Test</w:t>
            </w:r>
            <w:r w:rsidRPr="009A15AA">
              <w:rPr>
                <w:rFonts w:cs="Arial"/>
                <w:color w:val="000000"/>
                <w:sz w:val="16"/>
                <w:szCs w:val="16"/>
              </w:rPr>
              <w:t xml:space="preserve"> Protocol discusses the method of verifying that materials used in the design and coming into contact with the patient’s blood are biocompatible.</w:t>
            </w:r>
            <w:r>
              <w:rPr>
                <w:rFonts w:cs="Arial"/>
                <w:color w:val="000000"/>
                <w:sz w:val="16"/>
                <w:szCs w:val="16"/>
              </w:rPr>
              <w:t xml:space="preserve">  </w:t>
            </w:r>
            <w:r w:rsidR="00496D70" w:rsidRPr="009A15AA">
              <w:rPr>
                <w:rFonts w:cs="Arial"/>
                <w:color w:val="000000"/>
                <w:sz w:val="16"/>
                <w:szCs w:val="16"/>
              </w:rPr>
              <w:t xml:space="preserve">The Biocompatibility </w:t>
            </w:r>
            <w:r w:rsidR="00903720">
              <w:rPr>
                <w:rFonts w:cs="Arial"/>
                <w:color w:val="000000"/>
                <w:sz w:val="16"/>
                <w:szCs w:val="16"/>
              </w:rPr>
              <w:t>Test</w:t>
            </w:r>
            <w:r w:rsidR="00903720" w:rsidRPr="009A15AA">
              <w:rPr>
                <w:rFonts w:cs="Arial"/>
                <w:color w:val="000000"/>
                <w:sz w:val="16"/>
                <w:szCs w:val="16"/>
              </w:rPr>
              <w:t xml:space="preserve"> </w:t>
            </w:r>
            <w:r w:rsidR="00496D70" w:rsidRPr="009A15AA">
              <w:rPr>
                <w:rFonts w:cs="Arial"/>
                <w:color w:val="000000"/>
                <w:sz w:val="16"/>
                <w:szCs w:val="16"/>
              </w:rPr>
              <w:t>Report describes the results of the biocompatibility testing performed as specified in the Biocompatibility Validation Protocol.</w:t>
            </w:r>
          </w:p>
        </w:tc>
        <w:tc>
          <w:tcPr>
            <w:tcW w:w="1900" w:type="dxa"/>
            <w:tcBorders>
              <w:top w:val="single" w:sz="4" w:space="0" w:color="auto"/>
              <w:left w:val="single" w:sz="4" w:space="0" w:color="auto"/>
              <w:bottom w:val="single" w:sz="4" w:space="0" w:color="auto"/>
              <w:right w:val="single" w:sz="4" w:space="0" w:color="auto"/>
            </w:tcBorders>
          </w:tcPr>
          <w:p w:rsidR="007E567F" w:rsidRDefault="007E567F" w:rsidP="007E567F">
            <w:pPr>
              <w:rPr>
                <w:rFonts w:cs="Arial"/>
                <w:sz w:val="16"/>
                <w:szCs w:val="16"/>
              </w:rPr>
            </w:pPr>
            <w:r w:rsidRPr="009A15AA">
              <w:rPr>
                <w:rFonts w:cs="Arial"/>
                <w:sz w:val="16"/>
                <w:szCs w:val="16"/>
              </w:rPr>
              <w:t xml:space="preserve">•  </w:t>
            </w:r>
            <w:r>
              <w:rPr>
                <w:rFonts w:cs="Arial"/>
                <w:sz w:val="16"/>
                <w:szCs w:val="16"/>
              </w:rPr>
              <w:t>DMVM</w:t>
            </w:r>
          </w:p>
          <w:p w:rsidR="007E567F" w:rsidRDefault="007E567F" w:rsidP="007E567F">
            <w:pPr>
              <w:rPr>
                <w:rFonts w:cs="Arial"/>
                <w:sz w:val="16"/>
                <w:szCs w:val="16"/>
              </w:rPr>
            </w:pPr>
            <w:r w:rsidRPr="009A15AA">
              <w:rPr>
                <w:rFonts w:cs="Arial"/>
                <w:sz w:val="16"/>
                <w:szCs w:val="16"/>
              </w:rPr>
              <w:t>•  ISO 10993</w:t>
            </w:r>
          </w:p>
          <w:p w:rsidR="00496D70" w:rsidRPr="009A15AA" w:rsidRDefault="00496D70" w:rsidP="000E5508">
            <w:pPr>
              <w:rPr>
                <w:rFonts w:cs="Arial"/>
                <w:sz w:val="16"/>
                <w:szCs w:val="16"/>
              </w:rPr>
            </w:pPr>
            <w:r w:rsidRPr="009A15AA">
              <w:rPr>
                <w:rFonts w:cs="Arial"/>
                <w:sz w:val="16"/>
                <w:szCs w:val="16"/>
              </w:rPr>
              <w:t xml:space="preserve">•  Biocompatibility </w:t>
            </w:r>
            <w:r w:rsidR="000E5508">
              <w:rPr>
                <w:rFonts w:cs="Arial"/>
                <w:sz w:val="16"/>
                <w:szCs w:val="16"/>
              </w:rPr>
              <w:t>Test</w:t>
            </w:r>
            <w:r w:rsidR="000E5508" w:rsidRPr="009A15AA">
              <w:rPr>
                <w:rFonts w:cs="Arial"/>
                <w:sz w:val="16"/>
                <w:szCs w:val="16"/>
              </w:rPr>
              <w:t xml:space="preserve"> </w:t>
            </w:r>
            <w:r w:rsidRPr="009A15AA">
              <w:rPr>
                <w:rFonts w:cs="Arial"/>
                <w:sz w:val="16"/>
                <w:szCs w:val="16"/>
              </w:rPr>
              <w:t>Protocol</w:t>
            </w:r>
          </w:p>
        </w:tc>
      </w:tr>
      <w:tr w:rsidR="00496D70" w:rsidRPr="009A15AA" w:rsidTr="00AC1F7E">
        <w:trPr>
          <w:cantSplit/>
          <w:trHeight w:val="782"/>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496D70" w:rsidRPr="009A15AA" w:rsidRDefault="001668E7">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496D70" w:rsidRPr="009A15AA" w:rsidRDefault="00B60BFB">
            <w:pPr>
              <w:rPr>
                <w:rFonts w:cs="Arial"/>
              </w:rPr>
            </w:pPr>
            <w:r>
              <w:rPr>
                <w:rFonts w:cs="Arial"/>
              </w:rPr>
              <w:t>4-0</w:t>
            </w:r>
            <w:r w:rsidR="007E567F">
              <w:rPr>
                <w:rFonts w:cs="Arial"/>
              </w:rPr>
              <w:t>15</w:t>
            </w:r>
          </w:p>
        </w:tc>
        <w:tc>
          <w:tcPr>
            <w:tcW w:w="2600" w:type="dxa"/>
            <w:tcBorders>
              <w:top w:val="single" w:sz="4" w:space="0" w:color="auto"/>
              <w:left w:val="single" w:sz="4" w:space="0" w:color="auto"/>
              <w:bottom w:val="single" w:sz="4" w:space="0" w:color="auto"/>
              <w:right w:val="single" w:sz="4" w:space="0" w:color="auto"/>
            </w:tcBorders>
          </w:tcPr>
          <w:p w:rsidR="00496D70" w:rsidRPr="009A15AA" w:rsidRDefault="00496D70">
            <w:pPr>
              <w:rPr>
                <w:rFonts w:cs="Arial"/>
                <w:b/>
                <w:bCs/>
              </w:rPr>
            </w:pPr>
            <w:r w:rsidRPr="009A15AA">
              <w:rPr>
                <w:rFonts w:cs="Arial"/>
                <w:b/>
                <w:bCs/>
              </w:rPr>
              <w:t>Clinical Evaluation Report - Approved</w:t>
            </w:r>
          </w:p>
        </w:tc>
        <w:tc>
          <w:tcPr>
            <w:tcW w:w="2800" w:type="dxa"/>
            <w:tcBorders>
              <w:top w:val="single" w:sz="4" w:space="0" w:color="auto"/>
              <w:left w:val="single" w:sz="4" w:space="0" w:color="auto"/>
              <w:bottom w:val="single" w:sz="4" w:space="0" w:color="auto"/>
              <w:right w:val="single" w:sz="4" w:space="0" w:color="auto"/>
            </w:tcBorders>
          </w:tcPr>
          <w:p w:rsidR="00496D70" w:rsidRPr="009A15AA" w:rsidRDefault="00496D70">
            <w:pPr>
              <w:rPr>
                <w:rFonts w:cs="Arial"/>
                <w:color w:val="000000"/>
                <w:sz w:val="16"/>
                <w:szCs w:val="16"/>
              </w:rPr>
            </w:pPr>
            <w:r w:rsidRPr="009A15AA">
              <w:rPr>
                <w:rFonts w:cs="Arial"/>
                <w:color w:val="000000"/>
                <w:sz w:val="16"/>
                <w:szCs w:val="16"/>
              </w:rPr>
              <w:t xml:space="preserve">The Clinical Evaluation Report is required for CE and international submissions, and is approved early in </w:t>
            </w:r>
            <w:r w:rsidR="009C1806">
              <w:rPr>
                <w:rFonts w:cs="Arial"/>
                <w:color w:val="000000"/>
                <w:sz w:val="16"/>
                <w:szCs w:val="16"/>
              </w:rPr>
              <w:t>Qualification</w:t>
            </w:r>
            <w:r w:rsidRPr="009A15AA">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3A1CDC" w:rsidRDefault="00496D70">
            <w:pPr>
              <w:rPr>
                <w:rFonts w:cs="Arial"/>
                <w:sz w:val="16"/>
                <w:szCs w:val="16"/>
              </w:rPr>
            </w:pPr>
            <w:r w:rsidRPr="009A15AA">
              <w:rPr>
                <w:rFonts w:cs="Arial"/>
                <w:sz w:val="16"/>
                <w:szCs w:val="16"/>
              </w:rPr>
              <w:t>•  DFMECA</w:t>
            </w:r>
            <w:r w:rsidRPr="009A15AA">
              <w:rPr>
                <w:rFonts w:cs="Arial"/>
                <w:sz w:val="16"/>
                <w:szCs w:val="16"/>
              </w:rPr>
              <w:br/>
              <w:t>•  CER data</w:t>
            </w:r>
            <w:r w:rsidRPr="009A15AA">
              <w:rPr>
                <w:rFonts w:cs="Arial"/>
                <w:sz w:val="16"/>
                <w:szCs w:val="16"/>
              </w:rPr>
              <w:br/>
              <w:t>•  Regulatory Plan</w:t>
            </w:r>
          </w:p>
          <w:p w:rsidR="00496D70" w:rsidRPr="009A15AA" w:rsidRDefault="00496D70">
            <w:pPr>
              <w:rPr>
                <w:rFonts w:cs="Arial"/>
                <w:sz w:val="16"/>
                <w:szCs w:val="16"/>
              </w:rPr>
            </w:pPr>
            <w:r w:rsidRPr="003A1CDC">
              <w:rPr>
                <w:rFonts w:cs="Arial"/>
                <w:sz w:val="16"/>
                <w:szCs w:val="16"/>
              </w:rPr>
              <w:t>•  Clinical Study Report</w:t>
            </w:r>
          </w:p>
        </w:tc>
      </w:tr>
      <w:tr w:rsidR="00496D70" w:rsidRPr="009A15AA" w:rsidTr="00AC1F7E">
        <w:trPr>
          <w:cantSplit/>
          <w:trHeight w:val="782"/>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496D70" w:rsidRPr="009A15AA" w:rsidRDefault="001668E7">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496D70" w:rsidRPr="009A15AA" w:rsidRDefault="008E4C08">
            <w:pPr>
              <w:rPr>
                <w:rFonts w:cs="Arial"/>
              </w:rPr>
            </w:pPr>
            <w:r>
              <w:rPr>
                <w:rFonts w:cs="Arial"/>
              </w:rPr>
              <w:t>R4-0</w:t>
            </w:r>
            <w:r w:rsidR="007E567F">
              <w:rPr>
                <w:rFonts w:cs="Arial"/>
              </w:rPr>
              <w:t>2</w:t>
            </w:r>
          </w:p>
        </w:tc>
        <w:tc>
          <w:tcPr>
            <w:tcW w:w="2600" w:type="dxa"/>
            <w:tcBorders>
              <w:top w:val="single" w:sz="4" w:space="0" w:color="auto"/>
              <w:left w:val="single" w:sz="4" w:space="0" w:color="auto"/>
              <w:bottom w:val="single" w:sz="4" w:space="0" w:color="auto"/>
              <w:right w:val="single" w:sz="4" w:space="0" w:color="auto"/>
            </w:tcBorders>
          </w:tcPr>
          <w:p w:rsidR="00496D70" w:rsidRPr="009A15AA" w:rsidRDefault="00496D70">
            <w:pPr>
              <w:rPr>
                <w:rFonts w:cs="Arial"/>
                <w:b/>
                <w:bCs/>
              </w:rPr>
            </w:pPr>
            <w:r w:rsidRPr="009A15AA">
              <w:rPr>
                <w:rFonts w:cs="Arial"/>
                <w:b/>
                <w:bCs/>
              </w:rPr>
              <w:t>Clinical Readiness Review</w:t>
            </w:r>
          </w:p>
        </w:tc>
        <w:tc>
          <w:tcPr>
            <w:tcW w:w="2800" w:type="dxa"/>
            <w:tcBorders>
              <w:top w:val="single" w:sz="4" w:space="0" w:color="auto"/>
              <w:left w:val="single" w:sz="4" w:space="0" w:color="auto"/>
              <w:bottom w:val="single" w:sz="4" w:space="0" w:color="auto"/>
              <w:right w:val="single" w:sz="4" w:space="0" w:color="auto"/>
            </w:tcBorders>
          </w:tcPr>
          <w:p w:rsidR="00496D70" w:rsidRPr="009A15AA" w:rsidRDefault="00496D70">
            <w:pPr>
              <w:rPr>
                <w:rFonts w:cs="Arial"/>
                <w:color w:val="000000"/>
                <w:sz w:val="16"/>
                <w:szCs w:val="16"/>
              </w:rPr>
            </w:pPr>
            <w:r w:rsidRPr="009A15AA">
              <w:rPr>
                <w:rFonts w:cs="Arial"/>
                <w:color w:val="000000"/>
                <w:sz w:val="16"/>
                <w:szCs w:val="16"/>
              </w:rPr>
              <w:t>The Clinical Readiness Review is a technical review.  The purpose of this review is to ascertain that the product is ready for Human Use.</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496D70" w:rsidRPr="009A15AA" w:rsidRDefault="00496D70">
            <w:pPr>
              <w:rPr>
                <w:rFonts w:cs="Arial"/>
                <w:sz w:val="16"/>
                <w:szCs w:val="16"/>
              </w:rPr>
            </w:pPr>
            <w:r w:rsidRPr="009A15AA">
              <w:rPr>
                <w:rFonts w:cs="Arial"/>
                <w:sz w:val="16"/>
                <w:szCs w:val="16"/>
              </w:rPr>
              <w:t> </w:t>
            </w:r>
          </w:p>
        </w:tc>
      </w:tr>
      <w:tr w:rsidR="00496D70" w:rsidRPr="009A15AA" w:rsidTr="00B7662F">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496D70" w:rsidRPr="009A15AA" w:rsidRDefault="001668E7">
            <w:pPr>
              <w:rPr>
                <w:rFonts w:cs="Arial"/>
                <w:color w:val="000000"/>
              </w:rPr>
            </w:pPr>
            <w:r>
              <w:rPr>
                <w:rFonts w:cs="Arial"/>
                <w:color w:val="000000"/>
              </w:rPr>
              <w:t>2-Feas</w:t>
            </w:r>
            <w:r w:rsidR="00496D70"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496D70" w:rsidRPr="009A15AA" w:rsidRDefault="0011354A">
            <w:pPr>
              <w:rPr>
                <w:rFonts w:cs="Arial"/>
              </w:rPr>
            </w:pPr>
            <w:r>
              <w:rPr>
                <w:rFonts w:cs="Arial"/>
              </w:rPr>
              <w:t>2-0</w:t>
            </w:r>
            <w:r w:rsidR="007E567F">
              <w:rPr>
                <w:rFonts w:cs="Arial"/>
              </w:rPr>
              <w:t>01</w:t>
            </w:r>
          </w:p>
        </w:tc>
        <w:tc>
          <w:tcPr>
            <w:tcW w:w="2600" w:type="dxa"/>
            <w:tcBorders>
              <w:top w:val="single" w:sz="4" w:space="0" w:color="auto"/>
              <w:left w:val="single" w:sz="4" w:space="0" w:color="auto"/>
              <w:bottom w:val="single" w:sz="4" w:space="0" w:color="auto"/>
              <w:right w:val="single" w:sz="4" w:space="0" w:color="auto"/>
            </w:tcBorders>
          </w:tcPr>
          <w:p w:rsidR="00496D70" w:rsidRPr="009A15AA" w:rsidRDefault="00496D70" w:rsidP="00421C9E">
            <w:pPr>
              <w:rPr>
                <w:rFonts w:cs="Arial"/>
                <w:b/>
                <w:bCs/>
              </w:rPr>
            </w:pPr>
            <w:r w:rsidRPr="009A15AA">
              <w:rPr>
                <w:rFonts w:cs="Arial"/>
                <w:b/>
                <w:bCs/>
              </w:rPr>
              <w:t xml:space="preserve">Clinical </w:t>
            </w:r>
            <w:r w:rsidR="00421C9E">
              <w:rPr>
                <w:rFonts w:cs="Arial"/>
                <w:b/>
                <w:bCs/>
              </w:rPr>
              <w:t>Development</w:t>
            </w:r>
            <w:r w:rsidR="00421C9E" w:rsidRPr="009A15AA">
              <w:rPr>
                <w:rFonts w:cs="Arial"/>
                <w:b/>
                <w:bCs/>
              </w:rPr>
              <w:t xml:space="preserve"> </w:t>
            </w:r>
            <w:r w:rsidRPr="009A15AA">
              <w:rPr>
                <w:rFonts w:cs="Arial"/>
                <w:b/>
                <w:bCs/>
              </w:rPr>
              <w:t>Plan</w:t>
            </w:r>
            <w:r w:rsidR="007E567F">
              <w:rPr>
                <w:rFonts w:cs="Arial"/>
                <w:b/>
                <w:bCs/>
              </w:rPr>
              <w:t xml:space="preserve"> (CDP)</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496D70" w:rsidRPr="009A15AA" w:rsidRDefault="00496D70" w:rsidP="00D31042">
            <w:pPr>
              <w:rPr>
                <w:rFonts w:cs="Arial"/>
                <w:color w:val="000000"/>
                <w:sz w:val="16"/>
                <w:szCs w:val="16"/>
              </w:rPr>
            </w:pPr>
            <w:r w:rsidRPr="009A15AA">
              <w:rPr>
                <w:rFonts w:cs="Arial"/>
                <w:color w:val="000000"/>
                <w:sz w:val="16"/>
                <w:szCs w:val="16"/>
              </w:rPr>
              <w:t xml:space="preserve">The Clinical </w:t>
            </w:r>
            <w:r w:rsidR="00421C9E">
              <w:rPr>
                <w:rFonts w:cs="Arial"/>
                <w:color w:val="000000"/>
                <w:sz w:val="16"/>
                <w:szCs w:val="16"/>
              </w:rPr>
              <w:t>Development P</w:t>
            </w:r>
            <w:r w:rsidRPr="009A15AA">
              <w:rPr>
                <w:rFonts w:cs="Arial"/>
                <w:color w:val="000000"/>
                <w:sz w:val="16"/>
                <w:szCs w:val="16"/>
              </w:rPr>
              <w:t>lan defines the clinical strategy to support the development and launch of the proposed product.</w:t>
            </w:r>
            <w:r w:rsidR="000A5855">
              <w:rPr>
                <w:rFonts w:cs="Arial"/>
                <w:b/>
                <w:bCs/>
                <w:sz w:val="16"/>
                <w:szCs w:val="16"/>
              </w:rPr>
              <w:t xml:space="preserve"> </w:t>
            </w:r>
            <w:r w:rsidR="00D31042">
              <w:rPr>
                <w:rFonts w:cs="Arial"/>
                <w:b/>
                <w:bCs/>
                <w:sz w:val="16"/>
                <w:szCs w:val="16"/>
              </w:rPr>
              <w:t>Only completed if clinical study/PPT is being planned</w:t>
            </w:r>
            <w:r w:rsidR="00A16144">
              <w:rPr>
                <w:rFonts w:cs="Arial"/>
                <w:b/>
                <w:bCs/>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496D70" w:rsidRPr="009A15AA" w:rsidRDefault="00496D70" w:rsidP="00421C9E">
            <w:pPr>
              <w:rPr>
                <w:rFonts w:cs="Arial"/>
                <w:sz w:val="16"/>
                <w:szCs w:val="16"/>
              </w:rPr>
            </w:pPr>
            <w:r w:rsidRPr="009A15AA">
              <w:rPr>
                <w:rFonts w:cs="Arial"/>
                <w:sz w:val="16"/>
                <w:szCs w:val="16"/>
              </w:rPr>
              <w:t xml:space="preserve">•  </w:t>
            </w:r>
            <w:r w:rsidR="001668E7">
              <w:rPr>
                <w:rFonts w:cs="Arial"/>
                <w:sz w:val="16"/>
                <w:szCs w:val="16"/>
              </w:rPr>
              <w:t>Project Plan</w:t>
            </w:r>
            <w:r w:rsidRPr="009A15AA">
              <w:rPr>
                <w:rFonts w:cs="Arial"/>
                <w:sz w:val="16"/>
                <w:szCs w:val="16"/>
              </w:rPr>
              <w:br/>
              <w:t xml:space="preserve">•  </w:t>
            </w:r>
            <w:r w:rsidR="009C1806">
              <w:rPr>
                <w:rFonts w:cs="Arial"/>
                <w:sz w:val="16"/>
                <w:szCs w:val="16"/>
              </w:rPr>
              <w:t>Technical Specifications</w:t>
            </w:r>
            <w:r w:rsidRPr="009A15AA">
              <w:rPr>
                <w:rFonts w:cs="Arial"/>
                <w:sz w:val="16"/>
                <w:szCs w:val="16"/>
              </w:rPr>
              <w:br/>
              <w:t>•  Regulatory Plan</w:t>
            </w:r>
          </w:p>
        </w:tc>
      </w:tr>
      <w:tr w:rsidR="00421C9E" w:rsidRPr="009A15AA" w:rsidTr="006442D2">
        <w:trPr>
          <w:cantSplit/>
          <w:trHeight w:val="782"/>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421C9E" w:rsidRPr="009A15AA" w:rsidRDefault="00421C9E" w:rsidP="006442D2">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421C9E" w:rsidRPr="009A15AA" w:rsidRDefault="007E567F" w:rsidP="006442D2">
            <w:pPr>
              <w:rPr>
                <w:rFonts w:cs="Arial"/>
              </w:rPr>
            </w:pPr>
            <w:r>
              <w:rPr>
                <w:rFonts w:cs="Arial"/>
              </w:rPr>
              <w:t>4-027</w:t>
            </w:r>
          </w:p>
        </w:tc>
        <w:tc>
          <w:tcPr>
            <w:tcW w:w="2600" w:type="dxa"/>
            <w:tcBorders>
              <w:top w:val="single" w:sz="4" w:space="0" w:color="auto"/>
              <w:left w:val="single" w:sz="4" w:space="0" w:color="auto"/>
              <w:bottom w:val="single" w:sz="4" w:space="0" w:color="auto"/>
              <w:right w:val="single" w:sz="4" w:space="0" w:color="auto"/>
            </w:tcBorders>
          </w:tcPr>
          <w:p w:rsidR="00421C9E" w:rsidRPr="009A15AA" w:rsidRDefault="00421C9E" w:rsidP="00421C9E">
            <w:pPr>
              <w:rPr>
                <w:rFonts w:cs="Arial"/>
                <w:b/>
                <w:bCs/>
              </w:rPr>
            </w:pPr>
            <w:r w:rsidRPr="009A15AA">
              <w:rPr>
                <w:rFonts w:cs="Arial"/>
                <w:b/>
                <w:bCs/>
              </w:rPr>
              <w:t xml:space="preserve">Clinical </w:t>
            </w:r>
            <w:r>
              <w:rPr>
                <w:rFonts w:cs="Arial"/>
                <w:b/>
                <w:bCs/>
              </w:rPr>
              <w:t>Development</w:t>
            </w:r>
            <w:r w:rsidRPr="009A15AA">
              <w:rPr>
                <w:rFonts w:cs="Arial"/>
                <w:b/>
                <w:bCs/>
              </w:rPr>
              <w:t xml:space="preserve"> Plan</w:t>
            </w:r>
            <w:r w:rsidR="007E567F">
              <w:rPr>
                <w:rFonts w:cs="Arial"/>
                <w:b/>
                <w:bCs/>
              </w:rPr>
              <w:t xml:space="preserve"> (CDP)</w:t>
            </w:r>
            <w:r w:rsidRPr="009A15AA">
              <w:rPr>
                <w:rFonts w:cs="Arial"/>
                <w:b/>
                <w:bCs/>
              </w:rPr>
              <w:t xml:space="preserve"> - </w:t>
            </w:r>
            <w:r>
              <w:rPr>
                <w:rFonts w:cs="Arial"/>
                <w:b/>
                <w:bCs/>
              </w:rPr>
              <w:t>Updated</w:t>
            </w:r>
          </w:p>
        </w:tc>
        <w:tc>
          <w:tcPr>
            <w:tcW w:w="2800" w:type="dxa"/>
            <w:tcBorders>
              <w:top w:val="single" w:sz="4" w:space="0" w:color="auto"/>
              <w:left w:val="single" w:sz="4" w:space="0" w:color="auto"/>
              <w:bottom w:val="single" w:sz="4" w:space="0" w:color="auto"/>
              <w:right w:val="single" w:sz="4" w:space="0" w:color="auto"/>
            </w:tcBorders>
          </w:tcPr>
          <w:p w:rsidR="00421C9E" w:rsidRPr="009A15AA" w:rsidRDefault="00421C9E" w:rsidP="006442D2">
            <w:pPr>
              <w:rPr>
                <w:rFonts w:cs="Arial"/>
                <w:color w:val="000000"/>
                <w:sz w:val="16"/>
                <w:szCs w:val="16"/>
              </w:rPr>
            </w:pPr>
            <w:r w:rsidRPr="009A15AA">
              <w:rPr>
                <w:rFonts w:cs="Arial"/>
                <w:color w:val="000000"/>
                <w:sz w:val="16"/>
                <w:szCs w:val="16"/>
              </w:rPr>
              <w:t xml:space="preserve">The Clinical </w:t>
            </w:r>
            <w:r>
              <w:rPr>
                <w:rFonts w:cs="Arial"/>
                <w:color w:val="000000"/>
                <w:sz w:val="16"/>
                <w:szCs w:val="16"/>
              </w:rPr>
              <w:t>Development P</w:t>
            </w:r>
            <w:r w:rsidRPr="009A15AA">
              <w:rPr>
                <w:rFonts w:cs="Arial"/>
                <w:color w:val="000000"/>
                <w:sz w:val="16"/>
                <w:szCs w:val="16"/>
              </w:rPr>
              <w:t>lan defines the clinical strategy to support the development and launch of the proposed product.</w:t>
            </w:r>
          </w:p>
        </w:tc>
        <w:tc>
          <w:tcPr>
            <w:tcW w:w="1900" w:type="dxa"/>
            <w:tcBorders>
              <w:top w:val="single" w:sz="4" w:space="0" w:color="auto"/>
              <w:left w:val="single" w:sz="4" w:space="0" w:color="auto"/>
              <w:bottom w:val="single" w:sz="4" w:space="0" w:color="auto"/>
              <w:right w:val="single" w:sz="4" w:space="0" w:color="auto"/>
            </w:tcBorders>
          </w:tcPr>
          <w:p w:rsidR="00421C9E" w:rsidRPr="009A15AA" w:rsidRDefault="00421C9E" w:rsidP="00421C9E">
            <w:pPr>
              <w:rPr>
                <w:rFonts w:cs="Arial"/>
                <w:sz w:val="16"/>
                <w:szCs w:val="16"/>
              </w:rPr>
            </w:pPr>
            <w:r w:rsidRPr="009A15AA">
              <w:rPr>
                <w:rFonts w:cs="Arial"/>
                <w:sz w:val="16"/>
                <w:szCs w:val="16"/>
              </w:rPr>
              <w:t xml:space="preserve">•  </w:t>
            </w:r>
            <w:r>
              <w:rPr>
                <w:rFonts w:cs="Arial"/>
                <w:sz w:val="16"/>
                <w:szCs w:val="16"/>
              </w:rPr>
              <w:t>Clinical Development Plan - Approved</w:t>
            </w:r>
            <w:r w:rsidRPr="009A15AA">
              <w:rPr>
                <w:rFonts w:cs="Arial"/>
                <w:sz w:val="16"/>
                <w:szCs w:val="16"/>
              </w:rPr>
              <w:br/>
              <w:t xml:space="preserve">•  </w:t>
            </w:r>
            <w:r>
              <w:rPr>
                <w:rFonts w:cs="Arial"/>
                <w:sz w:val="16"/>
                <w:szCs w:val="16"/>
              </w:rPr>
              <w:t>Project Plan</w:t>
            </w:r>
            <w:r w:rsidRPr="009A15AA">
              <w:rPr>
                <w:rFonts w:cs="Arial"/>
                <w:sz w:val="16"/>
                <w:szCs w:val="16"/>
              </w:rPr>
              <w:br/>
              <w:t xml:space="preserve">•  </w:t>
            </w:r>
            <w:r>
              <w:rPr>
                <w:rFonts w:cs="Arial"/>
                <w:sz w:val="16"/>
                <w:szCs w:val="16"/>
              </w:rPr>
              <w:t>Technical Specifications</w:t>
            </w:r>
            <w:r w:rsidRPr="009A15AA">
              <w:rPr>
                <w:rFonts w:cs="Arial"/>
                <w:sz w:val="16"/>
                <w:szCs w:val="16"/>
              </w:rPr>
              <w:br/>
              <w:t>•  Regulatory Plan</w:t>
            </w:r>
          </w:p>
        </w:tc>
      </w:tr>
      <w:tr w:rsidR="003A1CDC" w:rsidRPr="009A15AA" w:rsidTr="006B5197">
        <w:trPr>
          <w:cantSplit/>
          <w:trHeight w:val="782"/>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rsidP="006B5197">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6B5197">
            <w:pPr>
              <w:rPr>
                <w:rFonts w:cs="Arial"/>
              </w:rPr>
            </w:pPr>
            <w:r>
              <w:rPr>
                <w:rFonts w:cs="Arial"/>
              </w:rPr>
              <w:t>4-0</w:t>
            </w:r>
            <w:r w:rsidR="007E567F">
              <w:rPr>
                <w:rFonts w:cs="Arial"/>
              </w:rPr>
              <w:t>21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6B5197">
            <w:pPr>
              <w:rPr>
                <w:rFonts w:cs="Arial"/>
                <w:b/>
                <w:bCs/>
              </w:rPr>
            </w:pPr>
            <w:r>
              <w:rPr>
                <w:rFonts w:cs="Arial"/>
                <w:b/>
                <w:bCs/>
              </w:rPr>
              <w:t xml:space="preserve">Clinical Study </w:t>
            </w:r>
            <w:r w:rsidR="007E567F">
              <w:rPr>
                <w:rFonts w:cs="Arial"/>
                <w:b/>
                <w:bCs/>
              </w:rPr>
              <w:t>Protocol/</w:t>
            </w:r>
            <w:r>
              <w:rPr>
                <w:rFonts w:cs="Arial"/>
                <w:b/>
                <w:bCs/>
              </w:rPr>
              <w:t>Report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A16144">
            <w:pPr>
              <w:rPr>
                <w:rFonts w:cs="Arial"/>
                <w:color w:val="000000"/>
                <w:sz w:val="16"/>
                <w:szCs w:val="16"/>
              </w:rPr>
            </w:pPr>
            <w:r>
              <w:rPr>
                <w:rFonts w:cs="Arial"/>
                <w:color w:val="000000"/>
                <w:sz w:val="16"/>
                <w:szCs w:val="16"/>
              </w:rPr>
              <w:t xml:space="preserve">The Clinical Study </w:t>
            </w:r>
            <w:r w:rsidR="007E567F">
              <w:rPr>
                <w:rFonts w:cs="Arial"/>
                <w:color w:val="000000"/>
                <w:sz w:val="16"/>
                <w:szCs w:val="16"/>
              </w:rPr>
              <w:t xml:space="preserve">Protocol/Report </w:t>
            </w:r>
            <w:r>
              <w:rPr>
                <w:rFonts w:cs="Arial"/>
                <w:color w:val="000000"/>
                <w:sz w:val="16"/>
                <w:szCs w:val="16"/>
              </w:rPr>
              <w:t xml:space="preserve">describes the </w:t>
            </w:r>
            <w:r w:rsidR="007E567F">
              <w:rPr>
                <w:rFonts w:cs="Arial"/>
                <w:color w:val="000000"/>
                <w:sz w:val="16"/>
                <w:szCs w:val="16"/>
              </w:rPr>
              <w:t xml:space="preserve">requirements and </w:t>
            </w:r>
            <w:r>
              <w:rPr>
                <w:rFonts w:cs="Arial"/>
                <w:color w:val="000000"/>
                <w:sz w:val="16"/>
                <w:szCs w:val="16"/>
              </w:rPr>
              <w:t xml:space="preserve">results of activities performed in a clinical setting, as defined in the Clinical </w:t>
            </w:r>
            <w:r w:rsidR="007E567F">
              <w:rPr>
                <w:rFonts w:cs="Arial"/>
                <w:color w:val="000000"/>
                <w:sz w:val="16"/>
                <w:szCs w:val="16"/>
              </w:rPr>
              <w:t xml:space="preserve">Development </w:t>
            </w:r>
            <w:r>
              <w:rPr>
                <w:rFonts w:cs="Arial"/>
                <w:color w:val="000000"/>
                <w:sz w:val="16"/>
                <w:szCs w:val="16"/>
              </w:rPr>
              <w:t>Plan.</w:t>
            </w:r>
            <w:r w:rsidR="000A5855">
              <w:rPr>
                <w:rFonts w:cs="Arial"/>
                <w:b/>
                <w:bCs/>
                <w:sz w:val="16"/>
                <w:szCs w:val="16"/>
              </w:rPr>
              <w:t xml:space="preserve"> </w:t>
            </w:r>
            <w:r w:rsidR="00D31042">
              <w:rPr>
                <w:rFonts w:cs="Arial"/>
                <w:b/>
                <w:bCs/>
                <w:sz w:val="16"/>
                <w:szCs w:val="16"/>
              </w:rPr>
              <w:t xml:space="preserve"> Only completed if clinical study </w:t>
            </w:r>
            <w:proofErr w:type="gramStart"/>
            <w:r w:rsidR="00D31042">
              <w:rPr>
                <w:rFonts w:cs="Arial"/>
                <w:b/>
                <w:bCs/>
                <w:sz w:val="16"/>
                <w:szCs w:val="16"/>
              </w:rPr>
              <w:t>is  planned</w:t>
            </w:r>
            <w:proofErr w:type="gramEnd"/>
            <w:r w:rsidR="00D31042">
              <w:rPr>
                <w:rFonts w:cs="Arial"/>
                <w:b/>
                <w:bCs/>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421C9E">
            <w:pPr>
              <w:rPr>
                <w:rFonts w:cs="Arial"/>
                <w:sz w:val="16"/>
                <w:szCs w:val="16"/>
              </w:rPr>
            </w:pPr>
            <w:r w:rsidRPr="009A15AA">
              <w:rPr>
                <w:rFonts w:cs="Arial"/>
                <w:sz w:val="16"/>
                <w:szCs w:val="16"/>
              </w:rPr>
              <w:t xml:space="preserve">•  </w:t>
            </w:r>
            <w:r>
              <w:rPr>
                <w:rFonts w:cs="Arial"/>
                <w:sz w:val="16"/>
                <w:szCs w:val="16"/>
              </w:rPr>
              <w:t xml:space="preserve">Clinical </w:t>
            </w:r>
            <w:r w:rsidR="00421C9E">
              <w:rPr>
                <w:rFonts w:cs="Arial"/>
                <w:sz w:val="16"/>
                <w:szCs w:val="16"/>
              </w:rPr>
              <w:t>Development</w:t>
            </w:r>
            <w:r>
              <w:rPr>
                <w:rFonts w:cs="Arial"/>
                <w:sz w:val="16"/>
                <w:szCs w:val="16"/>
              </w:rPr>
              <w:t xml:space="preserve"> Plan</w:t>
            </w:r>
            <w:r w:rsidRPr="009A15AA">
              <w:rPr>
                <w:rFonts w:cs="Arial"/>
                <w:sz w:val="16"/>
                <w:szCs w:val="16"/>
              </w:rPr>
              <w:br/>
            </w:r>
          </w:p>
        </w:tc>
      </w:tr>
      <w:tr w:rsidR="003A1CDC" w:rsidRPr="009A15AA" w:rsidTr="00AC1F7E">
        <w:trPr>
          <w:cantSplit/>
          <w:trHeight w:val="764"/>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3A1CDC" w:rsidRPr="009A15AA" w:rsidRDefault="003A1CDC">
            <w:pPr>
              <w:rPr>
                <w:rFonts w:cs="Arial"/>
                <w:color w:val="000000"/>
              </w:rPr>
            </w:pPr>
            <w:r>
              <w:rPr>
                <w:rFonts w:cs="Arial"/>
                <w:color w:val="000000"/>
              </w:rPr>
              <w:t>5-Laun</w:t>
            </w:r>
            <w:r w:rsidRPr="00E41266">
              <w:rPr>
                <w:rFonts w:cs="Arial"/>
                <w:color w:val="000000"/>
                <w:shd w:val="clear" w:color="auto" w:fill="E5B8B7"/>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5-00</w:t>
            </w:r>
            <w:r w:rsidR="007E567F">
              <w:rPr>
                <w:rFonts w:cs="Arial"/>
              </w:rPr>
              <w:t>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Complaint Evaluation Standard (CES)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Complaint Evaluation Standard is a template for how to evaluate complaints specific to the product.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8E4C08">
            <w:pPr>
              <w:rPr>
                <w:rFonts w:cs="Arial"/>
                <w:sz w:val="16"/>
                <w:szCs w:val="16"/>
              </w:rPr>
            </w:pPr>
            <w:r w:rsidRPr="009A15AA">
              <w:rPr>
                <w:rFonts w:cs="Arial"/>
                <w:sz w:val="16"/>
                <w:szCs w:val="16"/>
              </w:rPr>
              <w:t xml:space="preserve">•  </w:t>
            </w:r>
            <w:r>
              <w:rPr>
                <w:rFonts w:cs="Arial"/>
                <w:sz w:val="16"/>
                <w:szCs w:val="16"/>
              </w:rPr>
              <w:t>RMW</w:t>
            </w:r>
            <w:r w:rsidRPr="009A15AA">
              <w:rPr>
                <w:rFonts w:cs="Arial"/>
                <w:sz w:val="16"/>
                <w:szCs w:val="16"/>
              </w:rPr>
              <w:br/>
              <w:t>•  PFMECA</w:t>
            </w:r>
          </w:p>
        </w:tc>
      </w:tr>
      <w:tr w:rsidR="003A1CDC" w:rsidRPr="009A15AA" w:rsidTr="00AC1F7E">
        <w:trPr>
          <w:cantSplit/>
          <w:trHeight w:val="1800"/>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R1-02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A24A3B">
            <w:pPr>
              <w:rPr>
                <w:rFonts w:cs="Arial"/>
                <w:b/>
                <w:bCs/>
              </w:rPr>
            </w:pPr>
            <w:r w:rsidRPr="009A15AA">
              <w:rPr>
                <w:rFonts w:cs="Arial"/>
                <w:b/>
                <w:bCs/>
              </w:rPr>
              <w:t xml:space="preserve">Concept </w:t>
            </w:r>
            <w:r>
              <w:rPr>
                <w:rFonts w:cs="Arial"/>
                <w:b/>
                <w:bCs/>
              </w:rPr>
              <w:t>Selection</w:t>
            </w:r>
            <w:r w:rsidRPr="009A15AA">
              <w:rPr>
                <w:rFonts w:cs="Arial"/>
                <w:b/>
                <w:bCs/>
              </w:rPr>
              <w:t xml:space="preserve"> Technical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A24A3B">
            <w:pPr>
              <w:rPr>
                <w:rFonts w:cs="Arial"/>
                <w:color w:val="000000"/>
                <w:sz w:val="16"/>
                <w:szCs w:val="16"/>
              </w:rPr>
            </w:pPr>
            <w:r w:rsidRPr="009A15AA">
              <w:rPr>
                <w:rFonts w:cs="Arial"/>
                <w:color w:val="000000"/>
                <w:sz w:val="16"/>
                <w:szCs w:val="16"/>
              </w:rPr>
              <w:t xml:space="preserve">The Concept </w:t>
            </w:r>
            <w:r>
              <w:rPr>
                <w:rFonts w:cs="Arial"/>
                <w:color w:val="000000"/>
                <w:sz w:val="16"/>
                <w:szCs w:val="16"/>
              </w:rPr>
              <w:t>Selection</w:t>
            </w:r>
            <w:r w:rsidRPr="009A15AA">
              <w:rPr>
                <w:rFonts w:cs="Arial"/>
                <w:color w:val="000000"/>
                <w:sz w:val="16"/>
                <w:szCs w:val="16"/>
              </w:rPr>
              <w:t xml:space="preserve"> Technical Review is a technical review where the core team reviews what has been learned in the Concept Innovation Phase.  Most importantly the review covers the concepts considered, how they compared against the Critical to Success Points and other key metrics and documents a rationale for the concept selected.</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pPr>
              <w:rPr>
                <w:rFonts w:cs="Arial"/>
                <w:sz w:val="16"/>
                <w:szCs w:val="16"/>
              </w:rPr>
            </w:pPr>
            <w:r w:rsidRPr="009A15AA">
              <w:rPr>
                <w:rFonts w:cs="Arial"/>
                <w:sz w:val="16"/>
                <w:szCs w:val="16"/>
              </w:rPr>
              <w:t> </w:t>
            </w:r>
          </w:p>
        </w:tc>
      </w:tr>
      <w:tr w:rsidR="003A1CDC" w:rsidRPr="009A15AA" w:rsidTr="00B7662F">
        <w:trPr>
          <w:cantSplit/>
          <w:trHeight w:val="1907"/>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1-0</w:t>
            </w:r>
            <w:r w:rsidR="00C77E58">
              <w:rPr>
                <w:rFonts w:cs="Arial"/>
              </w:rPr>
              <w:t>11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A24A3B">
            <w:pPr>
              <w:rPr>
                <w:rFonts w:cs="Arial"/>
                <w:b/>
                <w:bCs/>
                <w:color w:val="000000"/>
              </w:rPr>
            </w:pPr>
            <w:r w:rsidRPr="009A15AA">
              <w:rPr>
                <w:rFonts w:cs="Arial"/>
                <w:b/>
                <w:bCs/>
                <w:color w:val="000000"/>
              </w:rPr>
              <w:t xml:space="preserve">Concept </w:t>
            </w:r>
            <w:r>
              <w:rPr>
                <w:rFonts w:cs="Arial"/>
                <w:b/>
                <w:bCs/>
                <w:color w:val="000000"/>
              </w:rPr>
              <w:t>Selection</w:t>
            </w:r>
            <w:r w:rsidRPr="009A15AA">
              <w:rPr>
                <w:rFonts w:cs="Arial"/>
                <w:b/>
                <w:bCs/>
                <w:color w:val="000000"/>
              </w:rPr>
              <w:t xml:space="preserve"> Report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A24A3B">
            <w:pPr>
              <w:rPr>
                <w:rFonts w:cs="Arial"/>
                <w:color w:val="000000"/>
                <w:sz w:val="16"/>
                <w:szCs w:val="16"/>
              </w:rPr>
            </w:pPr>
            <w:r w:rsidRPr="009A15AA">
              <w:rPr>
                <w:rFonts w:cs="Arial"/>
                <w:color w:val="000000"/>
                <w:sz w:val="16"/>
                <w:szCs w:val="16"/>
              </w:rPr>
              <w:t xml:space="preserve">The Concept </w:t>
            </w:r>
            <w:r>
              <w:rPr>
                <w:rFonts w:cs="Arial"/>
                <w:color w:val="000000"/>
                <w:sz w:val="16"/>
                <w:szCs w:val="16"/>
              </w:rPr>
              <w:t>Selection</w:t>
            </w:r>
            <w:r w:rsidRPr="009A15AA">
              <w:rPr>
                <w:rFonts w:cs="Arial"/>
                <w:color w:val="000000"/>
                <w:sz w:val="16"/>
                <w:szCs w:val="16"/>
              </w:rPr>
              <w:t xml:space="preserve"> Report details the different concepts considered and compares them based on technical risk, medical risk, reliability, manufacturability, IP landscape, and other areas of key importance to the project.</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Testing data from breadboards, models &amp; prototypes</w:t>
            </w:r>
            <w:r w:rsidRPr="009A15AA">
              <w:rPr>
                <w:rFonts w:cs="Arial"/>
                <w:sz w:val="16"/>
                <w:szCs w:val="16"/>
              </w:rPr>
              <w:br/>
              <w:t>•  Project Charter</w:t>
            </w:r>
            <w:r w:rsidRPr="009A15AA">
              <w:rPr>
                <w:rFonts w:cs="Arial"/>
                <w:sz w:val="16"/>
                <w:szCs w:val="16"/>
              </w:rPr>
              <w:br/>
              <w:t>•  Critical to Quality Points</w:t>
            </w:r>
            <w:r w:rsidRPr="009A15AA">
              <w:rPr>
                <w:rFonts w:cs="Arial"/>
                <w:sz w:val="16"/>
                <w:szCs w:val="16"/>
              </w:rPr>
              <w:br/>
              <w:t xml:space="preserve">•  </w:t>
            </w:r>
            <w:r>
              <w:rPr>
                <w:rFonts w:cs="Arial"/>
                <w:sz w:val="16"/>
                <w:szCs w:val="16"/>
              </w:rPr>
              <w:t>User Needs</w:t>
            </w:r>
            <w:r w:rsidRPr="009A15AA">
              <w:rPr>
                <w:rFonts w:cs="Arial"/>
                <w:sz w:val="16"/>
                <w:szCs w:val="16"/>
              </w:rPr>
              <w:br/>
              <w:t>•  Competitive Product Analysis data</w:t>
            </w:r>
          </w:p>
          <w:p w:rsidR="003A1CDC" w:rsidRPr="009A15AA" w:rsidRDefault="003A1CDC" w:rsidP="00F86C58">
            <w:pPr>
              <w:rPr>
                <w:rFonts w:cs="Arial"/>
                <w:sz w:val="16"/>
                <w:szCs w:val="16"/>
              </w:rPr>
            </w:pPr>
            <w:r w:rsidRPr="009A15AA">
              <w:rPr>
                <w:rFonts w:cs="Arial"/>
                <w:sz w:val="16"/>
                <w:szCs w:val="16"/>
              </w:rPr>
              <w:t xml:space="preserve">•  </w:t>
            </w:r>
            <w:r>
              <w:rPr>
                <w:rFonts w:cs="Arial"/>
                <w:sz w:val="16"/>
                <w:szCs w:val="16"/>
              </w:rPr>
              <w:t>VOC Data</w:t>
            </w:r>
          </w:p>
        </w:tc>
      </w:tr>
      <w:tr w:rsidR="003A1CDC" w:rsidRPr="009A15AA" w:rsidTr="00AD79B0">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2-0</w:t>
            </w:r>
            <w:r w:rsidR="00C77E58">
              <w:rPr>
                <w:rFonts w:cs="Arial"/>
              </w:rPr>
              <w:t>11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Design Challenge Testing Protocol(s)</w:t>
            </w:r>
            <w:r w:rsidR="00DA5355">
              <w:rPr>
                <w:rFonts w:cs="Arial"/>
                <w:b/>
                <w:bCs/>
              </w:rPr>
              <w:t>/Report(s)</w:t>
            </w:r>
            <w:r w:rsidR="00734F9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 xml:space="preserve">The Design Challenge Testing Protocol(s) are test protocols that challenge the design, to prove that the design is robust.  </w:t>
            </w:r>
            <w:r w:rsidR="00DA5355">
              <w:rPr>
                <w:rFonts w:cs="Arial"/>
                <w:color w:val="000000"/>
                <w:sz w:val="16"/>
                <w:szCs w:val="16"/>
              </w:rPr>
              <w:t>Results are documented in a Design Challenge Test Report.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sz w:val="16"/>
                <w:szCs w:val="16"/>
              </w:rPr>
            </w:pPr>
            <w:r w:rsidRPr="009A15AA">
              <w:rPr>
                <w:rFonts w:cs="Arial"/>
                <w:sz w:val="16"/>
                <w:szCs w:val="16"/>
              </w:rPr>
              <w:t xml:space="preserve">•  </w:t>
            </w:r>
            <w:r>
              <w:rPr>
                <w:rFonts w:cs="Arial"/>
                <w:sz w:val="16"/>
                <w:szCs w:val="16"/>
              </w:rPr>
              <w:t>Technical Specifications</w:t>
            </w:r>
            <w:r w:rsidRPr="009A15AA">
              <w:rPr>
                <w:rFonts w:cs="Arial"/>
                <w:sz w:val="16"/>
                <w:szCs w:val="16"/>
              </w:rPr>
              <w:br/>
              <w:t xml:space="preserve">•  </w:t>
            </w:r>
            <w:r w:rsidR="00E56FA2">
              <w:rPr>
                <w:rFonts w:cs="Arial"/>
                <w:sz w:val="16"/>
                <w:szCs w:val="16"/>
              </w:rPr>
              <w:t>DESIGN DRAWINGS</w:t>
            </w:r>
            <w:r>
              <w:rPr>
                <w:rFonts w:cs="Arial"/>
                <w:sz w:val="16"/>
                <w:szCs w:val="16"/>
              </w:rPr>
              <w:t xml:space="preserve"> - Numeric</w:t>
            </w:r>
            <w:r w:rsidRPr="009A15AA">
              <w:rPr>
                <w:rFonts w:cs="Arial"/>
                <w:sz w:val="16"/>
                <w:szCs w:val="16"/>
              </w:rPr>
              <w:br/>
              <w:t xml:space="preserve">•  </w:t>
            </w:r>
            <w:r>
              <w:rPr>
                <w:rFonts w:cs="Arial"/>
                <w:sz w:val="16"/>
                <w:szCs w:val="16"/>
              </w:rPr>
              <w:t>RMW</w:t>
            </w:r>
            <w:r w:rsidRPr="009A15AA">
              <w:rPr>
                <w:rFonts w:cs="Arial"/>
                <w:sz w:val="16"/>
                <w:szCs w:val="16"/>
              </w:rPr>
              <w:br/>
              <w:t xml:space="preserve">•  Design Characterization </w:t>
            </w:r>
            <w:r>
              <w:rPr>
                <w:rFonts w:cs="Arial"/>
                <w:sz w:val="16"/>
                <w:szCs w:val="16"/>
              </w:rPr>
              <w:t>Matrix</w:t>
            </w:r>
          </w:p>
        </w:tc>
      </w:tr>
      <w:tr w:rsidR="003A1CDC" w:rsidRPr="009A15AA" w:rsidTr="00B33C30">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pPr>
              <w:rPr>
                <w:rFonts w:cs="Arial"/>
                <w:color w:val="000000"/>
              </w:rPr>
            </w:pPr>
            <w:r>
              <w:rPr>
                <w:rFonts w:cs="Arial"/>
                <w:color w:val="000000"/>
              </w:rPr>
              <w:lastRenderedPageBreak/>
              <w:t>3-Dev</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3-01</w:t>
            </w:r>
            <w:r w:rsidR="00276214">
              <w:rPr>
                <w:rFonts w:cs="Arial"/>
              </w:rPr>
              <w:t>4</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Design Change Assessment (DCA)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Design Change Assessment (DCA) is used to document the impact assessment of all design/label changes.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8E4C08">
            <w:pPr>
              <w:rPr>
                <w:rFonts w:cs="Arial"/>
                <w:sz w:val="16"/>
                <w:szCs w:val="16"/>
              </w:rPr>
            </w:pPr>
            <w:r w:rsidRPr="009A15AA">
              <w:rPr>
                <w:rFonts w:cs="Arial"/>
                <w:sz w:val="16"/>
                <w:szCs w:val="16"/>
              </w:rPr>
              <w:t>•  DMR</w:t>
            </w:r>
            <w:r w:rsidRPr="009A15AA">
              <w:rPr>
                <w:rFonts w:cs="Arial"/>
                <w:sz w:val="16"/>
                <w:szCs w:val="16"/>
              </w:rPr>
              <w:br/>
              <w:t xml:space="preserve">•  </w:t>
            </w:r>
            <w:r>
              <w:rPr>
                <w:rFonts w:cs="Arial"/>
                <w:sz w:val="16"/>
                <w:szCs w:val="16"/>
              </w:rPr>
              <w:t>DVT Report</w:t>
            </w:r>
            <w:r w:rsidRPr="009A15AA">
              <w:rPr>
                <w:rFonts w:cs="Arial"/>
                <w:sz w:val="16"/>
                <w:szCs w:val="16"/>
              </w:rPr>
              <w:br/>
              <w:t xml:space="preserve">•  </w:t>
            </w:r>
            <w:r>
              <w:rPr>
                <w:rFonts w:cs="Arial"/>
                <w:sz w:val="16"/>
                <w:szCs w:val="16"/>
              </w:rPr>
              <w:t>DVAL Report</w:t>
            </w:r>
          </w:p>
        </w:tc>
      </w:tr>
      <w:tr w:rsidR="003A1CDC" w:rsidRPr="009A15AA" w:rsidTr="00AD79B0">
        <w:trPr>
          <w:cantSplit/>
          <w:trHeight w:val="80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4-0</w:t>
            </w:r>
            <w:r w:rsidR="00276214">
              <w:rPr>
                <w:rFonts w:cs="Arial"/>
              </w:rPr>
              <w:t>18</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Design Change Assessment (DCA)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Design Change Assessment (DCA) is used to document the impact assessment of all design/label changes.</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903720">
            <w:pPr>
              <w:rPr>
                <w:rFonts w:cs="Arial"/>
                <w:sz w:val="16"/>
                <w:szCs w:val="16"/>
              </w:rPr>
            </w:pPr>
            <w:r w:rsidRPr="009A15AA">
              <w:rPr>
                <w:rFonts w:cs="Arial"/>
                <w:sz w:val="16"/>
                <w:szCs w:val="16"/>
              </w:rPr>
              <w:t>•  DMR</w:t>
            </w:r>
            <w:r w:rsidRPr="009A15AA">
              <w:rPr>
                <w:rFonts w:cs="Arial"/>
                <w:sz w:val="16"/>
                <w:szCs w:val="16"/>
              </w:rPr>
              <w:br/>
              <w:t xml:space="preserve">•  </w:t>
            </w:r>
            <w:r>
              <w:rPr>
                <w:rFonts w:cs="Arial"/>
                <w:sz w:val="16"/>
                <w:szCs w:val="16"/>
              </w:rPr>
              <w:t>DVT Report</w:t>
            </w:r>
            <w:r w:rsidRPr="009A15AA">
              <w:rPr>
                <w:rFonts w:cs="Arial"/>
                <w:sz w:val="16"/>
                <w:szCs w:val="16"/>
              </w:rPr>
              <w:br/>
              <w:t xml:space="preserve">•  </w:t>
            </w:r>
            <w:r>
              <w:rPr>
                <w:rFonts w:cs="Arial"/>
                <w:sz w:val="16"/>
                <w:szCs w:val="16"/>
              </w:rPr>
              <w:t>DVAL Report</w:t>
            </w:r>
          </w:p>
          <w:p w:rsidR="003A1CDC" w:rsidRPr="009A15AA" w:rsidRDefault="003A1CDC" w:rsidP="008E4C08">
            <w:pPr>
              <w:rPr>
                <w:rFonts w:cs="Arial"/>
                <w:sz w:val="16"/>
                <w:szCs w:val="16"/>
              </w:rPr>
            </w:pPr>
            <w:r w:rsidRPr="009A15AA">
              <w:rPr>
                <w:rFonts w:cs="Arial"/>
                <w:sz w:val="16"/>
                <w:szCs w:val="16"/>
              </w:rPr>
              <w:t xml:space="preserve">•  </w:t>
            </w:r>
            <w:r>
              <w:rPr>
                <w:rFonts w:cs="Arial"/>
                <w:sz w:val="16"/>
                <w:szCs w:val="16"/>
              </w:rPr>
              <w:t>OQ, PQ, PPQ Reports</w:t>
            </w:r>
          </w:p>
        </w:tc>
      </w:tr>
      <w:tr w:rsidR="003A1CDC" w:rsidRPr="009A15AA" w:rsidTr="00B7662F">
        <w:trPr>
          <w:cantSplit/>
          <w:trHeight w:val="135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2-00</w:t>
            </w:r>
            <w:r w:rsidR="00276214">
              <w:rPr>
                <w:rFonts w:cs="Arial"/>
              </w:rPr>
              <w:t>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A24A3B">
            <w:pPr>
              <w:rPr>
                <w:rFonts w:cs="Arial"/>
                <w:b/>
                <w:bCs/>
              </w:rPr>
            </w:pPr>
            <w:r w:rsidRPr="009A15AA">
              <w:rPr>
                <w:rFonts w:cs="Arial"/>
                <w:b/>
                <w:bCs/>
              </w:rPr>
              <w:t xml:space="preserve">Design Characterization </w:t>
            </w:r>
            <w:r>
              <w:rPr>
                <w:rFonts w:cs="Arial"/>
                <w:b/>
                <w:bCs/>
              </w:rPr>
              <w:t>Matrix</w:t>
            </w:r>
            <w:r w:rsidRPr="009A15AA">
              <w:rPr>
                <w:rFonts w:cs="Arial"/>
                <w:b/>
                <w:bCs/>
              </w:rPr>
              <w:t xml:space="preserve"> (DC</w:t>
            </w:r>
            <w:r>
              <w:rPr>
                <w:rFonts w:cs="Arial"/>
                <w:b/>
                <w:bCs/>
              </w:rPr>
              <w:t>M</w:t>
            </w:r>
            <w:r w:rsidRPr="009A15AA">
              <w:rPr>
                <w:rFonts w:cs="Arial"/>
                <w:b/>
                <w:bCs/>
              </w:rPr>
              <w:t xml:space="preserve">) </w:t>
            </w:r>
            <w:r>
              <w:rPr>
                <w:rFonts w:cs="Arial"/>
                <w:b/>
                <w:bCs/>
              </w:rPr>
              <w:t>–</w:t>
            </w:r>
            <w:r w:rsidRPr="009A15AA">
              <w:rPr>
                <w:rFonts w:cs="Arial"/>
                <w:b/>
                <w:bCs/>
              </w:rPr>
              <w:t xml:space="preserve">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Design Characterization Plan (DCP) defines the activities and testing to be performed to develop the engineering design specifications and to define challenge testing to be performed to ensure those specifications are correct.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sz w:val="16"/>
                <w:szCs w:val="16"/>
              </w:rPr>
            </w:pPr>
            <w:r w:rsidRPr="009A15AA">
              <w:rPr>
                <w:rFonts w:cs="Arial"/>
                <w:sz w:val="16"/>
                <w:szCs w:val="16"/>
              </w:rPr>
              <w:t xml:space="preserve">•  Design Characterization </w:t>
            </w:r>
            <w:r>
              <w:rPr>
                <w:rFonts w:cs="Arial"/>
                <w:sz w:val="16"/>
                <w:szCs w:val="16"/>
              </w:rPr>
              <w:t>Matrix</w:t>
            </w:r>
            <w:r w:rsidRPr="009A15AA">
              <w:rPr>
                <w:rFonts w:cs="Arial"/>
                <w:sz w:val="16"/>
                <w:szCs w:val="16"/>
              </w:rPr>
              <w:t xml:space="preserve"> - Draft</w:t>
            </w:r>
            <w:r w:rsidRPr="009A15AA">
              <w:rPr>
                <w:rFonts w:cs="Arial"/>
                <w:sz w:val="16"/>
                <w:szCs w:val="16"/>
              </w:rPr>
              <w:br/>
              <w:t xml:space="preserve">•  </w:t>
            </w:r>
            <w:r>
              <w:rPr>
                <w:rFonts w:cs="Arial"/>
                <w:sz w:val="16"/>
                <w:szCs w:val="16"/>
              </w:rPr>
              <w:t>Technical Specifications</w:t>
            </w:r>
          </w:p>
        </w:tc>
      </w:tr>
      <w:tr w:rsidR="003A1CDC" w:rsidRPr="009A15AA" w:rsidTr="00AC1F7E">
        <w:trPr>
          <w:cantSplit/>
          <w:trHeight w:val="953"/>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R2-03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Design Freeze Technical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Design Freeze Review is a technical review.  In this review the design outputs and Pre DVT results are reviewed to ensure that the design is ready to be frozen.</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pPr>
              <w:rPr>
                <w:rFonts w:cs="Arial"/>
                <w:sz w:val="16"/>
                <w:szCs w:val="16"/>
              </w:rPr>
            </w:pPr>
            <w:r w:rsidRPr="009A15AA">
              <w:rPr>
                <w:rFonts w:cs="Arial"/>
                <w:sz w:val="16"/>
                <w:szCs w:val="16"/>
              </w:rPr>
              <w:t> </w:t>
            </w:r>
          </w:p>
        </w:tc>
      </w:tr>
      <w:tr w:rsidR="003A1CDC" w:rsidRPr="009A15AA" w:rsidTr="00F04837">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Del="001668E7" w:rsidRDefault="003A1CDC">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Del="001668E7" w:rsidRDefault="003A1CDC">
            <w:pPr>
              <w:rPr>
                <w:rFonts w:cs="Arial"/>
              </w:rPr>
            </w:pPr>
            <w:r>
              <w:rPr>
                <w:rFonts w:cs="Arial"/>
              </w:rPr>
              <w:t>1-0</w:t>
            </w:r>
            <w:r w:rsidR="00276214">
              <w:rPr>
                <w:rFonts w:cs="Arial"/>
              </w:rPr>
              <w:t>13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Pr>
                <w:rFonts w:cs="Arial"/>
                <w:b/>
                <w:bCs/>
              </w:rPr>
              <w:t>Design History File (DHF) – Initiation</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F04837">
              <w:rPr>
                <w:rFonts w:cs="Arial"/>
                <w:color w:val="000000"/>
                <w:sz w:val="16"/>
                <w:szCs w:val="16"/>
              </w:rPr>
              <w:t>The Design History File (DHF) is a compilation of records which describes the design history of a finished device.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xml:space="preserve">•  </w:t>
            </w:r>
            <w:r>
              <w:rPr>
                <w:rFonts w:cs="Arial"/>
                <w:sz w:val="16"/>
                <w:szCs w:val="16"/>
              </w:rPr>
              <w:t>21 CFR, Part 820</w:t>
            </w:r>
          </w:p>
          <w:p w:rsidR="003A1CDC" w:rsidRDefault="003A1CDC">
            <w:pPr>
              <w:rPr>
                <w:rFonts w:cs="Arial"/>
                <w:sz w:val="16"/>
                <w:szCs w:val="16"/>
              </w:rPr>
            </w:pPr>
            <w:r w:rsidRPr="009A15AA">
              <w:rPr>
                <w:rFonts w:cs="Arial"/>
                <w:sz w:val="16"/>
                <w:szCs w:val="16"/>
              </w:rPr>
              <w:t xml:space="preserve">•  </w:t>
            </w:r>
            <w:r>
              <w:rPr>
                <w:rFonts w:cs="Arial"/>
                <w:sz w:val="16"/>
                <w:szCs w:val="16"/>
              </w:rPr>
              <w:t>Project Plan</w:t>
            </w:r>
          </w:p>
          <w:p w:rsidR="003A1CDC" w:rsidRPr="009A15AA" w:rsidRDefault="003A1CDC" w:rsidP="007771EB">
            <w:pPr>
              <w:rPr>
                <w:rFonts w:cs="Arial"/>
                <w:sz w:val="16"/>
                <w:szCs w:val="16"/>
              </w:rPr>
            </w:pPr>
            <w:r w:rsidRPr="009A15AA">
              <w:rPr>
                <w:rFonts w:cs="Arial"/>
                <w:sz w:val="16"/>
                <w:szCs w:val="16"/>
              </w:rPr>
              <w:t xml:space="preserve">•  </w:t>
            </w:r>
            <w:r>
              <w:rPr>
                <w:rFonts w:cs="Arial"/>
                <w:sz w:val="16"/>
                <w:szCs w:val="16"/>
              </w:rPr>
              <w:t>New and/or updated DHF deliverable references</w:t>
            </w:r>
          </w:p>
        </w:tc>
      </w:tr>
      <w:tr w:rsidR="003A1CDC" w:rsidRPr="009A15AA" w:rsidTr="0096034F">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rsidP="0096034F">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rPr>
            </w:pPr>
            <w:r>
              <w:rPr>
                <w:rFonts w:cs="Arial"/>
              </w:rPr>
              <w:t>2-0</w:t>
            </w:r>
            <w:r w:rsidR="00276214">
              <w:rPr>
                <w:rFonts w:cs="Arial"/>
              </w:rPr>
              <w:t>23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b/>
                <w:bCs/>
              </w:rPr>
            </w:pPr>
            <w:r>
              <w:rPr>
                <w:rFonts w:cs="Arial"/>
                <w:b/>
                <w:bCs/>
              </w:rPr>
              <w:t>Design History File (DHF)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color w:val="000000"/>
                <w:sz w:val="16"/>
                <w:szCs w:val="16"/>
              </w:rPr>
            </w:pPr>
            <w:r w:rsidRPr="00F04837">
              <w:rPr>
                <w:rFonts w:cs="Arial"/>
                <w:color w:val="000000"/>
                <w:sz w:val="16"/>
                <w:szCs w:val="16"/>
              </w:rPr>
              <w:t>The Design History File (DHF) is a compilation of records which describes the design history of a finished device.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96034F">
            <w:pPr>
              <w:rPr>
                <w:rFonts w:cs="Arial"/>
                <w:sz w:val="16"/>
                <w:szCs w:val="16"/>
              </w:rPr>
            </w:pPr>
            <w:r w:rsidRPr="009A15AA">
              <w:rPr>
                <w:rFonts w:cs="Arial"/>
                <w:sz w:val="16"/>
                <w:szCs w:val="16"/>
              </w:rPr>
              <w:t xml:space="preserve">•  </w:t>
            </w:r>
            <w:r>
              <w:rPr>
                <w:rFonts w:cs="Arial"/>
                <w:sz w:val="16"/>
                <w:szCs w:val="16"/>
              </w:rPr>
              <w:t>Project Plan - Updated</w:t>
            </w:r>
          </w:p>
          <w:p w:rsidR="003A1CDC" w:rsidRPr="009A15AA" w:rsidRDefault="003A1CDC" w:rsidP="0096034F">
            <w:pPr>
              <w:rPr>
                <w:rFonts w:cs="Arial"/>
                <w:sz w:val="16"/>
                <w:szCs w:val="16"/>
              </w:rPr>
            </w:pPr>
            <w:r w:rsidRPr="009A15AA">
              <w:rPr>
                <w:rFonts w:cs="Arial"/>
                <w:sz w:val="16"/>
                <w:szCs w:val="16"/>
              </w:rPr>
              <w:t xml:space="preserve">•  </w:t>
            </w:r>
            <w:r>
              <w:rPr>
                <w:rFonts w:cs="Arial"/>
                <w:sz w:val="16"/>
                <w:szCs w:val="16"/>
              </w:rPr>
              <w:t>New and/or updated DHF deliverable references</w:t>
            </w:r>
          </w:p>
        </w:tc>
      </w:tr>
      <w:tr w:rsidR="003A1CDC" w:rsidRPr="009A15AA" w:rsidTr="0096034F">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rsidP="0096034F">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rPr>
            </w:pPr>
            <w:r>
              <w:rPr>
                <w:rFonts w:cs="Arial"/>
              </w:rPr>
              <w:t>3-0</w:t>
            </w:r>
            <w:r w:rsidR="00276214">
              <w:rPr>
                <w:rFonts w:cs="Arial"/>
              </w:rPr>
              <w:t>17</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b/>
                <w:bCs/>
              </w:rPr>
            </w:pPr>
            <w:r>
              <w:rPr>
                <w:rFonts w:cs="Arial"/>
                <w:b/>
                <w:bCs/>
              </w:rPr>
              <w:t>Design History File (DHF)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color w:val="000000"/>
                <w:sz w:val="16"/>
                <w:szCs w:val="16"/>
              </w:rPr>
            </w:pPr>
            <w:r w:rsidRPr="00F04837">
              <w:rPr>
                <w:rFonts w:cs="Arial"/>
                <w:color w:val="000000"/>
                <w:sz w:val="16"/>
                <w:szCs w:val="16"/>
              </w:rPr>
              <w:t>The Design History File (DHF) is a compilation of records which describes the design history of a finished device.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86AB8">
            <w:pPr>
              <w:rPr>
                <w:rFonts w:cs="Arial"/>
                <w:sz w:val="16"/>
                <w:szCs w:val="16"/>
              </w:rPr>
            </w:pPr>
            <w:r w:rsidRPr="009A15AA">
              <w:rPr>
                <w:rFonts w:cs="Arial"/>
                <w:sz w:val="16"/>
                <w:szCs w:val="16"/>
              </w:rPr>
              <w:t xml:space="preserve">•  </w:t>
            </w:r>
            <w:r>
              <w:rPr>
                <w:rFonts w:cs="Arial"/>
                <w:sz w:val="16"/>
                <w:szCs w:val="16"/>
              </w:rPr>
              <w:t>Project Plan - Updated</w:t>
            </w:r>
          </w:p>
          <w:p w:rsidR="003A1CDC" w:rsidRPr="009A15AA" w:rsidRDefault="003A1CDC" w:rsidP="007771EB">
            <w:pPr>
              <w:rPr>
                <w:rFonts w:cs="Arial"/>
                <w:sz w:val="16"/>
                <w:szCs w:val="16"/>
              </w:rPr>
            </w:pPr>
            <w:r w:rsidRPr="009A15AA">
              <w:rPr>
                <w:rFonts w:cs="Arial"/>
                <w:sz w:val="16"/>
                <w:szCs w:val="16"/>
              </w:rPr>
              <w:t xml:space="preserve">•  </w:t>
            </w:r>
            <w:r>
              <w:rPr>
                <w:rFonts w:cs="Arial"/>
                <w:sz w:val="16"/>
                <w:szCs w:val="16"/>
              </w:rPr>
              <w:t>New and/or updated DHF deliverable references</w:t>
            </w:r>
          </w:p>
        </w:tc>
      </w:tr>
      <w:tr w:rsidR="003A1CDC" w:rsidRPr="009A15AA" w:rsidTr="0096034F">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rsidP="0096034F">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96034F">
            <w:pPr>
              <w:rPr>
                <w:rFonts w:cs="Arial"/>
              </w:rPr>
            </w:pPr>
            <w:r>
              <w:rPr>
                <w:rFonts w:cs="Arial"/>
              </w:rPr>
              <w:t>4-03</w:t>
            </w:r>
            <w:r w:rsidR="00276214">
              <w:rPr>
                <w:rFonts w:cs="Arial"/>
              </w:rPr>
              <w:t>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b/>
                <w:bCs/>
              </w:rPr>
            </w:pPr>
            <w:r>
              <w:rPr>
                <w:rFonts w:cs="Arial"/>
                <w:b/>
                <w:bCs/>
              </w:rPr>
              <w:t>Design History File (DHF)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color w:val="000000"/>
                <w:sz w:val="16"/>
                <w:szCs w:val="16"/>
              </w:rPr>
            </w:pPr>
            <w:r w:rsidRPr="00F04837">
              <w:rPr>
                <w:rFonts w:cs="Arial"/>
                <w:color w:val="000000"/>
                <w:sz w:val="16"/>
                <w:szCs w:val="16"/>
              </w:rPr>
              <w:t>The Design History File (DHF) is a compilation of records which describes the design history of a finished device.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86AB8">
            <w:pPr>
              <w:rPr>
                <w:rFonts w:cs="Arial"/>
                <w:sz w:val="16"/>
                <w:szCs w:val="16"/>
              </w:rPr>
            </w:pPr>
            <w:r w:rsidRPr="009A15AA">
              <w:rPr>
                <w:rFonts w:cs="Arial"/>
                <w:sz w:val="16"/>
                <w:szCs w:val="16"/>
              </w:rPr>
              <w:t xml:space="preserve">•  </w:t>
            </w:r>
            <w:r>
              <w:rPr>
                <w:rFonts w:cs="Arial"/>
                <w:sz w:val="16"/>
                <w:szCs w:val="16"/>
              </w:rPr>
              <w:t>Project Plan - Updated</w:t>
            </w:r>
          </w:p>
          <w:p w:rsidR="003A1CDC" w:rsidRPr="009A15AA" w:rsidRDefault="003A1CDC" w:rsidP="0096034F">
            <w:pPr>
              <w:rPr>
                <w:rFonts w:cs="Arial"/>
                <w:sz w:val="16"/>
                <w:szCs w:val="16"/>
              </w:rPr>
            </w:pPr>
            <w:r w:rsidRPr="009A15AA">
              <w:rPr>
                <w:rFonts w:cs="Arial"/>
                <w:sz w:val="16"/>
                <w:szCs w:val="16"/>
              </w:rPr>
              <w:t xml:space="preserve">•  </w:t>
            </w:r>
            <w:r>
              <w:rPr>
                <w:rFonts w:cs="Arial"/>
                <w:sz w:val="16"/>
                <w:szCs w:val="16"/>
              </w:rPr>
              <w:t>New and/or updated DHF deliverable references</w:t>
            </w:r>
          </w:p>
        </w:tc>
      </w:tr>
      <w:tr w:rsidR="003A1CDC" w:rsidRPr="009A15AA" w:rsidTr="006B5197">
        <w:trPr>
          <w:cantSplit/>
          <w:trHeight w:val="764"/>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3A1CDC" w:rsidRPr="009A15AA" w:rsidRDefault="003A1CDC" w:rsidP="006B5197">
            <w:pPr>
              <w:rPr>
                <w:rFonts w:cs="Arial"/>
                <w:color w:val="000000"/>
              </w:rPr>
            </w:pPr>
            <w:r>
              <w:rPr>
                <w:rFonts w:cs="Arial"/>
                <w:color w:val="000000"/>
              </w:rPr>
              <w:t>5-Laun</w:t>
            </w:r>
            <w:r w:rsidRPr="00E41266">
              <w:rPr>
                <w:rFonts w:cs="Arial"/>
                <w:color w:val="000000"/>
                <w:shd w:val="clear" w:color="auto" w:fill="E5B8B7"/>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6B5197">
            <w:pPr>
              <w:rPr>
                <w:rFonts w:cs="Arial"/>
              </w:rPr>
            </w:pPr>
            <w:r>
              <w:rPr>
                <w:rFonts w:cs="Arial"/>
              </w:rPr>
              <w:t>5-00</w:t>
            </w:r>
            <w:r w:rsidR="00276214">
              <w:rPr>
                <w:rFonts w:cs="Arial"/>
              </w:rPr>
              <w:t>6</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6B5197">
            <w:pPr>
              <w:rPr>
                <w:rFonts w:cs="Arial"/>
                <w:b/>
                <w:bCs/>
              </w:rPr>
            </w:pPr>
            <w:r>
              <w:rPr>
                <w:rFonts w:cs="Arial"/>
                <w:b/>
                <w:bCs/>
              </w:rPr>
              <w:t>Design History File (DHF)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6B5197">
            <w:pPr>
              <w:rPr>
                <w:rFonts w:cs="Arial"/>
                <w:color w:val="000000"/>
                <w:sz w:val="16"/>
                <w:szCs w:val="16"/>
              </w:rPr>
            </w:pPr>
            <w:r w:rsidRPr="00F04837">
              <w:rPr>
                <w:rFonts w:cs="Arial"/>
                <w:color w:val="000000"/>
                <w:sz w:val="16"/>
                <w:szCs w:val="16"/>
              </w:rPr>
              <w:t>The Design History File (DHF) is a compilation of records which describes the design history of a finished device.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6B5197">
            <w:pPr>
              <w:rPr>
                <w:rFonts w:cs="Arial"/>
                <w:sz w:val="16"/>
                <w:szCs w:val="16"/>
              </w:rPr>
            </w:pPr>
            <w:r w:rsidRPr="009A15AA">
              <w:rPr>
                <w:rFonts w:cs="Arial"/>
                <w:sz w:val="16"/>
                <w:szCs w:val="16"/>
              </w:rPr>
              <w:t xml:space="preserve">•  </w:t>
            </w:r>
            <w:r>
              <w:rPr>
                <w:rFonts w:cs="Arial"/>
                <w:sz w:val="16"/>
                <w:szCs w:val="16"/>
              </w:rPr>
              <w:t>Project Plan - Updated</w:t>
            </w:r>
          </w:p>
          <w:p w:rsidR="003A1CDC" w:rsidRPr="009A15AA" w:rsidRDefault="003A1CDC" w:rsidP="006B5197">
            <w:pPr>
              <w:rPr>
                <w:rFonts w:cs="Arial"/>
                <w:sz w:val="16"/>
                <w:szCs w:val="16"/>
              </w:rPr>
            </w:pPr>
            <w:r w:rsidRPr="009A15AA">
              <w:rPr>
                <w:rFonts w:cs="Arial"/>
                <w:sz w:val="16"/>
                <w:szCs w:val="16"/>
              </w:rPr>
              <w:t xml:space="preserve">•  </w:t>
            </w:r>
            <w:r>
              <w:rPr>
                <w:rFonts w:cs="Arial"/>
                <w:sz w:val="16"/>
                <w:szCs w:val="16"/>
              </w:rPr>
              <w:t>New and/or updated DHF deliverable references</w:t>
            </w:r>
          </w:p>
        </w:tc>
      </w:tr>
      <w:tr w:rsidR="003A1CDC" w:rsidRPr="009A15AA" w:rsidTr="00AD79B0">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2-0</w:t>
            </w:r>
            <w:r w:rsidR="00276214">
              <w:rPr>
                <w:rFonts w:cs="Arial"/>
              </w:rPr>
              <w:t>09</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Design Test Method Qualification Protocol(s)</w:t>
            </w:r>
            <w:r w:rsidR="00734F9A">
              <w:rPr>
                <w:rFonts w:cs="Arial"/>
                <w:b/>
                <w:bCs/>
              </w:rPr>
              <w:t>/Report(s)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Design Test Method Qualification Protocol(s) define the testing to be performed to validate test methods to be used in Design Verification and / or Design Validation.</w:t>
            </w:r>
            <w:r w:rsidR="00734F9A">
              <w:rPr>
                <w:rFonts w:cs="Arial"/>
                <w:color w:val="000000"/>
                <w:sz w:val="16"/>
                <w:szCs w:val="16"/>
              </w:rPr>
              <w:t xml:space="preserve">  Results are documented in Design Test Method Qualification Testing Report(s).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sz w:val="16"/>
                <w:szCs w:val="16"/>
              </w:rPr>
            </w:pPr>
            <w:r w:rsidRPr="009A15AA">
              <w:rPr>
                <w:rFonts w:cs="Arial"/>
                <w:sz w:val="16"/>
                <w:szCs w:val="16"/>
              </w:rPr>
              <w:t xml:space="preserve">•  </w:t>
            </w:r>
            <w:r w:rsidR="00734F9A">
              <w:rPr>
                <w:rFonts w:cs="Arial"/>
                <w:sz w:val="16"/>
                <w:szCs w:val="16"/>
              </w:rPr>
              <w:t xml:space="preserve">Design </w:t>
            </w:r>
            <w:r w:rsidRPr="009A15AA">
              <w:rPr>
                <w:rFonts w:cs="Arial"/>
                <w:sz w:val="16"/>
                <w:szCs w:val="16"/>
              </w:rPr>
              <w:t>Test Method</w:t>
            </w:r>
            <w:r>
              <w:rPr>
                <w:rFonts w:cs="Arial"/>
                <w:sz w:val="16"/>
                <w:szCs w:val="16"/>
              </w:rPr>
              <w:t xml:space="preserve"> Document(s)</w:t>
            </w:r>
          </w:p>
        </w:tc>
      </w:tr>
      <w:tr w:rsidR="003A1CDC" w:rsidRPr="009A15AA" w:rsidTr="00AD79B0">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3-0</w:t>
            </w:r>
            <w:r w:rsidR="00276214">
              <w:rPr>
                <w:rFonts w:cs="Arial"/>
              </w:rPr>
              <w:t>08</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 xml:space="preserve">Design Validation </w:t>
            </w:r>
            <w:r>
              <w:rPr>
                <w:rFonts w:cs="Arial"/>
                <w:b/>
                <w:bCs/>
              </w:rPr>
              <w:t xml:space="preserve">(DVAL) </w:t>
            </w:r>
            <w:r w:rsidRPr="009A15AA">
              <w:rPr>
                <w:rFonts w:cs="Arial"/>
                <w:b/>
                <w:bCs/>
              </w:rPr>
              <w:t>Test Protocol(s)</w:t>
            </w:r>
            <w:r w:rsidR="00311712">
              <w:rPr>
                <w:rFonts w:cs="Arial"/>
                <w:b/>
                <w:bCs/>
              </w:rPr>
              <w:t>/Report(s)</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Design Validation Test Protocol(s) defines the testing to be performed to validate the design</w:t>
            </w:r>
            <w:r w:rsidR="00311712">
              <w:rPr>
                <w:rFonts w:cs="Arial"/>
                <w:color w:val="000000"/>
                <w:sz w:val="16"/>
                <w:szCs w:val="16"/>
              </w:rPr>
              <w:t xml:space="preserve">.  Results are documented in the </w:t>
            </w:r>
            <w:r w:rsidR="00311712" w:rsidRPr="009A15AA">
              <w:rPr>
                <w:rFonts w:cs="Arial"/>
                <w:color w:val="000000"/>
                <w:sz w:val="16"/>
                <w:szCs w:val="16"/>
              </w:rPr>
              <w:t>Design Validation Test Report(s)</w:t>
            </w:r>
            <w:r w:rsidR="00311712">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B80F17">
            <w:pPr>
              <w:rPr>
                <w:rFonts w:cs="Arial"/>
                <w:sz w:val="16"/>
                <w:szCs w:val="16"/>
              </w:rPr>
            </w:pPr>
            <w:r w:rsidRPr="009A15AA">
              <w:rPr>
                <w:rFonts w:cs="Arial"/>
                <w:sz w:val="16"/>
                <w:szCs w:val="16"/>
              </w:rPr>
              <w:t xml:space="preserve">•  </w:t>
            </w:r>
            <w:r>
              <w:rPr>
                <w:rFonts w:cs="Arial"/>
                <w:sz w:val="16"/>
                <w:szCs w:val="16"/>
              </w:rPr>
              <w:t>DVAL</w:t>
            </w:r>
            <w:r w:rsidRPr="009A15AA">
              <w:rPr>
                <w:rFonts w:cs="Arial"/>
                <w:sz w:val="16"/>
                <w:szCs w:val="16"/>
              </w:rPr>
              <w:t xml:space="preserve"> Protocol - Draft</w:t>
            </w:r>
            <w:r w:rsidRPr="009A15AA">
              <w:rPr>
                <w:rFonts w:cs="Arial"/>
                <w:sz w:val="16"/>
                <w:szCs w:val="16"/>
              </w:rPr>
              <w:br/>
              <w:t xml:space="preserve">•  </w:t>
            </w:r>
            <w:r>
              <w:rPr>
                <w:rFonts w:cs="Arial"/>
                <w:sz w:val="16"/>
                <w:szCs w:val="16"/>
              </w:rPr>
              <w:t>DMVM</w:t>
            </w:r>
          </w:p>
        </w:tc>
      </w:tr>
      <w:tr w:rsidR="003A1CDC" w:rsidRPr="009A15AA" w:rsidTr="00E41015">
        <w:trPr>
          <w:cantSplit/>
          <w:trHeight w:val="76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pPr>
              <w:rPr>
                <w:rFonts w:cs="Arial"/>
                <w:color w:val="000000"/>
              </w:rPr>
            </w:pPr>
            <w:r>
              <w:rPr>
                <w:rFonts w:cs="Arial"/>
                <w:color w:val="000000"/>
              </w:rPr>
              <w:lastRenderedPageBreak/>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2-02</w:t>
            </w:r>
            <w:r w:rsidR="00276214">
              <w:rPr>
                <w:rFonts w:cs="Arial"/>
              </w:rPr>
              <w:t>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A24A3B">
            <w:pPr>
              <w:rPr>
                <w:rFonts w:cs="Arial"/>
                <w:b/>
                <w:bCs/>
                <w:color w:val="000000"/>
              </w:rPr>
            </w:pPr>
            <w:r w:rsidRPr="009A15AA">
              <w:rPr>
                <w:rFonts w:cs="Arial"/>
                <w:b/>
                <w:bCs/>
                <w:color w:val="000000"/>
              </w:rPr>
              <w:t xml:space="preserve">Design </w:t>
            </w:r>
            <w:r>
              <w:rPr>
                <w:rFonts w:cs="Arial"/>
                <w:b/>
                <w:bCs/>
                <w:color w:val="000000"/>
              </w:rPr>
              <w:t xml:space="preserve">Master </w:t>
            </w:r>
            <w:r w:rsidRPr="009A15AA">
              <w:rPr>
                <w:rFonts w:cs="Arial"/>
                <w:b/>
                <w:bCs/>
                <w:color w:val="000000"/>
              </w:rPr>
              <w:t xml:space="preserve">Verification </w:t>
            </w:r>
            <w:r>
              <w:rPr>
                <w:rFonts w:cs="Arial"/>
                <w:b/>
                <w:bCs/>
                <w:color w:val="000000"/>
              </w:rPr>
              <w:t>/</w:t>
            </w:r>
            <w:r w:rsidRPr="009A15AA">
              <w:rPr>
                <w:rFonts w:cs="Arial"/>
                <w:b/>
                <w:bCs/>
                <w:color w:val="000000"/>
              </w:rPr>
              <w:t xml:space="preserve"> Validation </w:t>
            </w:r>
            <w:r>
              <w:rPr>
                <w:rFonts w:cs="Arial"/>
                <w:b/>
                <w:bCs/>
                <w:color w:val="000000"/>
              </w:rPr>
              <w:t>Matrix</w:t>
            </w:r>
            <w:r w:rsidRPr="009A15AA">
              <w:rPr>
                <w:rFonts w:cs="Arial"/>
                <w:b/>
                <w:bCs/>
                <w:color w:val="000000"/>
              </w:rPr>
              <w:t xml:space="preserve"> (D</w:t>
            </w:r>
            <w:r>
              <w:rPr>
                <w:rFonts w:cs="Arial"/>
                <w:b/>
                <w:bCs/>
                <w:color w:val="000000"/>
              </w:rPr>
              <w:t>MVM</w:t>
            </w:r>
            <w:r w:rsidRPr="009A15AA">
              <w:rPr>
                <w:rFonts w:cs="Arial"/>
                <w:b/>
                <w:bCs/>
                <w:color w:val="000000"/>
              </w:rPr>
              <w:t>)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A24A3B">
            <w:pPr>
              <w:rPr>
                <w:rFonts w:cs="Arial"/>
                <w:color w:val="000000"/>
                <w:sz w:val="16"/>
                <w:szCs w:val="16"/>
              </w:rPr>
            </w:pPr>
            <w:r w:rsidRPr="009A15AA">
              <w:rPr>
                <w:rFonts w:cs="Arial"/>
                <w:color w:val="000000"/>
                <w:sz w:val="16"/>
                <w:szCs w:val="16"/>
              </w:rPr>
              <w:t xml:space="preserve">The Design </w:t>
            </w:r>
            <w:r>
              <w:rPr>
                <w:rFonts w:cs="Arial"/>
                <w:color w:val="000000"/>
                <w:sz w:val="16"/>
                <w:szCs w:val="16"/>
              </w:rPr>
              <w:t xml:space="preserve">Master </w:t>
            </w:r>
            <w:r w:rsidRPr="009A15AA">
              <w:rPr>
                <w:rFonts w:cs="Arial"/>
                <w:color w:val="000000"/>
                <w:sz w:val="16"/>
                <w:szCs w:val="16"/>
              </w:rPr>
              <w:t xml:space="preserve">Verification </w:t>
            </w:r>
            <w:r>
              <w:rPr>
                <w:rFonts w:cs="Arial"/>
                <w:color w:val="000000"/>
                <w:sz w:val="16"/>
                <w:szCs w:val="16"/>
              </w:rPr>
              <w:t>/</w:t>
            </w:r>
            <w:r w:rsidRPr="009A15AA">
              <w:rPr>
                <w:rFonts w:cs="Arial"/>
                <w:color w:val="000000"/>
                <w:sz w:val="16"/>
                <w:szCs w:val="16"/>
              </w:rPr>
              <w:t xml:space="preserve"> Validation </w:t>
            </w:r>
            <w:r>
              <w:rPr>
                <w:rFonts w:cs="Arial"/>
                <w:color w:val="000000"/>
                <w:sz w:val="16"/>
                <w:szCs w:val="16"/>
              </w:rPr>
              <w:t>Matrix</w:t>
            </w:r>
            <w:r w:rsidRPr="009A15AA">
              <w:rPr>
                <w:rFonts w:cs="Arial"/>
                <w:color w:val="000000"/>
                <w:sz w:val="16"/>
                <w:szCs w:val="16"/>
              </w:rPr>
              <w:t xml:space="preserve"> (D</w:t>
            </w:r>
            <w:r>
              <w:rPr>
                <w:rFonts w:cs="Arial"/>
                <w:color w:val="000000"/>
                <w:sz w:val="16"/>
                <w:szCs w:val="16"/>
              </w:rPr>
              <w:t>MVM</w:t>
            </w:r>
            <w:r w:rsidRPr="009A15AA">
              <w:rPr>
                <w:rFonts w:cs="Arial"/>
                <w:color w:val="000000"/>
                <w:sz w:val="16"/>
                <w:szCs w:val="16"/>
              </w:rPr>
              <w:t xml:space="preserve">) </w:t>
            </w:r>
            <w:proofErr w:type="gramStart"/>
            <w:r w:rsidRPr="009A15AA">
              <w:rPr>
                <w:rFonts w:cs="Arial"/>
                <w:color w:val="000000"/>
                <w:sz w:val="16"/>
                <w:szCs w:val="16"/>
              </w:rPr>
              <w:t>defines</w:t>
            </w:r>
            <w:proofErr w:type="gramEnd"/>
            <w:r w:rsidRPr="009A15AA">
              <w:rPr>
                <w:rFonts w:cs="Arial"/>
                <w:color w:val="000000"/>
                <w:sz w:val="16"/>
                <w:szCs w:val="16"/>
              </w:rPr>
              <w:t xml:space="preserve"> tasks and artifacts required to provide objective evidence that the design complies with the customer and product requirements.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sz w:val="16"/>
                <w:szCs w:val="16"/>
              </w:rPr>
            </w:pPr>
            <w:r w:rsidRPr="009A15AA">
              <w:rPr>
                <w:rFonts w:cs="Arial"/>
                <w:sz w:val="16"/>
                <w:szCs w:val="16"/>
              </w:rPr>
              <w:t xml:space="preserve">•  </w:t>
            </w:r>
            <w:r>
              <w:rPr>
                <w:rFonts w:cs="Arial"/>
                <w:sz w:val="16"/>
                <w:szCs w:val="16"/>
              </w:rPr>
              <w:t>User Needs</w:t>
            </w:r>
            <w:r w:rsidRPr="009A15AA">
              <w:rPr>
                <w:rFonts w:cs="Arial"/>
                <w:sz w:val="16"/>
                <w:szCs w:val="16"/>
              </w:rPr>
              <w:br/>
              <w:t xml:space="preserve">•  </w:t>
            </w:r>
            <w:r>
              <w:rPr>
                <w:rFonts w:cs="Arial"/>
                <w:sz w:val="16"/>
                <w:szCs w:val="16"/>
              </w:rPr>
              <w:t>Technical Specifications</w:t>
            </w:r>
          </w:p>
        </w:tc>
      </w:tr>
      <w:tr w:rsidR="00E41015" w:rsidRPr="009A15AA" w:rsidTr="00E41015">
        <w:trPr>
          <w:cantSplit/>
          <w:trHeight w:val="76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E41015" w:rsidRPr="009A15AA" w:rsidRDefault="00E41015" w:rsidP="00577680">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E41015" w:rsidRPr="009A15AA" w:rsidRDefault="00276214" w:rsidP="00577680">
            <w:pPr>
              <w:rPr>
                <w:rFonts w:cs="Arial"/>
              </w:rPr>
            </w:pPr>
            <w:r>
              <w:rPr>
                <w:rFonts w:cs="Arial"/>
              </w:rPr>
              <w:t>4-011</w:t>
            </w:r>
          </w:p>
        </w:tc>
        <w:tc>
          <w:tcPr>
            <w:tcW w:w="2600" w:type="dxa"/>
            <w:tcBorders>
              <w:top w:val="single" w:sz="4" w:space="0" w:color="auto"/>
              <w:left w:val="single" w:sz="4" w:space="0" w:color="auto"/>
              <w:bottom w:val="single" w:sz="4" w:space="0" w:color="auto"/>
              <w:right w:val="single" w:sz="4" w:space="0" w:color="auto"/>
            </w:tcBorders>
          </w:tcPr>
          <w:p w:rsidR="00E41015" w:rsidRPr="009A15AA" w:rsidRDefault="00E41015" w:rsidP="00E41015">
            <w:pPr>
              <w:rPr>
                <w:rFonts w:cs="Arial"/>
                <w:b/>
                <w:bCs/>
                <w:color w:val="000000"/>
              </w:rPr>
            </w:pPr>
            <w:r w:rsidRPr="009A15AA">
              <w:rPr>
                <w:rFonts w:cs="Arial"/>
                <w:b/>
                <w:bCs/>
                <w:color w:val="000000"/>
              </w:rPr>
              <w:t xml:space="preserve">Design </w:t>
            </w:r>
            <w:r>
              <w:rPr>
                <w:rFonts w:cs="Arial"/>
                <w:b/>
                <w:bCs/>
                <w:color w:val="000000"/>
              </w:rPr>
              <w:t xml:space="preserve">Master </w:t>
            </w:r>
            <w:r w:rsidRPr="009A15AA">
              <w:rPr>
                <w:rFonts w:cs="Arial"/>
                <w:b/>
                <w:bCs/>
                <w:color w:val="000000"/>
              </w:rPr>
              <w:t xml:space="preserve">Verification </w:t>
            </w:r>
            <w:r>
              <w:rPr>
                <w:rFonts w:cs="Arial"/>
                <w:b/>
                <w:bCs/>
                <w:color w:val="000000"/>
              </w:rPr>
              <w:t>/</w:t>
            </w:r>
            <w:r w:rsidRPr="009A15AA">
              <w:rPr>
                <w:rFonts w:cs="Arial"/>
                <w:b/>
                <w:bCs/>
                <w:color w:val="000000"/>
              </w:rPr>
              <w:t xml:space="preserve"> Validation </w:t>
            </w:r>
            <w:r>
              <w:rPr>
                <w:rFonts w:cs="Arial"/>
                <w:b/>
                <w:bCs/>
                <w:color w:val="000000"/>
              </w:rPr>
              <w:t>Matrix</w:t>
            </w:r>
            <w:r w:rsidRPr="009A15AA">
              <w:rPr>
                <w:rFonts w:cs="Arial"/>
                <w:b/>
                <w:bCs/>
                <w:color w:val="000000"/>
              </w:rPr>
              <w:t xml:space="preserve"> (D</w:t>
            </w:r>
            <w:r>
              <w:rPr>
                <w:rFonts w:cs="Arial"/>
                <w:b/>
                <w:bCs/>
                <w:color w:val="000000"/>
              </w:rPr>
              <w:t>MVM</w:t>
            </w:r>
            <w:r w:rsidRPr="009A15AA">
              <w:rPr>
                <w:rFonts w:cs="Arial"/>
                <w:b/>
                <w:bCs/>
                <w:color w:val="000000"/>
              </w:rPr>
              <w:t xml:space="preserve">) - </w:t>
            </w:r>
            <w:r>
              <w:rPr>
                <w:rFonts w:cs="Arial"/>
                <w:b/>
                <w:bCs/>
                <w:color w:val="000000"/>
              </w:rPr>
              <w:t>Updated</w:t>
            </w:r>
          </w:p>
        </w:tc>
        <w:tc>
          <w:tcPr>
            <w:tcW w:w="2800" w:type="dxa"/>
            <w:tcBorders>
              <w:top w:val="single" w:sz="4" w:space="0" w:color="auto"/>
              <w:left w:val="single" w:sz="4" w:space="0" w:color="auto"/>
              <w:bottom w:val="single" w:sz="4" w:space="0" w:color="auto"/>
              <w:right w:val="single" w:sz="4" w:space="0" w:color="auto"/>
            </w:tcBorders>
          </w:tcPr>
          <w:p w:rsidR="00E41015" w:rsidRPr="009A15AA" w:rsidRDefault="00E41015" w:rsidP="00577680">
            <w:pPr>
              <w:rPr>
                <w:rFonts w:cs="Arial"/>
                <w:color w:val="000000"/>
                <w:sz w:val="16"/>
                <w:szCs w:val="16"/>
              </w:rPr>
            </w:pPr>
            <w:r w:rsidRPr="009A15AA">
              <w:rPr>
                <w:rFonts w:cs="Arial"/>
                <w:color w:val="000000"/>
                <w:sz w:val="16"/>
                <w:szCs w:val="16"/>
              </w:rPr>
              <w:t xml:space="preserve">The Design </w:t>
            </w:r>
            <w:r>
              <w:rPr>
                <w:rFonts w:cs="Arial"/>
                <w:color w:val="000000"/>
                <w:sz w:val="16"/>
                <w:szCs w:val="16"/>
              </w:rPr>
              <w:t xml:space="preserve">Master </w:t>
            </w:r>
            <w:r w:rsidRPr="009A15AA">
              <w:rPr>
                <w:rFonts w:cs="Arial"/>
                <w:color w:val="000000"/>
                <w:sz w:val="16"/>
                <w:szCs w:val="16"/>
              </w:rPr>
              <w:t xml:space="preserve">Verification </w:t>
            </w:r>
            <w:r>
              <w:rPr>
                <w:rFonts w:cs="Arial"/>
                <w:color w:val="000000"/>
                <w:sz w:val="16"/>
                <w:szCs w:val="16"/>
              </w:rPr>
              <w:t>/</w:t>
            </w:r>
            <w:r w:rsidRPr="009A15AA">
              <w:rPr>
                <w:rFonts w:cs="Arial"/>
                <w:color w:val="000000"/>
                <w:sz w:val="16"/>
                <w:szCs w:val="16"/>
              </w:rPr>
              <w:t xml:space="preserve"> Validation </w:t>
            </w:r>
            <w:r>
              <w:rPr>
                <w:rFonts w:cs="Arial"/>
                <w:color w:val="000000"/>
                <w:sz w:val="16"/>
                <w:szCs w:val="16"/>
              </w:rPr>
              <w:t>Matrix</w:t>
            </w:r>
            <w:r w:rsidRPr="009A15AA">
              <w:rPr>
                <w:rFonts w:cs="Arial"/>
                <w:color w:val="000000"/>
                <w:sz w:val="16"/>
                <w:szCs w:val="16"/>
              </w:rPr>
              <w:t xml:space="preserve"> (D</w:t>
            </w:r>
            <w:r>
              <w:rPr>
                <w:rFonts w:cs="Arial"/>
                <w:color w:val="000000"/>
                <w:sz w:val="16"/>
                <w:szCs w:val="16"/>
              </w:rPr>
              <w:t>MVM</w:t>
            </w:r>
            <w:r w:rsidRPr="009A15AA">
              <w:rPr>
                <w:rFonts w:cs="Arial"/>
                <w:color w:val="000000"/>
                <w:sz w:val="16"/>
                <w:szCs w:val="16"/>
              </w:rPr>
              <w:t xml:space="preserve">) </w:t>
            </w:r>
            <w:proofErr w:type="gramStart"/>
            <w:r w:rsidRPr="009A15AA">
              <w:rPr>
                <w:rFonts w:cs="Arial"/>
                <w:color w:val="000000"/>
                <w:sz w:val="16"/>
                <w:szCs w:val="16"/>
              </w:rPr>
              <w:t>defines</w:t>
            </w:r>
            <w:proofErr w:type="gramEnd"/>
            <w:r w:rsidRPr="009A15AA">
              <w:rPr>
                <w:rFonts w:cs="Arial"/>
                <w:color w:val="000000"/>
                <w:sz w:val="16"/>
                <w:szCs w:val="16"/>
              </w:rPr>
              <w:t xml:space="preserve"> tasks and artifacts required to provide objective evidence that the design complies with the customer and product requirements.</w:t>
            </w:r>
          </w:p>
        </w:tc>
        <w:tc>
          <w:tcPr>
            <w:tcW w:w="1900" w:type="dxa"/>
            <w:tcBorders>
              <w:top w:val="single" w:sz="4" w:space="0" w:color="auto"/>
              <w:left w:val="single" w:sz="4" w:space="0" w:color="auto"/>
              <w:bottom w:val="single" w:sz="4" w:space="0" w:color="auto"/>
              <w:right w:val="single" w:sz="4" w:space="0" w:color="auto"/>
            </w:tcBorders>
          </w:tcPr>
          <w:p w:rsidR="00E41015" w:rsidRPr="009A15AA" w:rsidRDefault="00E41015" w:rsidP="00E41015">
            <w:pPr>
              <w:rPr>
                <w:rFonts w:cs="Arial"/>
                <w:sz w:val="16"/>
                <w:szCs w:val="16"/>
              </w:rPr>
            </w:pPr>
            <w:r w:rsidRPr="009A15AA">
              <w:rPr>
                <w:rFonts w:cs="Arial"/>
                <w:sz w:val="16"/>
                <w:szCs w:val="16"/>
              </w:rPr>
              <w:t xml:space="preserve">•  </w:t>
            </w:r>
            <w:r>
              <w:rPr>
                <w:rFonts w:cs="Arial"/>
                <w:sz w:val="16"/>
                <w:szCs w:val="16"/>
              </w:rPr>
              <w:t>DMVM - Approved</w:t>
            </w:r>
            <w:r w:rsidRPr="009A15AA">
              <w:rPr>
                <w:rFonts w:cs="Arial"/>
                <w:sz w:val="16"/>
                <w:szCs w:val="16"/>
              </w:rPr>
              <w:br/>
              <w:t xml:space="preserve">•  </w:t>
            </w:r>
            <w:r>
              <w:rPr>
                <w:rFonts w:cs="Arial"/>
                <w:sz w:val="16"/>
                <w:szCs w:val="16"/>
              </w:rPr>
              <w:t>OQ, PQ, PPQ Reports</w:t>
            </w:r>
            <w:r w:rsidRPr="009A15AA">
              <w:rPr>
                <w:rFonts w:cs="Arial"/>
                <w:sz w:val="16"/>
                <w:szCs w:val="16"/>
              </w:rPr>
              <w:br/>
              <w:t xml:space="preserve">•  </w:t>
            </w:r>
            <w:r>
              <w:rPr>
                <w:rFonts w:cs="Arial"/>
                <w:sz w:val="16"/>
                <w:szCs w:val="16"/>
              </w:rPr>
              <w:t>Design TM Qualification Report(s)</w:t>
            </w:r>
          </w:p>
        </w:tc>
      </w:tr>
      <w:tr w:rsidR="00AB37B8" w:rsidRPr="009A15AA" w:rsidTr="007C307D">
        <w:trPr>
          <w:cantSplit/>
          <w:trHeight w:val="1250"/>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AB37B8" w:rsidRPr="009A15AA" w:rsidRDefault="00AB37B8" w:rsidP="007C307D">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noWrap/>
          </w:tcPr>
          <w:p w:rsidR="00AB37B8" w:rsidRPr="009A15AA" w:rsidRDefault="00AB37B8" w:rsidP="007C307D">
            <w:pPr>
              <w:rPr>
                <w:rFonts w:cs="Arial"/>
              </w:rPr>
            </w:pPr>
            <w:r>
              <w:rPr>
                <w:rFonts w:cs="Arial"/>
              </w:rPr>
              <w:t>1-009</w:t>
            </w:r>
          </w:p>
        </w:tc>
        <w:tc>
          <w:tcPr>
            <w:tcW w:w="26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b/>
                <w:bCs/>
              </w:rPr>
            </w:pPr>
            <w:r>
              <w:rPr>
                <w:rFonts w:cs="Arial"/>
                <w:b/>
                <w:bCs/>
              </w:rPr>
              <w:t xml:space="preserve">Design </w:t>
            </w:r>
            <w:r w:rsidRPr="009A15AA">
              <w:rPr>
                <w:rFonts w:cs="Arial"/>
                <w:b/>
                <w:bCs/>
              </w:rPr>
              <w:t>Test Method (TM) Document</w:t>
            </w:r>
            <w:r>
              <w:rPr>
                <w:rFonts w:cs="Arial"/>
                <w:b/>
                <w:bCs/>
              </w:rPr>
              <w:t>s</w:t>
            </w:r>
            <w:r w:rsidRPr="009A15AA">
              <w:rPr>
                <w:rFonts w:cs="Arial"/>
                <w:b/>
                <w:bCs/>
              </w:rPr>
              <w:t xml:space="preserve"> - Draft</w:t>
            </w:r>
          </w:p>
        </w:tc>
        <w:tc>
          <w:tcPr>
            <w:tcW w:w="28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color w:val="000000"/>
                <w:sz w:val="16"/>
                <w:szCs w:val="16"/>
              </w:rPr>
            </w:pPr>
            <w:r w:rsidRPr="009A15AA">
              <w:rPr>
                <w:rFonts w:cs="Arial"/>
                <w:color w:val="000000"/>
                <w:sz w:val="16"/>
                <w:szCs w:val="16"/>
              </w:rPr>
              <w:t xml:space="preserve">The </w:t>
            </w:r>
            <w:r>
              <w:rPr>
                <w:rFonts w:cs="Arial"/>
                <w:color w:val="000000"/>
                <w:sz w:val="16"/>
                <w:szCs w:val="16"/>
              </w:rPr>
              <w:t xml:space="preserve">Design </w:t>
            </w:r>
            <w:r w:rsidRPr="009A15AA">
              <w:rPr>
                <w:rFonts w:cs="Arial"/>
                <w:color w:val="000000"/>
                <w:sz w:val="16"/>
                <w:szCs w:val="16"/>
              </w:rPr>
              <w:t>Test Method (TM) Document is a compilation of the test methods required to evaluate the competing concepts and competitive products, DVT and the qualification of these methods to ensure that data obtained from them is valid.</w:t>
            </w:r>
          </w:p>
        </w:tc>
        <w:tc>
          <w:tcPr>
            <w:tcW w:w="19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sz w:val="16"/>
                <w:szCs w:val="16"/>
              </w:rPr>
            </w:pPr>
            <w:r w:rsidRPr="009A15AA">
              <w:rPr>
                <w:rFonts w:cs="Arial"/>
                <w:sz w:val="16"/>
                <w:szCs w:val="16"/>
              </w:rPr>
              <w:t xml:space="preserve">•  </w:t>
            </w:r>
            <w:r>
              <w:rPr>
                <w:rFonts w:cs="Arial"/>
                <w:sz w:val="16"/>
                <w:szCs w:val="16"/>
              </w:rPr>
              <w:t>User Needs</w:t>
            </w:r>
            <w:r w:rsidRPr="009A15AA">
              <w:rPr>
                <w:rFonts w:cs="Arial"/>
                <w:sz w:val="16"/>
                <w:szCs w:val="16"/>
              </w:rPr>
              <w:br/>
              <w:t xml:space="preserve">•  Draft </w:t>
            </w:r>
            <w:r>
              <w:rPr>
                <w:rFonts w:cs="Arial"/>
                <w:sz w:val="16"/>
                <w:szCs w:val="16"/>
              </w:rPr>
              <w:t>Technical Specifications</w:t>
            </w:r>
            <w:r w:rsidRPr="009A15AA">
              <w:rPr>
                <w:rFonts w:cs="Arial"/>
                <w:sz w:val="16"/>
                <w:szCs w:val="16"/>
              </w:rPr>
              <w:br/>
              <w:t xml:space="preserve">•  Draft </w:t>
            </w:r>
            <w:r>
              <w:rPr>
                <w:rFonts w:cs="Arial"/>
                <w:sz w:val="16"/>
                <w:szCs w:val="16"/>
              </w:rPr>
              <w:t>Design Drawings</w:t>
            </w:r>
          </w:p>
        </w:tc>
      </w:tr>
      <w:tr w:rsidR="00AB37B8" w:rsidRPr="009A15AA" w:rsidTr="007C307D">
        <w:trPr>
          <w:cantSplit/>
          <w:trHeight w:val="134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AB37B8" w:rsidRPr="009A15AA" w:rsidRDefault="00AB37B8" w:rsidP="007C307D">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AB37B8" w:rsidRPr="009A15AA" w:rsidRDefault="00AB37B8" w:rsidP="007C307D">
            <w:pPr>
              <w:rPr>
                <w:rFonts w:cs="Arial"/>
              </w:rPr>
            </w:pPr>
            <w:r>
              <w:rPr>
                <w:rFonts w:cs="Arial"/>
              </w:rPr>
              <w:t>2-008</w:t>
            </w:r>
          </w:p>
        </w:tc>
        <w:tc>
          <w:tcPr>
            <w:tcW w:w="26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b/>
                <w:bCs/>
              </w:rPr>
            </w:pPr>
            <w:r>
              <w:rPr>
                <w:rFonts w:cs="Arial"/>
                <w:b/>
                <w:bCs/>
              </w:rPr>
              <w:t xml:space="preserve">Design </w:t>
            </w:r>
            <w:r w:rsidRPr="009A15AA">
              <w:rPr>
                <w:rFonts w:cs="Arial"/>
                <w:b/>
                <w:bCs/>
              </w:rPr>
              <w:t>Test Method (TM) Document</w:t>
            </w:r>
            <w:r>
              <w:rPr>
                <w:rFonts w:cs="Arial"/>
                <w:b/>
                <w:bCs/>
              </w:rPr>
              <w:t>s</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color w:val="000000"/>
                <w:sz w:val="16"/>
                <w:szCs w:val="16"/>
              </w:rPr>
            </w:pPr>
            <w:r w:rsidRPr="009A15AA">
              <w:rPr>
                <w:rFonts w:cs="Arial"/>
                <w:color w:val="000000"/>
                <w:sz w:val="16"/>
                <w:szCs w:val="16"/>
              </w:rPr>
              <w:t xml:space="preserve">The </w:t>
            </w:r>
            <w:r>
              <w:rPr>
                <w:rFonts w:cs="Arial"/>
                <w:color w:val="000000"/>
                <w:sz w:val="16"/>
                <w:szCs w:val="16"/>
              </w:rPr>
              <w:t xml:space="preserve">Design </w:t>
            </w:r>
            <w:r w:rsidRPr="009A15AA">
              <w:rPr>
                <w:rFonts w:cs="Arial"/>
                <w:color w:val="000000"/>
                <w:sz w:val="16"/>
                <w:szCs w:val="16"/>
              </w:rPr>
              <w:t>Test Method Document is a compilation of the test methods required to evaluate the competing concepts and competitive products, DVT and the qualification of these methods to ensure that data obtained from them is valid.</w:t>
            </w:r>
          </w:p>
        </w:tc>
        <w:tc>
          <w:tcPr>
            <w:tcW w:w="19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sz w:val="16"/>
                <w:szCs w:val="16"/>
              </w:rPr>
            </w:pPr>
            <w:r w:rsidRPr="009A15AA">
              <w:rPr>
                <w:rFonts w:cs="Arial"/>
                <w:sz w:val="16"/>
                <w:szCs w:val="16"/>
              </w:rPr>
              <w:t>•  Test Methods Document - Draft</w:t>
            </w:r>
            <w:r w:rsidRPr="009A15AA">
              <w:rPr>
                <w:rFonts w:cs="Arial"/>
                <w:sz w:val="16"/>
                <w:szCs w:val="16"/>
              </w:rPr>
              <w:br/>
              <w:t xml:space="preserve">•  </w:t>
            </w:r>
            <w:r>
              <w:rPr>
                <w:rFonts w:cs="Arial"/>
                <w:sz w:val="16"/>
                <w:szCs w:val="16"/>
              </w:rPr>
              <w:t>User Needs</w:t>
            </w:r>
            <w:r w:rsidRPr="009A15AA">
              <w:rPr>
                <w:rFonts w:cs="Arial"/>
                <w:sz w:val="16"/>
                <w:szCs w:val="16"/>
              </w:rPr>
              <w:br/>
              <w:t xml:space="preserve">•  </w:t>
            </w:r>
            <w:r>
              <w:rPr>
                <w:rFonts w:cs="Arial"/>
                <w:sz w:val="16"/>
                <w:szCs w:val="16"/>
              </w:rPr>
              <w:t>Technical Specifications</w:t>
            </w:r>
            <w:r w:rsidRPr="009A15AA">
              <w:rPr>
                <w:rFonts w:cs="Arial"/>
                <w:sz w:val="16"/>
                <w:szCs w:val="16"/>
              </w:rPr>
              <w:br/>
              <w:t xml:space="preserve">•  </w:t>
            </w:r>
            <w:r>
              <w:rPr>
                <w:rFonts w:cs="Arial"/>
                <w:sz w:val="16"/>
                <w:szCs w:val="16"/>
              </w:rPr>
              <w:t>Design Drawings</w:t>
            </w:r>
          </w:p>
        </w:tc>
      </w:tr>
      <w:tr w:rsidR="00AB37B8" w:rsidRPr="009A15AA" w:rsidTr="007C307D">
        <w:trPr>
          <w:cantSplit/>
          <w:trHeight w:val="129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AB37B8" w:rsidRPr="009A15AA" w:rsidRDefault="00AB37B8" w:rsidP="007C307D">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rPr>
            </w:pPr>
            <w:r>
              <w:rPr>
                <w:rFonts w:cs="Arial"/>
              </w:rPr>
              <w:t>2-020</w:t>
            </w:r>
          </w:p>
        </w:tc>
        <w:tc>
          <w:tcPr>
            <w:tcW w:w="26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b/>
                <w:bCs/>
              </w:rPr>
            </w:pPr>
            <w:r>
              <w:rPr>
                <w:rFonts w:cs="Arial"/>
                <w:b/>
                <w:bCs/>
              </w:rPr>
              <w:t xml:space="preserve">Design </w:t>
            </w:r>
            <w:r w:rsidRPr="009A15AA">
              <w:rPr>
                <w:rFonts w:cs="Arial"/>
                <w:b/>
                <w:bCs/>
              </w:rPr>
              <w:t>Test Method Capability and Suitability Summary</w:t>
            </w:r>
            <w:r>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AB37B8" w:rsidRPr="009A15AA" w:rsidRDefault="00AB37B8" w:rsidP="007C307D">
            <w:pPr>
              <w:rPr>
                <w:rFonts w:cs="Arial"/>
                <w:color w:val="000000"/>
                <w:sz w:val="16"/>
                <w:szCs w:val="16"/>
              </w:rPr>
            </w:pPr>
            <w:r w:rsidRPr="009A15AA">
              <w:rPr>
                <w:rFonts w:cs="Arial"/>
                <w:color w:val="000000"/>
                <w:sz w:val="16"/>
                <w:szCs w:val="16"/>
              </w:rPr>
              <w:t xml:space="preserve">The Test Method Capability and Suitability Summary ensures that any new test methods used to perform </w:t>
            </w:r>
            <w:r>
              <w:rPr>
                <w:rFonts w:cs="Arial"/>
                <w:color w:val="000000"/>
                <w:sz w:val="16"/>
                <w:szCs w:val="16"/>
              </w:rPr>
              <w:t xml:space="preserve">design and/or process </w:t>
            </w:r>
            <w:r w:rsidRPr="009A15AA">
              <w:rPr>
                <w:rFonts w:cs="Arial"/>
                <w:color w:val="000000"/>
                <w:sz w:val="16"/>
                <w:szCs w:val="16"/>
              </w:rPr>
              <w:t>verification or validation testing are suitable for the intended purposes and capable of producing valid results.</w:t>
            </w:r>
          </w:p>
        </w:tc>
        <w:tc>
          <w:tcPr>
            <w:tcW w:w="1900" w:type="dxa"/>
            <w:tcBorders>
              <w:top w:val="single" w:sz="4" w:space="0" w:color="auto"/>
              <w:left w:val="single" w:sz="4" w:space="0" w:color="auto"/>
              <w:bottom w:val="single" w:sz="4" w:space="0" w:color="auto"/>
              <w:right w:val="single" w:sz="4" w:space="0" w:color="auto"/>
            </w:tcBorders>
          </w:tcPr>
          <w:p w:rsidR="00AB37B8" w:rsidRDefault="00AB37B8" w:rsidP="007C307D">
            <w:pPr>
              <w:rPr>
                <w:rFonts w:cs="Arial"/>
                <w:color w:val="000000"/>
              </w:rPr>
            </w:pPr>
            <w:r w:rsidRPr="009A15AA">
              <w:rPr>
                <w:rFonts w:cs="Arial"/>
                <w:sz w:val="16"/>
                <w:szCs w:val="16"/>
              </w:rPr>
              <w:t xml:space="preserve">•  </w:t>
            </w:r>
            <w:r>
              <w:rPr>
                <w:rFonts w:cs="Arial"/>
                <w:sz w:val="16"/>
                <w:szCs w:val="16"/>
              </w:rPr>
              <w:t>Design Test Method Qualification Report(s)</w:t>
            </w:r>
          </w:p>
          <w:p w:rsidR="00AB37B8" w:rsidRPr="009A15AA" w:rsidRDefault="00AB37B8" w:rsidP="007C307D">
            <w:pPr>
              <w:rPr>
                <w:rFonts w:cs="Arial"/>
                <w:color w:val="000000"/>
              </w:rPr>
            </w:pPr>
          </w:p>
        </w:tc>
      </w:tr>
      <w:tr w:rsidR="003A1CDC" w:rsidRPr="009A15AA" w:rsidTr="00AD79B0">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3-00</w:t>
            </w:r>
            <w:r w:rsidR="00276214">
              <w:rPr>
                <w:rFonts w:cs="Arial"/>
              </w:rPr>
              <w:t>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Design Verification Test (DVT) Protocol</w:t>
            </w:r>
            <w:r w:rsidR="00E41015">
              <w:rPr>
                <w:rFonts w:cs="Arial"/>
                <w:b/>
                <w:bCs/>
              </w:rPr>
              <w:t>/Report</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03720">
              <w:rPr>
                <w:rFonts w:cs="Arial"/>
                <w:color w:val="000000"/>
                <w:sz w:val="16"/>
                <w:szCs w:val="16"/>
              </w:rPr>
              <w:t>Design Verification Test (DVT</w:t>
            </w:r>
            <w:proofErr w:type="gramStart"/>
            <w:r w:rsidRPr="00903720">
              <w:rPr>
                <w:rFonts w:cs="Arial"/>
                <w:color w:val="000000"/>
                <w:sz w:val="16"/>
                <w:szCs w:val="16"/>
              </w:rPr>
              <w:t xml:space="preserve">) </w:t>
            </w:r>
            <w:r>
              <w:rPr>
                <w:rFonts w:cs="Arial"/>
                <w:color w:val="000000"/>
                <w:sz w:val="16"/>
                <w:szCs w:val="16"/>
              </w:rPr>
              <w:t xml:space="preserve"> Protocol</w:t>
            </w:r>
            <w:proofErr w:type="gramEnd"/>
            <w:r>
              <w:rPr>
                <w:rFonts w:cs="Arial"/>
                <w:color w:val="000000"/>
                <w:sz w:val="16"/>
                <w:szCs w:val="16"/>
              </w:rPr>
              <w:t xml:space="preserve"> </w:t>
            </w:r>
            <w:r w:rsidRPr="00903720">
              <w:rPr>
                <w:rFonts w:cs="Arial"/>
                <w:color w:val="000000"/>
                <w:sz w:val="16"/>
                <w:szCs w:val="16"/>
              </w:rPr>
              <w:t>defines the testing to be performed (including EO Residuals if applicable) to verify the design and describes the results obtained as a result of performing verification activities defined in the DMVM.</w:t>
            </w:r>
            <w:r w:rsidR="00E41015">
              <w:rPr>
                <w:rFonts w:cs="Arial"/>
                <w:color w:val="000000"/>
                <w:sz w:val="16"/>
                <w:szCs w:val="16"/>
              </w:rPr>
              <w:t xml:space="preserve">  Results are documented in the Design Verification Test (DVT) Report.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B80F17">
            <w:pPr>
              <w:rPr>
                <w:rFonts w:cs="Arial"/>
                <w:sz w:val="16"/>
                <w:szCs w:val="16"/>
              </w:rPr>
            </w:pPr>
            <w:r w:rsidRPr="009A15AA">
              <w:rPr>
                <w:rFonts w:cs="Arial"/>
                <w:sz w:val="16"/>
                <w:szCs w:val="16"/>
              </w:rPr>
              <w:t xml:space="preserve">•  </w:t>
            </w:r>
            <w:r>
              <w:rPr>
                <w:rFonts w:cs="Arial"/>
                <w:sz w:val="16"/>
                <w:szCs w:val="16"/>
              </w:rPr>
              <w:t>DVT</w:t>
            </w:r>
            <w:r w:rsidRPr="009A15AA">
              <w:rPr>
                <w:rFonts w:cs="Arial"/>
                <w:sz w:val="16"/>
                <w:szCs w:val="16"/>
              </w:rPr>
              <w:t xml:space="preserve"> Protocol - Draft</w:t>
            </w:r>
            <w:r w:rsidRPr="009A15AA">
              <w:rPr>
                <w:rFonts w:cs="Arial"/>
                <w:sz w:val="16"/>
                <w:szCs w:val="16"/>
              </w:rPr>
              <w:br/>
              <w:t>•  D</w:t>
            </w:r>
            <w:r>
              <w:rPr>
                <w:rFonts w:cs="Arial"/>
                <w:sz w:val="16"/>
                <w:szCs w:val="16"/>
              </w:rPr>
              <w:t>MVM</w:t>
            </w:r>
          </w:p>
        </w:tc>
      </w:tr>
      <w:tr w:rsidR="003A1CDC" w:rsidRPr="009A15AA" w:rsidTr="00186AB8">
        <w:trPr>
          <w:cantSplit/>
          <w:trHeight w:val="1070"/>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rsidP="00186AB8">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186AB8">
            <w:pPr>
              <w:rPr>
                <w:rFonts w:cs="Arial"/>
              </w:rPr>
            </w:pPr>
            <w:r>
              <w:rPr>
                <w:rFonts w:cs="Arial"/>
              </w:rPr>
              <w:t>3-00</w:t>
            </w:r>
            <w:r w:rsidR="00276214">
              <w:rPr>
                <w:rFonts w:cs="Arial"/>
              </w:rPr>
              <w:t>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D3522F">
            <w:pPr>
              <w:rPr>
                <w:rFonts w:cs="Arial"/>
                <w:b/>
                <w:bCs/>
              </w:rPr>
            </w:pPr>
            <w:r w:rsidRPr="00C97850">
              <w:rPr>
                <w:rFonts w:cs="Arial"/>
                <w:b/>
                <w:bCs/>
              </w:rPr>
              <w:t>Device Master Records (DMR)</w:t>
            </w:r>
            <w:r w:rsidR="00D3522F">
              <w:rPr>
                <w:rFonts w:cs="Arial"/>
                <w:b/>
                <w:bCs/>
              </w:rPr>
              <w:t xml:space="preserve"> </w:t>
            </w:r>
            <w:r>
              <w:rPr>
                <w:rFonts w:cs="Arial"/>
                <w:b/>
                <w:bCs/>
              </w:rPr>
              <w:t>(Numeric Rev)</w:t>
            </w:r>
            <w:r w:rsidR="00D3522F">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color w:val="000000"/>
                <w:sz w:val="16"/>
                <w:szCs w:val="16"/>
              </w:rPr>
            </w:pPr>
            <w:r w:rsidRPr="001E3A7E">
              <w:rPr>
                <w:rFonts w:cs="Arial"/>
                <w:color w:val="000000"/>
                <w:sz w:val="16"/>
                <w:szCs w:val="16"/>
              </w:rPr>
              <w:t>The Device Master Records (DMR) is a compilation of records containing an array of documents which define the manufacturing process, procedures and specifications for a finished device.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86AB8">
            <w:pPr>
              <w:rPr>
                <w:rFonts w:cs="Arial"/>
                <w:sz w:val="16"/>
                <w:szCs w:val="16"/>
              </w:rPr>
            </w:pPr>
            <w:r w:rsidRPr="009A15AA">
              <w:rPr>
                <w:rFonts w:cs="Arial"/>
                <w:sz w:val="16"/>
                <w:szCs w:val="16"/>
              </w:rPr>
              <w:t xml:space="preserve">•  </w:t>
            </w:r>
            <w:r>
              <w:rPr>
                <w:rFonts w:cs="Arial"/>
                <w:sz w:val="16"/>
                <w:szCs w:val="16"/>
              </w:rPr>
              <w:t>Concept Selection Report</w:t>
            </w:r>
          </w:p>
          <w:p w:rsidR="003A1CDC" w:rsidRDefault="003A1CDC" w:rsidP="00186AB8">
            <w:pPr>
              <w:rPr>
                <w:rFonts w:cs="Arial"/>
                <w:sz w:val="16"/>
                <w:szCs w:val="16"/>
              </w:rPr>
            </w:pPr>
            <w:r w:rsidRPr="009A15AA">
              <w:rPr>
                <w:rFonts w:cs="Arial"/>
                <w:sz w:val="16"/>
                <w:szCs w:val="16"/>
              </w:rPr>
              <w:t xml:space="preserve">•  </w:t>
            </w:r>
            <w:r>
              <w:rPr>
                <w:rFonts w:cs="Arial"/>
                <w:sz w:val="16"/>
                <w:szCs w:val="16"/>
              </w:rPr>
              <w:t>Technical Specifications</w:t>
            </w:r>
          </w:p>
          <w:p w:rsidR="00D3522F" w:rsidRDefault="00D3522F" w:rsidP="00D3522F">
            <w:pPr>
              <w:rPr>
                <w:rFonts w:cs="Arial"/>
                <w:sz w:val="16"/>
                <w:szCs w:val="16"/>
              </w:rPr>
            </w:pPr>
            <w:r w:rsidRPr="009A15AA">
              <w:rPr>
                <w:rFonts w:cs="Arial"/>
                <w:sz w:val="16"/>
                <w:szCs w:val="16"/>
              </w:rPr>
              <w:t xml:space="preserve">•  </w:t>
            </w:r>
            <w:r w:rsidR="00E56FA2">
              <w:rPr>
                <w:rFonts w:cs="Arial"/>
                <w:sz w:val="16"/>
                <w:szCs w:val="16"/>
              </w:rPr>
              <w:t>Design Drawings</w:t>
            </w:r>
          </w:p>
          <w:p w:rsidR="00D3522F" w:rsidRDefault="00D3522F" w:rsidP="00D3522F">
            <w:pPr>
              <w:rPr>
                <w:rFonts w:cs="Arial"/>
                <w:sz w:val="16"/>
                <w:szCs w:val="16"/>
              </w:rPr>
            </w:pPr>
            <w:r w:rsidRPr="009A15AA">
              <w:rPr>
                <w:rFonts w:cs="Arial"/>
                <w:sz w:val="16"/>
                <w:szCs w:val="16"/>
              </w:rPr>
              <w:t xml:space="preserve">•  </w:t>
            </w:r>
            <w:r>
              <w:rPr>
                <w:rFonts w:cs="Arial"/>
                <w:sz w:val="16"/>
                <w:szCs w:val="16"/>
              </w:rPr>
              <w:t>Labels &amp; IFU</w:t>
            </w:r>
          </w:p>
          <w:p w:rsidR="003A1CDC" w:rsidRPr="009A15AA" w:rsidRDefault="003A1CDC" w:rsidP="00186AB8">
            <w:pPr>
              <w:rPr>
                <w:rFonts w:cs="Arial"/>
                <w:sz w:val="16"/>
                <w:szCs w:val="16"/>
              </w:rPr>
            </w:pPr>
          </w:p>
        </w:tc>
      </w:tr>
      <w:tr w:rsidR="003A1CDC" w:rsidRPr="009A15AA" w:rsidTr="00AC1F7E">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rsidP="00186AB8">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rPr>
            </w:pPr>
            <w:r>
              <w:rPr>
                <w:rFonts w:cs="Arial"/>
              </w:rPr>
              <w:t>4-0</w:t>
            </w:r>
            <w:r w:rsidR="00276214">
              <w:rPr>
                <w:rFonts w:cs="Arial"/>
              </w:rPr>
              <w:t>06</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A775E6">
            <w:pPr>
              <w:rPr>
                <w:rFonts w:cs="Arial"/>
                <w:b/>
                <w:bCs/>
              </w:rPr>
            </w:pPr>
            <w:r w:rsidRPr="00C97850">
              <w:rPr>
                <w:rFonts w:cs="Arial"/>
                <w:b/>
                <w:bCs/>
              </w:rPr>
              <w:t>Device Master Records (DMR)</w:t>
            </w:r>
            <w:r w:rsidR="00D3522F">
              <w:rPr>
                <w:rFonts w:cs="Arial"/>
                <w:b/>
                <w:bCs/>
              </w:rPr>
              <w:t xml:space="preserve"> </w:t>
            </w:r>
            <w:r>
              <w:rPr>
                <w:rFonts w:cs="Arial"/>
                <w:b/>
                <w:bCs/>
              </w:rPr>
              <w:t>(Alpha Rev)</w:t>
            </w:r>
            <w:r w:rsidR="00D3522F">
              <w:rPr>
                <w:rFonts w:cs="Arial"/>
                <w:b/>
                <w:bCs/>
              </w:rPr>
              <w:t xml:space="preserve">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color w:val="000000"/>
                <w:sz w:val="16"/>
                <w:szCs w:val="16"/>
              </w:rPr>
            </w:pPr>
            <w:r w:rsidRPr="001E3A7E">
              <w:rPr>
                <w:rFonts w:cs="Arial"/>
                <w:color w:val="000000"/>
                <w:sz w:val="16"/>
                <w:szCs w:val="16"/>
              </w:rPr>
              <w:t>The Device Master Records (DMR) is a compilation of records containing an array of documents which define the manufacturing process, procedures and specifications for a finished device.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86AB8">
            <w:pPr>
              <w:rPr>
                <w:rFonts w:cs="Arial"/>
                <w:sz w:val="16"/>
                <w:szCs w:val="16"/>
              </w:rPr>
            </w:pPr>
            <w:r w:rsidRPr="009A15AA">
              <w:rPr>
                <w:rFonts w:cs="Arial"/>
                <w:sz w:val="16"/>
                <w:szCs w:val="16"/>
              </w:rPr>
              <w:t xml:space="preserve">•  </w:t>
            </w:r>
            <w:r>
              <w:rPr>
                <w:rFonts w:cs="Arial"/>
                <w:sz w:val="16"/>
                <w:szCs w:val="16"/>
              </w:rPr>
              <w:t xml:space="preserve">DMR – </w:t>
            </w:r>
            <w:r w:rsidR="00D3522F">
              <w:rPr>
                <w:rFonts w:cs="Arial"/>
                <w:sz w:val="16"/>
                <w:szCs w:val="16"/>
              </w:rPr>
              <w:t>Approved</w:t>
            </w:r>
          </w:p>
          <w:p w:rsidR="003A1CDC" w:rsidRDefault="003A1CDC" w:rsidP="00186AB8">
            <w:pPr>
              <w:rPr>
                <w:rFonts w:cs="Arial"/>
                <w:sz w:val="16"/>
                <w:szCs w:val="16"/>
              </w:rPr>
            </w:pPr>
            <w:r w:rsidRPr="009A15AA">
              <w:rPr>
                <w:rFonts w:cs="Arial"/>
                <w:sz w:val="16"/>
                <w:szCs w:val="16"/>
              </w:rPr>
              <w:t xml:space="preserve">•  </w:t>
            </w:r>
            <w:r>
              <w:rPr>
                <w:rFonts w:cs="Arial"/>
                <w:sz w:val="16"/>
                <w:szCs w:val="16"/>
              </w:rPr>
              <w:t>Concept Selection Report</w:t>
            </w:r>
          </w:p>
          <w:p w:rsidR="003A1CDC" w:rsidRDefault="003A1CDC" w:rsidP="00186AB8">
            <w:pPr>
              <w:rPr>
                <w:rFonts w:cs="Arial"/>
                <w:sz w:val="16"/>
                <w:szCs w:val="16"/>
              </w:rPr>
            </w:pPr>
            <w:r w:rsidRPr="009A15AA">
              <w:rPr>
                <w:rFonts w:cs="Arial"/>
                <w:sz w:val="16"/>
                <w:szCs w:val="16"/>
              </w:rPr>
              <w:t xml:space="preserve">•  </w:t>
            </w:r>
            <w:r>
              <w:rPr>
                <w:rFonts w:cs="Arial"/>
                <w:sz w:val="16"/>
                <w:szCs w:val="16"/>
              </w:rPr>
              <w:t>Technical Specifications</w:t>
            </w:r>
          </w:p>
          <w:p w:rsidR="00D3522F" w:rsidRDefault="00D3522F" w:rsidP="00186AB8">
            <w:pPr>
              <w:rPr>
                <w:rFonts w:cs="Arial"/>
                <w:sz w:val="16"/>
                <w:szCs w:val="16"/>
              </w:rPr>
            </w:pPr>
            <w:r w:rsidRPr="009A15AA">
              <w:rPr>
                <w:rFonts w:cs="Arial"/>
                <w:sz w:val="16"/>
                <w:szCs w:val="16"/>
              </w:rPr>
              <w:t xml:space="preserve">•  </w:t>
            </w:r>
            <w:r w:rsidR="00E56FA2">
              <w:rPr>
                <w:rFonts w:cs="Arial"/>
                <w:sz w:val="16"/>
                <w:szCs w:val="16"/>
              </w:rPr>
              <w:t>Design Drawings</w:t>
            </w:r>
          </w:p>
          <w:p w:rsidR="00D3522F" w:rsidRDefault="00D3522F" w:rsidP="00186AB8">
            <w:pPr>
              <w:rPr>
                <w:rFonts w:cs="Arial"/>
                <w:sz w:val="16"/>
                <w:szCs w:val="16"/>
              </w:rPr>
            </w:pPr>
            <w:r w:rsidRPr="009A15AA">
              <w:rPr>
                <w:rFonts w:cs="Arial"/>
                <w:sz w:val="16"/>
                <w:szCs w:val="16"/>
              </w:rPr>
              <w:t xml:space="preserve">•  </w:t>
            </w:r>
            <w:r>
              <w:rPr>
                <w:rFonts w:cs="Arial"/>
                <w:sz w:val="16"/>
                <w:szCs w:val="16"/>
              </w:rPr>
              <w:t>Labels &amp; IFU</w:t>
            </w:r>
          </w:p>
          <w:p w:rsidR="003A1CDC" w:rsidRPr="009A15AA" w:rsidRDefault="003A1CDC" w:rsidP="00186AB8">
            <w:pPr>
              <w:rPr>
                <w:rFonts w:cs="Arial"/>
                <w:sz w:val="16"/>
                <w:szCs w:val="16"/>
              </w:rPr>
            </w:pPr>
          </w:p>
        </w:tc>
      </w:tr>
      <w:tr w:rsidR="003A1CDC" w:rsidRPr="009A15AA" w:rsidTr="00AC1F7E">
        <w:trPr>
          <w:cantSplit/>
          <w:trHeight w:val="116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R2-02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276214">
            <w:pPr>
              <w:rPr>
                <w:rFonts w:cs="Arial"/>
                <w:b/>
                <w:bCs/>
              </w:rPr>
            </w:pPr>
            <w:r>
              <w:rPr>
                <w:rFonts w:cs="Arial"/>
                <w:b/>
                <w:bCs/>
              </w:rPr>
              <w:t>Design for Excellence (</w:t>
            </w:r>
            <w:r w:rsidR="003A1CDC" w:rsidRPr="009A15AA">
              <w:rPr>
                <w:rFonts w:cs="Arial"/>
                <w:b/>
                <w:bCs/>
              </w:rPr>
              <w:t>DFX</w:t>
            </w:r>
            <w:r>
              <w:rPr>
                <w:rFonts w:cs="Arial"/>
                <w:b/>
                <w:bCs/>
              </w:rPr>
              <w:t>) Technical</w:t>
            </w:r>
            <w:r w:rsidR="003A1CDC" w:rsidRPr="009A15AA">
              <w:rPr>
                <w:rFonts w:cs="Arial"/>
                <w:b/>
                <w:bCs/>
              </w:rPr>
              <w:t xml:space="preserve">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DFX Review is a technical review.  In this review the core team reviews what is known about the product to be built, and what has been lea</w:t>
            </w:r>
            <w:r>
              <w:rPr>
                <w:rFonts w:cs="Arial"/>
                <w:color w:val="000000"/>
                <w:sz w:val="16"/>
                <w:szCs w:val="16"/>
              </w:rPr>
              <w:t xml:space="preserve">rned of the processes needed </w:t>
            </w:r>
            <w:r w:rsidRPr="009A15AA">
              <w:rPr>
                <w:rFonts w:cs="Arial"/>
                <w:color w:val="000000"/>
                <w:sz w:val="16"/>
                <w:szCs w:val="16"/>
              </w:rPr>
              <w:t>to build it.</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pPr>
              <w:rPr>
                <w:rFonts w:cs="Arial"/>
                <w:sz w:val="16"/>
                <w:szCs w:val="16"/>
              </w:rPr>
            </w:pPr>
            <w:r w:rsidRPr="009A15AA">
              <w:rPr>
                <w:rFonts w:cs="Arial"/>
                <w:sz w:val="16"/>
                <w:szCs w:val="16"/>
              </w:rPr>
              <w:t> </w:t>
            </w:r>
          </w:p>
        </w:tc>
      </w:tr>
      <w:tr w:rsidR="003A1CDC" w:rsidRPr="009A15AA" w:rsidTr="005B2735">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rsidP="005B2735">
            <w:pPr>
              <w:rPr>
                <w:rFonts w:cs="Arial"/>
                <w:color w:val="000000"/>
              </w:rPr>
            </w:pPr>
            <w:r>
              <w:rPr>
                <w:rFonts w:cs="Arial"/>
                <w:color w:val="000000"/>
              </w:rPr>
              <w:lastRenderedPageBreak/>
              <w:t>1-Conc</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5B2735">
            <w:pPr>
              <w:rPr>
                <w:rFonts w:cs="Arial"/>
              </w:rPr>
            </w:pPr>
            <w:r>
              <w:rPr>
                <w:rFonts w:cs="Arial"/>
              </w:rPr>
              <w:t>1-0</w:t>
            </w:r>
            <w:r w:rsidR="009E37E4">
              <w:rPr>
                <w:rFonts w:cs="Arial"/>
              </w:rPr>
              <w:t>08</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E56FA2" w:rsidP="00E56FA2">
            <w:pPr>
              <w:rPr>
                <w:rFonts w:cs="Arial"/>
                <w:b/>
                <w:bCs/>
              </w:rPr>
            </w:pPr>
            <w:r>
              <w:rPr>
                <w:rFonts w:cs="Arial"/>
                <w:b/>
                <w:bCs/>
              </w:rPr>
              <w:t>Design Drawings</w:t>
            </w:r>
            <w:r w:rsidR="003A1CDC" w:rsidRPr="009A15AA">
              <w:rPr>
                <w:rFonts w:cs="Arial"/>
                <w:b/>
                <w:bCs/>
              </w:rPr>
              <w:t xml:space="preserve"> (X# Rev)</w:t>
            </w:r>
            <w:r w:rsidR="00D3522F">
              <w:rPr>
                <w:rFonts w:cs="Arial"/>
                <w:b/>
                <w:bCs/>
              </w:rPr>
              <w:t xml:space="preserve"> – Draft</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5B2735">
            <w:pPr>
              <w:rPr>
                <w:rFonts w:cs="Arial"/>
                <w:color w:val="000000"/>
                <w:sz w:val="16"/>
                <w:szCs w:val="16"/>
              </w:rPr>
            </w:pPr>
            <w:r w:rsidRPr="009A15AA">
              <w:rPr>
                <w:rFonts w:cs="Arial"/>
                <w:color w:val="000000"/>
                <w:sz w:val="16"/>
                <w:szCs w:val="16"/>
              </w:rPr>
              <w:t xml:space="preserve">Engineering Design Specifications are the array of documents which translate the </w:t>
            </w:r>
            <w:r>
              <w:rPr>
                <w:rFonts w:cs="Arial"/>
                <w:color w:val="000000"/>
                <w:sz w:val="16"/>
                <w:szCs w:val="16"/>
              </w:rPr>
              <w:t>technical specifications</w:t>
            </w:r>
            <w:r w:rsidRPr="009A15AA">
              <w:rPr>
                <w:rFonts w:cs="Arial"/>
                <w:color w:val="000000"/>
                <w:sz w:val="16"/>
                <w:szCs w:val="16"/>
              </w:rPr>
              <w:t xml:space="preserve"> to design outputs from which the physical design can occur.</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5B2735">
            <w:pPr>
              <w:rPr>
                <w:rFonts w:cs="Arial"/>
                <w:sz w:val="16"/>
                <w:szCs w:val="16"/>
              </w:rPr>
            </w:pPr>
            <w:r w:rsidRPr="009A15AA">
              <w:rPr>
                <w:rFonts w:cs="Arial"/>
                <w:sz w:val="16"/>
                <w:szCs w:val="16"/>
              </w:rPr>
              <w:t xml:space="preserve">•  </w:t>
            </w:r>
            <w:r>
              <w:rPr>
                <w:rFonts w:cs="Arial"/>
                <w:sz w:val="16"/>
                <w:szCs w:val="16"/>
              </w:rPr>
              <w:t>Technical Specifications</w:t>
            </w:r>
            <w:r w:rsidRPr="009A15AA">
              <w:rPr>
                <w:rFonts w:cs="Arial"/>
                <w:sz w:val="16"/>
                <w:szCs w:val="16"/>
              </w:rPr>
              <w:br/>
              <w:t xml:space="preserve">•  Design Characterization </w:t>
            </w:r>
            <w:r>
              <w:rPr>
                <w:rFonts w:cs="Arial"/>
                <w:sz w:val="16"/>
                <w:szCs w:val="16"/>
              </w:rPr>
              <w:t>Matrix - Draft</w:t>
            </w:r>
          </w:p>
        </w:tc>
      </w:tr>
      <w:tr w:rsidR="003A1CDC" w:rsidRPr="009A15AA" w:rsidTr="005B2735">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rsidP="005B2735">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5B2735">
            <w:pPr>
              <w:rPr>
                <w:rFonts w:cs="Arial"/>
              </w:rPr>
            </w:pPr>
            <w:r>
              <w:rPr>
                <w:rFonts w:cs="Arial"/>
              </w:rPr>
              <w:t>2-0</w:t>
            </w:r>
            <w:r w:rsidR="009E37E4">
              <w:rPr>
                <w:rFonts w:cs="Arial"/>
              </w:rPr>
              <w:t>06</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E56FA2" w:rsidP="00D3522F">
            <w:pPr>
              <w:rPr>
                <w:rFonts w:cs="Arial"/>
                <w:b/>
                <w:bCs/>
              </w:rPr>
            </w:pPr>
            <w:r>
              <w:rPr>
                <w:rFonts w:cs="Arial"/>
                <w:b/>
                <w:bCs/>
              </w:rPr>
              <w:t>Design Drawings</w:t>
            </w:r>
            <w:r w:rsidR="00D3522F">
              <w:rPr>
                <w:rFonts w:cs="Arial"/>
                <w:b/>
                <w:bCs/>
              </w:rPr>
              <w:t xml:space="preserve"> </w:t>
            </w:r>
            <w:r w:rsidR="003A1CDC" w:rsidRPr="009A15AA">
              <w:rPr>
                <w:rFonts w:cs="Arial"/>
                <w:b/>
                <w:bCs/>
              </w:rPr>
              <w:t>(Numeric Rev)</w:t>
            </w:r>
            <w:r w:rsidR="00D3522F">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9E37E4" w:rsidP="005B2735">
            <w:pPr>
              <w:rPr>
                <w:rFonts w:cs="Arial"/>
                <w:color w:val="000000"/>
                <w:sz w:val="16"/>
                <w:szCs w:val="16"/>
              </w:rPr>
            </w:pPr>
            <w:r>
              <w:rPr>
                <w:rFonts w:cs="Arial"/>
                <w:color w:val="000000"/>
                <w:sz w:val="16"/>
                <w:szCs w:val="16"/>
              </w:rPr>
              <w:t>Design Drawings</w:t>
            </w:r>
            <w:r w:rsidR="003A1CDC" w:rsidRPr="009A15AA">
              <w:rPr>
                <w:rFonts w:cs="Arial"/>
                <w:color w:val="000000"/>
                <w:sz w:val="16"/>
                <w:szCs w:val="16"/>
              </w:rPr>
              <w:t xml:space="preserve"> are the array of documents which translate the </w:t>
            </w:r>
            <w:r w:rsidR="003A1CDC">
              <w:rPr>
                <w:rFonts w:cs="Arial"/>
                <w:color w:val="000000"/>
                <w:sz w:val="16"/>
                <w:szCs w:val="16"/>
              </w:rPr>
              <w:t>technical specifications</w:t>
            </w:r>
            <w:r w:rsidR="003A1CDC" w:rsidRPr="009A15AA">
              <w:rPr>
                <w:rFonts w:cs="Arial"/>
                <w:color w:val="000000"/>
                <w:sz w:val="16"/>
                <w:szCs w:val="16"/>
              </w:rPr>
              <w:t xml:space="preserve"> to design outputs from which the physical design can occur.</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5B2735">
            <w:pPr>
              <w:rPr>
                <w:rFonts w:cs="Arial"/>
                <w:sz w:val="16"/>
                <w:szCs w:val="16"/>
              </w:rPr>
            </w:pPr>
            <w:r w:rsidRPr="009A15AA">
              <w:rPr>
                <w:rFonts w:cs="Arial"/>
                <w:sz w:val="16"/>
                <w:szCs w:val="16"/>
              </w:rPr>
              <w:t xml:space="preserve">•  </w:t>
            </w:r>
            <w:r w:rsidR="00E56FA2">
              <w:rPr>
                <w:rFonts w:cs="Arial"/>
                <w:sz w:val="16"/>
                <w:szCs w:val="16"/>
              </w:rPr>
              <w:t>Design Drawings</w:t>
            </w:r>
            <w:r w:rsidRPr="009A15AA">
              <w:rPr>
                <w:rFonts w:cs="Arial"/>
                <w:sz w:val="16"/>
                <w:szCs w:val="16"/>
              </w:rPr>
              <w:t xml:space="preserve"> </w:t>
            </w:r>
            <w:r>
              <w:rPr>
                <w:rFonts w:cs="Arial"/>
                <w:sz w:val="16"/>
                <w:szCs w:val="16"/>
              </w:rPr>
              <w:t>–</w:t>
            </w:r>
            <w:r w:rsidRPr="009A15AA">
              <w:rPr>
                <w:rFonts w:cs="Arial"/>
                <w:sz w:val="16"/>
                <w:szCs w:val="16"/>
              </w:rPr>
              <w:t xml:space="preserve"> </w:t>
            </w:r>
            <w:r>
              <w:rPr>
                <w:rFonts w:cs="Arial"/>
                <w:sz w:val="16"/>
                <w:szCs w:val="16"/>
              </w:rPr>
              <w:t>X# Rev</w:t>
            </w:r>
            <w:r w:rsidRPr="009A15AA">
              <w:rPr>
                <w:rFonts w:cs="Arial"/>
                <w:sz w:val="16"/>
                <w:szCs w:val="16"/>
              </w:rPr>
              <w:br/>
              <w:t xml:space="preserve">•  </w:t>
            </w:r>
            <w:r>
              <w:rPr>
                <w:rFonts w:cs="Arial"/>
                <w:sz w:val="16"/>
                <w:szCs w:val="16"/>
              </w:rPr>
              <w:t>Technical Specifications</w:t>
            </w:r>
            <w:r w:rsidRPr="009A15AA">
              <w:rPr>
                <w:rFonts w:cs="Arial"/>
                <w:sz w:val="16"/>
                <w:szCs w:val="16"/>
              </w:rPr>
              <w:br/>
              <w:t xml:space="preserve">•  Design Characterization </w:t>
            </w:r>
            <w:r>
              <w:rPr>
                <w:rFonts w:cs="Arial"/>
                <w:sz w:val="16"/>
                <w:szCs w:val="16"/>
              </w:rPr>
              <w:t>Matrix</w:t>
            </w:r>
          </w:p>
        </w:tc>
      </w:tr>
      <w:tr w:rsidR="003A1CDC" w:rsidRPr="009A15AA" w:rsidTr="00B60BFB">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rsidP="001006CD">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1006CD">
            <w:pPr>
              <w:rPr>
                <w:rFonts w:cs="Arial"/>
              </w:rPr>
            </w:pPr>
            <w:r>
              <w:rPr>
                <w:rFonts w:cs="Arial"/>
              </w:rPr>
              <w:t>4-0</w:t>
            </w:r>
            <w:r w:rsidR="008407A6">
              <w:rPr>
                <w:rFonts w:cs="Arial"/>
              </w:rPr>
              <w:t>07</w:t>
            </w:r>
          </w:p>
        </w:tc>
        <w:tc>
          <w:tcPr>
            <w:tcW w:w="2600" w:type="dxa"/>
            <w:tcBorders>
              <w:top w:val="single" w:sz="4" w:space="0" w:color="auto"/>
              <w:left w:val="single" w:sz="4" w:space="0" w:color="auto"/>
              <w:bottom w:val="single" w:sz="4" w:space="0" w:color="auto"/>
              <w:right w:val="single" w:sz="4" w:space="0" w:color="auto"/>
            </w:tcBorders>
          </w:tcPr>
          <w:p w:rsidR="003A1CDC" w:rsidRPr="00C97850" w:rsidRDefault="00E56FA2" w:rsidP="00D3522F">
            <w:pPr>
              <w:rPr>
                <w:rFonts w:cs="Arial"/>
                <w:b/>
                <w:bCs/>
              </w:rPr>
            </w:pPr>
            <w:r>
              <w:rPr>
                <w:rFonts w:cs="Arial"/>
                <w:b/>
                <w:bCs/>
              </w:rPr>
              <w:t>Design Drawings</w:t>
            </w:r>
            <w:r w:rsidR="003A1CDC" w:rsidRPr="00C97850">
              <w:rPr>
                <w:rFonts w:cs="Arial"/>
                <w:b/>
                <w:bCs/>
              </w:rPr>
              <w:t xml:space="preserve"> (Alpha Rev)</w:t>
            </w:r>
            <w:r w:rsidR="00D3522F">
              <w:rPr>
                <w:rFonts w:cs="Arial"/>
                <w:b/>
                <w:bCs/>
              </w:rPr>
              <w:t xml:space="preserve">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8407A6" w:rsidP="001006CD">
            <w:pPr>
              <w:rPr>
                <w:rFonts w:cs="Arial"/>
                <w:color w:val="000000"/>
                <w:sz w:val="16"/>
                <w:szCs w:val="16"/>
              </w:rPr>
            </w:pPr>
            <w:r>
              <w:rPr>
                <w:rFonts w:cs="Arial"/>
                <w:color w:val="000000"/>
                <w:sz w:val="16"/>
                <w:szCs w:val="16"/>
              </w:rPr>
              <w:t>Design Drawings</w:t>
            </w:r>
            <w:r w:rsidR="003A1CDC" w:rsidRPr="009A15AA">
              <w:rPr>
                <w:rFonts w:cs="Arial"/>
                <w:color w:val="000000"/>
                <w:sz w:val="16"/>
                <w:szCs w:val="16"/>
              </w:rPr>
              <w:t xml:space="preserve"> are the array of documents which translate the </w:t>
            </w:r>
            <w:r w:rsidR="003A1CDC">
              <w:rPr>
                <w:rFonts w:cs="Arial"/>
                <w:color w:val="000000"/>
                <w:sz w:val="16"/>
                <w:szCs w:val="16"/>
              </w:rPr>
              <w:t>technical specifications</w:t>
            </w:r>
            <w:r w:rsidR="003A1CDC" w:rsidRPr="009A15AA">
              <w:rPr>
                <w:rFonts w:cs="Arial"/>
                <w:color w:val="000000"/>
                <w:sz w:val="16"/>
                <w:szCs w:val="16"/>
              </w:rPr>
              <w:t xml:space="preserve"> to design outputs from which the physical design can occur.</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006CD">
            <w:pPr>
              <w:rPr>
                <w:rFonts w:cs="Arial"/>
                <w:sz w:val="16"/>
                <w:szCs w:val="16"/>
              </w:rPr>
            </w:pPr>
            <w:r w:rsidRPr="009A15AA">
              <w:rPr>
                <w:rFonts w:cs="Arial"/>
                <w:sz w:val="16"/>
                <w:szCs w:val="16"/>
              </w:rPr>
              <w:t xml:space="preserve">•  </w:t>
            </w:r>
            <w:r w:rsidR="00E56FA2">
              <w:rPr>
                <w:rFonts w:cs="Arial"/>
                <w:sz w:val="16"/>
                <w:szCs w:val="16"/>
              </w:rPr>
              <w:t>Design Drawings</w:t>
            </w:r>
            <w:r w:rsidRPr="009A15AA">
              <w:rPr>
                <w:rFonts w:cs="Arial"/>
                <w:sz w:val="16"/>
                <w:szCs w:val="16"/>
              </w:rPr>
              <w:t xml:space="preserve"> </w:t>
            </w:r>
            <w:r>
              <w:rPr>
                <w:rFonts w:cs="Arial"/>
                <w:sz w:val="16"/>
                <w:szCs w:val="16"/>
              </w:rPr>
              <w:t>–</w:t>
            </w:r>
            <w:r w:rsidRPr="009A15AA">
              <w:rPr>
                <w:rFonts w:cs="Arial"/>
                <w:sz w:val="16"/>
                <w:szCs w:val="16"/>
              </w:rPr>
              <w:t xml:space="preserve"> </w:t>
            </w:r>
            <w:r>
              <w:rPr>
                <w:rFonts w:cs="Arial"/>
                <w:sz w:val="16"/>
                <w:szCs w:val="16"/>
              </w:rPr>
              <w:t>Numeric Rev</w:t>
            </w:r>
            <w:r w:rsidRPr="009A15AA">
              <w:rPr>
                <w:rFonts w:cs="Arial"/>
                <w:sz w:val="16"/>
                <w:szCs w:val="16"/>
              </w:rPr>
              <w:br/>
              <w:t xml:space="preserve">•  </w:t>
            </w:r>
            <w:r>
              <w:rPr>
                <w:rFonts w:cs="Arial"/>
                <w:sz w:val="16"/>
                <w:szCs w:val="16"/>
              </w:rPr>
              <w:t>Technical Specifications</w:t>
            </w:r>
            <w:r w:rsidRPr="009A15AA">
              <w:rPr>
                <w:rFonts w:cs="Arial"/>
                <w:sz w:val="16"/>
                <w:szCs w:val="16"/>
              </w:rPr>
              <w:br/>
              <w:t xml:space="preserve">•  </w:t>
            </w:r>
            <w:r>
              <w:rPr>
                <w:rFonts w:cs="Arial"/>
                <w:sz w:val="16"/>
                <w:szCs w:val="16"/>
              </w:rPr>
              <w:t>DVT Report</w:t>
            </w:r>
          </w:p>
          <w:p w:rsidR="003A1CDC" w:rsidRPr="009A15AA" w:rsidRDefault="003A1CDC" w:rsidP="00B60BFB">
            <w:pPr>
              <w:rPr>
                <w:rFonts w:cs="Arial"/>
                <w:sz w:val="16"/>
                <w:szCs w:val="16"/>
              </w:rPr>
            </w:pPr>
            <w:r w:rsidRPr="009A15AA">
              <w:rPr>
                <w:rFonts w:cs="Arial"/>
                <w:sz w:val="16"/>
                <w:szCs w:val="16"/>
              </w:rPr>
              <w:t xml:space="preserve">•  </w:t>
            </w:r>
            <w:r>
              <w:rPr>
                <w:rFonts w:cs="Arial"/>
                <w:sz w:val="16"/>
                <w:szCs w:val="16"/>
              </w:rPr>
              <w:t>DVAL Report</w:t>
            </w:r>
          </w:p>
        </w:tc>
      </w:tr>
      <w:tr w:rsidR="003A1CDC" w:rsidRPr="009A15AA" w:rsidTr="008407A6">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Del="001668E7"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Del="001668E7" w:rsidRDefault="003A1CDC">
            <w:pPr>
              <w:rPr>
                <w:rFonts w:cs="Arial"/>
              </w:rPr>
            </w:pPr>
            <w:r>
              <w:rPr>
                <w:rFonts w:cs="Arial"/>
              </w:rPr>
              <w:t>2-0</w:t>
            </w:r>
            <w:r w:rsidR="008407A6">
              <w:rPr>
                <w:rFonts w:cs="Arial"/>
              </w:rPr>
              <w:t>17</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7460BA">
            <w:pPr>
              <w:rPr>
                <w:rFonts w:cs="Arial"/>
                <w:b/>
                <w:bCs/>
              </w:rPr>
            </w:pPr>
            <w:r>
              <w:rPr>
                <w:rFonts w:cs="Arial"/>
                <w:b/>
                <w:bCs/>
              </w:rPr>
              <w:t>Equipment Development File</w:t>
            </w:r>
            <w:r w:rsidR="008407A6">
              <w:rPr>
                <w:rFonts w:cs="Arial"/>
                <w:b/>
                <w:bCs/>
              </w:rPr>
              <w:t>s</w:t>
            </w:r>
            <w:r>
              <w:rPr>
                <w:rFonts w:cs="Arial"/>
                <w:b/>
                <w:bCs/>
              </w:rPr>
              <w:t xml:space="preserve"> (EDF) </w:t>
            </w:r>
            <w:r w:rsidR="007460BA">
              <w:rPr>
                <w:rFonts w:cs="Arial"/>
                <w:b/>
                <w:bCs/>
              </w:rPr>
              <w:t>(</w:t>
            </w:r>
            <w:r>
              <w:rPr>
                <w:rFonts w:cs="Arial"/>
                <w:b/>
                <w:bCs/>
              </w:rPr>
              <w:t>Initial Requirements</w:t>
            </w:r>
            <w:r w:rsidR="007460BA">
              <w:rPr>
                <w:rFonts w:cs="Arial"/>
                <w:b/>
                <w:bCs/>
              </w:rPr>
              <w:t>)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233C09">
              <w:rPr>
                <w:rFonts w:cs="Arial"/>
                <w:color w:val="000000"/>
                <w:sz w:val="16"/>
                <w:szCs w:val="16"/>
              </w:rPr>
              <w:t>The Equipment Development File (EDF) contains all the necessary documentation required to qualify and release for use any equipment, tooling, fixture or other item that is necessary for design control or production.  Installation Qualification (IQ) verifies that utility, operational, calibration and maintenance parameters have been considered and developed per manufacturing specifications.</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xml:space="preserve">•  </w:t>
            </w:r>
            <w:r>
              <w:rPr>
                <w:rFonts w:cs="Arial"/>
                <w:sz w:val="16"/>
                <w:szCs w:val="16"/>
              </w:rPr>
              <w:t>PMVM</w:t>
            </w:r>
          </w:p>
          <w:p w:rsidR="003A1CDC" w:rsidRPr="009A15AA" w:rsidRDefault="003A1CDC" w:rsidP="00F108C5">
            <w:pPr>
              <w:rPr>
                <w:rFonts w:cs="Arial"/>
                <w:sz w:val="16"/>
                <w:szCs w:val="16"/>
              </w:rPr>
            </w:pPr>
            <w:r w:rsidRPr="009A15AA">
              <w:rPr>
                <w:rFonts w:cs="Arial"/>
                <w:sz w:val="16"/>
                <w:szCs w:val="16"/>
              </w:rPr>
              <w:t xml:space="preserve">•  </w:t>
            </w:r>
            <w:r>
              <w:rPr>
                <w:rFonts w:cs="Arial"/>
                <w:sz w:val="16"/>
                <w:szCs w:val="16"/>
              </w:rPr>
              <w:t>Process Characterization Plan</w:t>
            </w:r>
          </w:p>
        </w:tc>
      </w:tr>
      <w:tr w:rsidR="007460BA" w:rsidRPr="009A15AA" w:rsidTr="008407A6">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7460BA" w:rsidRPr="009A15AA" w:rsidDel="001668E7" w:rsidRDefault="008407A6" w:rsidP="00577680">
            <w:pPr>
              <w:rPr>
                <w:rFonts w:cs="Arial"/>
                <w:color w:val="000000"/>
              </w:rPr>
            </w:pPr>
            <w:r>
              <w:rPr>
                <w:rFonts w:cs="Arial"/>
                <w:color w:val="000000"/>
              </w:rPr>
              <w:t>4-Qual</w:t>
            </w:r>
            <w:r w:rsidR="007460BA"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7460BA" w:rsidRPr="009A15AA" w:rsidDel="001668E7" w:rsidRDefault="008407A6" w:rsidP="00577680">
            <w:pPr>
              <w:rPr>
                <w:rFonts w:cs="Arial"/>
              </w:rPr>
            </w:pPr>
            <w:r>
              <w:rPr>
                <w:rFonts w:cs="Arial"/>
              </w:rPr>
              <w:t>4-003</w:t>
            </w:r>
          </w:p>
        </w:tc>
        <w:tc>
          <w:tcPr>
            <w:tcW w:w="2600" w:type="dxa"/>
            <w:tcBorders>
              <w:top w:val="single" w:sz="4" w:space="0" w:color="auto"/>
              <w:left w:val="single" w:sz="4" w:space="0" w:color="auto"/>
              <w:bottom w:val="single" w:sz="4" w:space="0" w:color="auto"/>
              <w:right w:val="single" w:sz="4" w:space="0" w:color="auto"/>
            </w:tcBorders>
          </w:tcPr>
          <w:p w:rsidR="007460BA" w:rsidRPr="009A15AA" w:rsidRDefault="007460BA" w:rsidP="007460BA">
            <w:pPr>
              <w:rPr>
                <w:rFonts w:cs="Arial"/>
                <w:b/>
                <w:bCs/>
              </w:rPr>
            </w:pPr>
            <w:r>
              <w:rPr>
                <w:rFonts w:cs="Arial"/>
                <w:b/>
                <w:bCs/>
              </w:rPr>
              <w:t>Equipment Development File</w:t>
            </w:r>
            <w:r w:rsidR="008407A6">
              <w:rPr>
                <w:rFonts w:cs="Arial"/>
                <w:b/>
                <w:bCs/>
              </w:rPr>
              <w:t>s</w:t>
            </w:r>
            <w:r>
              <w:rPr>
                <w:rFonts w:cs="Arial"/>
                <w:b/>
                <w:bCs/>
              </w:rPr>
              <w:t xml:space="preserve"> (EDF) – Updated</w:t>
            </w:r>
          </w:p>
        </w:tc>
        <w:tc>
          <w:tcPr>
            <w:tcW w:w="2800" w:type="dxa"/>
            <w:tcBorders>
              <w:top w:val="single" w:sz="4" w:space="0" w:color="auto"/>
              <w:left w:val="single" w:sz="4" w:space="0" w:color="auto"/>
              <w:bottom w:val="single" w:sz="4" w:space="0" w:color="auto"/>
              <w:right w:val="single" w:sz="4" w:space="0" w:color="auto"/>
            </w:tcBorders>
          </w:tcPr>
          <w:p w:rsidR="007460BA" w:rsidRPr="009A15AA" w:rsidRDefault="007460BA" w:rsidP="00577680">
            <w:pPr>
              <w:rPr>
                <w:rFonts w:cs="Arial"/>
                <w:color w:val="000000"/>
                <w:sz w:val="16"/>
                <w:szCs w:val="16"/>
              </w:rPr>
            </w:pPr>
            <w:r w:rsidRPr="00233C09">
              <w:rPr>
                <w:rFonts w:cs="Arial"/>
                <w:color w:val="000000"/>
                <w:sz w:val="16"/>
                <w:szCs w:val="16"/>
              </w:rPr>
              <w:t>The Equipment Development File (EDF) contains all the necessary documentation required to qualify and release for use any equipment, tooling, fixture or other item that is necessary for design control or production.  Installation Qualification (IQ) verifies that utility, operational, calibration and maintenance parameters have been considered and developed per manufacturing specifications.</w:t>
            </w:r>
          </w:p>
        </w:tc>
        <w:tc>
          <w:tcPr>
            <w:tcW w:w="1900" w:type="dxa"/>
            <w:tcBorders>
              <w:top w:val="single" w:sz="4" w:space="0" w:color="auto"/>
              <w:left w:val="single" w:sz="4" w:space="0" w:color="auto"/>
              <w:bottom w:val="single" w:sz="4" w:space="0" w:color="auto"/>
              <w:right w:val="single" w:sz="4" w:space="0" w:color="auto"/>
            </w:tcBorders>
          </w:tcPr>
          <w:p w:rsidR="007460BA" w:rsidRDefault="007460BA" w:rsidP="007460BA">
            <w:pPr>
              <w:rPr>
                <w:rFonts w:cs="Arial"/>
                <w:sz w:val="16"/>
                <w:szCs w:val="16"/>
              </w:rPr>
            </w:pPr>
            <w:r w:rsidRPr="009A15AA">
              <w:rPr>
                <w:rFonts w:cs="Arial"/>
                <w:sz w:val="16"/>
                <w:szCs w:val="16"/>
              </w:rPr>
              <w:t xml:space="preserve">•  </w:t>
            </w:r>
            <w:r>
              <w:rPr>
                <w:rFonts w:cs="Arial"/>
                <w:sz w:val="16"/>
                <w:szCs w:val="16"/>
              </w:rPr>
              <w:t>EDF</w:t>
            </w:r>
            <w:r w:rsidR="008407A6">
              <w:rPr>
                <w:rFonts w:cs="Arial"/>
                <w:sz w:val="16"/>
                <w:szCs w:val="16"/>
              </w:rPr>
              <w:t xml:space="preserve"> (Initial Requirements)</w:t>
            </w:r>
            <w:r>
              <w:rPr>
                <w:rFonts w:cs="Arial"/>
                <w:sz w:val="16"/>
                <w:szCs w:val="16"/>
              </w:rPr>
              <w:t xml:space="preserve"> - Approved</w:t>
            </w:r>
          </w:p>
          <w:p w:rsidR="007460BA" w:rsidRDefault="007460BA" w:rsidP="007460BA">
            <w:pPr>
              <w:rPr>
                <w:rFonts w:cs="Arial"/>
                <w:sz w:val="16"/>
                <w:szCs w:val="16"/>
              </w:rPr>
            </w:pPr>
            <w:r w:rsidRPr="009A15AA">
              <w:rPr>
                <w:rFonts w:cs="Arial"/>
                <w:sz w:val="16"/>
                <w:szCs w:val="16"/>
              </w:rPr>
              <w:t xml:space="preserve">•  </w:t>
            </w:r>
            <w:r>
              <w:rPr>
                <w:rFonts w:cs="Arial"/>
                <w:sz w:val="16"/>
                <w:szCs w:val="16"/>
              </w:rPr>
              <w:t>PMVM</w:t>
            </w:r>
          </w:p>
          <w:p w:rsidR="007460BA" w:rsidRPr="009A15AA" w:rsidRDefault="007460BA" w:rsidP="00577680">
            <w:pPr>
              <w:rPr>
                <w:rFonts w:cs="Arial"/>
                <w:sz w:val="16"/>
                <w:szCs w:val="16"/>
              </w:rPr>
            </w:pPr>
            <w:r w:rsidRPr="009A15AA">
              <w:rPr>
                <w:rFonts w:cs="Arial"/>
                <w:sz w:val="16"/>
                <w:szCs w:val="16"/>
              </w:rPr>
              <w:t xml:space="preserve">•  </w:t>
            </w:r>
            <w:r>
              <w:rPr>
                <w:rFonts w:cs="Arial"/>
                <w:sz w:val="16"/>
                <w:szCs w:val="16"/>
              </w:rPr>
              <w:t>Process Equipment Qualifications</w:t>
            </w:r>
          </w:p>
        </w:tc>
      </w:tr>
      <w:tr w:rsidR="003A1CDC" w:rsidRPr="009A15AA" w:rsidTr="00186AB8">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rsidP="00186AB8">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186AB8">
            <w:pPr>
              <w:rPr>
                <w:rFonts w:cs="Arial"/>
              </w:rPr>
            </w:pPr>
            <w:r>
              <w:rPr>
                <w:rFonts w:cs="Arial"/>
              </w:rPr>
              <w:t>2-0</w:t>
            </w:r>
            <w:r w:rsidR="008407A6">
              <w:rPr>
                <w:rFonts w:cs="Arial"/>
              </w:rPr>
              <w:t>10</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b/>
                <w:bCs/>
              </w:rPr>
            </w:pPr>
            <w:r>
              <w:rPr>
                <w:rFonts w:cs="Arial"/>
                <w:b/>
                <w:bCs/>
                <w:color w:val="000000"/>
              </w:rPr>
              <w:t>Feasibility</w:t>
            </w:r>
            <w:r w:rsidRPr="009A15AA">
              <w:rPr>
                <w:rFonts w:cs="Arial"/>
                <w:b/>
                <w:bCs/>
                <w:color w:val="000000"/>
              </w:rPr>
              <w:t xml:space="preserve"> Report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8407A6">
            <w:pPr>
              <w:rPr>
                <w:rFonts w:cs="Arial"/>
                <w:color w:val="000000"/>
                <w:sz w:val="16"/>
                <w:szCs w:val="16"/>
              </w:rPr>
            </w:pPr>
            <w:r w:rsidRPr="009A15AA">
              <w:rPr>
                <w:rFonts w:cs="Arial"/>
                <w:color w:val="000000"/>
                <w:sz w:val="16"/>
                <w:szCs w:val="16"/>
              </w:rPr>
              <w:t xml:space="preserve">The </w:t>
            </w:r>
            <w:r>
              <w:rPr>
                <w:rFonts w:cs="Arial"/>
                <w:color w:val="000000"/>
                <w:sz w:val="16"/>
                <w:szCs w:val="16"/>
              </w:rPr>
              <w:t>Feasibility</w:t>
            </w:r>
            <w:r w:rsidRPr="009A15AA">
              <w:rPr>
                <w:rFonts w:cs="Arial"/>
                <w:color w:val="000000"/>
                <w:sz w:val="16"/>
                <w:szCs w:val="16"/>
              </w:rPr>
              <w:t xml:space="preserve"> Report details </w:t>
            </w:r>
            <w:r w:rsidRPr="00F108C5">
              <w:rPr>
                <w:rFonts w:cs="Arial"/>
                <w:color w:val="000000"/>
                <w:sz w:val="16"/>
                <w:szCs w:val="16"/>
              </w:rPr>
              <w:t>consolidati</w:t>
            </w:r>
            <w:r>
              <w:rPr>
                <w:rFonts w:cs="Arial"/>
                <w:color w:val="000000"/>
                <w:sz w:val="16"/>
                <w:szCs w:val="16"/>
              </w:rPr>
              <w:t>on of</w:t>
            </w:r>
            <w:r w:rsidRPr="00F108C5">
              <w:rPr>
                <w:rFonts w:cs="Arial"/>
                <w:color w:val="000000"/>
                <w:sz w:val="16"/>
                <w:szCs w:val="16"/>
              </w:rPr>
              <w:t xml:space="preserve"> design options through an iterative process of design and testing.  Functional and performance data is generated </w:t>
            </w:r>
            <w:r>
              <w:rPr>
                <w:rFonts w:cs="Arial"/>
                <w:color w:val="000000"/>
                <w:sz w:val="16"/>
                <w:szCs w:val="16"/>
              </w:rPr>
              <w:t xml:space="preserve">and documented </w:t>
            </w:r>
            <w:r w:rsidRPr="00F108C5">
              <w:rPr>
                <w:rFonts w:cs="Arial"/>
                <w:color w:val="000000"/>
                <w:sz w:val="16"/>
                <w:szCs w:val="16"/>
              </w:rPr>
              <w:t>to demonstrate that the consolidated design will, with reasonable confidence of success, meet User Needs.</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86AB8">
            <w:pPr>
              <w:rPr>
                <w:rFonts w:cs="Arial"/>
                <w:sz w:val="16"/>
                <w:szCs w:val="16"/>
              </w:rPr>
            </w:pPr>
            <w:r w:rsidRPr="009A15AA">
              <w:rPr>
                <w:rFonts w:cs="Arial"/>
                <w:sz w:val="16"/>
                <w:szCs w:val="16"/>
              </w:rPr>
              <w:t>•  Testing data from breadboards, models &amp; prototypes</w:t>
            </w:r>
            <w:r w:rsidRPr="009A15AA">
              <w:rPr>
                <w:rFonts w:cs="Arial"/>
                <w:sz w:val="16"/>
                <w:szCs w:val="16"/>
              </w:rPr>
              <w:br/>
              <w:t xml:space="preserve">•  Project </w:t>
            </w:r>
            <w:r>
              <w:rPr>
                <w:rFonts w:cs="Arial"/>
                <w:sz w:val="16"/>
                <w:szCs w:val="16"/>
              </w:rPr>
              <w:t>Plan</w:t>
            </w:r>
            <w:r w:rsidRPr="009A15AA">
              <w:rPr>
                <w:rFonts w:cs="Arial"/>
                <w:sz w:val="16"/>
                <w:szCs w:val="16"/>
              </w:rPr>
              <w:br/>
              <w:t>•  Critical to Quality Points</w:t>
            </w:r>
            <w:r w:rsidRPr="009A15AA">
              <w:rPr>
                <w:rFonts w:cs="Arial"/>
                <w:sz w:val="16"/>
                <w:szCs w:val="16"/>
              </w:rPr>
              <w:br/>
              <w:t xml:space="preserve">•  </w:t>
            </w:r>
            <w:r>
              <w:rPr>
                <w:rFonts w:cs="Arial"/>
                <w:sz w:val="16"/>
                <w:szCs w:val="16"/>
              </w:rPr>
              <w:t>User Needs</w:t>
            </w:r>
            <w:r w:rsidRPr="009A15AA">
              <w:rPr>
                <w:rFonts w:cs="Arial"/>
                <w:sz w:val="16"/>
                <w:szCs w:val="16"/>
              </w:rPr>
              <w:br/>
              <w:t>•  Competitive Product Analysis data</w:t>
            </w:r>
          </w:p>
          <w:p w:rsidR="003A1CDC" w:rsidRDefault="003A1CDC" w:rsidP="00186AB8">
            <w:pPr>
              <w:rPr>
                <w:rFonts w:cs="Arial"/>
                <w:sz w:val="16"/>
                <w:szCs w:val="16"/>
              </w:rPr>
            </w:pPr>
            <w:r w:rsidRPr="009A15AA">
              <w:rPr>
                <w:rFonts w:cs="Arial"/>
                <w:sz w:val="16"/>
                <w:szCs w:val="16"/>
              </w:rPr>
              <w:t xml:space="preserve">•  </w:t>
            </w:r>
            <w:r>
              <w:rPr>
                <w:rFonts w:cs="Arial"/>
                <w:sz w:val="16"/>
                <w:szCs w:val="16"/>
              </w:rPr>
              <w:t>VOC Data</w:t>
            </w:r>
          </w:p>
          <w:p w:rsidR="003A1CDC" w:rsidRPr="009A15AA" w:rsidRDefault="003A1CDC" w:rsidP="007D58E8">
            <w:pPr>
              <w:rPr>
                <w:rFonts w:cs="Arial"/>
                <w:sz w:val="16"/>
                <w:szCs w:val="16"/>
              </w:rPr>
            </w:pPr>
            <w:r w:rsidRPr="009A15AA">
              <w:rPr>
                <w:rFonts w:cs="Arial"/>
                <w:sz w:val="16"/>
                <w:szCs w:val="16"/>
              </w:rPr>
              <w:t xml:space="preserve">•  </w:t>
            </w:r>
            <w:r>
              <w:rPr>
                <w:rFonts w:cs="Arial"/>
                <w:sz w:val="16"/>
                <w:szCs w:val="16"/>
              </w:rPr>
              <w:t>Concept Selection Report</w:t>
            </w:r>
          </w:p>
        </w:tc>
      </w:tr>
      <w:tr w:rsidR="003A1CDC" w:rsidRPr="009A15AA" w:rsidTr="00B93A74">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4-03</w:t>
            </w:r>
            <w:r w:rsidR="008407A6">
              <w:rPr>
                <w:rFonts w:cs="Arial"/>
              </w:rPr>
              <w:t>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Field / Physician Training Materials</w:t>
            </w:r>
            <w:r w:rsidR="00577680">
              <w:rPr>
                <w:rFonts w:cs="Arial"/>
                <w:b/>
                <w:bCs/>
              </w:rPr>
              <w:t xml:space="preserve"> &amp; Records</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577680">
            <w:pPr>
              <w:rPr>
                <w:rFonts w:cs="Arial"/>
                <w:color w:val="000000"/>
                <w:sz w:val="16"/>
                <w:szCs w:val="16"/>
              </w:rPr>
            </w:pPr>
            <w:r w:rsidRPr="009A15AA">
              <w:rPr>
                <w:rFonts w:cs="Arial"/>
                <w:color w:val="000000"/>
                <w:sz w:val="16"/>
                <w:szCs w:val="16"/>
              </w:rPr>
              <w:t>The Field / Physician Training Materials define the content of the materials created to train field personnel and physicians.</w:t>
            </w:r>
            <w:r w:rsidR="00577680">
              <w:rPr>
                <w:rFonts w:cs="Arial"/>
                <w:color w:val="000000"/>
                <w:sz w:val="16"/>
                <w:szCs w:val="16"/>
              </w:rPr>
              <w:t xml:space="preserve">  </w:t>
            </w:r>
            <w:r w:rsidR="00577680" w:rsidRPr="009A15AA">
              <w:rPr>
                <w:rFonts w:cs="Arial"/>
                <w:color w:val="000000"/>
                <w:sz w:val="16"/>
                <w:szCs w:val="16"/>
              </w:rPr>
              <w:t xml:space="preserve">Field / Physician Training </w:t>
            </w:r>
            <w:r w:rsidR="00577680">
              <w:rPr>
                <w:rFonts w:cs="Arial"/>
                <w:color w:val="000000"/>
                <w:sz w:val="16"/>
                <w:szCs w:val="16"/>
              </w:rPr>
              <w:t xml:space="preserve">Records </w:t>
            </w:r>
            <w:r w:rsidR="00577680" w:rsidRPr="009A15AA">
              <w:rPr>
                <w:rFonts w:cs="Arial"/>
                <w:color w:val="000000"/>
                <w:sz w:val="16"/>
                <w:szCs w:val="16"/>
              </w:rPr>
              <w:t>provide a record of all field personnel and physicians that have been trained to use the product.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B60BFB">
            <w:pPr>
              <w:rPr>
                <w:rFonts w:cs="Arial"/>
                <w:sz w:val="16"/>
                <w:szCs w:val="16"/>
              </w:rPr>
            </w:pPr>
            <w:r w:rsidRPr="009A15AA">
              <w:rPr>
                <w:rFonts w:cs="Arial"/>
                <w:sz w:val="16"/>
                <w:szCs w:val="16"/>
              </w:rPr>
              <w:t xml:space="preserve">•  </w:t>
            </w:r>
            <w:r>
              <w:rPr>
                <w:rFonts w:cs="Arial"/>
                <w:sz w:val="16"/>
                <w:szCs w:val="16"/>
              </w:rPr>
              <w:t>Launch Plan</w:t>
            </w:r>
          </w:p>
        </w:tc>
      </w:tr>
      <w:tr w:rsidR="004727B6" w:rsidRPr="009A15AA" w:rsidTr="007C307D">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4727B6" w:rsidRPr="009A15AA" w:rsidDel="001668E7" w:rsidRDefault="004727B6" w:rsidP="007C307D">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4727B6" w:rsidRPr="009A15AA" w:rsidDel="001668E7" w:rsidRDefault="004727B6" w:rsidP="007C307D">
            <w:pPr>
              <w:rPr>
                <w:rFonts w:cs="Arial"/>
              </w:rPr>
            </w:pPr>
            <w:r>
              <w:rPr>
                <w:rFonts w:cs="Arial"/>
              </w:rPr>
              <w:t>2-007</w:t>
            </w:r>
          </w:p>
        </w:tc>
        <w:tc>
          <w:tcPr>
            <w:tcW w:w="26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b/>
                <w:bCs/>
              </w:rPr>
            </w:pPr>
            <w:r>
              <w:rPr>
                <w:rFonts w:cs="Arial"/>
                <w:b/>
                <w:bCs/>
              </w:rPr>
              <w:t>Global Trade Item Number(s) (GTIN) – Approved</w:t>
            </w:r>
          </w:p>
        </w:tc>
        <w:tc>
          <w:tcPr>
            <w:tcW w:w="28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color w:val="000000"/>
                <w:sz w:val="16"/>
                <w:szCs w:val="16"/>
              </w:rPr>
            </w:pPr>
            <w:r>
              <w:rPr>
                <w:rFonts w:cs="Arial"/>
                <w:color w:val="000000"/>
                <w:sz w:val="16"/>
                <w:szCs w:val="16"/>
              </w:rPr>
              <w:t>The Global Trade Item Number (GTIN) is a unique 14-digit number used to identify Covidien products.  The GTIN is used to encode Covidien's product model numbers in the UCC/EAN-128 bar code format.</w:t>
            </w:r>
          </w:p>
        </w:tc>
        <w:tc>
          <w:tcPr>
            <w:tcW w:w="1900" w:type="dxa"/>
            <w:tcBorders>
              <w:top w:val="single" w:sz="4" w:space="0" w:color="auto"/>
              <w:left w:val="single" w:sz="4" w:space="0" w:color="auto"/>
              <w:bottom w:val="single" w:sz="4" w:space="0" w:color="auto"/>
              <w:right w:val="single" w:sz="4" w:space="0" w:color="auto"/>
            </w:tcBorders>
          </w:tcPr>
          <w:p w:rsidR="004727B6" w:rsidRDefault="004727B6" w:rsidP="007C307D">
            <w:pPr>
              <w:rPr>
                <w:rFonts w:cs="Arial"/>
                <w:sz w:val="16"/>
                <w:szCs w:val="16"/>
              </w:rPr>
            </w:pPr>
            <w:r w:rsidRPr="009A15AA">
              <w:rPr>
                <w:rFonts w:cs="Arial"/>
                <w:sz w:val="16"/>
                <w:szCs w:val="16"/>
              </w:rPr>
              <w:t xml:space="preserve">•  </w:t>
            </w:r>
            <w:r>
              <w:rPr>
                <w:rFonts w:cs="Arial"/>
                <w:sz w:val="16"/>
                <w:szCs w:val="16"/>
              </w:rPr>
              <w:t>Update LST-003</w:t>
            </w:r>
          </w:p>
          <w:p w:rsidR="004727B6" w:rsidRDefault="004727B6" w:rsidP="007C307D">
            <w:pPr>
              <w:rPr>
                <w:rFonts w:cs="Arial"/>
                <w:sz w:val="16"/>
                <w:szCs w:val="16"/>
              </w:rPr>
            </w:pPr>
            <w:r w:rsidRPr="009A15AA">
              <w:rPr>
                <w:rFonts w:cs="Arial"/>
                <w:sz w:val="16"/>
                <w:szCs w:val="16"/>
              </w:rPr>
              <w:t xml:space="preserve">•  </w:t>
            </w:r>
            <w:r>
              <w:rPr>
                <w:rFonts w:cs="Arial"/>
                <w:sz w:val="16"/>
                <w:szCs w:val="16"/>
              </w:rPr>
              <w:t>Project Plan</w:t>
            </w:r>
          </w:p>
          <w:p w:rsidR="004727B6" w:rsidRDefault="004727B6" w:rsidP="007C307D">
            <w:pPr>
              <w:rPr>
                <w:rFonts w:cs="Arial"/>
                <w:sz w:val="16"/>
                <w:szCs w:val="16"/>
              </w:rPr>
            </w:pPr>
            <w:r w:rsidRPr="009A15AA">
              <w:rPr>
                <w:rFonts w:cs="Arial"/>
                <w:sz w:val="16"/>
                <w:szCs w:val="16"/>
              </w:rPr>
              <w:t xml:space="preserve">•  </w:t>
            </w:r>
            <w:r>
              <w:rPr>
                <w:rFonts w:cs="Arial"/>
                <w:sz w:val="16"/>
                <w:szCs w:val="16"/>
              </w:rPr>
              <w:t>SKU/PCN</w:t>
            </w:r>
          </w:p>
          <w:p w:rsidR="004727B6" w:rsidRPr="009A15AA" w:rsidRDefault="004727B6" w:rsidP="007C307D">
            <w:pPr>
              <w:rPr>
                <w:rFonts w:cs="Arial"/>
                <w:sz w:val="16"/>
                <w:szCs w:val="16"/>
              </w:rPr>
            </w:pPr>
            <w:r w:rsidRPr="009A15AA">
              <w:rPr>
                <w:rFonts w:cs="Arial"/>
                <w:sz w:val="16"/>
                <w:szCs w:val="16"/>
              </w:rPr>
              <w:t xml:space="preserve">•  </w:t>
            </w:r>
            <w:r>
              <w:rPr>
                <w:rFonts w:cs="Arial"/>
                <w:sz w:val="16"/>
                <w:szCs w:val="16"/>
              </w:rPr>
              <w:t>Package Quantity</w:t>
            </w:r>
          </w:p>
        </w:tc>
      </w:tr>
      <w:tr w:rsidR="004727B6" w:rsidRPr="009A15AA" w:rsidTr="007C307D">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4727B6" w:rsidRPr="009A15AA" w:rsidRDefault="004727B6" w:rsidP="007C307D">
            <w:pPr>
              <w:rPr>
                <w:rFonts w:cs="Arial"/>
                <w:color w:val="000000"/>
              </w:rPr>
            </w:pPr>
            <w:r>
              <w:rPr>
                <w:rFonts w:cs="Arial"/>
                <w:color w:val="000000"/>
              </w:rPr>
              <w:lastRenderedPageBreak/>
              <w:t>1-Conc</w:t>
            </w:r>
          </w:p>
        </w:tc>
        <w:tc>
          <w:tcPr>
            <w:tcW w:w="8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rPr>
            </w:pPr>
            <w:r>
              <w:rPr>
                <w:rFonts w:cs="Arial"/>
              </w:rPr>
              <w:t>1-012</w:t>
            </w:r>
          </w:p>
        </w:tc>
        <w:tc>
          <w:tcPr>
            <w:tcW w:w="2600" w:type="dxa"/>
            <w:tcBorders>
              <w:top w:val="single" w:sz="4" w:space="0" w:color="auto"/>
              <w:left w:val="single" w:sz="4" w:space="0" w:color="auto"/>
              <w:bottom w:val="single" w:sz="4" w:space="0" w:color="auto"/>
              <w:right w:val="single" w:sz="4" w:space="0" w:color="auto"/>
            </w:tcBorders>
          </w:tcPr>
          <w:p w:rsidR="004727B6" w:rsidRPr="00A13B8E" w:rsidRDefault="004727B6" w:rsidP="007C307D">
            <w:pPr>
              <w:rPr>
                <w:rFonts w:cs="Arial"/>
                <w:b/>
                <w:bCs/>
              </w:rPr>
            </w:pPr>
            <w:r w:rsidRPr="00A13B8E">
              <w:rPr>
                <w:rFonts w:cs="Arial"/>
                <w:b/>
                <w:bCs/>
              </w:rPr>
              <w:t xml:space="preserve">IP </w:t>
            </w:r>
            <w:r>
              <w:rPr>
                <w:rFonts w:cs="Arial"/>
                <w:b/>
                <w:bCs/>
              </w:rPr>
              <w:t>Planning Session – Approved</w:t>
            </w:r>
          </w:p>
        </w:tc>
        <w:tc>
          <w:tcPr>
            <w:tcW w:w="28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color w:val="000000"/>
                <w:sz w:val="16"/>
                <w:szCs w:val="16"/>
              </w:rPr>
            </w:pPr>
            <w:r w:rsidRPr="00A13B8E">
              <w:rPr>
                <w:rFonts w:cs="Arial"/>
                <w:color w:val="000000"/>
                <w:sz w:val="16"/>
                <w:szCs w:val="16"/>
              </w:rPr>
              <w:t xml:space="preserve">Legal group signs that an IP </w:t>
            </w:r>
            <w:r>
              <w:rPr>
                <w:rFonts w:cs="Arial"/>
                <w:color w:val="000000"/>
                <w:sz w:val="16"/>
                <w:szCs w:val="16"/>
              </w:rPr>
              <w:t>Planning</w:t>
            </w:r>
            <w:r w:rsidRPr="00A13B8E">
              <w:rPr>
                <w:rFonts w:cs="Arial"/>
                <w:color w:val="000000"/>
                <w:sz w:val="16"/>
                <w:szCs w:val="16"/>
              </w:rPr>
              <w:t xml:space="preserve"> </w:t>
            </w:r>
            <w:r>
              <w:rPr>
                <w:rFonts w:cs="Arial"/>
                <w:color w:val="000000"/>
                <w:sz w:val="16"/>
                <w:szCs w:val="16"/>
              </w:rPr>
              <w:t>s</w:t>
            </w:r>
            <w:r w:rsidRPr="00A13B8E">
              <w:rPr>
                <w:rFonts w:cs="Arial"/>
                <w:color w:val="000000"/>
                <w:sz w:val="16"/>
                <w:szCs w:val="16"/>
              </w:rPr>
              <w:t xml:space="preserve">ession was held with the project manager to plan out </w:t>
            </w:r>
            <w:r>
              <w:rPr>
                <w:rFonts w:cs="Arial"/>
                <w:color w:val="000000"/>
                <w:sz w:val="16"/>
                <w:szCs w:val="16"/>
              </w:rPr>
              <w:t>IP milestones and deliverables</w:t>
            </w:r>
            <w:r w:rsidRPr="00A13B8E">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sz w:val="16"/>
                <w:szCs w:val="16"/>
              </w:rPr>
            </w:pPr>
            <w:r w:rsidRPr="009A15AA">
              <w:rPr>
                <w:rFonts w:cs="Arial"/>
                <w:sz w:val="16"/>
                <w:szCs w:val="16"/>
              </w:rPr>
              <w:t xml:space="preserve">• </w:t>
            </w:r>
            <w:r>
              <w:rPr>
                <w:rFonts w:cs="Arial"/>
                <w:sz w:val="16"/>
                <w:szCs w:val="16"/>
              </w:rPr>
              <w:t>Project Plan</w:t>
            </w:r>
          </w:p>
        </w:tc>
      </w:tr>
      <w:tr w:rsidR="003A1CDC" w:rsidRPr="009A15AA" w:rsidTr="00A13B8E">
        <w:trPr>
          <w:cantSplit/>
          <w:trHeight w:val="413"/>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4-02</w:t>
            </w:r>
            <w:r w:rsidR="008407A6">
              <w:rPr>
                <w:rFonts w:cs="Arial"/>
              </w:rPr>
              <w:t>0</w:t>
            </w:r>
          </w:p>
        </w:tc>
        <w:tc>
          <w:tcPr>
            <w:tcW w:w="2600" w:type="dxa"/>
            <w:tcBorders>
              <w:top w:val="single" w:sz="4" w:space="0" w:color="auto"/>
              <w:left w:val="single" w:sz="4" w:space="0" w:color="auto"/>
              <w:bottom w:val="single" w:sz="4" w:space="0" w:color="auto"/>
              <w:right w:val="single" w:sz="4" w:space="0" w:color="auto"/>
            </w:tcBorders>
          </w:tcPr>
          <w:p w:rsidR="003A1CDC" w:rsidRPr="00A13B8E" w:rsidRDefault="008407A6">
            <w:pPr>
              <w:rPr>
                <w:rFonts w:cs="Arial"/>
                <w:b/>
                <w:bCs/>
              </w:rPr>
            </w:pPr>
            <w:r>
              <w:rPr>
                <w:rFonts w:cs="Arial"/>
                <w:b/>
                <w:bCs/>
              </w:rPr>
              <w:t>IP Review Record for First in Human Readiness</w:t>
            </w:r>
            <w:r w:rsidR="002235E1">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8407A6" w:rsidP="008407A6">
            <w:pPr>
              <w:rPr>
                <w:rFonts w:cs="Arial"/>
                <w:color w:val="000000"/>
                <w:sz w:val="16"/>
                <w:szCs w:val="16"/>
              </w:rPr>
            </w:pPr>
            <w:r>
              <w:rPr>
                <w:rFonts w:cs="Arial"/>
                <w:color w:val="000000"/>
                <w:sz w:val="16"/>
                <w:szCs w:val="16"/>
              </w:rPr>
              <w:t>A</w:t>
            </w:r>
            <w:r w:rsidR="003A1CDC">
              <w:rPr>
                <w:rFonts w:cs="Arial"/>
                <w:color w:val="000000"/>
                <w:sz w:val="16"/>
                <w:szCs w:val="16"/>
              </w:rPr>
              <w:t xml:space="preserve">cknowledgement from Legal providing approval that a project may </w:t>
            </w:r>
            <w:proofErr w:type="gramStart"/>
            <w:r w:rsidR="003A1CDC">
              <w:rPr>
                <w:rFonts w:cs="Arial"/>
                <w:color w:val="000000"/>
                <w:sz w:val="16"/>
                <w:szCs w:val="16"/>
              </w:rPr>
              <w:t>proceed</w:t>
            </w:r>
            <w:proofErr w:type="gramEnd"/>
            <w:r w:rsidR="003A1CDC">
              <w:rPr>
                <w:rFonts w:cs="Arial"/>
                <w:color w:val="000000"/>
                <w:sz w:val="16"/>
                <w:szCs w:val="16"/>
              </w:rPr>
              <w:t xml:space="preserve"> with human use of the device.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233C09">
            <w:pPr>
              <w:rPr>
                <w:rFonts w:cs="Arial"/>
                <w:sz w:val="16"/>
                <w:szCs w:val="16"/>
              </w:rPr>
            </w:pPr>
            <w:r w:rsidRPr="009A15AA">
              <w:rPr>
                <w:rFonts w:cs="Arial"/>
                <w:sz w:val="16"/>
                <w:szCs w:val="16"/>
              </w:rPr>
              <w:t xml:space="preserve">•  </w:t>
            </w:r>
            <w:r>
              <w:rPr>
                <w:rFonts w:cs="Arial"/>
                <w:sz w:val="16"/>
                <w:szCs w:val="16"/>
              </w:rPr>
              <w:t>Regulatory Approval(s)</w:t>
            </w:r>
          </w:p>
          <w:p w:rsidR="008407A6" w:rsidRPr="009A15AA" w:rsidRDefault="008407A6" w:rsidP="008407A6">
            <w:pPr>
              <w:rPr>
                <w:rFonts w:cs="Arial"/>
                <w:sz w:val="16"/>
                <w:szCs w:val="16"/>
              </w:rPr>
            </w:pPr>
            <w:r w:rsidRPr="009A15AA">
              <w:rPr>
                <w:rFonts w:cs="Arial"/>
                <w:sz w:val="16"/>
                <w:szCs w:val="16"/>
              </w:rPr>
              <w:t xml:space="preserve">•  </w:t>
            </w:r>
            <w:r>
              <w:rPr>
                <w:rFonts w:cs="Arial"/>
                <w:sz w:val="16"/>
                <w:szCs w:val="16"/>
              </w:rPr>
              <w:t>IP Planning Session</w:t>
            </w:r>
          </w:p>
        </w:tc>
      </w:tr>
      <w:tr w:rsidR="004727B6" w:rsidRPr="009A15AA" w:rsidTr="007C307D">
        <w:trPr>
          <w:cantSplit/>
          <w:trHeight w:val="413"/>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4727B6" w:rsidRPr="009A15AA" w:rsidRDefault="004727B6" w:rsidP="007C307D">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rPr>
            </w:pPr>
            <w:r>
              <w:rPr>
                <w:rFonts w:cs="Arial"/>
              </w:rPr>
              <w:t>4-031</w:t>
            </w:r>
          </w:p>
        </w:tc>
        <w:tc>
          <w:tcPr>
            <w:tcW w:w="2600" w:type="dxa"/>
            <w:tcBorders>
              <w:top w:val="single" w:sz="4" w:space="0" w:color="auto"/>
              <w:left w:val="single" w:sz="4" w:space="0" w:color="auto"/>
              <w:bottom w:val="single" w:sz="4" w:space="0" w:color="auto"/>
              <w:right w:val="single" w:sz="4" w:space="0" w:color="auto"/>
            </w:tcBorders>
          </w:tcPr>
          <w:p w:rsidR="004727B6" w:rsidRPr="00A13B8E" w:rsidRDefault="004727B6" w:rsidP="004727B6">
            <w:pPr>
              <w:rPr>
                <w:rFonts w:cs="Arial"/>
                <w:b/>
                <w:bCs/>
              </w:rPr>
            </w:pPr>
            <w:r>
              <w:rPr>
                <w:rFonts w:cs="Arial"/>
                <w:b/>
                <w:bCs/>
              </w:rPr>
              <w:t>IP Review Record for Launch – Approved</w:t>
            </w:r>
          </w:p>
        </w:tc>
        <w:tc>
          <w:tcPr>
            <w:tcW w:w="28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color w:val="000000"/>
                <w:sz w:val="16"/>
                <w:szCs w:val="16"/>
              </w:rPr>
            </w:pPr>
            <w:r>
              <w:rPr>
                <w:rFonts w:cs="Arial"/>
                <w:color w:val="000000"/>
                <w:sz w:val="16"/>
                <w:szCs w:val="16"/>
              </w:rPr>
              <w:t xml:space="preserve">Acknowledgement from Legal providing approval that a project may </w:t>
            </w:r>
            <w:proofErr w:type="gramStart"/>
            <w:r>
              <w:rPr>
                <w:rFonts w:cs="Arial"/>
                <w:color w:val="000000"/>
                <w:sz w:val="16"/>
                <w:szCs w:val="16"/>
              </w:rPr>
              <w:t>proceed</w:t>
            </w:r>
            <w:proofErr w:type="gramEnd"/>
            <w:r>
              <w:rPr>
                <w:rFonts w:cs="Arial"/>
                <w:color w:val="000000"/>
                <w:sz w:val="16"/>
                <w:szCs w:val="16"/>
              </w:rPr>
              <w:t xml:space="preserve"> with product launch.</w:t>
            </w:r>
          </w:p>
        </w:tc>
        <w:tc>
          <w:tcPr>
            <w:tcW w:w="1900" w:type="dxa"/>
            <w:tcBorders>
              <w:top w:val="single" w:sz="4" w:space="0" w:color="auto"/>
              <w:left w:val="single" w:sz="4" w:space="0" w:color="auto"/>
              <w:bottom w:val="single" w:sz="4" w:space="0" w:color="auto"/>
              <w:right w:val="single" w:sz="4" w:space="0" w:color="auto"/>
            </w:tcBorders>
          </w:tcPr>
          <w:p w:rsidR="004727B6" w:rsidRDefault="004727B6" w:rsidP="007C307D">
            <w:pPr>
              <w:rPr>
                <w:rFonts w:cs="Arial"/>
                <w:sz w:val="16"/>
                <w:szCs w:val="16"/>
              </w:rPr>
            </w:pPr>
            <w:r w:rsidRPr="009A15AA">
              <w:rPr>
                <w:rFonts w:cs="Arial"/>
                <w:sz w:val="16"/>
                <w:szCs w:val="16"/>
              </w:rPr>
              <w:t xml:space="preserve">•  </w:t>
            </w:r>
            <w:r>
              <w:rPr>
                <w:rFonts w:cs="Arial"/>
                <w:sz w:val="16"/>
                <w:szCs w:val="16"/>
              </w:rPr>
              <w:t>Regulatory Approval(s)</w:t>
            </w:r>
          </w:p>
          <w:p w:rsidR="004727B6" w:rsidRPr="009A15AA" w:rsidRDefault="004727B6" w:rsidP="007C307D">
            <w:pPr>
              <w:rPr>
                <w:rFonts w:cs="Arial"/>
                <w:sz w:val="16"/>
                <w:szCs w:val="16"/>
              </w:rPr>
            </w:pPr>
            <w:r w:rsidRPr="009A15AA">
              <w:rPr>
                <w:rFonts w:cs="Arial"/>
                <w:sz w:val="16"/>
                <w:szCs w:val="16"/>
              </w:rPr>
              <w:t xml:space="preserve">•  </w:t>
            </w:r>
            <w:r>
              <w:rPr>
                <w:rFonts w:cs="Arial"/>
                <w:sz w:val="16"/>
                <w:szCs w:val="16"/>
              </w:rPr>
              <w:t>IP Planning Session</w:t>
            </w:r>
          </w:p>
        </w:tc>
      </w:tr>
      <w:tr w:rsidR="008407A6" w:rsidRPr="009A15AA" w:rsidTr="007C307D">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8407A6" w:rsidRPr="009A15AA" w:rsidRDefault="008407A6" w:rsidP="007C307D">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8407A6" w:rsidRPr="009A15AA" w:rsidRDefault="008407A6" w:rsidP="007C307D">
            <w:pPr>
              <w:rPr>
                <w:rFonts w:cs="Arial"/>
              </w:rPr>
            </w:pPr>
            <w:r>
              <w:rPr>
                <w:rFonts w:cs="Arial"/>
              </w:rPr>
              <w:t>2-004</w:t>
            </w:r>
          </w:p>
        </w:tc>
        <w:tc>
          <w:tcPr>
            <w:tcW w:w="2600" w:type="dxa"/>
            <w:tcBorders>
              <w:top w:val="single" w:sz="4" w:space="0" w:color="auto"/>
              <w:left w:val="single" w:sz="4" w:space="0" w:color="auto"/>
              <w:bottom w:val="single" w:sz="4" w:space="0" w:color="auto"/>
              <w:right w:val="single" w:sz="4" w:space="0" w:color="auto"/>
            </w:tcBorders>
          </w:tcPr>
          <w:p w:rsidR="008407A6" w:rsidRPr="009A15AA" w:rsidRDefault="008407A6" w:rsidP="007C307D">
            <w:pPr>
              <w:rPr>
                <w:rFonts w:cs="Arial"/>
                <w:b/>
                <w:bCs/>
              </w:rPr>
            </w:pPr>
            <w:r w:rsidRPr="009A15AA">
              <w:rPr>
                <w:rFonts w:cs="Arial"/>
                <w:b/>
                <w:bCs/>
              </w:rPr>
              <w:t xml:space="preserve">Labels &amp; Information for Use (IFU) - </w:t>
            </w:r>
            <w:r>
              <w:rPr>
                <w:rFonts w:cs="Arial"/>
                <w:b/>
                <w:bCs/>
              </w:rPr>
              <w:t>Draft</w:t>
            </w:r>
          </w:p>
        </w:tc>
        <w:tc>
          <w:tcPr>
            <w:tcW w:w="2800" w:type="dxa"/>
            <w:tcBorders>
              <w:top w:val="single" w:sz="4" w:space="0" w:color="auto"/>
              <w:left w:val="single" w:sz="4" w:space="0" w:color="auto"/>
              <w:bottom w:val="single" w:sz="4" w:space="0" w:color="auto"/>
              <w:right w:val="single" w:sz="4" w:space="0" w:color="auto"/>
            </w:tcBorders>
          </w:tcPr>
          <w:p w:rsidR="008407A6" w:rsidRPr="009A15AA" w:rsidRDefault="008407A6" w:rsidP="007C307D">
            <w:pPr>
              <w:rPr>
                <w:rFonts w:cs="Arial"/>
                <w:color w:val="000000"/>
                <w:sz w:val="16"/>
                <w:szCs w:val="16"/>
              </w:rPr>
            </w:pPr>
            <w:r w:rsidRPr="009A15AA">
              <w:rPr>
                <w:rFonts w:cs="Arial"/>
                <w:sz w:val="16"/>
                <w:szCs w:val="16"/>
              </w:rPr>
              <w:t>Labels and Information for Use (IFU) are the finished labels</w:t>
            </w:r>
            <w:r>
              <w:rPr>
                <w:rFonts w:cs="Arial"/>
                <w:sz w:val="16"/>
                <w:szCs w:val="16"/>
              </w:rPr>
              <w:t>, any labeling affixed to the device</w:t>
            </w:r>
            <w:r w:rsidRPr="009A15AA">
              <w:rPr>
                <w:rFonts w:cs="Arial"/>
                <w:sz w:val="16"/>
                <w:szCs w:val="16"/>
              </w:rPr>
              <w:t xml:space="preserve"> and</w:t>
            </w:r>
            <w:r>
              <w:rPr>
                <w:rFonts w:cs="Arial"/>
                <w:sz w:val="16"/>
                <w:szCs w:val="16"/>
              </w:rPr>
              <w:t>/or</w:t>
            </w:r>
            <w:r w:rsidRPr="009A15AA">
              <w:rPr>
                <w:rFonts w:cs="Arial"/>
                <w:sz w:val="16"/>
                <w:szCs w:val="16"/>
              </w:rPr>
              <w:t xml:space="preserve"> any accompanying literature.</w:t>
            </w:r>
          </w:p>
        </w:tc>
        <w:tc>
          <w:tcPr>
            <w:tcW w:w="1900" w:type="dxa"/>
            <w:tcBorders>
              <w:top w:val="single" w:sz="4" w:space="0" w:color="auto"/>
              <w:left w:val="single" w:sz="4" w:space="0" w:color="auto"/>
              <w:bottom w:val="single" w:sz="4" w:space="0" w:color="auto"/>
              <w:right w:val="single" w:sz="4" w:space="0" w:color="auto"/>
            </w:tcBorders>
          </w:tcPr>
          <w:p w:rsidR="008407A6" w:rsidRPr="009A15AA" w:rsidRDefault="008407A6" w:rsidP="007C307D">
            <w:pPr>
              <w:rPr>
                <w:rFonts w:cs="Arial"/>
                <w:sz w:val="16"/>
                <w:szCs w:val="16"/>
              </w:rPr>
            </w:pPr>
            <w:r w:rsidRPr="009A15AA">
              <w:rPr>
                <w:rFonts w:cs="Arial"/>
                <w:sz w:val="16"/>
                <w:szCs w:val="16"/>
              </w:rPr>
              <w:t xml:space="preserve">•  </w:t>
            </w:r>
            <w:r>
              <w:rPr>
                <w:rFonts w:cs="Arial"/>
                <w:sz w:val="16"/>
                <w:szCs w:val="16"/>
              </w:rPr>
              <w:t>User Needs</w:t>
            </w:r>
            <w:r w:rsidRPr="009A15AA">
              <w:rPr>
                <w:rFonts w:cs="Arial"/>
                <w:sz w:val="16"/>
                <w:szCs w:val="16"/>
              </w:rPr>
              <w:br/>
              <w:t xml:space="preserve">•  </w:t>
            </w:r>
            <w:r>
              <w:rPr>
                <w:rFonts w:cs="Arial"/>
                <w:sz w:val="16"/>
                <w:szCs w:val="16"/>
              </w:rPr>
              <w:t>RMW</w:t>
            </w:r>
            <w:r w:rsidRPr="009A15AA">
              <w:rPr>
                <w:rFonts w:cs="Arial"/>
                <w:sz w:val="16"/>
                <w:szCs w:val="16"/>
              </w:rPr>
              <w:br/>
            </w:r>
          </w:p>
        </w:tc>
      </w:tr>
      <w:tr w:rsidR="008407A6" w:rsidRPr="009A15AA" w:rsidTr="007C307D">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8407A6" w:rsidRPr="009A15AA" w:rsidRDefault="008407A6" w:rsidP="007C307D">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tcPr>
          <w:p w:rsidR="008407A6" w:rsidRPr="009A15AA" w:rsidRDefault="008407A6" w:rsidP="007C307D">
            <w:pPr>
              <w:rPr>
                <w:rFonts w:cs="Arial"/>
              </w:rPr>
            </w:pPr>
            <w:r>
              <w:rPr>
                <w:rFonts w:cs="Arial"/>
              </w:rPr>
              <w:t>3-009</w:t>
            </w:r>
          </w:p>
        </w:tc>
        <w:tc>
          <w:tcPr>
            <w:tcW w:w="2600" w:type="dxa"/>
            <w:tcBorders>
              <w:top w:val="single" w:sz="4" w:space="0" w:color="auto"/>
              <w:left w:val="single" w:sz="4" w:space="0" w:color="auto"/>
              <w:bottom w:val="single" w:sz="4" w:space="0" w:color="auto"/>
              <w:right w:val="single" w:sz="4" w:space="0" w:color="auto"/>
            </w:tcBorders>
          </w:tcPr>
          <w:p w:rsidR="008407A6" w:rsidRPr="009A15AA" w:rsidRDefault="008407A6" w:rsidP="007C307D">
            <w:pPr>
              <w:rPr>
                <w:rFonts w:cs="Arial"/>
                <w:b/>
                <w:bCs/>
              </w:rPr>
            </w:pPr>
            <w:r w:rsidRPr="009A15AA">
              <w:rPr>
                <w:rFonts w:cs="Arial"/>
                <w:b/>
                <w:bCs/>
              </w:rPr>
              <w:t>Labels &amp; Information for Use (IFU) - Approved</w:t>
            </w:r>
          </w:p>
        </w:tc>
        <w:tc>
          <w:tcPr>
            <w:tcW w:w="2800" w:type="dxa"/>
            <w:tcBorders>
              <w:top w:val="single" w:sz="4" w:space="0" w:color="auto"/>
              <w:left w:val="single" w:sz="4" w:space="0" w:color="auto"/>
              <w:bottom w:val="single" w:sz="4" w:space="0" w:color="auto"/>
              <w:right w:val="single" w:sz="4" w:space="0" w:color="auto"/>
            </w:tcBorders>
          </w:tcPr>
          <w:p w:rsidR="008407A6" w:rsidRPr="009A15AA" w:rsidRDefault="008407A6" w:rsidP="007C307D">
            <w:pPr>
              <w:rPr>
                <w:rFonts w:cs="Arial"/>
                <w:sz w:val="16"/>
                <w:szCs w:val="16"/>
              </w:rPr>
            </w:pPr>
            <w:r w:rsidRPr="009A15AA">
              <w:rPr>
                <w:rFonts w:cs="Arial"/>
                <w:sz w:val="16"/>
                <w:szCs w:val="16"/>
              </w:rPr>
              <w:t>Labels and Information for Use (IFU) are the finished labels</w:t>
            </w:r>
            <w:r>
              <w:rPr>
                <w:rFonts w:cs="Arial"/>
                <w:sz w:val="16"/>
                <w:szCs w:val="16"/>
              </w:rPr>
              <w:t>, any labeling affixed to the device</w:t>
            </w:r>
            <w:r w:rsidRPr="009A15AA">
              <w:rPr>
                <w:rFonts w:cs="Arial"/>
                <w:sz w:val="16"/>
                <w:szCs w:val="16"/>
              </w:rPr>
              <w:t xml:space="preserve"> and</w:t>
            </w:r>
            <w:r>
              <w:rPr>
                <w:rFonts w:cs="Arial"/>
                <w:sz w:val="16"/>
                <w:szCs w:val="16"/>
              </w:rPr>
              <w:t>/or</w:t>
            </w:r>
            <w:r w:rsidRPr="009A15AA">
              <w:rPr>
                <w:rFonts w:cs="Arial"/>
                <w:sz w:val="16"/>
                <w:szCs w:val="16"/>
              </w:rPr>
              <w:t xml:space="preserve"> any accompanying literature.</w:t>
            </w:r>
          </w:p>
        </w:tc>
        <w:tc>
          <w:tcPr>
            <w:tcW w:w="1900" w:type="dxa"/>
            <w:tcBorders>
              <w:top w:val="single" w:sz="4" w:space="0" w:color="auto"/>
              <w:left w:val="single" w:sz="4" w:space="0" w:color="auto"/>
              <w:bottom w:val="single" w:sz="4" w:space="0" w:color="auto"/>
              <w:right w:val="single" w:sz="4" w:space="0" w:color="auto"/>
            </w:tcBorders>
          </w:tcPr>
          <w:p w:rsidR="008407A6" w:rsidRPr="009A15AA" w:rsidRDefault="008407A6" w:rsidP="007C307D">
            <w:pPr>
              <w:rPr>
                <w:rFonts w:cs="Arial"/>
                <w:sz w:val="16"/>
                <w:szCs w:val="16"/>
              </w:rPr>
            </w:pPr>
            <w:r w:rsidRPr="009A15AA">
              <w:rPr>
                <w:rFonts w:cs="Arial"/>
                <w:sz w:val="16"/>
                <w:szCs w:val="16"/>
              </w:rPr>
              <w:t xml:space="preserve">•  </w:t>
            </w:r>
            <w:r>
              <w:rPr>
                <w:rFonts w:cs="Arial"/>
                <w:sz w:val="16"/>
                <w:szCs w:val="16"/>
              </w:rPr>
              <w:t>Labels &amp; IFU - Draft</w:t>
            </w:r>
            <w:r w:rsidRPr="009A15AA">
              <w:rPr>
                <w:rFonts w:cs="Arial"/>
                <w:sz w:val="16"/>
                <w:szCs w:val="16"/>
              </w:rPr>
              <w:br/>
              <w:t>•  Budget for IFUs &amp; labels</w:t>
            </w:r>
          </w:p>
        </w:tc>
      </w:tr>
      <w:tr w:rsidR="003A1CDC" w:rsidRPr="009A15AA" w:rsidTr="00EB529E">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3-0</w:t>
            </w:r>
            <w:r w:rsidR="004727B6">
              <w:rPr>
                <w:rFonts w:cs="Arial"/>
              </w:rPr>
              <w:t>15</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Launch Plan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Launch Plan specifies activities related to launch, including training, Marketing support testing, models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EF2240">
            <w:pPr>
              <w:rPr>
                <w:rFonts w:cs="Arial"/>
                <w:sz w:val="16"/>
                <w:szCs w:val="16"/>
              </w:rPr>
            </w:pPr>
            <w:r w:rsidRPr="009A15AA">
              <w:rPr>
                <w:rFonts w:cs="Arial"/>
                <w:sz w:val="16"/>
                <w:szCs w:val="16"/>
              </w:rPr>
              <w:t xml:space="preserve">•  </w:t>
            </w:r>
            <w:r w:rsidR="00EF2240">
              <w:rPr>
                <w:rFonts w:cs="Arial"/>
                <w:sz w:val="16"/>
                <w:szCs w:val="16"/>
              </w:rPr>
              <w:t>Project Plan</w:t>
            </w:r>
          </w:p>
        </w:tc>
      </w:tr>
      <w:tr w:rsidR="003A1CDC" w:rsidRPr="009A15AA" w:rsidTr="00AC1F7E">
        <w:trPr>
          <w:cantSplit/>
          <w:trHeight w:val="62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w:t>
            </w:r>
            <w:r w:rsidR="00EF2240">
              <w:rPr>
                <w:rFonts w:cs="Arial"/>
              </w:rPr>
              <w:t>26</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Launch Plan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Launch Plan specifies activities related to launch, including training, Marketing support testing, models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sz w:val="16"/>
                <w:szCs w:val="16"/>
              </w:rPr>
            </w:pPr>
            <w:r w:rsidRPr="009A15AA">
              <w:rPr>
                <w:rFonts w:cs="Arial"/>
                <w:sz w:val="16"/>
                <w:szCs w:val="16"/>
              </w:rPr>
              <w:t>•  Launch Plan - Approved</w:t>
            </w:r>
          </w:p>
        </w:tc>
      </w:tr>
      <w:tr w:rsidR="003A1CDC" w:rsidRPr="009A15AA" w:rsidTr="00AC1F7E">
        <w:trPr>
          <w:cantSplit/>
          <w:trHeight w:val="765"/>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3A1CDC" w:rsidRPr="009A15AA" w:rsidRDefault="003A1CDC">
            <w:pPr>
              <w:rPr>
                <w:rFonts w:cs="Arial"/>
                <w:color w:val="000000"/>
              </w:rPr>
            </w:pPr>
            <w:r>
              <w:rPr>
                <w:rFonts w:cs="Arial"/>
                <w:color w:val="000000"/>
              </w:rPr>
              <w:t>5-Laun</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4562C9">
            <w:pPr>
              <w:rPr>
                <w:rFonts w:cs="Arial"/>
              </w:rPr>
            </w:pPr>
            <w:r>
              <w:rPr>
                <w:rFonts w:cs="Arial"/>
              </w:rPr>
              <w:t>R5-01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Lessons Learned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purpose of the Lessons Learned Review is to gather the project team to review the entire project from initiation to closure, and to determine what areas of the project and processes worked well and what areas did not.</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pPr>
              <w:rPr>
                <w:rFonts w:cs="Arial"/>
                <w:sz w:val="16"/>
                <w:szCs w:val="16"/>
              </w:rPr>
            </w:pPr>
            <w:r w:rsidRPr="009A15AA">
              <w:rPr>
                <w:rFonts w:cs="Arial"/>
                <w:sz w:val="16"/>
                <w:szCs w:val="16"/>
              </w:rPr>
              <w:t> </w:t>
            </w:r>
          </w:p>
        </w:tc>
      </w:tr>
      <w:tr w:rsidR="004562C9" w:rsidRPr="009A15AA" w:rsidTr="006B5197">
        <w:trPr>
          <w:cantSplit/>
          <w:trHeight w:val="764"/>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4562C9" w:rsidRPr="009A15AA" w:rsidRDefault="004562C9" w:rsidP="006B5197">
            <w:pPr>
              <w:rPr>
                <w:rFonts w:cs="Arial"/>
                <w:color w:val="000000"/>
              </w:rPr>
            </w:pPr>
            <w:r>
              <w:rPr>
                <w:rFonts w:cs="Arial"/>
                <w:color w:val="000000"/>
              </w:rPr>
              <w:t>5-Laun</w:t>
            </w:r>
            <w:r w:rsidRPr="00E41266">
              <w:rPr>
                <w:rFonts w:cs="Arial"/>
                <w:color w:val="000000"/>
                <w:shd w:val="clear" w:color="auto" w:fill="E5B8B7"/>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4562C9" w:rsidRPr="009A15AA" w:rsidRDefault="004562C9" w:rsidP="006B5197">
            <w:pPr>
              <w:rPr>
                <w:rFonts w:cs="Arial"/>
              </w:rPr>
            </w:pPr>
            <w:r>
              <w:rPr>
                <w:rFonts w:cs="Arial"/>
              </w:rPr>
              <w:t>5-00</w:t>
            </w:r>
            <w:r w:rsidR="00EF2240">
              <w:rPr>
                <w:rFonts w:cs="Arial"/>
              </w:rPr>
              <w:t>1</w:t>
            </w:r>
          </w:p>
        </w:tc>
        <w:tc>
          <w:tcPr>
            <w:tcW w:w="2600" w:type="dxa"/>
            <w:tcBorders>
              <w:top w:val="single" w:sz="4" w:space="0" w:color="auto"/>
              <w:left w:val="single" w:sz="4" w:space="0" w:color="auto"/>
              <w:bottom w:val="single" w:sz="4" w:space="0" w:color="auto"/>
              <w:right w:val="single" w:sz="4" w:space="0" w:color="auto"/>
            </w:tcBorders>
          </w:tcPr>
          <w:p w:rsidR="004562C9" w:rsidRPr="009A15AA" w:rsidRDefault="004562C9" w:rsidP="006B5197">
            <w:pPr>
              <w:rPr>
                <w:rFonts w:cs="Arial"/>
                <w:b/>
                <w:bCs/>
              </w:rPr>
            </w:pPr>
            <w:r>
              <w:rPr>
                <w:rFonts w:cs="Arial"/>
                <w:b/>
                <w:bCs/>
              </w:rPr>
              <w:t>Limited Market Release (LMR)</w:t>
            </w:r>
            <w:r w:rsidR="00FD5EC6">
              <w:rPr>
                <w:rFonts w:cs="Arial"/>
                <w:b/>
                <w:bCs/>
              </w:rPr>
              <w:t xml:space="preserve"> / Market Surveillance</w:t>
            </w:r>
          </w:p>
        </w:tc>
        <w:tc>
          <w:tcPr>
            <w:tcW w:w="2800" w:type="dxa"/>
            <w:tcBorders>
              <w:top w:val="single" w:sz="4" w:space="0" w:color="auto"/>
              <w:left w:val="single" w:sz="4" w:space="0" w:color="auto"/>
              <w:bottom w:val="single" w:sz="4" w:space="0" w:color="auto"/>
              <w:right w:val="single" w:sz="4" w:space="0" w:color="auto"/>
            </w:tcBorders>
          </w:tcPr>
          <w:p w:rsidR="004562C9" w:rsidRPr="009A15AA" w:rsidRDefault="004562C9" w:rsidP="006B5197">
            <w:pPr>
              <w:rPr>
                <w:rFonts w:cs="Arial"/>
                <w:color w:val="000000"/>
                <w:sz w:val="16"/>
                <w:szCs w:val="16"/>
              </w:rPr>
            </w:pPr>
            <w:r w:rsidRPr="004562C9">
              <w:rPr>
                <w:rFonts w:cs="Arial"/>
                <w:color w:val="000000"/>
                <w:sz w:val="16"/>
                <w:szCs w:val="16"/>
              </w:rPr>
              <w:t>Controlled release of product to the commercial market, utilizing additional quality control over inventory release, following product launch.</w:t>
            </w:r>
          </w:p>
        </w:tc>
        <w:tc>
          <w:tcPr>
            <w:tcW w:w="1900" w:type="dxa"/>
            <w:tcBorders>
              <w:top w:val="single" w:sz="4" w:space="0" w:color="auto"/>
              <w:left w:val="single" w:sz="4" w:space="0" w:color="auto"/>
              <w:bottom w:val="single" w:sz="4" w:space="0" w:color="auto"/>
              <w:right w:val="single" w:sz="4" w:space="0" w:color="auto"/>
            </w:tcBorders>
          </w:tcPr>
          <w:p w:rsidR="004562C9" w:rsidRDefault="004562C9" w:rsidP="006B5197">
            <w:pPr>
              <w:rPr>
                <w:rFonts w:cs="Arial"/>
                <w:sz w:val="16"/>
                <w:szCs w:val="16"/>
              </w:rPr>
            </w:pPr>
            <w:r w:rsidRPr="009A15AA">
              <w:rPr>
                <w:rFonts w:cs="Arial"/>
                <w:sz w:val="16"/>
                <w:szCs w:val="16"/>
              </w:rPr>
              <w:t xml:space="preserve">•  </w:t>
            </w:r>
            <w:r>
              <w:rPr>
                <w:rFonts w:cs="Arial"/>
                <w:sz w:val="16"/>
                <w:szCs w:val="16"/>
              </w:rPr>
              <w:t>Launch Plan</w:t>
            </w:r>
          </w:p>
          <w:p w:rsidR="004562C9" w:rsidRPr="009A15AA" w:rsidRDefault="004562C9" w:rsidP="006B5197">
            <w:pPr>
              <w:rPr>
                <w:rFonts w:cs="Arial"/>
                <w:sz w:val="16"/>
                <w:szCs w:val="16"/>
              </w:rPr>
            </w:pPr>
            <w:r w:rsidRPr="009A15AA">
              <w:rPr>
                <w:rFonts w:cs="Arial"/>
                <w:sz w:val="16"/>
                <w:szCs w:val="16"/>
              </w:rPr>
              <w:t xml:space="preserve">•  </w:t>
            </w:r>
            <w:r>
              <w:rPr>
                <w:rFonts w:cs="Arial"/>
                <w:sz w:val="16"/>
                <w:szCs w:val="16"/>
              </w:rPr>
              <w:t>Regulatory Approval(s)</w:t>
            </w:r>
          </w:p>
        </w:tc>
      </w:tr>
      <w:tr w:rsidR="003A1CDC" w:rsidRPr="009A15AA" w:rsidTr="00AC1F7E">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882FF9">
            <w:pPr>
              <w:rPr>
                <w:rFonts w:cs="Arial"/>
              </w:rPr>
            </w:pPr>
            <w:r>
              <w:rPr>
                <w:rFonts w:cs="Arial"/>
              </w:rPr>
              <w:t>4-0</w:t>
            </w:r>
            <w:r w:rsidR="00EF2240">
              <w:rPr>
                <w:rFonts w:cs="Arial"/>
              </w:rPr>
              <w:t>10</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Manufacturing Transfer Plan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Manufacturing Transfer Plan (MTP) identifies the requirements that must be met for successfully transferring the knowledge &amp; responsibility to manufacture the device from Process Development to Manufacturing.</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xml:space="preserve">•  Supplier </w:t>
            </w:r>
            <w:r>
              <w:rPr>
                <w:rFonts w:cs="Arial"/>
                <w:sz w:val="16"/>
                <w:szCs w:val="16"/>
              </w:rPr>
              <w:t>Development Report(s)</w:t>
            </w:r>
            <w:r w:rsidRPr="009A15AA">
              <w:rPr>
                <w:rFonts w:cs="Arial"/>
                <w:sz w:val="16"/>
                <w:szCs w:val="16"/>
              </w:rPr>
              <w:br/>
              <w:t xml:space="preserve">•  </w:t>
            </w:r>
            <w:r>
              <w:rPr>
                <w:rFonts w:cs="Arial"/>
                <w:sz w:val="16"/>
                <w:szCs w:val="16"/>
              </w:rPr>
              <w:t>OQ, PQ, PPQ</w:t>
            </w:r>
            <w:r w:rsidRPr="009A15AA">
              <w:rPr>
                <w:rFonts w:cs="Arial"/>
                <w:sz w:val="16"/>
                <w:szCs w:val="16"/>
              </w:rPr>
              <w:t xml:space="preserve"> Report(s)</w:t>
            </w:r>
            <w:r w:rsidRPr="009A15AA">
              <w:rPr>
                <w:rFonts w:cs="Arial"/>
                <w:sz w:val="16"/>
                <w:szCs w:val="16"/>
              </w:rPr>
              <w:br/>
              <w:t>•  PFMECA</w:t>
            </w:r>
          </w:p>
          <w:p w:rsidR="003A1CDC" w:rsidRDefault="003A1CDC" w:rsidP="000313C6">
            <w:pPr>
              <w:rPr>
                <w:rFonts w:cs="Arial"/>
                <w:sz w:val="16"/>
                <w:szCs w:val="16"/>
              </w:rPr>
            </w:pPr>
            <w:r w:rsidRPr="009A15AA">
              <w:rPr>
                <w:rFonts w:cs="Arial"/>
                <w:sz w:val="16"/>
                <w:szCs w:val="16"/>
              </w:rPr>
              <w:t>•  P</w:t>
            </w:r>
            <w:r>
              <w:rPr>
                <w:rFonts w:cs="Arial"/>
                <w:sz w:val="16"/>
                <w:szCs w:val="16"/>
              </w:rPr>
              <w:t>MVM</w:t>
            </w:r>
          </w:p>
          <w:p w:rsidR="003A1CDC" w:rsidRPr="009A15AA" w:rsidRDefault="003A1CDC" w:rsidP="00A24A3B">
            <w:pPr>
              <w:rPr>
                <w:rFonts w:cs="Arial"/>
                <w:sz w:val="16"/>
                <w:szCs w:val="16"/>
              </w:rPr>
            </w:pPr>
            <w:r w:rsidRPr="009A15AA">
              <w:rPr>
                <w:rFonts w:cs="Arial"/>
                <w:sz w:val="16"/>
                <w:szCs w:val="16"/>
              </w:rPr>
              <w:t xml:space="preserve">•  </w:t>
            </w:r>
            <w:r>
              <w:rPr>
                <w:rFonts w:cs="Arial"/>
                <w:sz w:val="16"/>
                <w:szCs w:val="16"/>
              </w:rPr>
              <w:t>Launch Plan</w:t>
            </w:r>
            <w:r w:rsidRPr="009A15AA">
              <w:rPr>
                <w:rFonts w:cs="Arial"/>
                <w:sz w:val="16"/>
                <w:szCs w:val="16"/>
              </w:rPr>
              <w:br/>
              <w:t xml:space="preserve">•  </w:t>
            </w:r>
            <w:r>
              <w:rPr>
                <w:rFonts w:cs="Arial"/>
                <w:sz w:val="16"/>
                <w:szCs w:val="16"/>
              </w:rPr>
              <w:t>Project Plan</w:t>
            </w:r>
          </w:p>
        </w:tc>
      </w:tr>
      <w:tr w:rsidR="003A1CDC" w:rsidRPr="009A15AA" w:rsidTr="00AC1F7E">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R4-0</w:t>
            </w:r>
            <w:r w:rsidR="00EF2240">
              <w:rPr>
                <w:rFonts w:cs="Arial"/>
              </w:rPr>
              <w:t>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A24A3B">
            <w:pPr>
              <w:rPr>
                <w:rFonts w:cs="Arial"/>
                <w:b/>
                <w:bCs/>
              </w:rPr>
            </w:pPr>
            <w:r w:rsidRPr="009A15AA">
              <w:rPr>
                <w:rFonts w:cs="Arial"/>
                <w:b/>
                <w:bCs/>
              </w:rPr>
              <w:t xml:space="preserve">Manufacturing Transfer </w:t>
            </w:r>
            <w:r>
              <w:rPr>
                <w:rFonts w:cs="Arial"/>
                <w:b/>
                <w:bCs/>
              </w:rPr>
              <w:t>Technical</w:t>
            </w:r>
            <w:r w:rsidRPr="009A15AA">
              <w:rPr>
                <w:rFonts w:cs="Arial"/>
                <w:b/>
                <w:bCs/>
              </w:rPr>
              <w:t xml:space="preserve">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Manufacturing Transfer Readiness Review is a technical review.  The purpose of the review is to verify that device design, its components and configuration have been correctly translated into production specifications and is ready to begin transferring responsibility to production &amp; Sustaining Engineering.</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pPr>
              <w:rPr>
                <w:rFonts w:cs="Arial"/>
                <w:sz w:val="16"/>
                <w:szCs w:val="16"/>
              </w:rPr>
            </w:pPr>
            <w:r w:rsidRPr="009A15AA">
              <w:rPr>
                <w:rFonts w:cs="Arial"/>
                <w:sz w:val="16"/>
                <w:szCs w:val="16"/>
              </w:rPr>
              <w:t> </w:t>
            </w:r>
          </w:p>
        </w:tc>
      </w:tr>
      <w:tr w:rsidR="003A1CDC" w:rsidRPr="009A15AA" w:rsidTr="00AC1F7E">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3A1CDC" w:rsidRPr="009A15AA" w:rsidRDefault="003A1CDC">
            <w:pPr>
              <w:rPr>
                <w:rFonts w:cs="Arial"/>
                <w:color w:val="000000"/>
              </w:rPr>
            </w:pPr>
            <w:r>
              <w:rPr>
                <w:rFonts w:cs="Arial"/>
                <w:color w:val="000000"/>
              </w:rPr>
              <w:t>5-Laun</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882FF9">
            <w:pPr>
              <w:rPr>
                <w:rFonts w:cs="Arial"/>
              </w:rPr>
            </w:pPr>
            <w:r>
              <w:rPr>
                <w:rFonts w:cs="Arial"/>
              </w:rPr>
              <w:t>R5-02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 xml:space="preserve">Manufacturing Transfer </w:t>
            </w:r>
            <w:r w:rsidR="00882FF9">
              <w:rPr>
                <w:rFonts w:cs="Arial"/>
                <w:b/>
                <w:bCs/>
              </w:rPr>
              <w:t xml:space="preserve">Update </w:t>
            </w:r>
            <w:r w:rsidRPr="009A15AA">
              <w:rPr>
                <w:rFonts w:cs="Arial"/>
                <w:b/>
                <w:bCs/>
              </w:rPr>
              <w:t>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 xml:space="preserve">The Manufacturing Transfer </w:t>
            </w:r>
            <w:r w:rsidR="00882FF9">
              <w:rPr>
                <w:rFonts w:cs="Arial"/>
                <w:color w:val="000000"/>
                <w:sz w:val="16"/>
                <w:szCs w:val="16"/>
              </w:rPr>
              <w:t xml:space="preserve">Update </w:t>
            </w:r>
            <w:r w:rsidRPr="009A15AA">
              <w:rPr>
                <w:rFonts w:cs="Arial"/>
                <w:color w:val="000000"/>
                <w:sz w:val="16"/>
                <w:szCs w:val="16"/>
              </w:rPr>
              <w:t>Review is a technical review.  The purpose of the review is to officially transfer the product to the Support Engineering function.</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pPr>
              <w:rPr>
                <w:rFonts w:cs="Arial"/>
                <w:sz w:val="16"/>
                <w:szCs w:val="16"/>
              </w:rPr>
            </w:pPr>
            <w:r w:rsidRPr="009A15AA">
              <w:rPr>
                <w:rFonts w:cs="Arial"/>
                <w:sz w:val="16"/>
                <w:szCs w:val="16"/>
              </w:rPr>
              <w:t> </w:t>
            </w:r>
          </w:p>
        </w:tc>
      </w:tr>
      <w:tr w:rsidR="001A2BF4" w:rsidRPr="009A15AA" w:rsidTr="00B93A74">
        <w:trPr>
          <w:cantSplit/>
          <w:trHeight w:val="782"/>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1A2BF4" w:rsidRDefault="001A2BF4">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tcPr>
          <w:p w:rsidR="001A2BF4" w:rsidRDefault="001A2BF4">
            <w:pPr>
              <w:rPr>
                <w:rFonts w:cs="Arial"/>
              </w:rPr>
            </w:pPr>
            <w:r>
              <w:rPr>
                <w:rFonts w:cs="Arial"/>
              </w:rPr>
              <w:t>1-014</w:t>
            </w:r>
          </w:p>
        </w:tc>
        <w:tc>
          <w:tcPr>
            <w:tcW w:w="2600" w:type="dxa"/>
            <w:tcBorders>
              <w:top w:val="single" w:sz="4" w:space="0" w:color="auto"/>
              <w:left w:val="single" w:sz="4" w:space="0" w:color="auto"/>
              <w:bottom w:val="single" w:sz="4" w:space="0" w:color="auto"/>
              <w:right w:val="single" w:sz="4" w:space="0" w:color="auto"/>
            </w:tcBorders>
          </w:tcPr>
          <w:p w:rsidR="001A2BF4" w:rsidRPr="009A15AA" w:rsidRDefault="001A2BF4">
            <w:pPr>
              <w:rPr>
                <w:rFonts w:cs="Arial"/>
                <w:b/>
                <w:bCs/>
              </w:rPr>
            </w:pPr>
            <w:r>
              <w:rPr>
                <w:rFonts w:cs="Arial"/>
                <w:b/>
                <w:bCs/>
              </w:rPr>
              <w:t>Marketing Claims Matrix</w:t>
            </w:r>
          </w:p>
        </w:tc>
        <w:tc>
          <w:tcPr>
            <w:tcW w:w="2800" w:type="dxa"/>
            <w:tcBorders>
              <w:top w:val="single" w:sz="4" w:space="0" w:color="auto"/>
              <w:left w:val="single" w:sz="4" w:space="0" w:color="auto"/>
              <w:bottom w:val="single" w:sz="4" w:space="0" w:color="auto"/>
              <w:right w:val="single" w:sz="4" w:space="0" w:color="auto"/>
            </w:tcBorders>
          </w:tcPr>
          <w:p w:rsidR="001A2BF4" w:rsidRPr="009A15AA" w:rsidRDefault="001A2BF4" w:rsidP="001A2BF4">
            <w:pPr>
              <w:rPr>
                <w:rFonts w:cs="Arial"/>
                <w:color w:val="000000"/>
                <w:sz w:val="16"/>
                <w:szCs w:val="16"/>
              </w:rPr>
            </w:pPr>
            <w:r>
              <w:rPr>
                <w:rFonts w:cs="Arial"/>
                <w:color w:val="000000"/>
                <w:sz w:val="16"/>
                <w:szCs w:val="16"/>
              </w:rPr>
              <w:t>Marketing Claims are the claims marketing desires to make regarding a new product or new feature.</w:t>
            </w:r>
          </w:p>
        </w:tc>
        <w:tc>
          <w:tcPr>
            <w:tcW w:w="1900" w:type="dxa"/>
            <w:tcBorders>
              <w:top w:val="single" w:sz="4" w:space="0" w:color="auto"/>
              <w:left w:val="single" w:sz="4" w:space="0" w:color="auto"/>
              <w:bottom w:val="single" w:sz="4" w:space="0" w:color="auto"/>
              <w:right w:val="single" w:sz="4" w:space="0" w:color="auto"/>
            </w:tcBorders>
          </w:tcPr>
          <w:p w:rsidR="001A2BF4" w:rsidRDefault="001A2BF4" w:rsidP="001A2BF4">
            <w:pPr>
              <w:rPr>
                <w:rFonts w:cs="Arial"/>
                <w:sz w:val="16"/>
                <w:szCs w:val="16"/>
              </w:rPr>
            </w:pPr>
            <w:r w:rsidRPr="009A15AA">
              <w:rPr>
                <w:rFonts w:cs="Arial"/>
                <w:sz w:val="16"/>
                <w:szCs w:val="16"/>
              </w:rPr>
              <w:t xml:space="preserve">•  </w:t>
            </w:r>
            <w:r>
              <w:rPr>
                <w:rFonts w:cs="Arial"/>
                <w:sz w:val="16"/>
                <w:szCs w:val="16"/>
              </w:rPr>
              <w:t>Project Plan</w:t>
            </w:r>
          </w:p>
          <w:p w:rsidR="001A2BF4" w:rsidRPr="001A2BF4" w:rsidRDefault="001A2BF4" w:rsidP="001A2BF4">
            <w:pPr>
              <w:rPr>
                <w:rFonts w:cs="Arial"/>
                <w:sz w:val="16"/>
                <w:szCs w:val="16"/>
              </w:rPr>
            </w:pPr>
            <w:r w:rsidRPr="001A2BF4">
              <w:rPr>
                <w:rFonts w:cs="Arial"/>
                <w:sz w:val="16"/>
                <w:szCs w:val="16"/>
              </w:rPr>
              <w:t>•</w:t>
            </w:r>
            <w:r>
              <w:rPr>
                <w:rFonts w:cs="Arial"/>
                <w:sz w:val="16"/>
                <w:szCs w:val="16"/>
              </w:rPr>
              <w:t xml:space="preserve">  </w:t>
            </w:r>
            <w:r w:rsidRPr="001A2BF4">
              <w:rPr>
                <w:rFonts w:cs="Arial"/>
                <w:sz w:val="16"/>
                <w:szCs w:val="16"/>
              </w:rPr>
              <w:t>VOC</w:t>
            </w:r>
          </w:p>
        </w:tc>
      </w:tr>
      <w:tr w:rsidR="003A1CDC" w:rsidRPr="009A15AA" w:rsidTr="00B93A74">
        <w:trPr>
          <w:cantSplit/>
          <w:trHeight w:val="782"/>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4-02</w:t>
            </w:r>
            <w:r w:rsidR="00EF2240">
              <w:rPr>
                <w:rFonts w:cs="Arial"/>
              </w:rPr>
              <w:t>8</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Marketing Communications (MARCOMM)</w:t>
            </w:r>
            <w:r w:rsidR="00A5408C">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Marketing Communications is the output of the requirements specified in the Launch Plan for marketing literature.</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Launch Plan</w:t>
            </w:r>
          </w:p>
          <w:p w:rsidR="001A2BF4" w:rsidRPr="009A15AA" w:rsidRDefault="001A2BF4">
            <w:pPr>
              <w:rPr>
                <w:rFonts w:cs="Arial"/>
                <w:sz w:val="16"/>
                <w:szCs w:val="16"/>
              </w:rPr>
            </w:pPr>
          </w:p>
        </w:tc>
      </w:tr>
      <w:tr w:rsidR="003A1CDC" w:rsidRPr="009A15AA" w:rsidTr="00AC1F7E">
        <w:trPr>
          <w:cantSplit/>
          <w:trHeight w:val="98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lastRenderedPageBreak/>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4-02</w:t>
            </w:r>
            <w:r w:rsidR="00EF2240">
              <w:rPr>
                <w:rFonts w:cs="Arial"/>
              </w:rPr>
              <w:t>5</w:t>
            </w:r>
          </w:p>
        </w:tc>
        <w:tc>
          <w:tcPr>
            <w:tcW w:w="2600" w:type="dxa"/>
            <w:tcBorders>
              <w:top w:val="single" w:sz="4" w:space="0" w:color="auto"/>
              <w:left w:val="single" w:sz="4" w:space="0" w:color="auto"/>
              <w:bottom w:val="single" w:sz="4" w:space="0" w:color="auto"/>
              <w:right w:val="single" w:sz="4" w:space="0" w:color="auto"/>
            </w:tcBorders>
          </w:tcPr>
          <w:p w:rsidR="003A1CDC" w:rsidRPr="001A2BF4" w:rsidRDefault="003A1CDC">
            <w:pPr>
              <w:rPr>
                <w:rFonts w:cs="Arial"/>
                <w:b/>
                <w:bCs/>
              </w:rPr>
            </w:pPr>
            <w:r w:rsidRPr="001A2BF4">
              <w:rPr>
                <w:rFonts w:cs="Arial"/>
                <w:b/>
                <w:bCs/>
              </w:rPr>
              <w:t>Marketing Support Materials &amp; Claims Testing</w:t>
            </w:r>
            <w:r w:rsidR="00A5408C" w:rsidRPr="001A2BF4">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1A2BF4" w:rsidRDefault="003A1CDC">
            <w:pPr>
              <w:rPr>
                <w:rFonts w:cs="Arial"/>
                <w:color w:val="000000"/>
                <w:sz w:val="16"/>
                <w:szCs w:val="16"/>
              </w:rPr>
            </w:pPr>
            <w:r w:rsidRPr="001A2BF4">
              <w:rPr>
                <w:rFonts w:cs="Arial"/>
                <w:color w:val="000000"/>
                <w:sz w:val="16"/>
                <w:szCs w:val="16"/>
              </w:rPr>
              <w:t>Marketing Support Materials and Claims Testing are the deliverables that R&amp;D provides to support marketing during launch of the product.</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Launch Plan</w:t>
            </w:r>
          </w:p>
          <w:p w:rsidR="001A2BF4" w:rsidRPr="009A15AA" w:rsidRDefault="001A2BF4">
            <w:pPr>
              <w:rPr>
                <w:rFonts w:cs="Arial"/>
                <w:sz w:val="16"/>
                <w:szCs w:val="16"/>
              </w:rPr>
            </w:pPr>
            <w:r w:rsidRPr="001A2BF4">
              <w:rPr>
                <w:rFonts w:cs="Arial"/>
                <w:sz w:val="16"/>
                <w:szCs w:val="16"/>
              </w:rPr>
              <w:t>•</w:t>
            </w:r>
            <w:r>
              <w:rPr>
                <w:rFonts w:cs="Arial"/>
                <w:sz w:val="16"/>
                <w:szCs w:val="16"/>
              </w:rPr>
              <w:t xml:space="preserve">  Marketing Claims Matrix</w:t>
            </w:r>
          </w:p>
        </w:tc>
      </w:tr>
      <w:tr w:rsidR="003A1CDC" w:rsidRPr="009A15AA" w:rsidTr="00AC1F7E">
        <w:trPr>
          <w:cantSplit/>
          <w:trHeight w:val="1800"/>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rsidP="0096034F">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rPr>
            </w:pPr>
            <w:r>
              <w:rPr>
                <w:rFonts w:cs="Arial"/>
              </w:rPr>
              <w:t>R1-03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b/>
                <w:bCs/>
              </w:rPr>
            </w:pPr>
            <w:r w:rsidRPr="009A15AA">
              <w:rPr>
                <w:rFonts w:cs="Arial"/>
                <w:b/>
                <w:bCs/>
              </w:rPr>
              <w:t>Phase 1 Gate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color w:val="000000"/>
                <w:sz w:val="16"/>
                <w:szCs w:val="16"/>
              </w:rPr>
            </w:pPr>
            <w:r w:rsidRPr="009A15AA">
              <w:rPr>
                <w:rFonts w:cs="Arial"/>
                <w:color w:val="000000"/>
                <w:sz w:val="16"/>
                <w:szCs w:val="16"/>
              </w:rPr>
              <w:t xml:space="preserve">The </w:t>
            </w:r>
            <w:r>
              <w:rPr>
                <w:rFonts w:cs="Arial"/>
                <w:color w:val="000000"/>
                <w:sz w:val="16"/>
                <w:szCs w:val="16"/>
              </w:rPr>
              <w:t>Phase 1 Gate</w:t>
            </w:r>
            <w:r w:rsidRPr="009A15AA">
              <w:rPr>
                <w:rFonts w:cs="Arial"/>
                <w:color w:val="000000"/>
                <w:sz w:val="16"/>
                <w:szCs w:val="16"/>
              </w:rPr>
              <w:t xml:space="preserve"> Review assesses that the project is worthy of continuation into the </w:t>
            </w:r>
            <w:r>
              <w:rPr>
                <w:rFonts w:cs="Arial"/>
                <w:color w:val="000000"/>
                <w:sz w:val="16"/>
                <w:szCs w:val="16"/>
              </w:rPr>
              <w:t>Feasibility</w:t>
            </w:r>
            <w:r w:rsidRPr="009A15AA">
              <w:rPr>
                <w:rFonts w:cs="Arial"/>
                <w:color w:val="000000"/>
                <w:sz w:val="16"/>
                <w:szCs w:val="16"/>
              </w:rPr>
              <w:t xml:space="preserve"> </w:t>
            </w:r>
            <w:r>
              <w:rPr>
                <w:rFonts w:cs="Arial"/>
                <w:color w:val="000000"/>
                <w:sz w:val="16"/>
                <w:szCs w:val="16"/>
              </w:rPr>
              <w:t>Phase</w:t>
            </w:r>
            <w:r w:rsidRPr="009A15AA">
              <w:rPr>
                <w:rFonts w:cs="Arial"/>
                <w:color w:val="000000"/>
                <w:sz w:val="16"/>
                <w:szCs w:val="16"/>
              </w:rPr>
              <w:t xml:space="preserve"> and that remaining technical, project and product safety risks are manageable. It approves the budget, resources, and proposed schedule to continue with the project.</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rsidP="0096034F">
            <w:pPr>
              <w:rPr>
                <w:rFonts w:cs="Arial"/>
                <w:sz w:val="16"/>
                <w:szCs w:val="16"/>
              </w:rPr>
            </w:pPr>
          </w:p>
        </w:tc>
      </w:tr>
      <w:tr w:rsidR="003A1CDC" w:rsidRPr="009A15AA" w:rsidTr="00AC1F7E">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rsidP="0096034F">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96034F">
            <w:pPr>
              <w:rPr>
                <w:rFonts w:cs="Arial"/>
              </w:rPr>
            </w:pPr>
            <w:r>
              <w:rPr>
                <w:rFonts w:cs="Arial"/>
              </w:rPr>
              <w:t>R2-04</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b/>
                <w:bCs/>
              </w:rPr>
            </w:pPr>
            <w:r w:rsidRPr="009A15AA">
              <w:rPr>
                <w:rFonts w:cs="Arial"/>
                <w:b/>
                <w:bCs/>
              </w:rPr>
              <w:t>Phase 2 Gate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color w:val="000000"/>
                <w:sz w:val="16"/>
                <w:szCs w:val="16"/>
              </w:rPr>
            </w:pPr>
            <w:r w:rsidRPr="009A15AA">
              <w:rPr>
                <w:rFonts w:cs="Arial"/>
                <w:color w:val="000000"/>
                <w:sz w:val="16"/>
                <w:szCs w:val="16"/>
              </w:rPr>
              <w:t xml:space="preserve">The purpose of the </w:t>
            </w:r>
            <w:r>
              <w:rPr>
                <w:rFonts w:cs="Arial"/>
                <w:color w:val="000000"/>
                <w:sz w:val="16"/>
                <w:szCs w:val="16"/>
              </w:rPr>
              <w:t>Phase 2 Gate Review</w:t>
            </w:r>
            <w:r w:rsidRPr="009A15AA">
              <w:rPr>
                <w:rFonts w:cs="Arial"/>
                <w:color w:val="000000"/>
                <w:sz w:val="16"/>
                <w:szCs w:val="16"/>
              </w:rPr>
              <w:t xml:space="preserve"> is to assess project progress against </w:t>
            </w:r>
            <w:r>
              <w:rPr>
                <w:rFonts w:cs="Arial"/>
                <w:color w:val="000000"/>
                <w:sz w:val="16"/>
                <w:szCs w:val="16"/>
              </w:rPr>
              <w:t xml:space="preserve">the </w:t>
            </w:r>
            <w:r w:rsidRPr="009A15AA">
              <w:rPr>
                <w:rFonts w:cs="Arial"/>
                <w:color w:val="000000"/>
                <w:sz w:val="16"/>
                <w:szCs w:val="16"/>
              </w:rPr>
              <w:t>plan, review issues and risks that could impact the schedule, cost or resources for the project.</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rsidP="0096034F">
            <w:pPr>
              <w:rPr>
                <w:rFonts w:cs="Arial"/>
                <w:sz w:val="16"/>
                <w:szCs w:val="16"/>
              </w:rPr>
            </w:pPr>
          </w:p>
        </w:tc>
      </w:tr>
      <w:tr w:rsidR="003A1CDC" w:rsidRPr="009A15AA" w:rsidTr="00AC1F7E">
        <w:trPr>
          <w:cantSplit/>
          <w:trHeight w:val="76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rsidP="0096034F">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96034F">
            <w:pPr>
              <w:rPr>
                <w:rFonts w:cs="Arial"/>
              </w:rPr>
            </w:pPr>
            <w:r>
              <w:rPr>
                <w:rFonts w:cs="Arial"/>
              </w:rPr>
              <w:t>R3-02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b/>
                <w:bCs/>
              </w:rPr>
            </w:pPr>
            <w:r w:rsidRPr="009A15AA">
              <w:rPr>
                <w:rFonts w:cs="Arial"/>
                <w:b/>
                <w:bCs/>
              </w:rPr>
              <w:t xml:space="preserve"> Phase 3 Gate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color w:val="000000"/>
                <w:sz w:val="16"/>
                <w:szCs w:val="16"/>
              </w:rPr>
            </w:pPr>
            <w:r w:rsidRPr="009A15AA">
              <w:rPr>
                <w:rFonts w:cs="Arial"/>
                <w:color w:val="000000"/>
                <w:sz w:val="16"/>
                <w:szCs w:val="16"/>
              </w:rPr>
              <w:t xml:space="preserve">The purpose of the </w:t>
            </w:r>
            <w:r>
              <w:rPr>
                <w:rFonts w:cs="Arial"/>
                <w:color w:val="000000"/>
                <w:sz w:val="16"/>
                <w:szCs w:val="16"/>
              </w:rPr>
              <w:t>Phase 3 Gate</w:t>
            </w:r>
            <w:r w:rsidRPr="009A15AA">
              <w:rPr>
                <w:rFonts w:cs="Arial"/>
                <w:color w:val="000000"/>
                <w:sz w:val="16"/>
                <w:szCs w:val="16"/>
              </w:rPr>
              <w:t xml:space="preserve"> Review is to assess project progress against </w:t>
            </w:r>
            <w:r>
              <w:rPr>
                <w:rFonts w:cs="Arial"/>
                <w:color w:val="000000"/>
                <w:sz w:val="16"/>
                <w:szCs w:val="16"/>
              </w:rPr>
              <w:t xml:space="preserve">the </w:t>
            </w:r>
            <w:r w:rsidRPr="009A15AA">
              <w:rPr>
                <w:rFonts w:cs="Arial"/>
                <w:color w:val="000000"/>
                <w:sz w:val="16"/>
                <w:szCs w:val="16"/>
              </w:rPr>
              <w:t>plan, review issues and risks that could impact the schedule, cost or resources for the project.</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rsidP="0096034F">
            <w:pPr>
              <w:rPr>
                <w:rFonts w:cs="Arial"/>
                <w:sz w:val="16"/>
                <w:szCs w:val="16"/>
              </w:rPr>
            </w:pPr>
          </w:p>
        </w:tc>
      </w:tr>
      <w:tr w:rsidR="003A1CDC" w:rsidRPr="009A15AA" w:rsidTr="00AC1F7E">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rsidP="0096034F">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96034F">
            <w:pPr>
              <w:rPr>
                <w:rFonts w:cs="Arial"/>
              </w:rPr>
            </w:pPr>
            <w:r>
              <w:rPr>
                <w:rFonts w:cs="Arial"/>
              </w:rPr>
              <w:t>R4-04</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b/>
                <w:bCs/>
              </w:rPr>
            </w:pPr>
            <w:r w:rsidRPr="009A15AA">
              <w:rPr>
                <w:rFonts w:cs="Arial"/>
                <w:b/>
                <w:bCs/>
              </w:rPr>
              <w:t xml:space="preserve"> Phase 4 Gate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color w:val="000000"/>
                <w:sz w:val="16"/>
                <w:szCs w:val="16"/>
              </w:rPr>
            </w:pPr>
            <w:r w:rsidRPr="009A15AA">
              <w:rPr>
                <w:rFonts w:cs="Arial"/>
                <w:color w:val="000000"/>
                <w:sz w:val="16"/>
                <w:szCs w:val="16"/>
              </w:rPr>
              <w:t xml:space="preserve">The main objective of the </w:t>
            </w:r>
            <w:r>
              <w:rPr>
                <w:rFonts w:cs="Arial"/>
                <w:color w:val="000000"/>
                <w:sz w:val="16"/>
                <w:szCs w:val="16"/>
              </w:rPr>
              <w:t>Phase 4 Gate Review is to determine if t</w:t>
            </w:r>
            <w:r w:rsidRPr="009A15AA">
              <w:rPr>
                <w:rFonts w:cs="Arial"/>
                <w:color w:val="000000"/>
                <w:sz w:val="16"/>
                <w:szCs w:val="16"/>
              </w:rPr>
              <w:t>he product is ready to enter into full scale production.</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rsidP="0096034F">
            <w:pPr>
              <w:rPr>
                <w:rFonts w:cs="Arial"/>
                <w:sz w:val="16"/>
                <w:szCs w:val="16"/>
              </w:rPr>
            </w:pPr>
            <w:r w:rsidRPr="009A15AA">
              <w:rPr>
                <w:rFonts w:cs="Arial"/>
                <w:sz w:val="16"/>
                <w:szCs w:val="16"/>
              </w:rPr>
              <w:t> </w:t>
            </w:r>
          </w:p>
        </w:tc>
      </w:tr>
      <w:tr w:rsidR="003A1CDC" w:rsidRPr="009A15AA" w:rsidTr="00AC1F7E">
        <w:trPr>
          <w:cantSplit/>
          <w:trHeight w:val="692"/>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3A1CDC" w:rsidRPr="009A15AA" w:rsidRDefault="003A1CDC" w:rsidP="0096034F">
            <w:pPr>
              <w:rPr>
                <w:rFonts w:cs="Arial"/>
                <w:color w:val="000000"/>
              </w:rPr>
            </w:pPr>
            <w:r>
              <w:rPr>
                <w:rFonts w:cs="Arial"/>
                <w:color w:val="000000"/>
              </w:rPr>
              <w:t>5-Laun</w:t>
            </w:r>
            <w:r w:rsidRPr="00E41266">
              <w:rPr>
                <w:rFonts w:cs="Arial"/>
                <w:color w:val="000000"/>
                <w:shd w:val="clear" w:color="auto" w:fill="E5B8B7"/>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882FF9" w:rsidP="0096034F">
            <w:pPr>
              <w:rPr>
                <w:rFonts w:cs="Arial"/>
              </w:rPr>
            </w:pPr>
            <w:r>
              <w:rPr>
                <w:rFonts w:cs="Arial"/>
              </w:rPr>
              <w:t>R5-03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b/>
                <w:bCs/>
              </w:rPr>
            </w:pPr>
            <w:r>
              <w:rPr>
                <w:rFonts w:cs="Arial"/>
                <w:b/>
                <w:bCs/>
              </w:rPr>
              <w:t>Phase 5 Gate Review (Project Close-out)</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6034F">
            <w:pPr>
              <w:rPr>
                <w:rFonts w:cs="Arial"/>
                <w:color w:val="000000"/>
                <w:sz w:val="16"/>
                <w:szCs w:val="16"/>
              </w:rPr>
            </w:pPr>
            <w:r w:rsidRPr="009A15AA">
              <w:rPr>
                <w:rFonts w:cs="Arial"/>
                <w:color w:val="000000"/>
                <w:sz w:val="16"/>
                <w:szCs w:val="16"/>
              </w:rPr>
              <w:t xml:space="preserve">The Phase </w:t>
            </w:r>
            <w:r>
              <w:rPr>
                <w:rFonts w:cs="Arial"/>
                <w:color w:val="000000"/>
                <w:sz w:val="16"/>
                <w:szCs w:val="16"/>
              </w:rPr>
              <w:t xml:space="preserve">5 </w:t>
            </w:r>
            <w:r w:rsidRPr="009A15AA">
              <w:rPr>
                <w:rFonts w:cs="Arial"/>
                <w:color w:val="000000"/>
                <w:sz w:val="16"/>
                <w:szCs w:val="16"/>
              </w:rPr>
              <w:t>Gate Review is a non-technical review.  This review is used to close out the project.</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rsidP="0096034F">
            <w:pPr>
              <w:rPr>
                <w:rFonts w:cs="Arial"/>
                <w:sz w:val="16"/>
                <w:szCs w:val="16"/>
              </w:rPr>
            </w:pPr>
            <w:r w:rsidRPr="009A15AA">
              <w:rPr>
                <w:rFonts w:cs="Arial"/>
                <w:sz w:val="16"/>
                <w:szCs w:val="16"/>
              </w:rPr>
              <w:t> </w:t>
            </w:r>
          </w:p>
        </w:tc>
      </w:tr>
      <w:tr w:rsidR="003A1CDC" w:rsidRPr="009A15AA" w:rsidTr="00B33C30">
        <w:trPr>
          <w:cantSplit/>
          <w:trHeight w:val="76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3-00</w:t>
            </w:r>
            <w:r w:rsidR="00EF2240">
              <w:rPr>
                <w:rFonts w:cs="Arial"/>
              </w:rPr>
              <w:t>7</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Packaging Validation Protocol</w:t>
            </w:r>
            <w:r w:rsidR="00A5408C">
              <w:rPr>
                <w:rFonts w:cs="Arial"/>
                <w:b/>
                <w:bCs/>
              </w:rPr>
              <w:t>/Report</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B304DA">
            <w:pPr>
              <w:rPr>
                <w:rFonts w:cs="Arial"/>
                <w:color w:val="000000"/>
                <w:sz w:val="16"/>
                <w:szCs w:val="16"/>
              </w:rPr>
            </w:pPr>
            <w:r w:rsidRPr="009A15AA">
              <w:rPr>
                <w:rFonts w:cs="Arial"/>
                <w:color w:val="000000"/>
                <w:sz w:val="16"/>
                <w:szCs w:val="16"/>
              </w:rPr>
              <w:t>The Packaging Validation Protocol defines the testing to be performed to validate the packaging that the product is sh</w:t>
            </w:r>
            <w:r>
              <w:rPr>
                <w:rFonts w:cs="Arial"/>
                <w:color w:val="000000"/>
                <w:sz w:val="16"/>
                <w:szCs w:val="16"/>
              </w:rPr>
              <w:t>ipped</w:t>
            </w:r>
            <w:r w:rsidRPr="009A15AA">
              <w:rPr>
                <w:rFonts w:cs="Arial"/>
                <w:color w:val="000000"/>
                <w:sz w:val="16"/>
                <w:szCs w:val="16"/>
              </w:rPr>
              <w:t xml:space="preserve"> in, both design &amp; process.</w:t>
            </w:r>
            <w:r w:rsidR="00A5408C">
              <w:rPr>
                <w:rFonts w:cs="Arial"/>
                <w:color w:val="000000"/>
                <w:sz w:val="16"/>
                <w:szCs w:val="16"/>
              </w:rPr>
              <w:t xml:space="preserve">  Results are documented in the Packaging Validation Report.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175922">
            <w:pPr>
              <w:rPr>
                <w:rFonts w:cs="Arial"/>
                <w:sz w:val="16"/>
                <w:szCs w:val="16"/>
              </w:rPr>
            </w:pPr>
            <w:r w:rsidRPr="009A15AA">
              <w:rPr>
                <w:rFonts w:cs="Arial"/>
                <w:sz w:val="16"/>
                <w:szCs w:val="16"/>
              </w:rPr>
              <w:t xml:space="preserve">•  </w:t>
            </w:r>
            <w:r>
              <w:rPr>
                <w:rFonts w:cs="Arial"/>
                <w:sz w:val="16"/>
                <w:szCs w:val="16"/>
              </w:rPr>
              <w:t>Technical Specifications</w:t>
            </w:r>
            <w:r w:rsidRPr="009A15AA">
              <w:rPr>
                <w:rFonts w:cs="Arial"/>
                <w:sz w:val="16"/>
                <w:szCs w:val="16"/>
              </w:rPr>
              <w:br/>
              <w:t xml:space="preserve">•  </w:t>
            </w:r>
            <w:r w:rsidR="00E56FA2">
              <w:rPr>
                <w:rFonts w:cs="Arial"/>
                <w:sz w:val="16"/>
                <w:szCs w:val="16"/>
              </w:rPr>
              <w:t>Design Drawings</w:t>
            </w:r>
            <w:r w:rsidRPr="009A15AA">
              <w:rPr>
                <w:rFonts w:cs="Arial"/>
                <w:sz w:val="16"/>
                <w:szCs w:val="16"/>
              </w:rPr>
              <w:br/>
              <w:t xml:space="preserve">•  </w:t>
            </w:r>
            <w:r>
              <w:rPr>
                <w:rFonts w:cs="Arial"/>
                <w:sz w:val="16"/>
                <w:szCs w:val="16"/>
              </w:rPr>
              <w:t>PMVM</w:t>
            </w:r>
            <w:r w:rsidRPr="009A15AA">
              <w:rPr>
                <w:rFonts w:cs="Arial"/>
                <w:sz w:val="16"/>
                <w:szCs w:val="16"/>
              </w:rPr>
              <w:t xml:space="preserve"> for process</w:t>
            </w:r>
            <w:r w:rsidRPr="009A15AA">
              <w:rPr>
                <w:rFonts w:cs="Arial"/>
                <w:sz w:val="16"/>
                <w:szCs w:val="16"/>
              </w:rPr>
              <w:br/>
              <w:t xml:space="preserve">•  </w:t>
            </w:r>
            <w:r>
              <w:rPr>
                <w:rFonts w:cs="Arial"/>
                <w:sz w:val="16"/>
                <w:szCs w:val="16"/>
              </w:rPr>
              <w:t>DMVM</w:t>
            </w:r>
            <w:r w:rsidRPr="009A15AA">
              <w:rPr>
                <w:rFonts w:cs="Arial"/>
                <w:sz w:val="16"/>
                <w:szCs w:val="16"/>
              </w:rPr>
              <w:t xml:space="preserve"> for verification</w:t>
            </w:r>
          </w:p>
        </w:tc>
      </w:tr>
      <w:tr w:rsidR="003A1CDC" w:rsidRPr="009A15AA" w:rsidTr="00B93A74">
        <w:trPr>
          <w:cantSplit/>
          <w:trHeight w:val="93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882FF9">
            <w:pPr>
              <w:rPr>
                <w:rFonts w:cs="Arial"/>
              </w:rPr>
            </w:pPr>
            <w:r>
              <w:rPr>
                <w:rFonts w:cs="Arial"/>
              </w:rPr>
              <w:t>4-0</w:t>
            </w:r>
            <w:r w:rsidR="00EF2240">
              <w:rPr>
                <w:rFonts w:cs="Arial"/>
              </w:rPr>
              <w:t>22</w:t>
            </w:r>
          </w:p>
        </w:tc>
        <w:tc>
          <w:tcPr>
            <w:tcW w:w="2600" w:type="dxa"/>
            <w:tcBorders>
              <w:top w:val="single" w:sz="4" w:space="0" w:color="auto"/>
              <w:left w:val="single" w:sz="4" w:space="0" w:color="auto"/>
              <w:bottom w:val="single" w:sz="4" w:space="0" w:color="auto"/>
              <w:right w:val="single" w:sz="4" w:space="0" w:color="auto"/>
            </w:tcBorders>
            <w:shd w:val="clear" w:color="000000" w:fill="FFFFFF"/>
          </w:tcPr>
          <w:p w:rsidR="003A1CDC" w:rsidRPr="009A15AA" w:rsidRDefault="003A1CDC">
            <w:pPr>
              <w:rPr>
                <w:rFonts w:cs="Arial"/>
                <w:b/>
                <w:bCs/>
              </w:rPr>
            </w:pPr>
            <w:r w:rsidRPr="009A15AA">
              <w:rPr>
                <w:rFonts w:cs="Arial"/>
                <w:b/>
                <w:bCs/>
              </w:rPr>
              <w:t>Physician Preference Test (PPT) Protocol</w:t>
            </w:r>
            <w:r w:rsidR="00EE5421">
              <w:rPr>
                <w:rFonts w:cs="Arial"/>
                <w:b/>
                <w:bCs/>
              </w:rPr>
              <w:t>/Report</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Physician Preference Test describes the “actual use environment” testing to be performed to assess market acceptance.</w:t>
            </w:r>
            <w:r w:rsidR="00EE5421">
              <w:rPr>
                <w:rFonts w:cs="Arial"/>
                <w:color w:val="000000"/>
                <w:sz w:val="16"/>
                <w:szCs w:val="16"/>
              </w:rPr>
              <w:t xml:space="preserve">  Results are documented in the Physician Preference Test Report.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sz w:val="16"/>
                <w:szCs w:val="16"/>
              </w:rPr>
            </w:pPr>
            <w:r w:rsidRPr="009A15AA">
              <w:rPr>
                <w:rFonts w:cs="Arial"/>
                <w:sz w:val="16"/>
                <w:szCs w:val="16"/>
              </w:rPr>
              <w:t>•  Launch Plan</w:t>
            </w:r>
          </w:p>
        </w:tc>
      </w:tr>
      <w:tr w:rsidR="003A1CDC" w:rsidRPr="009A15AA" w:rsidTr="005A0CA1">
        <w:trPr>
          <w:cantSplit/>
          <w:trHeight w:val="116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2-0</w:t>
            </w:r>
            <w:r w:rsidR="00EF2240">
              <w:rPr>
                <w:rFonts w:cs="Arial"/>
              </w:rPr>
              <w:t>18</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Pre-Design Verification Test (Pre-DVT)</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EF2240">
            <w:pPr>
              <w:rPr>
                <w:rFonts w:cs="Arial"/>
                <w:color w:val="000000"/>
                <w:sz w:val="16"/>
                <w:szCs w:val="16"/>
              </w:rPr>
            </w:pPr>
            <w:r w:rsidRPr="009A15AA">
              <w:rPr>
                <w:rFonts w:cs="Arial"/>
                <w:color w:val="000000"/>
                <w:sz w:val="16"/>
                <w:szCs w:val="16"/>
              </w:rPr>
              <w:t xml:space="preserve">The Pre-Design Verification Test (Pre-DVT) </w:t>
            </w:r>
            <w:r w:rsidR="00EF2240">
              <w:rPr>
                <w:rFonts w:cs="Arial"/>
                <w:color w:val="000000"/>
                <w:sz w:val="16"/>
                <w:szCs w:val="16"/>
              </w:rPr>
              <w:t>is</w:t>
            </w:r>
            <w:r w:rsidRPr="009A15AA">
              <w:rPr>
                <w:rFonts w:cs="Arial"/>
                <w:color w:val="000000"/>
                <w:sz w:val="16"/>
                <w:szCs w:val="16"/>
              </w:rPr>
              <w:t xml:space="preserve"> the preliminary run on Verification tests to determine if any </w:t>
            </w:r>
            <w:proofErr w:type="gramStart"/>
            <w:r w:rsidRPr="009A15AA">
              <w:rPr>
                <w:rFonts w:cs="Arial"/>
                <w:color w:val="000000"/>
                <w:sz w:val="16"/>
                <w:szCs w:val="16"/>
              </w:rPr>
              <w:t>issues exists</w:t>
            </w:r>
            <w:proofErr w:type="gramEnd"/>
            <w:r w:rsidRPr="009A15AA">
              <w:rPr>
                <w:rFonts w:cs="Arial"/>
                <w:color w:val="000000"/>
                <w:sz w:val="16"/>
                <w:szCs w:val="16"/>
              </w:rPr>
              <w:t xml:space="preserve"> prior to entering the </w:t>
            </w:r>
            <w:r>
              <w:rPr>
                <w:rFonts w:cs="Arial"/>
                <w:color w:val="000000"/>
                <w:sz w:val="16"/>
                <w:szCs w:val="16"/>
              </w:rPr>
              <w:t>Development</w:t>
            </w:r>
            <w:r w:rsidRPr="009A15AA">
              <w:rPr>
                <w:rFonts w:cs="Arial"/>
                <w:color w:val="000000"/>
                <w:sz w:val="16"/>
                <w:szCs w:val="16"/>
              </w:rPr>
              <w:t xml:space="preserve"> </w:t>
            </w:r>
            <w:r>
              <w:rPr>
                <w:rFonts w:cs="Arial"/>
                <w:color w:val="000000"/>
                <w:sz w:val="16"/>
                <w:szCs w:val="16"/>
              </w:rPr>
              <w:t>Phase</w:t>
            </w:r>
            <w:r w:rsidRPr="009A15AA">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xml:space="preserve">•  </w:t>
            </w:r>
            <w:r>
              <w:rPr>
                <w:rFonts w:cs="Arial"/>
                <w:sz w:val="16"/>
                <w:szCs w:val="16"/>
              </w:rPr>
              <w:t>Technical Specifications</w:t>
            </w:r>
            <w:r w:rsidRPr="009A15AA">
              <w:rPr>
                <w:rFonts w:cs="Arial"/>
                <w:sz w:val="16"/>
                <w:szCs w:val="16"/>
              </w:rPr>
              <w:br/>
              <w:t xml:space="preserve">•  </w:t>
            </w:r>
            <w:r w:rsidR="00E56FA2">
              <w:rPr>
                <w:rFonts w:cs="Arial"/>
                <w:sz w:val="16"/>
                <w:szCs w:val="16"/>
              </w:rPr>
              <w:t>Design Drawings</w:t>
            </w:r>
          </w:p>
          <w:p w:rsidR="003A1CDC" w:rsidRDefault="003A1CDC" w:rsidP="000252A0">
            <w:pPr>
              <w:rPr>
                <w:rFonts w:cs="Arial"/>
                <w:sz w:val="16"/>
                <w:szCs w:val="16"/>
              </w:rPr>
            </w:pPr>
            <w:r w:rsidRPr="009A15AA">
              <w:rPr>
                <w:rFonts w:cs="Arial"/>
                <w:sz w:val="16"/>
                <w:szCs w:val="16"/>
              </w:rPr>
              <w:t xml:space="preserve">•  </w:t>
            </w:r>
            <w:r>
              <w:rPr>
                <w:rFonts w:cs="Arial"/>
                <w:sz w:val="16"/>
                <w:szCs w:val="16"/>
              </w:rPr>
              <w:t>DVT Protocol – Draft</w:t>
            </w:r>
          </w:p>
          <w:p w:rsidR="003A1CDC" w:rsidRPr="009A15AA" w:rsidRDefault="003A1CDC" w:rsidP="000252A0">
            <w:pPr>
              <w:rPr>
                <w:rFonts w:cs="Arial"/>
                <w:sz w:val="16"/>
                <w:szCs w:val="16"/>
              </w:rPr>
            </w:pPr>
            <w:r w:rsidRPr="009A15AA">
              <w:rPr>
                <w:rFonts w:cs="Arial"/>
                <w:sz w:val="16"/>
                <w:szCs w:val="16"/>
              </w:rPr>
              <w:t xml:space="preserve">•  </w:t>
            </w:r>
            <w:r>
              <w:rPr>
                <w:rFonts w:cs="Arial"/>
                <w:sz w:val="16"/>
                <w:szCs w:val="16"/>
              </w:rPr>
              <w:t>Design Test Method Qualification Report(s)</w:t>
            </w:r>
          </w:p>
        </w:tc>
      </w:tr>
      <w:tr w:rsidR="003A1CDC" w:rsidRPr="009A15AA" w:rsidTr="005A0CA1">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4-00</w:t>
            </w:r>
            <w:r w:rsidR="00EF2240">
              <w:rPr>
                <w:rFonts w:cs="Arial"/>
              </w:rPr>
              <w:t>4</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EF2240">
            <w:pPr>
              <w:rPr>
                <w:rFonts w:cs="Arial"/>
                <w:b/>
                <w:bCs/>
              </w:rPr>
            </w:pPr>
            <w:r w:rsidRPr="009A15AA">
              <w:rPr>
                <w:rFonts w:cs="Arial"/>
                <w:b/>
                <w:bCs/>
              </w:rPr>
              <w:t xml:space="preserve">Pre-Product </w:t>
            </w:r>
            <w:r w:rsidR="00EF2240" w:rsidRPr="009A15AA">
              <w:rPr>
                <w:rFonts w:cs="Arial"/>
                <w:b/>
                <w:bCs/>
              </w:rPr>
              <w:t>Pro</w:t>
            </w:r>
            <w:r w:rsidR="00EF2240">
              <w:rPr>
                <w:rFonts w:cs="Arial"/>
                <w:b/>
                <w:bCs/>
              </w:rPr>
              <w:t>duct</w:t>
            </w:r>
            <w:r w:rsidR="00EF2240" w:rsidRPr="009A15AA">
              <w:rPr>
                <w:rFonts w:cs="Arial"/>
                <w:b/>
                <w:bCs/>
              </w:rPr>
              <w:t xml:space="preserve"> </w:t>
            </w:r>
            <w:r w:rsidRPr="009A15AA">
              <w:rPr>
                <w:rFonts w:cs="Arial"/>
                <w:b/>
                <w:bCs/>
              </w:rPr>
              <w:t xml:space="preserve">Qualification (Pre-PPQ) </w:t>
            </w:r>
            <w:r>
              <w:rPr>
                <w:rFonts w:cs="Arial"/>
                <w:b/>
                <w:bCs/>
              </w:rPr>
              <w:t>Report</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450D3C">
              <w:rPr>
                <w:rFonts w:cs="Arial"/>
                <w:color w:val="000000"/>
                <w:sz w:val="16"/>
                <w:szCs w:val="16"/>
              </w:rPr>
              <w:t>The Pre-Product Pro</w:t>
            </w:r>
            <w:r w:rsidR="00EF2240">
              <w:rPr>
                <w:rFonts w:cs="Arial"/>
                <w:color w:val="000000"/>
                <w:sz w:val="16"/>
                <w:szCs w:val="16"/>
              </w:rPr>
              <w:t>duct</w:t>
            </w:r>
            <w:r w:rsidRPr="00450D3C">
              <w:rPr>
                <w:rFonts w:cs="Arial"/>
                <w:color w:val="000000"/>
                <w:sz w:val="16"/>
                <w:szCs w:val="16"/>
              </w:rPr>
              <w:t xml:space="preserve"> Qualification (Pre-PPQ) Report documents the results of a preliminary test run of the draft PPQ Protocol to ascertain whether the processes are ready to undergo a successful validation.</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8D05EB">
            <w:pPr>
              <w:rPr>
                <w:rFonts w:cs="Arial"/>
                <w:sz w:val="16"/>
                <w:szCs w:val="16"/>
              </w:rPr>
            </w:pPr>
            <w:r w:rsidRPr="009A15AA">
              <w:rPr>
                <w:rFonts w:cs="Arial"/>
                <w:sz w:val="16"/>
                <w:szCs w:val="16"/>
              </w:rPr>
              <w:t xml:space="preserve">•  </w:t>
            </w:r>
            <w:r>
              <w:rPr>
                <w:rFonts w:cs="Arial"/>
                <w:sz w:val="16"/>
                <w:szCs w:val="16"/>
              </w:rPr>
              <w:t>PMVM</w:t>
            </w:r>
            <w:r w:rsidRPr="009A15AA">
              <w:rPr>
                <w:rFonts w:cs="Arial"/>
                <w:sz w:val="16"/>
                <w:szCs w:val="16"/>
              </w:rPr>
              <w:br/>
              <w:t xml:space="preserve">•  </w:t>
            </w:r>
            <w:r>
              <w:rPr>
                <w:rFonts w:cs="Arial"/>
                <w:sz w:val="16"/>
                <w:szCs w:val="16"/>
              </w:rPr>
              <w:t>DMR</w:t>
            </w:r>
            <w:r w:rsidRPr="009A15AA">
              <w:rPr>
                <w:rFonts w:cs="Arial"/>
                <w:sz w:val="16"/>
                <w:szCs w:val="16"/>
              </w:rPr>
              <w:br/>
              <w:t>•  Equipment</w:t>
            </w:r>
            <w:r w:rsidR="00EF2240">
              <w:rPr>
                <w:rFonts w:cs="Arial"/>
                <w:sz w:val="16"/>
                <w:szCs w:val="16"/>
              </w:rPr>
              <w:t>/Process</w:t>
            </w:r>
            <w:r w:rsidRPr="009A15AA">
              <w:rPr>
                <w:rFonts w:cs="Arial"/>
                <w:sz w:val="16"/>
                <w:szCs w:val="16"/>
              </w:rPr>
              <w:t xml:space="preserve"> Qualification</w:t>
            </w:r>
            <w:r>
              <w:rPr>
                <w:rFonts w:cs="Arial"/>
                <w:sz w:val="16"/>
                <w:szCs w:val="16"/>
              </w:rPr>
              <w:t xml:space="preserve"> Report(s)</w:t>
            </w:r>
            <w:r w:rsidRPr="009A15AA">
              <w:rPr>
                <w:rFonts w:cs="Arial"/>
                <w:sz w:val="16"/>
                <w:szCs w:val="16"/>
              </w:rPr>
              <w:br/>
              <w:t>•  Draft PPQ Protocol</w:t>
            </w:r>
            <w:r w:rsidRPr="009A15AA">
              <w:rPr>
                <w:rFonts w:cs="Arial"/>
                <w:sz w:val="16"/>
                <w:szCs w:val="16"/>
              </w:rPr>
              <w:br/>
              <w:t xml:space="preserve">•  </w:t>
            </w:r>
            <w:r>
              <w:rPr>
                <w:rFonts w:cs="Arial"/>
                <w:sz w:val="16"/>
                <w:szCs w:val="16"/>
              </w:rPr>
              <w:t>OQ, PQ Report(s)</w:t>
            </w:r>
            <w:r w:rsidRPr="009A15AA">
              <w:rPr>
                <w:rFonts w:cs="Arial"/>
                <w:sz w:val="16"/>
                <w:szCs w:val="16"/>
              </w:rPr>
              <w:br/>
              <w:t xml:space="preserve">•  </w:t>
            </w:r>
            <w:r>
              <w:rPr>
                <w:rFonts w:cs="Arial"/>
                <w:sz w:val="16"/>
                <w:szCs w:val="16"/>
              </w:rPr>
              <w:t>Process Test Method Qualification Report(s)</w:t>
            </w:r>
          </w:p>
        </w:tc>
      </w:tr>
      <w:tr w:rsidR="003A1CDC" w:rsidRPr="009A15AA" w:rsidTr="00B7662F">
        <w:trPr>
          <w:cantSplit/>
          <w:trHeight w:val="143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2-01</w:t>
            </w:r>
            <w:r w:rsidR="00EF2240">
              <w:rPr>
                <w:rFonts w:cs="Arial"/>
              </w:rPr>
              <w:t>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EF2240">
            <w:pPr>
              <w:rPr>
                <w:rFonts w:cs="Arial"/>
                <w:b/>
                <w:bCs/>
              </w:rPr>
            </w:pPr>
            <w:r w:rsidRPr="009A15AA">
              <w:rPr>
                <w:rFonts w:cs="Arial"/>
                <w:b/>
                <w:bCs/>
              </w:rPr>
              <w:t xml:space="preserve">Process Characterization Plan </w:t>
            </w:r>
            <w:r>
              <w:rPr>
                <w:rFonts w:cs="Arial"/>
                <w:b/>
                <w:bCs/>
              </w:rPr>
              <w:t>–</w:t>
            </w:r>
            <w:r w:rsidRPr="009A15AA">
              <w:rPr>
                <w:rFonts w:cs="Arial"/>
                <w:b/>
                <w:bCs/>
              </w:rPr>
              <w:t xml:space="preserve">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 xml:space="preserve">The Process Characterization Plan (PCP) describes activities that will be performed to assess the feasibility and availability of different process technologies and select the appropriate process to support the manufacturing needs of the proposed product. </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xml:space="preserve">•  Process Characterization Plan </w:t>
            </w:r>
            <w:r>
              <w:rPr>
                <w:rFonts w:cs="Arial"/>
                <w:sz w:val="16"/>
                <w:szCs w:val="16"/>
              </w:rPr>
              <w:t>–</w:t>
            </w:r>
            <w:r w:rsidRPr="009A15AA">
              <w:rPr>
                <w:rFonts w:cs="Arial"/>
                <w:sz w:val="16"/>
                <w:szCs w:val="16"/>
              </w:rPr>
              <w:t xml:space="preserve"> Draft</w:t>
            </w:r>
          </w:p>
          <w:p w:rsidR="003A1CDC" w:rsidRDefault="003A1CDC" w:rsidP="000252A0">
            <w:pPr>
              <w:rPr>
                <w:rFonts w:cs="Arial"/>
                <w:sz w:val="16"/>
                <w:szCs w:val="16"/>
              </w:rPr>
            </w:pPr>
            <w:r w:rsidRPr="009A15AA">
              <w:rPr>
                <w:rFonts w:cs="Arial"/>
                <w:sz w:val="16"/>
                <w:szCs w:val="16"/>
              </w:rPr>
              <w:t xml:space="preserve">•  </w:t>
            </w:r>
            <w:r>
              <w:rPr>
                <w:rFonts w:cs="Arial"/>
                <w:sz w:val="16"/>
                <w:szCs w:val="16"/>
              </w:rPr>
              <w:t>PMVM</w:t>
            </w:r>
          </w:p>
          <w:p w:rsidR="003A1CDC" w:rsidRPr="009A15AA" w:rsidRDefault="003A1CDC" w:rsidP="000252A0">
            <w:pPr>
              <w:rPr>
                <w:rFonts w:cs="Arial"/>
                <w:sz w:val="16"/>
                <w:szCs w:val="16"/>
              </w:rPr>
            </w:pPr>
            <w:r w:rsidRPr="009A15AA">
              <w:rPr>
                <w:rFonts w:cs="Arial"/>
                <w:sz w:val="16"/>
                <w:szCs w:val="16"/>
              </w:rPr>
              <w:t xml:space="preserve">•  </w:t>
            </w:r>
            <w:r>
              <w:rPr>
                <w:rFonts w:cs="Arial"/>
                <w:sz w:val="16"/>
                <w:szCs w:val="16"/>
              </w:rPr>
              <w:t>Project Plan</w:t>
            </w:r>
          </w:p>
        </w:tc>
      </w:tr>
      <w:tr w:rsidR="003A1CDC" w:rsidRPr="009A15AA" w:rsidTr="00186AB8">
        <w:trPr>
          <w:cantSplit/>
          <w:trHeight w:val="962"/>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rsidP="00186AB8">
            <w:pPr>
              <w:rPr>
                <w:rFonts w:cs="Arial"/>
                <w:color w:val="000000"/>
              </w:rPr>
            </w:pPr>
            <w:r>
              <w:rPr>
                <w:rFonts w:cs="Arial"/>
                <w:color w:val="000000"/>
              </w:rPr>
              <w:lastRenderedPageBreak/>
              <w:t>3-Dev</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rPr>
            </w:pPr>
            <w:r>
              <w:rPr>
                <w:rFonts w:cs="Arial"/>
              </w:rPr>
              <w:t>3-00</w:t>
            </w:r>
            <w:r w:rsidR="0021732C">
              <w:rPr>
                <w:rFonts w:cs="Arial"/>
              </w:rPr>
              <w:t>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b/>
                <w:bCs/>
              </w:rPr>
            </w:pPr>
            <w:r w:rsidRPr="009A15AA">
              <w:rPr>
                <w:rFonts w:cs="Arial"/>
                <w:b/>
                <w:bCs/>
              </w:rPr>
              <w:t>Process Characterization Report</w:t>
            </w:r>
            <w:r w:rsidR="00BD2940">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color w:val="000000"/>
                <w:sz w:val="16"/>
                <w:szCs w:val="16"/>
              </w:rPr>
            </w:pPr>
            <w:r w:rsidRPr="009A15AA">
              <w:rPr>
                <w:rFonts w:cs="Arial"/>
                <w:sz w:val="16"/>
                <w:szCs w:val="16"/>
              </w:rPr>
              <w:t>The Process Characterization Report describes the results of all process characterization activities called out in the Process Characterization Plan.</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sz w:val="16"/>
                <w:szCs w:val="16"/>
              </w:rPr>
            </w:pPr>
            <w:r w:rsidRPr="009A15AA">
              <w:rPr>
                <w:rFonts w:cs="Arial"/>
                <w:sz w:val="16"/>
                <w:szCs w:val="16"/>
              </w:rPr>
              <w:t>•  Process Characterization Plan</w:t>
            </w:r>
          </w:p>
        </w:tc>
      </w:tr>
      <w:tr w:rsidR="003A1CDC" w:rsidRPr="009A15AA" w:rsidTr="00654D35">
        <w:trPr>
          <w:cantSplit/>
          <w:trHeight w:val="962"/>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4-00</w:t>
            </w:r>
            <w:r w:rsidR="0021732C">
              <w:rPr>
                <w:rFonts w:cs="Arial"/>
              </w:rPr>
              <w:t>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Equipment</w:t>
            </w:r>
            <w:r w:rsidR="0021732C">
              <w:rPr>
                <w:rFonts w:cs="Arial"/>
                <w:b/>
                <w:bCs/>
              </w:rPr>
              <w:t>/Process</w:t>
            </w:r>
            <w:r w:rsidRPr="009A15AA">
              <w:rPr>
                <w:rFonts w:cs="Arial"/>
                <w:b/>
                <w:bCs/>
              </w:rPr>
              <w:t xml:space="preserve"> Qualification </w:t>
            </w:r>
            <w:r w:rsidR="0021732C">
              <w:rPr>
                <w:rFonts w:cs="Arial"/>
                <w:b/>
                <w:bCs/>
              </w:rPr>
              <w:t>Protocols/</w:t>
            </w:r>
            <w:r w:rsidRPr="009A15AA">
              <w:rPr>
                <w:rFonts w:cs="Arial"/>
                <w:b/>
                <w:bCs/>
              </w:rPr>
              <w:t xml:space="preserve">Reports </w:t>
            </w:r>
            <w:r>
              <w:rPr>
                <w:rFonts w:cs="Arial"/>
                <w:b/>
                <w:bCs/>
              </w:rPr>
              <w:t>–</w:t>
            </w:r>
            <w:r w:rsidRPr="009A15AA">
              <w:rPr>
                <w:rFonts w:cs="Arial"/>
                <w:b/>
                <w:bCs/>
              </w:rPr>
              <w:t xml:space="preserve"> Approved</w:t>
            </w:r>
          </w:p>
        </w:tc>
        <w:tc>
          <w:tcPr>
            <w:tcW w:w="2800" w:type="dxa"/>
            <w:tcBorders>
              <w:top w:val="single" w:sz="4" w:space="0" w:color="auto"/>
              <w:left w:val="single" w:sz="4" w:space="0" w:color="auto"/>
              <w:bottom w:val="single" w:sz="4" w:space="0" w:color="auto"/>
              <w:right w:val="single" w:sz="4" w:space="0" w:color="auto"/>
            </w:tcBorders>
          </w:tcPr>
          <w:p w:rsidR="00BB209B" w:rsidRPr="009A15AA" w:rsidRDefault="003A1CDC" w:rsidP="001A664B">
            <w:pPr>
              <w:rPr>
                <w:rFonts w:cs="Arial"/>
                <w:color w:val="000000"/>
                <w:sz w:val="16"/>
                <w:szCs w:val="16"/>
              </w:rPr>
            </w:pPr>
            <w:r w:rsidRPr="009A15AA">
              <w:rPr>
                <w:rFonts w:cs="Arial"/>
                <w:color w:val="000000"/>
                <w:sz w:val="16"/>
                <w:szCs w:val="16"/>
              </w:rPr>
              <w:t>The Equipment</w:t>
            </w:r>
            <w:r w:rsidR="0021732C">
              <w:rPr>
                <w:rFonts w:cs="Arial"/>
                <w:color w:val="000000"/>
                <w:sz w:val="16"/>
                <w:szCs w:val="16"/>
              </w:rPr>
              <w:t>/Process</w:t>
            </w:r>
            <w:r w:rsidRPr="009A15AA">
              <w:rPr>
                <w:rFonts w:cs="Arial"/>
                <w:color w:val="000000"/>
                <w:sz w:val="16"/>
                <w:szCs w:val="16"/>
              </w:rPr>
              <w:t xml:space="preserve"> Qualification </w:t>
            </w:r>
            <w:r w:rsidR="0021732C">
              <w:rPr>
                <w:rFonts w:cs="Arial"/>
                <w:color w:val="000000"/>
                <w:sz w:val="16"/>
                <w:szCs w:val="16"/>
              </w:rPr>
              <w:t>Protocols/</w:t>
            </w:r>
            <w:r w:rsidRPr="009A15AA">
              <w:rPr>
                <w:rFonts w:cs="Arial"/>
                <w:color w:val="000000"/>
                <w:sz w:val="16"/>
                <w:szCs w:val="16"/>
              </w:rPr>
              <w:t>Report</w:t>
            </w:r>
            <w:r w:rsidR="0021732C">
              <w:rPr>
                <w:rFonts w:cs="Arial"/>
                <w:color w:val="000000"/>
                <w:sz w:val="16"/>
                <w:szCs w:val="16"/>
              </w:rPr>
              <w:t>s</w:t>
            </w:r>
            <w:r w:rsidRPr="009A15AA">
              <w:rPr>
                <w:rFonts w:cs="Arial"/>
                <w:color w:val="000000"/>
                <w:sz w:val="16"/>
                <w:szCs w:val="16"/>
              </w:rPr>
              <w:t xml:space="preserve"> define</w:t>
            </w:r>
            <w:r w:rsidR="0021732C">
              <w:rPr>
                <w:rFonts w:cs="Arial"/>
                <w:color w:val="000000"/>
                <w:sz w:val="16"/>
                <w:szCs w:val="16"/>
              </w:rPr>
              <w:t xml:space="preserve"> testing required and</w:t>
            </w:r>
            <w:r w:rsidRPr="009A15AA">
              <w:rPr>
                <w:rFonts w:cs="Arial"/>
                <w:color w:val="000000"/>
                <w:sz w:val="16"/>
                <w:szCs w:val="16"/>
              </w:rPr>
              <w:t xml:space="preserve"> performed to qualify equipment</w:t>
            </w:r>
            <w:r w:rsidR="0021732C">
              <w:rPr>
                <w:rFonts w:cs="Arial"/>
                <w:color w:val="000000"/>
                <w:sz w:val="16"/>
                <w:szCs w:val="16"/>
              </w:rPr>
              <w:t xml:space="preserve"> and/or processes</w:t>
            </w:r>
            <w:r w:rsidRPr="009A15AA">
              <w:rPr>
                <w:rFonts w:cs="Arial"/>
                <w:color w:val="000000"/>
                <w:sz w:val="16"/>
                <w:szCs w:val="16"/>
              </w:rPr>
              <w:t xml:space="preserve"> used </w:t>
            </w:r>
            <w:r w:rsidR="0021732C">
              <w:rPr>
                <w:rFonts w:cs="Arial"/>
                <w:color w:val="000000"/>
                <w:sz w:val="16"/>
                <w:szCs w:val="16"/>
              </w:rPr>
              <w:t>to manufacture the product</w:t>
            </w:r>
            <w:r w:rsidRPr="009A15AA">
              <w:rPr>
                <w:rFonts w:cs="Arial"/>
                <w:color w:val="000000"/>
                <w:sz w:val="16"/>
                <w:szCs w:val="16"/>
              </w:rPr>
              <w:t>.</w:t>
            </w:r>
            <w:r w:rsidR="001A664B">
              <w:rPr>
                <w:rFonts w:cs="Arial"/>
                <w:color w:val="000000"/>
                <w:sz w:val="16"/>
                <w:szCs w:val="16"/>
              </w:rPr>
              <w:t xml:space="preserve">  D</w:t>
            </w:r>
            <w:r w:rsidR="00BB209B" w:rsidRPr="00FE2C80">
              <w:rPr>
                <w:sz w:val="16"/>
                <w:szCs w:val="16"/>
              </w:rPr>
              <w:t>ocumented evidence provides a high degree of assurance that a specific process will consistently produce a product meeting its pre-determined specifications and quality characteristics</w:t>
            </w:r>
            <w:r w:rsidR="00BB209B">
              <w:rPr>
                <w:sz w:val="16"/>
                <w:szCs w:val="16"/>
              </w:rPr>
              <w:t xml:space="preserve">.  </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75922">
            <w:pPr>
              <w:rPr>
                <w:rFonts w:cs="Arial"/>
                <w:sz w:val="16"/>
                <w:szCs w:val="16"/>
              </w:rPr>
            </w:pPr>
            <w:r w:rsidRPr="009A15AA">
              <w:rPr>
                <w:rFonts w:cs="Arial"/>
                <w:sz w:val="16"/>
                <w:szCs w:val="16"/>
              </w:rPr>
              <w:t>•  P</w:t>
            </w:r>
            <w:r>
              <w:rPr>
                <w:rFonts w:cs="Arial"/>
                <w:sz w:val="16"/>
                <w:szCs w:val="16"/>
              </w:rPr>
              <w:t>MVM</w:t>
            </w:r>
            <w:r w:rsidRPr="009A15AA">
              <w:rPr>
                <w:rFonts w:cs="Arial"/>
                <w:sz w:val="16"/>
                <w:szCs w:val="16"/>
              </w:rPr>
              <w:br/>
              <w:t>•  Process Characterization Report</w:t>
            </w:r>
          </w:p>
          <w:p w:rsidR="003A1CDC" w:rsidRDefault="003A1CDC" w:rsidP="00654D35">
            <w:pPr>
              <w:rPr>
                <w:rFonts w:cs="Arial"/>
                <w:sz w:val="16"/>
                <w:szCs w:val="16"/>
              </w:rPr>
            </w:pPr>
            <w:r w:rsidRPr="009A15AA">
              <w:rPr>
                <w:rFonts w:cs="Arial"/>
                <w:sz w:val="16"/>
                <w:szCs w:val="16"/>
              </w:rPr>
              <w:t xml:space="preserve">•  </w:t>
            </w:r>
            <w:r>
              <w:rPr>
                <w:rFonts w:cs="Arial"/>
                <w:sz w:val="16"/>
                <w:szCs w:val="16"/>
              </w:rPr>
              <w:t>IQ’s</w:t>
            </w:r>
          </w:p>
          <w:p w:rsidR="00BB209B" w:rsidRDefault="00BB209B" w:rsidP="00BB209B">
            <w:pPr>
              <w:rPr>
                <w:rFonts w:cs="Arial"/>
                <w:sz w:val="16"/>
                <w:szCs w:val="16"/>
              </w:rPr>
            </w:pPr>
            <w:r w:rsidRPr="009A15AA">
              <w:rPr>
                <w:rFonts w:cs="Arial"/>
                <w:sz w:val="16"/>
                <w:szCs w:val="16"/>
              </w:rPr>
              <w:t xml:space="preserve">•  </w:t>
            </w:r>
            <w:r>
              <w:rPr>
                <w:rFonts w:cs="Arial"/>
                <w:sz w:val="16"/>
                <w:szCs w:val="16"/>
              </w:rPr>
              <w:t>PFMECA</w:t>
            </w:r>
          </w:p>
          <w:p w:rsidR="00BB209B" w:rsidRDefault="00BB209B" w:rsidP="00BB209B">
            <w:pPr>
              <w:rPr>
                <w:rFonts w:cs="Arial"/>
                <w:sz w:val="16"/>
                <w:szCs w:val="16"/>
              </w:rPr>
            </w:pPr>
            <w:r w:rsidRPr="009A15AA">
              <w:rPr>
                <w:rFonts w:cs="Arial"/>
                <w:sz w:val="16"/>
                <w:szCs w:val="16"/>
              </w:rPr>
              <w:t xml:space="preserve">•  </w:t>
            </w:r>
            <w:r>
              <w:rPr>
                <w:rFonts w:cs="Arial"/>
                <w:sz w:val="16"/>
                <w:szCs w:val="16"/>
              </w:rPr>
              <w:t>DVT Report</w:t>
            </w:r>
          </w:p>
          <w:p w:rsidR="00BB209B" w:rsidRDefault="00BB209B" w:rsidP="00BB209B">
            <w:pPr>
              <w:rPr>
                <w:rFonts w:cs="Arial"/>
                <w:sz w:val="16"/>
                <w:szCs w:val="16"/>
              </w:rPr>
            </w:pPr>
            <w:r w:rsidRPr="009A15AA">
              <w:rPr>
                <w:rFonts w:cs="Arial"/>
                <w:sz w:val="16"/>
                <w:szCs w:val="16"/>
              </w:rPr>
              <w:t xml:space="preserve">•  </w:t>
            </w:r>
            <w:r>
              <w:rPr>
                <w:rFonts w:cs="Arial"/>
                <w:sz w:val="16"/>
                <w:szCs w:val="16"/>
              </w:rPr>
              <w:t>Sterilization Validation Report</w:t>
            </w:r>
          </w:p>
          <w:p w:rsidR="00BB209B" w:rsidRDefault="00BB209B" w:rsidP="00BB209B">
            <w:pPr>
              <w:rPr>
                <w:rFonts w:cs="Arial"/>
                <w:sz w:val="16"/>
                <w:szCs w:val="16"/>
              </w:rPr>
            </w:pPr>
            <w:r w:rsidRPr="009A15AA">
              <w:rPr>
                <w:rFonts w:cs="Arial"/>
                <w:sz w:val="16"/>
                <w:szCs w:val="16"/>
              </w:rPr>
              <w:t xml:space="preserve">•  </w:t>
            </w:r>
            <w:r>
              <w:rPr>
                <w:rFonts w:cs="Arial"/>
                <w:sz w:val="16"/>
                <w:szCs w:val="16"/>
              </w:rPr>
              <w:t>Packaging Validation Report</w:t>
            </w:r>
          </w:p>
          <w:p w:rsidR="00BB209B" w:rsidRDefault="00BB209B" w:rsidP="00BB209B">
            <w:pPr>
              <w:rPr>
                <w:rFonts w:cs="Arial"/>
                <w:sz w:val="16"/>
                <w:szCs w:val="16"/>
              </w:rPr>
            </w:pPr>
            <w:r w:rsidRPr="009A15AA">
              <w:rPr>
                <w:rFonts w:cs="Arial"/>
                <w:sz w:val="16"/>
                <w:szCs w:val="16"/>
              </w:rPr>
              <w:t xml:space="preserve">•  </w:t>
            </w:r>
            <w:r>
              <w:rPr>
                <w:rFonts w:cs="Arial"/>
                <w:sz w:val="16"/>
                <w:szCs w:val="16"/>
              </w:rPr>
              <w:t>DMR</w:t>
            </w:r>
          </w:p>
          <w:p w:rsidR="00BB209B" w:rsidRPr="009A15AA" w:rsidRDefault="00BB209B" w:rsidP="00BB209B">
            <w:pPr>
              <w:rPr>
                <w:rFonts w:cs="Arial"/>
                <w:sz w:val="16"/>
                <w:szCs w:val="16"/>
              </w:rPr>
            </w:pPr>
            <w:r w:rsidRPr="009A15AA">
              <w:rPr>
                <w:rFonts w:cs="Arial"/>
                <w:sz w:val="16"/>
                <w:szCs w:val="16"/>
              </w:rPr>
              <w:t xml:space="preserve">•  </w:t>
            </w:r>
            <w:r>
              <w:rPr>
                <w:rFonts w:cs="Arial"/>
                <w:sz w:val="16"/>
                <w:szCs w:val="16"/>
              </w:rPr>
              <w:t>Process Test Method Qualification Report(s)</w:t>
            </w:r>
          </w:p>
        </w:tc>
      </w:tr>
      <w:tr w:rsidR="003A1CDC" w:rsidRPr="009A15AA" w:rsidTr="00187CB3">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rsidP="00187CB3">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rPr>
            </w:pPr>
            <w:r>
              <w:rPr>
                <w:rFonts w:cs="Arial"/>
              </w:rPr>
              <w:t>2-01</w:t>
            </w:r>
            <w:r w:rsidR="00BB209B">
              <w:rPr>
                <w:rFonts w:cs="Arial"/>
              </w:rPr>
              <w:t>5</w:t>
            </w:r>
          </w:p>
        </w:tc>
        <w:tc>
          <w:tcPr>
            <w:tcW w:w="2600" w:type="dxa"/>
            <w:tcBorders>
              <w:top w:val="single" w:sz="4" w:space="0" w:color="auto"/>
              <w:left w:val="single" w:sz="4" w:space="0" w:color="auto"/>
              <w:bottom w:val="single" w:sz="4" w:space="0" w:color="auto"/>
              <w:right w:val="single" w:sz="4" w:space="0" w:color="auto"/>
            </w:tcBorders>
            <w:shd w:val="clear" w:color="000000" w:fill="FFFFFF"/>
          </w:tcPr>
          <w:p w:rsidR="003A1CDC" w:rsidRPr="009A15AA" w:rsidRDefault="003A1CDC" w:rsidP="00187CB3">
            <w:pPr>
              <w:rPr>
                <w:rFonts w:cs="Arial"/>
                <w:b/>
                <w:bCs/>
              </w:rPr>
            </w:pPr>
            <w:r>
              <w:rPr>
                <w:rFonts w:cs="Arial"/>
                <w:b/>
                <w:bCs/>
              </w:rPr>
              <w:t xml:space="preserve">Process </w:t>
            </w:r>
            <w:r w:rsidRPr="009A15AA">
              <w:rPr>
                <w:rFonts w:cs="Arial"/>
                <w:b/>
                <w:bCs/>
              </w:rPr>
              <w:t>Master Validation Matrix (</w:t>
            </w:r>
            <w:r>
              <w:rPr>
                <w:rFonts w:cs="Arial"/>
                <w:b/>
                <w:bCs/>
              </w:rPr>
              <w:t>P</w:t>
            </w:r>
            <w:r w:rsidRPr="009A15AA">
              <w:rPr>
                <w:rFonts w:cs="Arial"/>
                <w:b/>
                <w:bCs/>
              </w:rPr>
              <w:t>MVM) - Draft</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color w:val="000000"/>
                <w:sz w:val="16"/>
                <w:szCs w:val="16"/>
              </w:rPr>
            </w:pPr>
            <w:r w:rsidRPr="009A15AA">
              <w:rPr>
                <w:rFonts w:cs="Arial"/>
                <w:color w:val="000000"/>
                <w:sz w:val="16"/>
                <w:szCs w:val="16"/>
              </w:rPr>
              <w:t xml:space="preserve">The </w:t>
            </w:r>
            <w:r>
              <w:rPr>
                <w:rFonts w:cs="Arial"/>
                <w:color w:val="000000"/>
                <w:sz w:val="16"/>
                <w:szCs w:val="16"/>
              </w:rPr>
              <w:t xml:space="preserve">Process </w:t>
            </w:r>
            <w:r w:rsidRPr="009A15AA">
              <w:rPr>
                <w:rFonts w:cs="Arial"/>
                <w:color w:val="000000"/>
                <w:sz w:val="16"/>
                <w:szCs w:val="16"/>
              </w:rPr>
              <w:t>Master Validation Matrix describes the strategy, requirements, re-validation requirements and validation results performed to validate the product’s assembly processes and packaging.</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87CB3">
            <w:pPr>
              <w:rPr>
                <w:rFonts w:cs="Arial"/>
                <w:sz w:val="16"/>
                <w:szCs w:val="16"/>
              </w:rPr>
            </w:pPr>
            <w:r w:rsidRPr="009A15AA">
              <w:rPr>
                <w:rFonts w:cs="Arial"/>
                <w:sz w:val="16"/>
                <w:szCs w:val="16"/>
              </w:rPr>
              <w:t xml:space="preserve">•  </w:t>
            </w:r>
            <w:r>
              <w:rPr>
                <w:rFonts w:cs="Arial"/>
                <w:sz w:val="16"/>
                <w:szCs w:val="16"/>
              </w:rPr>
              <w:t>PFMECA</w:t>
            </w:r>
          </w:p>
          <w:p w:rsidR="003A1CDC" w:rsidRDefault="003A1CDC" w:rsidP="00187CB3">
            <w:pPr>
              <w:rPr>
                <w:rFonts w:cs="Arial"/>
                <w:sz w:val="16"/>
                <w:szCs w:val="16"/>
              </w:rPr>
            </w:pPr>
            <w:r w:rsidRPr="009A15AA">
              <w:rPr>
                <w:rFonts w:cs="Arial"/>
                <w:sz w:val="16"/>
                <w:szCs w:val="16"/>
              </w:rPr>
              <w:t xml:space="preserve">•  </w:t>
            </w:r>
            <w:r>
              <w:rPr>
                <w:rFonts w:cs="Arial"/>
                <w:sz w:val="16"/>
                <w:szCs w:val="16"/>
              </w:rPr>
              <w:t>Manufacturing Process Specs</w:t>
            </w:r>
          </w:p>
          <w:p w:rsidR="003A1CDC" w:rsidRDefault="003A1CDC" w:rsidP="00187CB3">
            <w:pPr>
              <w:rPr>
                <w:rFonts w:cs="Arial"/>
                <w:sz w:val="16"/>
                <w:szCs w:val="16"/>
              </w:rPr>
            </w:pPr>
            <w:r w:rsidRPr="009A15AA">
              <w:rPr>
                <w:rFonts w:cs="Arial"/>
                <w:sz w:val="16"/>
                <w:szCs w:val="16"/>
              </w:rPr>
              <w:t xml:space="preserve">•  </w:t>
            </w:r>
            <w:r>
              <w:rPr>
                <w:rFonts w:cs="Arial"/>
                <w:sz w:val="16"/>
                <w:szCs w:val="16"/>
              </w:rPr>
              <w:t>RMW</w:t>
            </w:r>
          </w:p>
          <w:p w:rsidR="003A1CDC" w:rsidRPr="009A15AA" w:rsidRDefault="003A1CDC" w:rsidP="00187CB3">
            <w:pPr>
              <w:rPr>
                <w:rFonts w:cs="Arial"/>
                <w:sz w:val="16"/>
                <w:szCs w:val="16"/>
              </w:rPr>
            </w:pPr>
            <w:r w:rsidRPr="009A15AA">
              <w:rPr>
                <w:rFonts w:cs="Arial"/>
                <w:sz w:val="16"/>
                <w:szCs w:val="16"/>
              </w:rPr>
              <w:t xml:space="preserve">•  </w:t>
            </w:r>
            <w:r>
              <w:rPr>
                <w:rFonts w:cs="Arial"/>
                <w:sz w:val="16"/>
                <w:szCs w:val="16"/>
              </w:rPr>
              <w:t>DMVM</w:t>
            </w:r>
          </w:p>
        </w:tc>
      </w:tr>
      <w:tr w:rsidR="003A1CDC" w:rsidRPr="009A15AA" w:rsidTr="00187CB3">
        <w:trPr>
          <w:cantSplit/>
          <w:trHeight w:val="1160"/>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rsidP="00187CB3">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187CB3">
            <w:pPr>
              <w:rPr>
                <w:rFonts w:cs="Arial"/>
              </w:rPr>
            </w:pPr>
            <w:r>
              <w:rPr>
                <w:rFonts w:cs="Arial"/>
              </w:rPr>
              <w:t>3-0</w:t>
            </w:r>
            <w:r w:rsidR="00BB209B">
              <w:rPr>
                <w:rFonts w:cs="Arial"/>
              </w:rPr>
              <w:t>11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b/>
                <w:bCs/>
              </w:rPr>
            </w:pPr>
            <w:r>
              <w:rPr>
                <w:rFonts w:cs="Arial"/>
                <w:b/>
                <w:bCs/>
              </w:rPr>
              <w:t xml:space="preserve">Process </w:t>
            </w:r>
            <w:r w:rsidRPr="009A15AA">
              <w:rPr>
                <w:rFonts w:cs="Arial"/>
                <w:b/>
                <w:bCs/>
              </w:rPr>
              <w:t>Master Validation Matrix (</w:t>
            </w:r>
            <w:r>
              <w:rPr>
                <w:rFonts w:cs="Arial"/>
                <w:b/>
                <w:bCs/>
              </w:rPr>
              <w:t>P</w:t>
            </w:r>
            <w:r w:rsidRPr="009A15AA">
              <w:rPr>
                <w:rFonts w:cs="Arial"/>
                <w:b/>
                <w:bCs/>
              </w:rPr>
              <w:t>MVM)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color w:val="000000"/>
                <w:sz w:val="16"/>
                <w:szCs w:val="16"/>
              </w:rPr>
            </w:pPr>
            <w:r w:rsidRPr="009A15AA">
              <w:rPr>
                <w:rFonts w:cs="Arial"/>
                <w:color w:val="000000"/>
                <w:sz w:val="16"/>
                <w:szCs w:val="16"/>
              </w:rPr>
              <w:t xml:space="preserve">The </w:t>
            </w:r>
            <w:r>
              <w:rPr>
                <w:rFonts w:cs="Arial"/>
                <w:color w:val="000000"/>
                <w:sz w:val="16"/>
                <w:szCs w:val="16"/>
              </w:rPr>
              <w:t xml:space="preserve">Process </w:t>
            </w:r>
            <w:r w:rsidRPr="009A15AA">
              <w:rPr>
                <w:rFonts w:cs="Arial"/>
                <w:color w:val="000000"/>
                <w:sz w:val="16"/>
                <w:szCs w:val="16"/>
              </w:rPr>
              <w:t>Master Validation Matrix describes the strategy, requirements, re-validation requirements and validation results performed to validate the product’s assembly processes and packaging.</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187CB3">
            <w:pPr>
              <w:rPr>
                <w:rFonts w:cs="Arial"/>
                <w:sz w:val="16"/>
                <w:szCs w:val="16"/>
              </w:rPr>
            </w:pPr>
            <w:r w:rsidRPr="009A15AA">
              <w:rPr>
                <w:rFonts w:cs="Arial"/>
                <w:sz w:val="16"/>
                <w:szCs w:val="16"/>
              </w:rPr>
              <w:t xml:space="preserve">•  </w:t>
            </w:r>
            <w:r>
              <w:rPr>
                <w:rFonts w:cs="Arial"/>
                <w:sz w:val="16"/>
                <w:szCs w:val="16"/>
              </w:rPr>
              <w:t>PMVM - Draft</w:t>
            </w:r>
            <w:r w:rsidRPr="009A15AA">
              <w:rPr>
                <w:rFonts w:cs="Arial"/>
                <w:sz w:val="16"/>
                <w:szCs w:val="16"/>
              </w:rPr>
              <w:br/>
              <w:t xml:space="preserve">•  </w:t>
            </w:r>
            <w:r>
              <w:rPr>
                <w:rFonts w:cs="Arial"/>
                <w:sz w:val="16"/>
                <w:szCs w:val="16"/>
              </w:rPr>
              <w:t>PFMECA</w:t>
            </w:r>
          </w:p>
          <w:p w:rsidR="003A1CDC" w:rsidRPr="009A15AA" w:rsidRDefault="003A1CDC" w:rsidP="00BD2940">
            <w:pPr>
              <w:rPr>
                <w:rFonts w:cs="Arial"/>
                <w:sz w:val="16"/>
                <w:szCs w:val="16"/>
              </w:rPr>
            </w:pPr>
            <w:r w:rsidRPr="009A15AA">
              <w:rPr>
                <w:rFonts w:cs="Arial"/>
                <w:sz w:val="16"/>
                <w:szCs w:val="16"/>
              </w:rPr>
              <w:t xml:space="preserve">•  </w:t>
            </w:r>
            <w:r>
              <w:rPr>
                <w:rFonts w:cs="Arial"/>
                <w:sz w:val="16"/>
                <w:szCs w:val="16"/>
              </w:rPr>
              <w:t>Process Characterization Report</w:t>
            </w:r>
          </w:p>
        </w:tc>
      </w:tr>
      <w:tr w:rsidR="003A1CDC" w:rsidRPr="009A15AA" w:rsidTr="00187CB3">
        <w:trPr>
          <w:cantSplit/>
          <w:trHeight w:val="953"/>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rsidP="00187CB3">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rPr>
            </w:pPr>
            <w:r>
              <w:rPr>
                <w:rFonts w:cs="Arial"/>
              </w:rPr>
              <w:t>4-01</w:t>
            </w:r>
            <w:r w:rsidR="00BB209B">
              <w:rPr>
                <w:rFonts w:cs="Arial"/>
              </w:rPr>
              <w:t>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b/>
                <w:bCs/>
              </w:rPr>
            </w:pPr>
            <w:r>
              <w:rPr>
                <w:rFonts w:cs="Arial"/>
                <w:b/>
                <w:bCs/>
              </w:rPr>
              <w:t xml:space="preserve">Process </w:t>
            </w:r>
            <w:r w:rsidRPr="009A15AA">
              <w:rPr>
                <w:rFonts w:cs="Arial"/>
                <w:b/>
                <w:bCs/>
              </w:rPr>
              <w:t>Master Validation Matrix (</w:t>
            </w:r>
            <w:r>
              <w:rPr>
                <w:rFonts w:cs="Arial"/>
                <w:b/>
                <w:bCs/>
              </w:rPr>
              <w:t>P</w:t>
            </w:r>
            <w:r w:rsidRPr="009A15AA">
              <w:rPr>
                <w:rFonts w:cs="Arial"/>
                <w:b/>
                <w:bCs/>
              </w:rPr>
              <w:t>MVM)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color w:val="000000"/>
                <w:sz w:val="16"/>
                <w:szCs w:val="16"/>
              </w:rPr>
            </w:pPr>
            <w:r w:rsidRPr="009A15AA">
              <w:rPr>
                <w:rFonts w:cs="Arial"/>
                <w:color w:val="000000"/>
                <w:sz w:val="16"/>
                <w:szCs w:val="16"/>
              </w:rPr>
              <w:t xml:space="preserve">The </w:t>
            </w:r>
            <w:r>
              <w:rPr>
                <w:rFonts w:cs="Arial"/>
                <w:color w:val="000000"/>
                <w:sz w:val="16"/>
                <w:szCs w:val="16"/>
              </w:rPr>
              <w:t xml:space="preserve">Process </w:t>
            </w:r>
            <w:r w:rsidRPr="009A15AA">
              <w:rPr>
                <w:rFonts w:cs="Arial"/>
                <w:color w:val="000000"/>
                <w:sz w:val="16"/>
                <w:szCs w:val="16"/>
              </w:rPr>
              <w:t>Master Validation Matrix describes the strategy, requirements, re-validation requirements and validation results performed to validate the product’s assembly processes and packaging.</w:t>
            </w:r>
          </w:p>
        </w:tc>
        <w:tc>
          <w:tcPr>
            <w:tcW w:w="1900" w:type="dxa"/>
            <w:tcBorders>
              <w:top w:val="single" w:sz="4" w:space="0" w:color="auto"/>
              <w:left w:val="single" w:sz="4" w:space="0" w:color="auto"/>
              <w:bottom w:val="single" w:sz="4" w:space="0" w:color="auto"/>
              <w:right w:val="single" w:sz="4" w:space="0" w:color="auto"/>
            </w:tcBorders>
          </w:tcPr>
          <w:p w:rsidR="00BD2940" w:rsidRDefault="003A1CDC" w:rsidP="00187CB3">
            <w:pPr>
              <w:rPr>
                <w:rFonts w:cs="Arial"/>
                <w:sz w:val="16"/>
                <w:szCs w:val="16"/>
              </w:rPr>
            </w:pPr>
            <w:r w:rsidRPr="009A15AA">
              <w:rPr>
                <w:rFonts w:cs="Arial"/>
                <w:sz w:val="16"/>
                <w:szCs w:val="16"/>
              </w:rPr>
              <w:t xml:space="preserve">•  </w:t>
            </w:r>
            <w:r>
              <w:rPr>
                <w:rFonts w:cs="Arial"/>
                <w:sz w:val="16"/>
                <w:szCs w:val="16"/>
              </w:rPr>
              <w:t>PMVM – Approved in Development Phase</w:t>
            </w:r>
            <w:r w:rsidRPr="009A15AA">
              <w:rPr>
                <w:rFonts w:cs="Arial"/>
                <w:sz w:val="16"/>
                <w:szCs w:val="16"/>
              </w:rPr>
              <w:br/>
              <w:t xml:space="preserve">•  </w:t>
            </w:r>
            <w:r w:rsidR="00BD2940">
              <w:rPr>
                <w:rFonts w:cs="Arial"/>
                <w:sz w:val="16"/>
                <w:szCs w:val="16"/>
              </w:rPr>
              <w:t>OQ, PQ, PPQ Reports</w:t>
            </w:r>
            <w:r w:rsidRPr="009A15AA">
              <w:rPr>
                <w:rFonts w:cs="Arial"/>
                <w:sz w:val="16"/>
                <w:szCs w:val="16"/>
              </w:rPr>
              <w:br/>
            </w:r>
            <w:r w:rsidR="00BD2940" w:rsidRPr="009A15AA">
              <w:rPr>
                <w:rFonts w:cs="Arial"/>
                <w:sz w:val="16"/>
                <w:szCs w:val="16"/>
              </w:rPr>
              <w:t xml:space="preserve">•  </w:t>
            </w:r>
            <w:r w:rsidR="00BD2940">
              <w:rPr>
                <w:rFonts w:cs="Arial"/>
                <w:sz w:val="16"/>
                <w:szCs w:val="16"/>
              </w:rPr>
              <w:t>Process Equipment Qualification Reports</w:t>
            </w:r>
          </w:p>
          <w:p w:rsidR="00BD2940" w:rsidRDefault="00BD2940" w:rsidP="00187CB3">
            <w:pPr>
              <w:rPr>
                <w:rFonts w:cs="Arial"/>
                <w:sz w:val="16"/>
                <w:szCs w:val="16"/>
              </w:rPr>
            </w:pPr>
            <w:r w:rsidRPr="009A15AA">
              <w:rPr>
                <w:rFonts w:cs="Arial"/>
                <w:sz w:val="16"/>
                <w:szCs w:val="16"/>
              </w:rPr>
              <w:t xml:space="preserve">•  </w:t>
            </w:r>
            <w:r>
              <w:rPr>
                <w:rFonts w:cs="Arial"/>
                <w:sz w:val="16"/>
                <w:szCs w:val="16"/>
              </w:rPr>
              <w:t>Process TM Qualifications</w:t>
            </w:r>
          </w:p>
          <w:p w:rsidR="003A1CDC" w:rsidRPr="009A15AA" w:rsidRDefault="003A1CDC" w:rsidP="00187CB3">
            <w:pPr>
              <w:rPr>
                <w:rFonts w:cs="Arial"/>
                <w:sz w:val="16"/>
                <w:szCs w:val="16"/>
              </w:rPr>
            </w:pPr>
            <w:r w:rsidRPr="009A15AA">
              <w:rPr>
                <w:rFonts w:cs="Arial"/>
                <w:sz w:val="16"/>
                <w:szCs w:val="16"/>
              </w:rPr>
              <w:t xml:space="preserve">•  </w:t>
            </w:r>
            <w:r w:rsidR="00BD2940">
              <w:rPr>
                <w:rFonts w:cs="Arial"/>
                <w:sz w:val="16"/>
                <w:szCs w:val="16"/>
              </w:rPr>
              <w:t>DMR</w:t>
            </w:r>
          </w:p>
        </w:tc>
      </w:tr>
      <w:tr w:rsidR="003A1CDC" w:rsidRPr="009A15AA" w:rsidTr="00654D35">
        <w:trPr>
          <w:cantSplit/>
          <w:trHeight w:val="93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4-00</w:t>
            </w:r>
            <w:r w:rsidR="00BB209B">
              <w:rPr>
                <w:rFonts w:cs="Arial"/>
              </w:rPr>
              <w:t>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Process Test Method Qualification Protocol</w:t>
            </w:r>
            <w:r w:rsidR="00BD2940">
              <w:rPr>
                <w:rFonts w:cs="Arial"/>
                <w:b/>
                <w:bCs/>
              </w:rPr>
              <w:t>/Report</w:t>
            </w:r>
            <w:r w:rsidRPr="009A15AA">
              <w:rPr>
                <w:rFonts w:cs="Arial"/>
                <w:b/>
                <w:bCs/>
              </w:rPr>
              <w:t xml:space="preserve"> </w:t>
            </w:r>
            <w:r>
              <w:rPr>
                <w:rFonts w:cs="Arial"/>
                <w:b/>
                <w:bCs/>
              </w:rPr>
              <w:t>–</w:t>
            </w:r>
            <w:r w:rsidRPr="009A15AA">
              <w:rPr>
                <w:rFonts w:cs="Arial"/>
                <w:b/>
                <w:bCs/>
              </w:rPr>
              <w:t xml:space="preserve">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Process Test Method Qualification Protocol(s) define the testing to be performed to validate test methods to be used in Process Validation.</w:t>
            </w:r>
            <w:r w:rsidR="00BD2940">
              <w:rPr>
                <w:rFonts w:cs="Arial"/>
                <w:color w:val="000000"/>
                <w:sz w:val="16"/>
                <w:szCs w:val="16"/>
              </w:rPr>
              <w:t xml:space="preserve">  Results are documented in the Process Test Method Qualification Report.</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xml:space="preserve">•  </w:t>
            </w:r>
            <w:r>
              <w:rPr>
                <w:rFonts w:cs="Arial"/>
                <w:sz w:val="16"/>
                <w:szCs w:val="16"/>
              </w:rPr>
              <w:t>PMVM</w:t>
            </w:r>
          </w:p>
          <w:p w:rsidR="003A1CDC" w:rsidRPr="009A15AA" w:rsidRDefault="003A1CDC">
            <w:pPr>
              <w:rPr>
                <w:rFonts w:cs="Arial"/>
                <w:sz w:val="16"/>
                <w:szCs w:val="16"/>
              </w:rPr>
            </w:pPr>
            <w:r w:rsidRPr="009A15AA">
              <w:rPr>
                <w:rFonts w:cs="Arial"/>
                <w:sz w:val="16"/>
                <w:szCs w:val="16"/>
              </w:rPr>
              <w:t>•  Test Method</w:t>
            </w:r>
            <w:r>
              <w:rPr>
                <w:rFonts w:cs="Arial"/>
                <w:sz w:val="16"/>
                <w:szCs w:val="16"/>
              </w:rPr>
              <w:t xml:space="preserve"> Document(s)</w:t>
            </w:r>
            <w:r w:rsidR="00BD2940">
              <w:rPr>
                <w:rFonts w:cs="Arial"/>
                <w:sz w:val="16"/>
                <w:szCs w:val="16"/>
              </w:rPr>
              <w:t xml:space="preserve"> (MP’s, QP’s)</w:t>
            </w:r>
          </w:p>
        </w:tc>
      </w:tr>
      <w:tr w:rsidR="00695BB0" w:rsidRPr="009A15AA" w:rsidTr="00695BB0">
        <w:trPr>
          <w:cantSplit/>
          <w:trHeight w:val="147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695BB0" w:rsidRPr="009A15AA" w:rsidDel="001668E7" w:rsidRDefault="00695BB0">
            <w:pPr>
              <w:rPr>
                <w:rFonts w:cs="Arial"/>
                <w:color w:val="000000"/>
              </w:rPr>
            </w:pPr>
            <w:r>
              <w:rPr>
                <w:rFonts w:cs="Arial"/>
                <w:color w:val="000000"/>
              </w:rPr>
              <w:t>2-Feas</w:t>
            </w:r>
          </w:p>
        </w:tc>
        <w:tc>
          <w:tcPr>
            <w:tcW w:w="800" w:type="dxa"/>
            <w:tcBorders>
              <w:top w:val="single" w:sz="4" w:space="0" w:color="auto"/>
              <w:left w:val="single" w:sz="4" w:space="0" w:color="auto"/>
              <w:bottom w:val="single" w:sz="4" w:space="0" w:color="auto"/>
              <w:right w:val="single" w:sz="4" w:space="0" w:color="auto"/>
            </w:tcBorders>
          </w:tcPr>
          <w:p w:rsidR="00695BB0" w:rsidRDefault="00F80218">
            <w:pPr>
              <w:rPr>
                <w:rFonts w:cs="Arial"/>
              </w:rPr>
            </w:pPr>
            <w:r>
              <w:rPr>
                <w:rFonts w:cs="Arial"/>
              </w:rPr>
              <w:t>2-005</w:t>
            </w:r>
          </w:p>
        </w:tc>
        <w:tc>
          <w:tcPr>
            <w:tcW w:w="2600" w:type="dxa"/>
            <w:tcBorders>
              <w:top w:val="single" w:sz="4" w:space="0" w:color="auto"/>
              <w:left w:val="single" w:sz="4" w:space="0" w:color="auto"/>
              <w:bottom w:val="single" w:sz="4" w:space="0" w:color="auto"/>
              <w:right w:val="single" w:sz="4" w:space="0" w:color="auto"/>
            </w:tcBorders>
          </w:tcPr>
          <w:p w:rsidR="00695BB0" w:rsidRPr="009A15AA" w:rsidRDefault="00695BB0" w:rsidP="00695BB0">
            <w:pPr>
              <w:rPr>
                <w:rFonts w:cs="Arial"/>
                <w:b/>
                <w:bCs/>
              </w:rPr>
            </w:pPr>
            <w:r>
              <w:rPr>
                <w:rFonts w:cs="Arial"/>
                <w:b/>
                <w:bCs/>
              </w:rPr>
              <w:t>Product Branding Name (Initiation) – Approved</w:t>
            </w:r>
          </w:p>
        </w:tc>
        <w:tc>
          <w:tcPr>
            <w:tcW w:w="2800" w:type="dxa"/>
            <w:tcBorders>
              <w:top w:val="single" w:sz="4" w:space="0" w:color="auto"/>
              <w:left w:val="single" w:sz="4" w:space="0" w:color="auto"/>
              <w:bottom w:val="single" w:sz="4" w:space="0" w:color="auto"/>
              <w:right w:val="single" w:sz="4" w:space="0" w:color="auto"/>
            </w:tcBorders>
          </w:tcPr>
          <w:p w:rsidR="00695BB0" w:rsidRDefault="00695BB0" w:rsidP="00695BB0">
            <w:pPr>
              <w:rPr>
                <w:rFonts w:cs="Arial"/>
                <w:color w:val="000000"/>
                <w:sz w:val="16"/>
                <w:szCs w:val="16"/>
              </w:rPr>
            </w:pPr>
            <w:r>
              <w:rPr>
                <w:rFonts w:cs="Arial"/>
                <w:color w:val="000000"/>
                <w:sz w:val="16"/>
                <w:szCs w:val="16"/>
              </w:rPr>
              <w:t>Submit production information for product name search.</w:t>
            </w:r>
          </w:p>
          <w:p w:rsidR="00695BB0" w:rsidRPr="009A15AA" w:rsidRDefault="00695BB0">
            <w:pPr>
              <w:rPr>
                <w:rFonts w:cs="Arial"/>
                <w:color w:val="000000"/>
                <w:sz w:val="16"/>
                <w:szCs w:val="16"/>
              </w:rPr>
            </w:pPr>
          </w:p>
        </w:tc>
        <w:tc>
          <w:tcPr>
            <w:tcW w:w="1900" w:type="dxa"/>
            <w:tcBorders>
              <w:top w:val="single" w:sz="4" w:space="0" w:color="auto"/>
              <w:left w:val="single" w:sz="4" w:space="0" w:color="auto"/>
              <w:bottom w:val="single" w:sz="4" w:space="0" w:color="auto"/>
              <w:right w:val="single" w:sz="4" w:space="0" w:color="auto"/>
            </w:tcBorders>
          </w:tcPr>
          <w:p w:rsidR="00695BB0" w:rsidRDefault="00695BB0" w:rsidP="00695BB0">
            <w:pPr>
              <w:rPr>
                <w:rFonts w:cs="Arial"/>
                <w:sz w:val="16"/>
                <w:szCs w:val="16"/>
              </w:rPr>
            </w:pPr>
            <w:r w:rsidRPr="009A15AA">
              <w:rPr>
                <w:rFonts w:cs="Arial"/>
                <w:sz w:val="16"/>
                <w:szCs w:val="16"/>
              </w:rPr>
              <w:t xml:space="preserve">•  </w:t>
            </w:r>
            <w:r>
              <w:rPr>
                <w:rFonts w:cs="Arial"/>
                <w:sz w:val="16"/>
                <w:szCs w:val="16"/>
              </w:rPr>
              <w:t>Project Plan</w:t>
            </w:r>
          </w:p>
          <w:p w:rsidR="00695BB0" w:rsidRPr="009A15AA" w:rsidRDefault="00695BB0" w:rsidP="00695BB0">
            <w:pPr>
              <w:rPr>
                <w:rFonts w:cs="Arial"/>
                <w:sz w:val="16"/>
                <w:szCs w:val="16"/>
              </w:rPr>
            </w:pPr>
          </w:p>
        </w:tc>
      </w:tr>
      <w:tr w:rsidR="003A1CDC" w:rsidRPr="009A15AA" w:rsidTr="00654D35">
        <w:trPr>
          <w:cantSplit/>
          <w:trHeight w:val="147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4-00</w:t>
            </w:r>
            <w:r w:rsidR="00F80218">
              <w:rPr>
                <w:rFonts w:cs="Arial"/>
              </w:rPr>
              <w:t>9</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F80218">
            <w:pPr>
              <w:rPr>
                <w:rFonts w:cs="Arial"/>
                <w:b/>
                <w:bCs/>
              </w:rPr>
            </w:pPr>
            <w:r w:rsidRPr="009A15AA">
              <w:rPr>
                <w:rFonts w:cs="Arial"/>
                <w:b/>
                <w:bCs/>
              </w:rPr>
              <w:t xml:space="preserve">Product </w:t>
            </w:r>
            <w:r w:rsidR="00F80218">
              <w:rPr>
                <w:rFonts w:cs="Arial"/>
                <w:b/>
                <w:bCs/>
              </w:rPr>
              <w:t>Performance</w:t>
            </w:r>
            <w:r w:rsidR="00F80218" w:rsidRPr="009A15AA">
              <w:rPr>
                <w:rFonts w:cs="Arial"/>
                <w:b/>
                <w:bCs/>
              </w:rPr>
              <w:t xml:space="preserve"> </w:t>
            </w:r>
            <w:r w:rsidRPr="009A15AA">
              <w:rPr>
                <w:rFonts w:cs="Arial"/>
                <w:b/>
                <w:bCs/>
              </w:rPr>
              <w:t>Qualification (PPQ) Protocol</w:t>
            </w:r>
            <w:r w:rsidR="008E614B">
              <w:rPr>
                <w:rFonts w:cs="Arial"/>
                <w:b/>
                <w:bCs/>
              </w:rPr>
              <w:t>/Report</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8E614B" w:rsidRPr="009A15AA" w:rsidRDefault="003A1CDC" w:rsidP="00F80218">
            <w:pPr>
              <w:rPr>
                <w:rFonts w:cs="Arial"/>
                <w:color w:val="000000"/>
                <w:sz w:val="16"/>
                <w:szCs w:val="16"/>
              </w:rPr>
            </w:pPr>
            <w:r w:rsidRPr="009A15AA">
              <w:rPr>
                <w:rFonts w:cs="Arial"/>
                <w:color w:val="000000"/>
                <w:sz w:val="16"/>
                <w:szCs w:val="16"/>
              </w:rPr>
              <w:t xml:space="preserve">The Product </w:t>
            </w:r>
            <w:r w:rsidR="00F80218" w:rsidRPr="009A15AA">
              <w:rPr>
                <w:rFonts w:cs="Arial"/>
                <w:color w:val="000000"/>
                <w:sz w:val="16"/>
                <w:szCs w:val="16"/>
              </w:rPr>
              <w:t>P</w:t>
            </w:r>
            <w:r w:rsidR="00F80218">
              <w:rPr>
                <w:rFonts w:cs="Arial"/>
                <w:color w:val="000000"/>
                <w:sz w:val="16"/>
                <w:szCs w:val="16"/>
              </w:rPr>
              <w:t>erformance</w:t>
            </w:r>
            <w:r w:rsidR="00F80218" w:rsidRPr="009A15AA">
              <w:rPr>
                <w:rFonts w:cs="Arial"/>
                <w:color w:val="000000"/>
                <w:sz w:val="16"/>
                <w:szCs w:val="16"/>
              </w:rPr>
              <w:t xml:space="preserve"> </w:t>
            </w:r>
            <w:r w:rsidRPr="009A15AA">
              <w:rPr>
                <w:rFonts w:cs="Arial"/>
                <w:color w:val="000000"/>
                <w:sz w:val="16"/>
                <w:szCs w:val="16"/>
              </w:rPr>
              <w:t>Qualification Protocol specifies how validation will be conducted, including test parameters, final product characteristics, manufacturing equipment, and decision points on what constitutes acceptable test results.</w:t>
            </w:r>
            <w:r w:rsidR="008E614B">
              <w:rPr>
                <w:rFonts w:cs="Arial"/>
                <w:color w:val="000000"/>
                <w:sz w:val="16"/>
                <w:szCs w:val="16"/>
              </w:rPr>
              <w:t xml:space="preserve">  Results are documented in the Product </w:t>
            </w:r>
            <w:r w:rsidR="00F80218">
              <w:rPr>
                <w:rFonts w:cs="Arial"/>
                <w:color w:val="000000"/>
                <w:sz w:val="16"/>
                <w:szCs w:val="16"/>
              </w:rPr>
              <w:t xml:space="preserve">Performance </w:t>
            </w:r>
            <w:r w:rsidR="008E614B">
              <w:rPr>
                <w:rFonts w:cs="Arial"/>
                <w:color w:val="000000"/>
                <w:sz w:val="16"/>
                <w:szCs w:val="16"/>
              </w:rPr>
              <w:t>Qualification (PPQ) Report.</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317E82">
            <w:pPr>
              <w:rPr>
                <w:rFonts w:cs="Arial"/>
                <w:sz w:val="16"/>
                <w:szCs w:val="16"/>
              </w:rPr>
            </w:pPr>
            <w:r w:rsidRPr="009A15AA">
              <w:rPr>
                <w:rFonts w:cs="Arial"/>
                <w:sz w:val="16"/>
                <w:szCs w:val="16"/>
              </w:rPr>
              <w:t xml:space="preserve">•  </w:t>
            </w:r>
            <w:r>
              <w:rPr>
                <w:rFonts w:cs="Arial"/>
                <w:sz w:val="16"/>
                <w:szCs w:val="16"/>
              </w:rPr>
              <w:t>PMVM</w:t>
            </w:r>
          </w:p>
          <w:p w:rsidR="003A1CDC" w:rsidRPr="009A15AA" w:rsidRDefault="003A1CDC" w:rsidP="00F80218">
            <w:pPr>
              <w:rPr>
                <w:rFonts w:cs="Arial"/>
                <w:sz w:val="16"/>
                <w:szCs w:val="16"/>
              </w:rPr>
            </w:pPr>
            <w:r w:rsidRPr="009A15AA">
              <w:rPr>
                <w:rFonts w:cs="Arial"/>
                <w:sz w:val="16"/>
                <w:szCs w:val="16"/>
              </w:rPr>
              <w:t xml:space="preserve">•  </w:t>
            </w:r>
            <w:r w:rsidR="00F80218">
              <w:rPr>
                <w:rFonts w:cs="Arial"/>
                <w:sz w:val="16"/>
                <w:szCs w:val="16"/>
              </w:rPr>
              <w:t>Equipment/</w:t>
            </w:r>
            <w:r>
              <w:rPr>
                <w:rFonts w:cs="Arial"/>
                <w:sz w:val="16"/>
                <w:szCs w:val="16"/>
              </w:rPr>
              <w:t xml:space="preserve">Process </w:t>
            </w:r>
            <w:r w:rsidR="00F80218">
              <w:rPr>
                <w:rFonts w:cs="Arial"/>
                <w:sz w:val="16"/>
                <w:szCs w:val="16"/>
              </w:rPr>
              <w:t xml:space="preserve">Qualification </w:t>
            </w:r>
            <w:r>
              <w:rPr>
                <w:rFonts w:cs="Arial"/>
                <w:sz w:val="16"/>
                <w:szCs w:val="16"/>
              </w:rPr>
              <w:t>Report(s)</w:t>
            </w:r>
          </w:p>
        </w:tc>
      </w:tr>
      <w:tr w:rsidR="003A1CDC" w:rsidRPr="009A15AA" w:rsidTr="00AC1F7E">
        <w:trPr>
          <w:cantSplit/>
          <w:trHeight w:val="76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lastRenderedPageBreak/>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R4-01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F80218">
            <w:pPr>
              <w:rPr>
                <w:rFonts w:cs="Arial"/>
                <w:b/>
                <w:bCs/>
              </w:rPr>
            </w:pPr>
            <w:r w:rsidRPr="009A15AA">
              <w:rPr>
                <w:rFonts w:cs="Arial"/>
                <w:b/>
                <w:bCs/>
              </w:rPr>
              <w:t xml:space="preserve">Product </w:t>
            </w:r>
            <w:r w:rsidR="00F80218" w:rsidRPr="009A15AA">
              <w:rPr>
                <w:rFonts w:cs="Arial"/>
                <w:b/>
                <w:bCs/>
              </w:rPr>
              <w:t>P</w:t>
            </w:r>
            <w:r w:rsidR="00F80218">
              <w:rPr>
                <w:rFonts w:cs="Arial"/>
                <w:b/>
                <w:bCs/>
              </w:rPr>
              <w:t>erformance</w:t>
            </w:r>
            <w:r w:rsidR="00F80218" w:rsidRPr="009A15AA">
              <w:rPr>
                <w:rFonts w:cs="Arial"/>
                <w:b/>
                <w:bCs/>
              </w:rPr>
              <w:t xml:space="preserve"> </w:t>
            </w:r>
            <w:r w:rsidRPr="009A15AA">
              <w:rPr>
                <w:rFonts w:cs="Arial"/>
                <w:b/>
                <w:bCs/>
              </w:rPr>
              <w:t xml:space="preserve">Qualification (PPQ) Readiness </w:t>
            </w:r>
            <w:r>
              <w:rPr>
                <w:rFonts w:cs="Arial"/>
                <w:b/>
                <w:bCs/>
              </w:rPr>
              <w:t xml:space="preserve">Technical </w:t>
            </w:r>
            <w:r w:rsidRPr="009A15AA">
              <w:rPr>
                <w:rFonts w:cs="Arial"/>
                <w:b/>
                <w:bCs/>
              </w:rPr>
              <w:t>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PPQ Readiness Review is a technical review.  The purpose of the review is to verify that all documents, information, materials, resources, and equipment needed for process validation are available.</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pPr>
              <w:rPr>
                <w:rFonts w:cs="Arial"/>
                <w:sz w:val="16"/>
                <w:szCs w:val="16"/>
              </w:rPr>
            </w:pPr>
            <w:r w:rsidRPr="009A15AA">
              <w:rPr>
                <w:rFonts w:cs="Arial"/>
                <w:sz w:val="16"/>
                <w:szCs w:val="16"/>
              </w:rPr>
              <w:t> </w:t>
            </w:r>
          </w:p>
        </w:tc>
      </w:tr>
      <w:tr w:rsidR="003A1CDC" w:rsidRPr="009A15AA" w:rsidTr="00B7662F">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1-001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color w:val="000000"/>
              </w:rPr>
            </w:pPr>
            <w:r w:rsidRPr="009A15AA">
              <w:rPr>
                <w:rFonts w:cs="Arial"/>
                <w:b/>
                <w:bCs/>
                <w:color w:val="000000"/>
              </w:rPr>
              <w:t>Project Charter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AD73E3">
            <w:pPr>
              <w:rPr>
                <w:rFonts w:cs="Arial"/>
                <w:color w:val="000000"/>
                <w:sz w:val="16"/>
                <w:szCs w:val="16"/>
              </w:rPr>
            </w:pPr>
            <w:r w:rsidRPr="00AD73E3">
              <w:rPr>
                <w:rFonts w:cs="Arial"/>
                <w:color w:val="000000"/>
                <w:sz w:val="16"/>
                <w:szCs w:val="16"/>
              </w:rPr>
              <w:t>The Project Charter is the document that defines the key parameters of the product, the estimated time and resources required to accomplish this scope, and the k</w:t>
            </w:r>
            <w:r>
              <w:rPr>
                <w:rFonts w:cs="Arial"/>
                <w:color w:val="000000"/>
                <w:sz w:val="16"/>
                <w:szCs w:val="16"/>
              </w:rPr>
              <w:t>ey elements of the business case</w:t>
            </w:r>
            <w:r w:rsidRPr="00AD73E3">
              <w:rPr>
                <w:rFonts w:cs="Arial"/>
                <w:color w:val="000000"/>
                <w:sz w:val="16"/>
                <w:szCs w:val="16"/>
              </w:rPr>
              <w:t xml:space="preserve"> that show this product is a good fit into the overall investment portfolio.  </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xml:space="preserve">•  Business </w:t>
            </w:r>
            <w:r>
              <w:rPr>
                <w:rFonts w:cs="Arial"/>
                <w:sz w:val="16"/>
                <w:szCs w:val="16"/>
              </w:rPr>
              <w:t>Case</w:t>
            </w:r>
          </w:p>
          <w:p w:rsidR="003A1CDC" w:rsidRDefault="003A1CDC" w:rsidP="00AD73E3">
            <w:pPr>
              <w:rPr>
                <w:rFonts w:cs="Arial"/>
                <w:sz w:val="16"/>
                <w:szCs w:val="16"/>
              </w:rPr>
            </w:pPr>
            <w:r w:rsidRPr="009A15AA">
              <w:rPr>
                <w:rFonts w:cs="Arial"/>
                <w:sz w:val="16"/>
                <w:szCs w:val="16"/>
              </w:rPr>
              <w:t xml:space="preserve">•  </w:t>
            </w:r>
            <w:r>
              <w:rPr>
                <w:rFonts w:cs="Arial"/>
                <w:sz w:val="16"/>
                <w:szCs w:val="16"/>
              </w:rPr>
              <w:t>Budget</w:t>
            </w:r>
          </w:p>
          <w:p w:rsidR="003A1CDC" w:rsidRPr="009A15AA" w:rsidRDefault="003A1CDC" w:rsidP="00AD73E3">
            <w:pPr>
              <w:rPr>
                <w:rFonts w:cs="Arial"/>
                <w:sz w:val="16"/>
                <w:szCs w:val="16"/>
              </w:rPr>
            </w:pPr>
            <w:r w:rsidRPr="009A15AA">
              <w:rPr>
                <w:rFonts w:cs="Arial"/>
                <w:sz w:val="16"/>
                <w:szCs w:val="16"/>
              </w:rPr>
              <w:t xml:space="preserve">•  </w:t>
            </w:r>
            <w:r>
              <w:rPr>
                <w:rFonts w:cs="Arial"/>
                <w:sz w:val="16"/>
                <w:szCs w:val="16"/>
              </w:rPr>
              <w:t>Resources</w:t>
            </w:r>
          </w:p>
        </w:tc>
      </w:tr>
      <w:tr w:rsidR="003A1CDC" w:rsidRPr="009A15AA" w:rsidTr="001006CD">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rsidP="001006CD">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1006CD">
            <w:pPr>
              <w:rPr>
                <w:rFonts w:cs="Arial"/>
              </w:rPr>
            </w:pPr>
            <w:r>
              <w:rPr>
                <w:rFonts w:cs="Arial"/>
              </w:rPr>
              <w:t>1-002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b/>
                <w:bCs/>
                <w:color w:val="000000"/>
              </w:rPr>
            </w:pPr>
            <w:r w:rsidRPr="009A15AA">
              <w:rPr>
                <w:rFonts w:cs="Arial"/>
                <w:b/>
                <w:bCs/>
                <w:color w:val="000000"/>
              </w:rPr>
              <w:t>Project Plan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color w:val="000000"/>
                <w:sz w:val="16"/>
                <w:szCs w:val="16"/>
              </w:rPr>
            </w:pPr>
            <w:r w:rsidRPr="009A15AA">
              <w:rPr>
                <w:rFonts w:cs="Arial"/>
                <w:color w:val="000000"/>
                <w:sz w:val="16"/>
                <w:szCs w:val="16"/>
              </w:rPr>
              <w:t xml:space="preserve"> The Project Plan contains a detailed description of project scope, work breakdown, performance measures, and resources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sz w:val="16"/>
                <w:szCs w:val="16"/>
              </w:rPr>
            </w:pPr>
            <w:r w:rsidRPr="009A15AA">
              <w:rPr>
                <w:rFonts w:cs="Arial"/>
                <w:sz w:val="16"/>
                <w:szCs w:val="16"/>
              </w:rPr>
              <w:t>•  Project Charter</w:t>
            </w:r>
          </w:p>
        </w:tc>
      </w:tr>
      <w:tr w:rsidR="003A1CDC" w:rsidRPr="009A15AA" w:rsidTr="001006CD">
        <w:trPr>
          <w:cantSplit/>
          <w:trHeight w:val="93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rsidP="001006CD">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1006CD">
            <w:pPr>
              <w:rPr>
                <w:rFonts w:cs="Arial"/>
              </w:rPr>
            </w:pPr>
            <w:r>
              <w:rPr>
                <w:rFonts w:cs="Arial"/>
              </w:rPr>
              <w:t>2-0</w:t>
            </w:r>
            <w:r w:rsidR="00482553">
              <w:rPr>
                <w:rFonts w:cs="Arial"/>
              </w:rPr>
              <w:t>22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b/>
                <w:bCs/>
                <w:color w:val="000000"/>
              </w:rPr>
            </w:pPr>
            <w:r w:rsidRPr="009A15AA">
              <w:rPr>
                <w:rFonts w:cs="Arial"/>
                <w:b/>
                <w:bCs/>
                <w:color w:val="000000"/>
              </w:rPr>
              <w:t>Project Plan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color w:val="000000"/>
                <w:sz w:val="16"/>
                <w:szCs w:val="16"/>
              </w:rPr>
            </w:pPr>
            <w:r w:rsidRPr="009A15AA">
              <w:rPr>
                <w:rFonts w:cs="Arial"/>
                <w:color w:val="000000"/>
                <w:sz w:val="16"/>
                <w:szCs w:val="16"/>
              </w:rPr>
              <w:t xml:space="preserve"> The Project Plan  contains a detailed description of project scope, work breakdown, performance measures, and resources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sz w:val="16"/>
                <w:szCs w:val="16"/>
              </w:rPr>
            </w:pPr>
            <w:r w:rsidRPr="009A15AA">
              <w:rPr>
                <w:rFonts w:cs="Arial"/>
                <w:sz w:val="16"/>
                <w:szCs w:val="16"/>
              </w:rPr>
              <w:t xml:space="preserve">• Project Plan </w:t>
            </w:r>
            <w:r>
              <w:rPr>
                <w:rFonts w:cs="Arial"/>
                <w:sz w:val="16"/>
                <w:szCs w:val="16"/>
              </w:rPr>
              <w:t>– Approved in Concept Phase</w:t>
            </w:r>
          </w:p>
        </w:tc>
      </w:tr>
      <w:tr w:rsidR="003A1CDC" w:rsidRPr="009A15AA" w:rsidTr="001006CD">
        <w:trPr>
          <w:cantSplit/>
          <w:trHeight w:val="980"/>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rsidP="001006CD">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rPr>
            </w:pPr>
            <w:r>
              <w:rPr>
                <w:rFonts w:cs="Arial"/>
              </w:rPr>
              <w:t>3-0</w:t>
            </w:r>
            <w:r w:rsidR="00482553">
              <w:rPr>
                <w:rFonts w:cs="Arial"/>
              </w:rPr>
              <w:t>16</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b/>
                <w:bCs/>
                <w:color w:val="000000"/>
              </w:rPr>
            </w:pPr>
            <w:r w:rsidRPr="009A15AA">
              <w:rPr>
                <w:rFonts w:cs="Arial"/>
                <w:b/>
                <w:bCs/>
                <w:color w:val="000000"/>
              </w:rPr>
              <w:t>Project Plan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color w:val="000000"/>
                <w:sz w:val="16"/>
                <w:szCs w:val="16"/>
              </w:rPr>
            </w:pPr>
            <w:r w:rsidRPr="009A15AA">
              <w:rPr>
                <w:rFonts w:cs="Arial"/>
                <w:color w:val="000000"/>
                <w:sz w:val="16"/>
                <w:szCs w:val="16"/>
              </w:rPr>
              <w:t xml:space="preserve"> The Project Plan contains a detailed description of project scope, work breakdown, performance measures, and resources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sz w:val="16"/>
                <w:szCs w:val="16"/>
              </w:rPr>
            </w:pPr>
            <w:r w:rsidRPr="009A15AA">
              <w:rPr>
                <w:rFonts w:cs="Arial"/>
                <w:sz w:val="16"/>
                <w:szCs w:val="16"/>
              </w:rPr>
              <w:t xml:space="preserve">• Project Plan </w:t>
            </w:r>
            <w:r>
              <w:rPr>
                <w:rFonts w:cs="Arial"/>
                <w:sz w:val="16"/>
                <w:szCs w:val="16"/>
              </w:rPr>
              <w:t xml:space="preserve"> - Updated in Feasibility Phase</w:t>
            </w:r>
          </w:p>
        </w:tc>
      </w:tr>
      <w:tr w:rsidR="003A1CDC" w:rsidRPr="009A15AA" w:rsidTr="001006CD">
        <w:trPr>
          <w:cantSplit/>
          <w:trHeight w:val="98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rsidP="001006CD">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rPr>
            </w:pPr>
            <w:r>
              <w:rPr>
                <w:rFonts w:cs="Arial"/>
              </w:rPr>
              <w:t>4-03</w:t>
            </w:r>
            <w:r w:rsidR="00482553">
              <w:rPr>
                <w:rFonts w:cs="Arial"/>
              </w:rPr>
              <w:t>0</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b/>
                <w:bCs/>
                <w:color w:val="000000"/>
              </w:rPr>
            </w:pPr>
            <w:r w:rsidRPr="009A15AA">
              <w:rPr>
                <w:rFonts w:cs="Arial"/>
                <w:b/>
                <w:bCs/>
                <w:color w:val="000000"/>
              </w:rPr>
              <w:t>Project Plan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color w:val="000000"/>
                <w:sz w:val="16"/>
                <w:szCs w:val="16"/>
              </w:rPr>
            </w:pPr>
            <w:r w:rsidRPr="009A15AA">
              <w:rPr>
                <w:rFonts w:cs="Arial"/>
                <w:color w:val="000000"/>
                <w:sz w:val="16"/>
                <w:szCs w:val="16"/>
              </w:rPr>
              <w:t xml:space="preserve"> The Project Plan contains a detailed description of project scope, work breakdown, performance measures, and resources</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sz w:val="16"/>
                <w:szCs w:val="16"/>
              </w:rPr>
            </w:pPr>
            <w:r w:rsidRPr="009A15AA">
              <w:rPr>
                <w:rFonts w:cs="Arial"/>
                <w:sz w:val="16"/>
                <w:szCs w:val="16"/>
              </w:rPr>
              <w:t xml:space="preserve">• Project Plan </w:t>
            </w:r>
            <w:r>
              <w:rPr>
                <w:rFonts w:cs="Arial"/>
                <w:sz w:val="16"/>
                <w:szCs w:val="16"/>
              </w:rPr>
              <w:t xml:space="preserve"> - Updated in Development Phase</w:t>
            </w:r>
          </w:p>
        </w:tc>
      </w:tr>
      <w:tr w:rsidR="003A1CDC" w:rsidRPr="009A15AA" w:rsidTr="00B7662F">
        <w:trPr>
          <w:cantSplit/>
          <w:trHeight w:val="710"/>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1-0</w:t>
            </w:r>
            <w:r w:rsidR="00482553">
              <w:rPr>
                <w:rFonts w:cs="Arial"/>
              </w:rPr>
              <w:t>05</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482553">
            <w:pPr>
              <w:rPr>
                <w:rFonts w:cs="Arial"/>
                <w:b/>
                <w:bCs/>
              </w:rPr>
            </w:pPr>
            <w:r w:rsidRPr="009A15AA">
              <w:rPr>
                <w:rFonts w:cs="Arial"/>
                <w:b/>
                <w:bCs/>
              </w:rPr>
              <w:t xml:space="preserve">Regulatory Plan - </w:t>
            </w:r>
            <w:r w:rsidR="00482553">
              <w:rPr>
                <w:rFonts w:cs="Arial"/>
                <w:b/>
                <w:bCs/>
              </w:rPr>
              <w:t>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Regulatory Plan defines the regulatory strategy needed to support the development and launch of the proposed product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175922">
            <w:pPr>
              <w:rPr>
                <w:rFonts w:cs="Arial"/>
                <w:sz w:val="16"/>
                <w:szCs w:val="16"/>
              </w:rPr>
            </w:pPr>
            <w:r w:rsidRPr="009A15AA">
              <w:rPr>
                <w:rFonts w:cs="Arial"/>
                <w:sz w:val="16"/>
                <w:szCs w:val="16"/>
              </w:rPr>
              <w:t xml:space="preserve">•  </w:t>
            </w:r>
            <w:r>
              <w:rPr>
                <w:rFonts w:cs="Arial"/>
                <w:sz w:val="16"/>
                <w:szCs w:val="16"/>
              </w:rPr>
              <w:t>Project Plan</w:t>
            </w:r>
            <w:r w:rsidRPr="009A15AA">
              <w:rPr>
                <w:rFonts w:cs="Arial"/>
                <w:sz w:val="16"/>
                <w:szCs w:val="16"/>
              </w:rPr>
              <w:br/>
            </w:r>
          </w:p>
        </w:tc>
      </w:tr>
      <w:tr w:rsidR="004727B6" w:rsidRPr="009A15AA" w:rsidTr="007C307D">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4727B6" w:rsidRPr="009A15AA" w:rsidRDefault="004727B6" w:rsidP="007C307D">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4727B6" w:rsidRPr="009A15AA" w:rsidRDefault="004727B6" w:rsidP="007C307D">
            <w:pPr>
              <w:rPr>
                <w:rFonts w:cs="Arial"/>
              </w:rPr>
            </w:pPr>
            <w:r>
              <w:rPr>
                <w:rFonts w:cs="Arial"/>
              </w:rPr>
              <w:t>2-0</w:t>
            </w:r>
            <w:r w:rsidR="00482553">
              <w:rPr>
                <w:rFonts w:cs="Arial"/>
              </w:rPr>
              <w:t>13</w:t>
            </w:r>
          </w:p>
        </w:tc>
        <w:tc>
          <w:tcPr>
            <w:tcW w:w="2600" w:type="dxa"/>
            <w:tcBorders>
              <w:top w:val="single" w:sz="4" w:space="0" w:color="auto"/>
              <w:left w:val="single" w:sz="4" w:space="0" w:color="auto"/>
              <w:bottom w:val="single" w:sz="4" w:space="0" w:color="auto"/>
              <w:right w:val="single" w:sz="4" w:space="0" w:color="auto"/>
            </w:tcBorders>
          </w:tcPr>
          <w:p w:rsidR="004727B6" w:rsidRPr="009A15AA" w:rsidRDefault="004727B6" w:rsidP="00482553">
            <w:pPr>
              <w:rPr>
                <w:rFonts w:cs="Arial"/>
                <w:b/>
                <w:bCs/>
              </w:rPr>
            </w:pPr>
            <w:r w:rsidRPr="009A15AA">
              <w:rPr>
                <w:rFonts w:cs="Arial"/>
                <w:b/>
                <w:bCs/>
              </w:rPr>
              <w:t xml:space="preserve">Regulatory Plan - </w:t>
            </w:r>
            <w:r w:rsidR="00482553">
              <w:rPr>
                <w:rFonts w:cs="Arial"/>
                <w:b/>
                <w:bCs/>
              </w:rPr>
              <w:t>Updated</w:t>
            </w:r>
          </w:p>
        </w:tc>
        <w:tc>
          <w:tcPr>
            <w:tcW w:w="28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color w:val="000000"/>
                <w:sz w:val="16"/>
                <w:szCs w:val="16"/>
              </w:rPr>
            </w:pPr>
            <w:r w:rsidRPr="009A15AA">
              <w:rPr>
                <w:rFonts w:cs="Arial"/>
                <w:color w:val="000000"/>
                <w:sz w:val="16"/>
                <w:szCs w:val="16"/>
              </w:rPr>
              <w:t>The Regulatory Plan defines the regulatory strategy needed to support the development and launch of the proposed product</w:t>
            </w:r>
          </w:p>
        </w:tc>
        <w:tc>
          <w:tcPr>
            <w:tcW w:w="1900" w:type="dxa"/>
            <w:tcBorders>
              <w:top w:val="single" w:sz="4" w:space="0" w:color="auto"/>
              <w:left w:val="single" w:sz="4" w:space="0" w:color="auto"/>
              <w:bottom w:val="single" w:sz="4" w:space="0" w:color="auto"/>
              <w:right w:val="single" w:sz="4" w:space="0" w:color="auto"/>
            </w:tcBorders>
          </w:tcPr>
          <w:p w:rsidR="004727B6" w:rsidRPr="009A15AA" w:rsidRDefault="004727B6" w:rsidP="00482553">
            <w:pPr>
              <w:rPr>
                <w:rFonts w:cs="Arial"/>
                <w:sz w:val="16"/>
                <w:szCs w:val="16"/>
              </w:rPr>
            </w:pPr>
            <w:r w:rsidRPr="009A15AA">
              <w:rPr>
                <w:rFonts w:cs="Arial"/>
                <w:sz w:val="16"/>
                <w:szCs w:val="16"/>
              </w:rPr>
              <w:t xml:space="preserve">•  Regulatory Plan </w:t>
            </w:r>
            <w:r w:rsidR="00482553">
              <w:rPr>
                <w:rFonts w:cs="Arial"/>
                <w:sz w:val="16"/>
                <w:szCs w:val="16"/>
              </w:rPr>
              <w:t>–</w:t>
            </w:r>
            <w:r w:rsidRPr="009A15AA">
              <w:rPr>
                <w:rFonts w:cs="Arial"/>
                <w:sz w:val="16"/>
                <w:szCs w:val="16"/>
              </w:rPr>
              <w:t xml:space="preserve"> </w:t>
            </w:r>
            <w:r w:rsidR="00482553">
              <w:rPr>
                <w:rFonts w:cs="Arial"/>
                <w:sz w:val="16"/>
                <w:szCs w:val="16"/>
              </w:rPr>
              <w:t>Approved in Concept Phase</w:t>
            </w:r>
            <w:r w:rsidRPr="009A15AA">
              <w:rPr>
                <w:rFonts w:cs="Arial"/>
                <w:sz w:val="16"/>
                <w:szCs w:val="16"/>
              </w:rPr>
              <w:br/>
            </w:r>
            <w:r w:rsidRPr="009A15AA">
              <w:rPr>
                <w:rFonts w:cs="Arial"/>
                <w:sz w:val="16"/>
                <w:szCs w:val="16"/>
              </w:rPr>
              <w:br/>
            </w:r>
          </w:p>
        </w:tc>
      </w:tr>
      <w:tr w:rsidR="00482553" w:rsidRPr="009A15AA" w:rsidTr="007C307D">
        <w:trPr>
          <w:cantSplit/>
          <w:trHeight w:val="98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482553" w:rsidRPr="009A15AA" w:rsidRDefault="00482553" w:rsidP="007C307D">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482553" w:rsidRPr="009A15AA" w:rsidRDefault="00482553" w:rsidP="007C307D">
            <w:pPr>
              <w:rPr>
                <w:rFonts w:cs="Arial"/>
              </w:rPr>
            </w:pPr>
            <w:r>
              <w:rPr>
                <w:rFonts w:cs="Arial"/>
              </w:rPr>
              <w:t>4-029</w:t>
            </w:r>
          </w:p>
        </w:tc>
        <w:tc>
          <w:tcPr>
            <w:tcW w:w="2600" w:type="dxa"/>
            <w:tcBorders>
              <w:top w:val="single" w:sz="4" w:space="0" w:color="auto"/>
              <w:left w:val="single" w:sz="4" w:space="0" w:color="auto"/>
              <w:bottom w:val="single" w:sz="4" w:space="0" w:color="auto"/>
              <w:right w:val="single" w:sz="4" w:space="0" w:color="auto"/>
            </w:tcBorders>
          </w:tcPr>
          <w:p w:rsidR="00482553" w:rsidRPr="009A15AA" w:rsidRDefault="00482553" w:rsidP="007C307D">
            <w:pPr>
              <w:rPr>
                <w:rFonts w:cs="Arial"/>
                <w:b/>
                <w:bCs/>
                <w:color w:val="000000"/>
              </w:rPr>
            </w:pPr>
            <w:r>
              <w:rPr>
                <w:rFonts w:cs="Arial"/>
                <w:b/>
                <w:bCs/>
                <w:color w:val="000000"/>
              </w:rPr>
              <w:t>Regulatory</w:t>
            </w:r>
            <w:r w:rsidRPr="009A15AA">
              <w:rPr>
                <w:rFonts w:cs="Arial"/>
                <w:b/>
                <w:bCs/>
                <w:color w:val="000000"/>
              </w:rPr>
              <w:t xml:space="preserve"> Plan  - Updated</w:t>
            </w:r>
          </w:p>
        </w:tc>
        <w:tc>
          <w:tcPr>
            <w:tcW w:w="2800" w:type="dxa"/>
            <w:tcBorders>
              <w:top w:val="single" w:sz="4" w:space="0" w:color="auto"/>
              <w:left w:val="single" w:sz="4" w:space="0" w:color="auto"/>
              <w:bottom w:val="single" w:sz="4" w:space="0" w:color="auto"/>
              <w:right w:val="single" w:sz="4" w:space="0" w:color="auto"/>
            </w:tcBorders>
          </w:tcPr>
          <w:p w:rsidR="00482553" w:rsidRPr="009A15AA" w:rsidRDefault="00482553" w:rsidP="007C307D">
            <w:pPr>
              <w:rPr>
                <w:rFonts w:cs="Arial"/>
                <w:color w:val="000000"/>
                <w:sz w:val="16"/>
                <w:szCs w:val="16"/>
              </w:rPr>
            </w:pPr>
            <w:r w:rsidRPr="009A15AA">
              <w:rPr>
                <w:rFonts w:cs="Arial"/>
                <w:color w:val="000000"/>
                <w:sz w:val="16"/>
                <w:szCs w:val="16"/>
              </w:rPr>
              <w:t>The Regulatory Plan defines the regulatory strategy needed to support the development and launch of the proposed product</w:t>
            </w:r>
          </w:p>
        </w:tc>
        <w:tc>
          <w:tcPr>
            <w:tcW w:w="1900" w:type="dxa"/>
            <w:tcBorders>
              <w:top w:val="single" w:sz="4" w:space="0" w:color="auto"/>
              <w:left w:val="single" w:sz="4" w:space="0" w:color="auto"/>
              <w:bottom w:val="single" w:sz="4" w:space="0" w:color="auto"/>
              <w:right w:val="single" w:sz="4" w:space="0" w:color="auto"/>
            </w:tcBorders>
          </w:tcPr>
          <w:p w:rsidR="00482553" w:rsidRPr="009A15AA" w:rsidRDefault="00482553" w:rsidP="00482553">
            <w:pPr>
              <w:rPr>
                <w:rFonts w:cs="Arial"/>
                <w:sz w:val="16"/>
                <w:szCs w:val="16"/>
              </w:rPr>
            </w:pPr>
            <w:r w:rsidRPr="009A15AA">
              <w:rPr>
                <w:rFonts w:cs="Arial"/>
                <w:sz w:val="16"/>
                <w:szCs w:val="16"/>
              </w:rPr>
              <w:t xml:space="preserve">• </w:t>
            </w:r>
            <w:r>
              <w:rPr>
                <w:rFonts w:cs="Arial"/>
                <w:sz w:val="16"/>
                <w:szCs w:val="16"/>
              </w:rPr>
              <w:t>Regulatory Plan</w:t>
            </w:r>
            <w:r w:rsidRPr="009A15AA">
              <w:rPr>
                <w:rFonts w:cs="Arial"/>
                <w:sz w:val="16"/>
                <w:szCs w:val="16"/>
              </w:rPr>
              <w:t xml:space="preserve"> </w:t>
            </w:r>
            <w:r>
              <w:rPr>
                <w:rFonts w:cs="Arial"/>
                <w:sz w:val="16"/>
                <w:szCs w:val="16"/>
              </w:rPr>
              <w:t xml:space="preserve"> - Updated in Feasibility Phase</w:t>
            </w:r>
          </w:p>
        </w:tc>
      </w:tr>
      <w:tr w:rsidR="004727B6" w:rsidRPr="009A15AA" w:rsidTr="007C307D">
        <w:trPr>
          <w:cantSplit/>
          <w:trHeight w:val="764"/>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4727B6" w:rsidRPr="009A15AA" w:rsidRDefault="004727B6" w:rsidP="007C307D">
            <w:pPr>
              <w:rPr>
                <w:rFonts w:cs="Arial"/>
                <w:color w:val="000000"/>
              </w:rPr>
            </w:pPr>
            <w:r>
              <w:rPr>
                <w:rFonts w:cs="Arial"/>
                <w:color w:val="000000"/>
              </w:rPr>
              <w:t>5-Laun</w:t>
            </w:r>
            <w:r w:rsidRPr="00E41266">
              <w:rPr>
                <w:rFonts w:cs="Arial"/>
                <w:color w:val="000000"/>
                <w:shd w:val="clear" w:color="auto" w:fill="E5B8B7"/>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4727B6" w:rsidRPr="009A15AA" w:rsidRDefault="004727B6" w:rsidP="007C307D">
            <w:pPr>
              <w:rPr>
                <w:rFonts w:cs="Arial"/>
              </w:rPr>
            </w:pPr>
            <w:r>
              <w:rPr>
                <w:rFonts w:cs="Arial"/>
              </w:rPr>
              <w:t>5-003</w:t>
            </w:r>
          </w:p>
        </w:tc>
        <w:tc>
          <w:tcPr>
            <w:tcW w:w="26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b/>
                <w:bCs/>
              </w:rPr>
            </w:pPr>
            <w:r>
              <w:rPr>
                <w:rFonts w:cs="Arial"/>
                <w:b/>
                <w:bCs/>
              </w:rPr>
              <w:t>Regulatory Plan – Updated</w:t>
            </w:r>
          </w:p>
        </w:tc>
        <w:tc>
          <w:tcPr>
            <w:tcW w:w="2800" w:type="dxa"/>
            <w:tcBorders>
              <w:top w:val="single" w:sz="4" w:space="0" w:color="auto"/>
              <w:left w:val="single" w:sz="4" w:space="0" w:color="auto"/>
              <w:bottom w:val="single" w:sz="4" w:space="0" w:color="auto"/>
              <w:right w:val="single" w:sz="4" w:space="0" w:color="auto"/>
            </w:tcBorders>
          </w:tcPr>
          <w:p w:rsidR="004727B6" w:rsidRPr="009A15AA" w:rsidRDefault="004727B6" w:rsidP="007C307D">
            <w:pPr>
              <w:rPr>
                <w:rFonts w:cs="Arial"/>
                <w:color w:val="000000"/>
                <w:sz w:val="16"/>
                <w:szCs w:val="16"/>
              </w:rPr>
            </w:pPr>
            <w:r w:rsidRPr="009A15AA">
              <w:rPr>
                <w:rFonts w:cs="Arial"/>
                <w:color w:val="000000"/>
                <w:sz w:val="16"/>
                <w:szCs w:val="16"/>
              </w:rPr>
              <w:t>The Regulatory Plan defines the regulatory strategy needed to support the development and launch of the proposed product</w:t>
            </w:r>
            <w:r>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4727B6" w:rsidRDefault="004727B6" w:rsidP="007C307D">
            <w:pPr>
              <w:rPr>
                <w:rFonts w:cs="Arial"/>
                <w:sz w:val="16"/>
                <w:szCs w:val="16"/>
              </w:rPr>
            </w:pPr>
            <w:r w:rsidRPr="009A15AA">
              <w:rPr>
                <w:rFonts w:cs="Arial"/>
                <w:sz w:val="16"/>
                <w:szCs w:val="16"/>
              </w:rPr>
              <w:t xml:space="preserve">•  </w:t>
            </w:r>
            <w:r>
              <w:rPr>
                <w:rFonts w:cs="Arial"/>
                <w:sz w:val="16"/>
                <w:szCs w:val="16"/>
              </w:rPr>
              <w:t>Launch Plan</w:t>
            </w:r>
          </w:p>
          <w:p w:rsidR="004727B6" w:rsidRDefault="004727B6" w:rsidP="007C307D">
            <w:pPr>
              <w:rPr>
                <w:rFonts w:cs="Arial"/>
                <w:sz w:val="16"/>
                <w:szCs w:val="16"/>
              </w:rPr>
            </w:pPr>
            <w:r w:rsidRPr="009A15AA">
              <w:rPr>
                <w:rFonts w:cs="Arial"/>
                <w:sz w:val="16"/>
                <w:szCs w:val="16"/>
              </w:rPr>
              <w:t xml:space="preserve">•  </w:t>
            </w:r>
            <w:r>
              <w:rPr>
                <w:rFonts w:cs="Arial"/>
                <w:sz w:val="16"/>
                <w:szCs w:val="16"/>
              </w:rPr>
              <w:t xml:space="preserve">Regulatory Plan </w:t>
            </w:r>
            <w:r w:rsidR="00482553">
              <w:rPr>
                <w:rFonts w:cs="Arial"/>
                <w:sz w:val="16"/>
                <w:szCs w:val="16"/>
              </w:rPr>
              <w:t>–</w:t>
            </w:r>
            <w:r>
              <w:rPr>
                <w:rFonts w:cs="Arial"/>
                <w:sz w:val="16"/>
                <w:szCs w:val="16"/>
              </w:rPr>
              <w:t xml:space="preserve"> Approved</w:t>
            </w:r>
            <w:r w:rsidR="00482553">
              <w:rPr>
                <w:rFonts w:cs="Arial"/>
                <w:sz w:val="16"/>
                <w:szCs w:val="16"/>
              </w:rPr>
              <w:t xml:space="preserve"> in Qualification Phase</w:t>
            </w:r>
          </w:p>
          <w:p w:rsidR="004727B6" w:rsidRPr="009A15AA" w:rsidRDefault="004727B6" w:rsidP="007C307D">
            <w:pPr>
              <w:rPr>
                <w:rFonts w:cs="Arial"/>
                <w:sz w:val="16"/>
                <w:szCs w:val="16"/>
              </w:rPr>
            </w:pPr>
            <w:r w:rsidRPr="009A15AA">
              <w:rPr>
                <w:rFonts w:cs="Arial"/>
                <w:sz w:val="16"/>
                <w:szCs w:val="16"/>
              </w:rPr>
              <w:t xml:space="preserve">•  </w:t>
            </w:r>
            <w:r>
              <w:rPr>
                <w:rFonts w:cs="Arial"/>
                <w:sz w:val="16"/>
                <w:szCs w:val="16"/>
              </w:rPr>
              <w:t>Regulatory Approvals</w:t>
            </w:r>
          </w:p>
        </w:tc>
      </w:tr>
      <w:tr w:rsidR="003A1CDC" w:rsidRPr="009A15AA" w:rsidTr="00654D35">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4-0</w:t>
            </w:r>
            <w:r w:rsidR="00482553">
              <w:rPr>
                <w:rFonts w:cs="Arial"/>
              </w:rPr>
              <w:t>19</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Regulatory Submission(s)</w:t>
            </w:r>
            <w:r w:rsidR="00482553">
              <w:rPr>
                <w:rFonts w:cs="Arial"/>
                <w:b/>
                <w:bCs/>
              </w:rPr>
              <w:t xml:space="preserve"> &amp; Technical File(s)</w:t>
            </w:r>
            <w:r>
              <w:rPr>
                <w:rFonts w:cs="Arial"/>
                <w:b/>
                <w:bCs/>
              </w:rPr>
              <w:t>/ Approval(s)</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Regulatory Submission is the task of submitting the required documentation to regulatory authorities for approval to market the product.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sz w:val="16"/>
                <w:szCs w:val="16"/>
              </w:rPr>
            </w:pPr>
            <w:r w:rsidRPr="009A15AA">
              <w:rPr>
                <w:rFonts w:cs="Arial"/>
                <w:sz w:val="16"/>
                <w:szCs w:val="16"/>
              </w:rPr>
              <w:t>•  Regulatory Plan - Approved</w:t>
            </w:r>
          </w:p>
        </w:tc>
      </w:tr>
      <w:tr w:rsidR="003A1CDC" w:rsidRPr="009A15AA" w:rsidTr="00654D35">
        <w:trPr>
          <w:cantSplit/>
          <w:trHeight w:val="737"/>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w:t>
            </w:r>
            <w:r w:rsidR="00482553">
              <w:rPr>
                <w:rFonts w:cs="Arial"/>
              </w:rPr>
              <w:t>17</w:t>
            </w:r>
          </w:p>
        </w:tc>
        <w:tc>
          <w:tcPr>
            <w:tcW w:w="2600" w:type="dxa"/>
            <w:tcBorders>
              <w:top w:val="single" w:sz="4" w:space="0" w:color="auto"/>
              <w:left w:val="single" w:sz="4" w:space="0" w:color="auto"/>
              <w:bottom w:val="single" w:sz="4" w:space="0" w:color="auto"/>
              <w:right w:val="single" w:sz="4" w:space="0" w:color="auto"/>
            </w:tcBorders>
          </w:tcPr>
          <w:p w:rsidR="003A1CDC" w:rsidRPr="00317E82" w:rsidRDefault="003A1CDC">
            <w:pPr>
              <w:rPr>
                <w:rFonts w:cs="Arial"/>
                <w:b/>
                <w:bCs/>
              </w:rPr>
            </w:pPr>
            <w:r w:rsidRPr="00317E82">
              <w:rPr>
                <w:rFonts w:cs="Arial"/>
                <w:b/>
                <w:bCs/>
              </w:rPr>
              <w:t>Risk Management File Index (RMFI)</w:t>
            </w:r>
            <w:r w:rsidR="003E66EF">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654D35">
              <w:rPr>
                <w:rFonts w:cs="Arial"/>
                <w:color w:val="000000"/>
                <w:sz w:val="16"/>
                <w:szCs w:val="16"/>
              </w:rPr>
              <w:t>The Risk Management File is a set of records and other documents that are produced by risk management.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71453F">
            <w:pPr>
              <w:rPr>
                <w:rFonts w:cs="Arial"/>
                <w:sz w:val="16"/>
                <w:szCs w:val="16"/>
              </w:rPr>
            </w:pPr>
            <w:r w:rsidRPr="009A15AA">
              <w:rPr>
                <w:rFonts w:cs="Arial"/>
                <w:sz w:val="16"/>
                <w:szCs w:val="16"/>
              </w:rPr>
              <w:t xml:space="preserve">•  </w:t>
            </w:r>
            <w:r>
              <w:rPr>
                <w:rFonts w:cs="Arial"/>
                <w:sz w:val="16"/>
                <w:szCs w:val="16"/>
              </w:rPr>
              <w:t>Risk Management Report</w:t>
            </w:r>
          </w:p>
        </w:tc>
      </w:tr>
      <w:tr w:rsidR="003A1CDC" w:rsidRPr="009A15AA" w:rsidTr="00B7662F">
        <w:trPr>
          <w:cantSplit/>
          <w:trHeight w:val="737"/>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1-0</w:t>
            </w:r>
            <w:r w:rsidR="00482553">
              <w:rPr>
                <w:rFonts w:cs="Arial"/>
              </w:rPr>
              <w:t>03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 xml:space="preserve">Risk Management Plan (RMP) </w:t>
            </w:r>
            <w:r w:rsidR="003E66EF">
              <w:rPr>
                <w:rFonts w:cs="Arial"/>
                <w:b/>
                <w:bCs/>
              </w:rPr>
              <w:t>–</w:t>
            </w:r>
            <w:r w:rsidRPr="009A15AA">
              <w:rPr>
                <w:rFonts w:cs="Arial"/>
                <w:b/>
                <w:bCs/>
              </w:rPr>
              <w:t xml:space="preserve">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Risk Management Plan defines the risk management activities to be performed throughout the phases of product development.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175922">
            <w:pPr>
              <w:rPr>
                <w:rFonts w:cs="Arial"/>
                <w:sz w:val="16"/>
                <w:szCs w:val="16"/>
              </w:rPr>
            </w:pPr>
            <w:r w:rsidRPr="009A15AA">
              <w:rPr>
                <w:rFonts w:cs="Arial"/>
                <w:sz w:val="16"/>
                <w:szCs w:val="16"/>
              </w:rPr>
              <w:t xml:space="preserve">•  </w:t>
            </w:r>
            <w:r>
              <w:rPr>
                <w:rFonts w:cs="Arial"/>
                <w:sz w:val="16"/>
                <w:szCs w:val="16"/>
              </w:rPr>
              <w:t>Project Plan</w:t>
            </w:r>
            <w:r w:rsidRPr="009A15AA">
              <w:rPr>
                <w:rFonts w:cs="Arial"/>
                <w:sz w:val="16"/>
                <w:szCs w:val="16"/>
              </w:rPr>
              <w:br/>
              <w:t>•  ISO 14971</w:t>
            </w:r>
            <w:r w:rsidRPr="009A15AA">
              <w:rPr>
                <w:rFonts w:cs="Arial"/>
                <w:sz w:val="16"/>
                <w:szCs w:val="16"/>
              </w:rPr>
              <w:br/>
              <w:t xml:space="preserve">•  </w:t>
            </w:r>
            <w:r>
              <w:rPr>
                <w:rFonts w:cs="Arial"/>
                <w:sz w:val="16"/>
                <w:szCs w:val="16"/>
              </w:rPr>
              <w:t>User Needs</w:t>
            </w:r>
          </w:p>
        </w:tc>
      </w:tr>
      <w:tr w:rsidR="003A1CDC" w:rsidRPr="009A15AA" w:rsidTr="008E3F3D">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pPr>
              <w:rPr>
                <w:rFonts w:cs="Arial"/>
                <w:color w:val="000000"/>
              </w:rPr>
            </w:pPr>
            <w:r>
              <w:rPr>
                <w:rFonts w:cs="Arial"/>
                <w:color w:val="000000"/>
              </w:rPr>
              <w:lastRenderedPageBreak/>
              <w:t>4-Qual</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4-0</w:t>
            </w:r>
            <w:r w:rsidR="00482553">
              <w:rPr>
                <w:rFonts w:cs="Arial"/>
              </w:rPr>
              <w:t>16</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Risk Management Report</w:t>
            </w:r>
            <w:r w:rsidR="00482553">
              <w:rPr>
                <w:rFonts w:cs="Arial"/>
                <w:b/>
                <w:bCs/>
              </w:rPr>
              <w:t>, pre-Clinical/PPT</w:t>
            </w:r>
            <w:r w:rsidR="003E66EF">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The Risk Management Report documents the results of the risk management activities as defined in the Risk Management Plan</w:t>
            </w:r>
            <w:r w:rsidR="00482553">
              <w:rPr>
                <w:rFonts w:cs="Arial"/>
                <w:color w:val="000000"/>
                <w:sz w:val="16"/>
                <w:szCs w:val="16"/>
              </w:rPr>
              <w:t xml:space="preserve"> for pre-clinical/PPT activities</w:t>
            </w:r>
            <w:r w:rsidRPr="009A15AA">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71453F">
            <w:pPr>
              <w:rPr>
                <w:rFonts w:cs="Arial"/>
                <w:sz w:val="16"/>
                <w:szCs w:val="16"/>
              </w:rPr>
            </w:pPr>
            <w:r w:rsidRPr="009A15AA">
              <w:rPr>
                <w:rFonts w:cs="Arial"/>
                <w:sz w:val="16"/>
                <w:szCs w:val="16"/>
              </w:rPr>
              <w:t>•  Risk Management Plan</w:t>
            </w:r>
            <w:r w:rsidRPr="009A15AA">
              <w:rPr>
                <w:rFonts w:cs="Arial"/>
                <w:sz w:val="16"/>
                <w:szCs w:val="16"/>
              </w:rPr>
              <w:br/>
              <w:t xml:space="preserve">•  </w:t>
            </w:r>
            <w:r>
              <w:rPr>
                <w:rFonts w:cs="Arial"/>
                <w:sz w:val="16"/>
                <w:szCs w:val="16"/>
              </w:rPr>
              <w:t>RMW</w:t>
            </w:r>
            <w:r w:rsidRPr="009A15AA">
              <w:rPr>
                <w:rFonts w:cs="Arial"/>
                <w:sz w:val="16"/>
                <w:szCs w:val="16"/>
              </w:rPr>
              <w:br/>
              <w:t>•  PFMECA</w:t>
            </w:r>
            <w:r w:rsidRPr="009A15AA">
              <w:rPr>
                <w:rFonts w:cs="Arial"/>
                <w:sz w:val="16"/>
                <w:szCs w:val="16"/>
              </w:rPr>
              <w:br/>
              <w:t xml:space="preserve">•  </w:t>
            </w:r>
            <w:r>
              <w:rPr>
                <w:rFonts w:cs="Arial"/>
                <w:sz w:val="16"/>
                <w:szCs w:val="16"/>
              </w:rPr>
              <w:t>DVT Report</w:t>
            </w:r>
          </w:p>
          <w:p w:rsidR="003A1CDC" w:rsidRPr="009A15AA" w:rsidRDefault="003A1CDC" w:rsidP="0071453F">
            <w:pPr>
              <w:rPr>
                <w:rFonts w:cs="Arial"/>
                <w:sz w:val="16"/>
                <w:szCs w:val="16"/>
              </w:rPr>
            </w:pPr>
            <w:r w:rsidRPr="009A15AA">
              <w:rPr>
                <w:rFonts w:cs="Arial"/>
                <w:sz w:val="16"/>
                <w:szCs w:val="16"/>
              </w:rPr>
              <w:t xml:space="preserve">•  </w:t>
            </w:r>
            <w:r>
              <w:rPr>
                <w:rFonts w:cs="Arial"/>
                <w:sz w:val="16"/>
                <w:szCs w:val="16"/>
              </w:rPr>
              <w:t>DVAL Report</w:t>
            </w:r>
            <w:r w:rsidRPr="009A15AA">
              <w:rPr>
                <w:rFonts w:cs="Arial"/>
                <w:sz w:val="16"/>
                <w:szCs w:val="16"/>
              </w:rPr>
              <w:br/>
              <w:t xml:space="preserve">•  </w:t>
            </w:r>
            <w:r>
              <w:rPr>
                <w:rFonts w:cs="Arial"/>
                <w:sz w:val="16"/>
                <w:szCs w:val="16"/>
              </w:rPr>
              <w:t xml:space="preserve">OQ, PQ, PPQ </w:t>
            </w:r>
            <w:r w:rsidRPr="009A15AA">
              <w:rPr>
                <w:rFonts w:cs="Arial"/>
                <w:sz w:val="16"/>
                <w:szCs w:val="16"/>
              </w:rPr>
              <w:t>Report</w:t>
            </w:r>
            <w:r>
              <w:rPr>
                <w:rFonts w:cs="Arial"/>
                <w:sz w:val="16"/>
                <w:szCs w:val="16"/>
              </w:rPr>
              <w:t>(s)</w:t>
            </w:r>
          </w:p>
        </w:tc>
      </w:tr>
      <w:tr w:rsidR="00482553" w:rsidRPr="009A15AA" w:rsidTr="007C307D">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482553" w:rsidRPr="009A15AA" w:rsidRDefault="00482553" w:rsidP="007C307D">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482553" w:rsidRPr="009A15AA" w:rsidRDefault="00482553" w:rsidP="007C307D">
            <w:pPr>
              <w:rPr>
                <w:rFonts w:cs="Arial"/>
              </w:rPr>
            </w:pPr>
            <w:r>
              <w:rPr>
                <w:rFonts w:cs="Arial"/>
              </w:rPr>
              <w:t>4-023</w:t>
            </w:r>
          </w:p>
        </w:tc>
        <w:tc>
          <w:tcPr>
            <w:tcW w:w="2600" w:type="dxa"/>
            <w:tcBorders>
              <w:top w:val="single" w:sz="4" w:space="0" w:color="auto"/>
              <w:left w:val="single" w:sz="4" w:space="0" w:color="auto"/>
              <w:bottom w:val="single" w:sz="4" w:space="0" w:color="auto"/>
              <w:right w:val="single" w:sz="4" w:space="0" w:color="auto"/>
            </w:tcBorders>
          </w:tcPr>
          <w:p w:rsidR="00482553" w:rsidRPr="009A15AA" w:rsidRDefault="00482553" w:rsidP="007C307D">
            <w:pPr>
              <w:rPr>
                <w:rFonts w:cs="Arial"/>
                <w:b/>
                <w:bCs/>
              </w:rPr>
            </w:pPr>
            <w:r w:rsidRPr="009A15AA">
              <w:rPr>
                <w:rFonts w:cs="Arial"/>
                <w:b/>
                <w:bCs/>
              </w:rPr>
              <w:t>Risk Management Report</w:t>
            </w:r>
            <w:r>
              <w:rPr>
                <w:rFonts w:cs="Arial"/>
                <w:b/>
                <w:bCs/>
              </w:rPr>
              <w:t>, post-Clinical/PPT – Approved</w:t>
            </w:r>
          </w:p>
        </w:tc>
        <w:tc>
          <w:tcPr>
            <w:tcW w:w="2800" w:type="dxa"/>
            <w:tcBorders>
              <w:top w:val="single" w:sz="4" w:space="0" w:color="auto"/>
              <w:left w:val="single" w:sz="4" w:space="0" w:color="auto"/>
              <w:bottom w:val="single" w:sz="4" w:space="0" w:color="auto"/>
              <w:right w:val="single" w:sz="4" w:space="0" w:color="auto"/>
            </w:tcBorders>
          </w:tcPr>
          <w:p w:rsidR="00482553" w:rsidRPr="009A15AA" w:rsidRDefault="00482553" w:rsidP="00482553">
            <w:pPr>
              <w:rPr>
                <w:rFonts w:cs="Arial"/>
                <w:color w:val="000000"/>
                <w:sz w:val="16"/>
                <w:szCs w:val="16"/>
              </w:rPr>
            </w:pPr>
            <w:r w:rsidRPr="009A15AA">
              <w:rPr>
                <w:rFonts w:cs="Arial"/>
                <w:color w:val="000000"/>
                <w:sz w:val="16"/>
                <w:szCs w:val="16"/>
              </w:rPr>
              <w:t>The Risk Management Report documents the results of the risk management activities as defined in the Risk Management Plan</w:t>
            </w:r>
            <w:r>
              <w:rPr>
                <w:rFonts w:cs="Arial"/>
                <w:color w:val="000000"/>
                <w:sz w:val="16"/>
                <w:szCs w:val="16"/>
              </w:rPr>
              <w:t xml:space="preserve"> based on results of clinical/PPT activities</w:t>
            </w:r>
            <w:r w:rsidRPr="009A15AA">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482553" w:rsidRPr="009A15AA" w:rsidRDefault="00482553" w:rsidP="00482553">
            <w:pPr>
              <w:rPr>
                <w:rFonts w:cs="Arial"/>
                <w:sz w:val="16"/>
                <w:szCs w:val="16"/>
              </w:rPr>
            </w:pPr>
            <w:r w:rsidRPr="009A15AA">
              <w:rPr>
                <w:rFonts w:cs="Arial"/>
                <w:sz w:val="16"/>
                <w:szCs w:val="16"/>
              </w:rPr>
              <w:t>•  Risk Management Plan</w:t>
            </w:r>
            <w:r w:rsidRPr="009A15AA">
              <w:rPr>
                <w:rFonts w:cs="Arial"/>
                <w:sz w:val="16"/>
                <w:szCs w:val="16"/>
              </w:rPr>
              <w:br/>
              <w:t xml:space="preserve">•  </w:t>
            </w:r>
            <w:r>
              <w:rPr>
                <w:rFonts w:cs="Arial"/>
                <w:sz w:val="16"/>
                <w:szCs w:val="16"/>
              </w:rPr>
              <w:t>Clinical Study Report</w:t>
            </w:r>
            <w:r w:rsidRPr="009A15AA">
              <w:rPr>
                <w:rFonts w:cs="Arial"/>
                <w:sz w:val="16"/>
                <w:szCs w:val="16"/>
              </w:rPr>
              <w:br/>
              <w:t xml:space="preserve">•  </w:t>
            </w:r>
            <w:r>
              <w:rPr>
                <w:rFonts w:cs="Arial"/>
                <w:sz w:val="16"/>
                <w:szCs w:val="16"/>
              </w:rPr>
              <w:t>PPT Report</w:t>
            </w:r>
            <w:r w:rsidRPr="009A15AA">
              <w:rPr>
                <w:rFonts w:cs="Arial"/>
                <w:sz w:val="16"/>
                <w:szCs w:val="16"/>
              </w:rPr>
              <w:br/>
            </w:r>
          </w:p>
        </w:tc>
      </w:tr>
      <w:tr w:rsidR="003A1CDC" w:rsidRPr="009A15AA" w:rsidTr="008E3F3D">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rsidP="001006CD">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rPr>
            </w:pPr>
            <w:r>
              <w:rPr>
                <w:rFonts w:cs="Arial"/>
              </w:rPr>
              <w:t>1-0</w:t>
            </w:r>
            <w:r w:rsidR="00944C9E">
              <w:rPr>
                <w:rFonts w:cs="Arial"/>
              </w:rPr>
              <w:t>06</w:t>
            </w:r>
          </w:p>
        </w:tc>
        <w:tc>
          <w:tcPr>
            <w:tcW w:w="2600" w:type="dxa"/>
            <w:tcBorders>
              <w:top w:val="single" w:sz="4" w:space="0" w:color="auto"/>
              <w:left w:val="single" w:sz="4" w:space="0" w:color="auto"/>
              <w:bottom w:val="single" w:sz="4" w:space="0" w:color="auto"/>
              <w:right w:val="single" w:sz="4" w:space="0" w:color="auto"/>
            </w:tcBorders>
          </w:tcPr>
          <w:p w:rsidR="003A1CDC" w:rsidRPr="00F26953" w:rsidRDefault="003A1CDC" w:rsidP="00944C9E">
            <w:pPr>
              <w:rPr>
                <w:rFonts w:cs="Arial"/>
                <w:b/>
                <w:bCs/>
              </w:rPr>
            </w:pPr>
            <w:r w:rsidRPr="00F26953">
              <w:rPr>
                <w:rFonts w:cs="Arial"/>
                <w:b/>
                <w:bCs/>
              </w:rPr>
              <w:t>Risk Management Workbook (RMW)</w:t>
            </w:r>
            <w:r w:rsidR="00291FC0">
              <w:rPr>
                <w:rFonts w:cs="Arial"/>
                <w:b/>
                <w:bCs/>
              </w:rPr>
              <w:t xml:space="preserve"> – PHA, UFMECA, DFMECA</w:t>
            </w:r>
            <w:r w:rsidRPr="00F26953">
              <w:rPr>
                <w:rFonts w:cs="Arial"/>
                <w:b/>
                <w:bCs/>
              </w:rPr>
              <w:t xml:space="preserve"> – </w:t>
            </w:r>
            <w:r w:rsidR="00944C9E">
              <w:rPr>
                <w:rFonts w:cs="Arial"/>
                <w:b/>
                <w:bCs/>
              </w:rPr>
              <w:t>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291FC0" w:rsidP="00291FC0">
            <w:pPr>
              <w:rPr>
                <w:rFonts w:cs="Arial"/>
                <w:color w:val="000000"/>
                <w:sz w:val="16"/>
                <w:szCs w:val="16"/>
              </w:rPr>
            </w:pPr>
            <w:r w:rsidRPr="00291FC0">
              <w:rPr>
                <w:rFonts w:cs="Arial"/>
                <w:color w:val="000000"/>
                <w:sz w:val="16"/>
                <w:szCs w:val="16"/>
              </w:rPr>
              <w:t>The Risk Management Workbook (RMW) includes the PHA, UFMECA, DFMECA and PFMECA</w:t>
            </w:r>
            <w:r>
              <w:rPr>
                <w:rFonts w:cs="Arial"/>
                <w:color w:val="000000"/>
                <w:sz w:val="16"/>
                <w:szCs w:val="16"/>
              </w:rPr>
              <w:t xml:space="preserve">.  </w:t>
            </w:r>
            <w:r w:rsidRPr="00291FC0">
              <w:rPr>
                <w:rFonts w:cs="Arial"/>
                <w:color w:val="000000"/>
                <w:sz w:val="16"/>
                <w:szCs w:val="16"/>
              </w:rPr>
              <w:t>The Procedure Hazard Analysis (PHA) is a top-down assessment of hazards and clinical effects.  The User FMECA and Design FMECA are bottom-up analyses of potential failures of the product to document the effect and identify actions to eliminate or reduce the probability of occurrence of the potential failure.</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3E66EF">
            <w:pPr>
              <w:rPr>
                <w:rFonts w:cs="Arial"/>
                <w:sz w:val="16"/>
                <w:szCs w:val="16"/>
              </w:rPr>
            </w:pPr>
            <w:r w:rsidRPr="009A15AA">
              <w:rPr>
                <w:rFonts w:cs="Arial"/>
                <w:sz w:val="16"/>
                <w:szCs w:val="16"/>
              </w:rPr>
              <w:t xml:space="preserve">•  </w:t>
            </w:r>
            <w:r w:rsidR="003E66EF">
              <w:rPr>
                <w:rFonts w:cs="Arial"/>
                <w:sz w:val="16"/>
                <w:szCs w:val="16"/>
              </w:rPr>
              <w:t>Risk Management Plan</w:t>
            </w:r>
          </w:p>
        </w:tc>
      </w:tr>
      <w:tr w:rsidR="00291FC0" w:rsidRPr="009A15AA" w:rsidTr="005C7030">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291FC0" w:rsidRPr="009A15AA" w:rsidRDefault="00291FC0">
            <w:pPr>
              <w:rPr>
                <w:rFonts w:cs="Arial"/>
                <w:color w:val="000000"/>
              </w:rPr>
            </w:pPr>
            <w:r>
              <w:rPr>
                <w:rFonts w:cs="Arial"/>
                <w:color w:val="000000"/>
              </w:rPr>
              <w:t>2-Feas</w:t>
            </w:r>
          </w:p>
        </w:tc>
        <w:tc>
          <w:tcPr>
            <w:tcW w:w="800" w:type="dxa"/>
            <w:tcBorders>
              <w:top w:val="single" w:sz="4" w:space="0" w:color="auto"/>
              <w:left w:val="single" w:sz="4" w:space="0" w:color="auto"/>
              <w:bottom w:val="single" w:sz="4" w:space="0" w:color="auto"/>
              <w:right w:val="single" w:sz="4" w:space="0" w:color="auto"/>
            </w:tcBorders>
          </w:tcPr>
          <w:p w:rsidR="00291FC0" w:rsidRPr="009A15AA" w:rsidRDefault="00291FC0">
            <w:pPr>
              <w:rPr>
                <w:rFonts w:cs="Arial"/>
              </w:rPr>
            </w:pPr>
            <w:r>
              <w:rPr>
                <w:rFonts w:cs="Arial"/>
              </w:rPr>
              <w:t>2-01</w:t>
            </w:r>
            <w:r w:rsidR="00944C9E">
              <w:rPr>
                <w:rFonts w:cs="Arial"/>
              </w:rPr>
              <w:t>9</w:t>
            </w:r>
          </w:p>
        </w:tc>
        <w:tc>
          <w:tcPr>
            <w:tcW w:w="2600" w:type="dxa"/>
            <w:tcBorders>
              <w:top w:val="single" w:sz="4" w:space="0" w:color="auto"/>
              <w:left w:val="single" w:sz="4" w:space="0" w:color="auto"/>
              <w:bottom w:val="single" w:sz="4" w:space="0" w:color="auto"/>
              <w:right w:val="single" w:sz="4" w:space="0" w:color="auto"/>
            </w:tcBorders>
          </w:tcPr>
          <w:p w:rsidR="00291FC0" w:rsidRPr="00F26953" w:rsidRDefault="00291FC0" w:rsidP="00944C9E">
            <w:pPr>
              <w:rPr>
                <w:rFonts w:cs="Arial"/>
                <w:b/>
                <w:bCs/>
              </w:rPr>
            </w:pPr>
            <w:r w:rsidRPr="00F26953">
              <w:rPr>
                <w:rFonts w:cs="Arial"/>
                <w:b/>
                <w:bCs/>
              </w:rPr>
              <w:t>Risk Management Workbook (RMW)</w:t>
            </w:r>
            <w:r>
              <w:rPr>
                <w:rFonts w:cs="Arial"/>
                <w:b/>
                <w:bCs/>
              </w:rPr>
              <w:t xml:space="preserve"> – PHA, UFMECA, DFMECA – </w:t>
            </w:r>
            <w:r w:rsidR="00944C9E">
              <w:rPr>
                <w:rFonts w:cs="Arial"/>
                <w:b/>
                <w:bCs/>
              </w:rPr>
              <w:t>Updated</w:t>
            </w:r>
          </w:p>
        </w:tc>
        <w:tc>
          <w:tcPr>
            <w:tcW w:w="2800" w:type="dxa"/>
            <w:tcBorders>
              <w:top w:val="single" w:sz="4" w:space="0" w:color="auto"/>
              <w:left w:val="single" w:sz="4" w:space="0" w:color="auto"/>
              <w:bottom w:val="single" w:sz="4" w:space="0" w:color="auto"/>
              <w:right w:val="single" w:sz="4" w:space="0" w:color="auto"/>
            </w:tcBorders>
          </w:tcPr>
          <w:p w:rsidR="00291FC0" w:rsidRPr="009A15AA" w:rsidRDefault="00291FC0">
            <w:pPr>
              <w:rPr>
                <w:rFonts w:cs="Arial"/>
                <w:color w:val="000000"/>
                <w:sz w:val="16"/>
                <w:szCs w:val="16"/>
              </w:rPr>
            </w:pPr>
            <w:r w:rsidRPr="00291FC0">
              <w:rPr>
                <w:rFonts w:cs="Arial"/>
                <w:color w:val="000000"/>
                <w:sz w:val="16"/>
                <w:szCs w:val="16"/>
              </w:rPr>
              <w:t>The Risk Management Workbook (RMW) includes the PHA, UFMECA, DFMECA and PFMECA</w:t>
            </w:r>
            <w:r>
              <w:rPr>
                <w:rFonts w:cs="Arial"/>
                <w:color w:val="000000"/>
                <w:sz w:val="16"/>
                <w:szCs w:val="16"/>
              </w:rPr>
              <w:t xml:space="preserve">.  </w:t>
            </w:r>
            <w:r w:rsidRPr="00291FC0">
              <w:rPr>
                <w:rFonts w:cs="Arial"/>
                <w:color w:val="000000"/>
                <w:sz w:val="16"/>
                <w:szCs w:val="16"/>
              </w:rPr>
              <w:t>The Procedure Hazard Analysis (PHA) is a top-down assessment of hazards and clinical effects.  The User FMECA and Design FMECA are bottom-up analyses of potential failures of the product to document the effect and identify actions to eliminate or reduce the probability of occurrence of the potential failure.</w:t>
            </w:r>
          </w:p>
        </w:tc>
        <w:tc>
          <w:tcPr>
            <w:tcW w:w="1900" w:type="dxa"/>
            <w:tcBorders>
              <w:top w:val="single" w:sz="4" w:space="0" w:color="auto"/>
              <w:left w:val="single" w:sz="4" w:space="0" w:color="auto"/>
              <w:bottom w:val="single" w:sz="4" w:space="0" w:color="auto"/>
              <w:right w:val="single" w:sz="4" w:space="0" w:color="auto"/>
            </w:tcBorders>
          </w:tcPr>
          <w:p w:rsidR="00291FC0" w:rsidRPr="009A15AA" w:rsidRDefault="00291FC0" w:rsidP="00944C9E">
            <w:pPr>
              <w:rPr>
                <w:rFonts w:cs="Arial"/>
                <w:sz w:val="16"/>
                <w:szCs w:val="16"/>
              </w:rPr>
            </w:pPr>
            <w:r w:rsidRPr="009A15AA">
              <w:rPr>
                <w:rFonts w:cs="Arial"/>
                <w:sz w:val="16"/>
                <w:szCs w:val="16"/>
              </w:rPr>
              <w:t xml:space="preserve">•  </w:t>
            </w:r>
            <w:r>
              <w:rPr>
                <w:rFonts w:cs="Arial"/>
                <w:sz w:val="16"/>
                <w:szCs w:val="16"/>
              </w:rPr>
              <w:t>RMW</w:t>
            </w:r>
            <w:r w:rsidR="00944C9E">
              <w:rPr>
                <w:rFonts w:cs="Arial"/>
                <w:sz w:val="16"/>
                <w:szCs w:val="16"/>
              </w:rPr>
              <w:t xml:space="preserve"> – PHA, UFMECA, DFMECA</w:t>
            </w:r>
            <w:r>
              <w:rPr>
                <w:rFonts w:cs="Arial"/>
                <w:sz w:val="16"/>
                <w:szCs w:val="16"/>
              </w:rPr>
              <w:t xml:space="preserve"> - </w:t>
            </w:r>
            <w:r w:rsidR="00944C9E">
              <w:rPr>
                <w:rFonts w:cs="Arial"/>
                <w:sz w:val="16"/>
                <w:szCs w:val="16"/>
              </w:rPr>
              <w:t>Approved</w:t>
            </w:r>
          </w:p>
        </w:tc>
      </w:tr>
      <w:tr w:rsidR="00291FC0" w:rsidRPr="009A15AA" w:rsidTr="005C7030">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291FC0" w:rsidRPr="009A15AA" w:rsidRDefault="00291FC0" w:rsidP="00187CB3">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tcPr>
          <w:p w:rsidR="00291FC0" w:rsidRPr="009A15AA" w:rsidRDefault="00291FC0" w:rsidP="00187CB3">
            <w:pPr>
              <w:rPr>
                <w:rFonts w:cs="Arial"/>
              </w:rPr>
            </w:pPr>
            <w:r>
              <w:rPr>
                <w:rFonts w:cs="Arial"/>
              </w:rPr>
              <w:t>3-01</w:t>
            </w:r>
            <w:r w:rsidR="00944C9E">
              <w:rPr>
                <w:rFonts w:cs="Arial"/>
              </w:rPr>
              <w:t>2</w:t>
            </w:r>
          </w:p>
        </w:tc>
        <w:tc>
          <w:tcPr>
            <w:tcW w:w="2600" w:type="dxa"/>
            <w:tcBorders>
              <w:top w:val="single" w:sz="4" w:space="0" w:color="auto"/>
              <w:left w:val="single" w:sz="4" w:space="0" w:color="auto"/>
              <w:bottom w:val="single" w:sz="4" w:space="0" w:color="auto"/>
              <w:right w:val="single" w:sz="4" w:space="0" w:color="auto"/>
            </w:tcBorders>
          </w:tcPr>
          <w:p w:rsidR="00291FC0" w:rsidRPr="00F26953" w:rsidRDefault="00291FC0" w:rsidP="00291FC0">
            <w:pPr>
              <w:rPr>
                <w:rFonts w:cs="Arial"/>
                <w:b/>
                <w:bCs/>
              </w:rPr>
            </w:pPr>
            <w:r w:rsidRPr="00F26953">
              <w:rPr>
                <w:rFonts w:cs="Arial"/>
                <w:b/>
                <w:bCs/>
              </w:rPr>
              <w:t>Risk Management Workbook (RMW)</w:t>
            </w:r>
            <w:r>
              <w:rPr>
                <w:rFonts w:cs="Arial"/>
                <w:b/>
                <w:bCs/>
              </w:rPr>
              <w:t xml:space="preserve"> – PHA, UFMECA, DFMECA – Updated</w:t>
            </w:r>
          </w:p>
        </w:tc>
        <w:tc>
          <w:tcPr>
            <w:tcW w:w="2800" w:type="dxa"/>
            <w:tcBorders>
              <w:top w:val="single" w:sz="4" w:space="0" w:color="auto"/>
              <w:left w:val="single" w:sz="4" w:space="0" w:color="auto"/>
              <w:bottom w:val="single" w:sz="4" w:space="0" w:color="auto"/>
              <w:right w:val="single" w:sz="4" w:space="0" w:color="auto"/>
            </w:tcBorders>
          </w:tcPr>
          <w:p w:rsidR="00291FC0" w:rsidRPr="009A15AA" w:rsidRDefault="00291FC0" w:rsidP="00187CB3">
            <w:pPr>
              <w:rPr>
                <w:rFonts w:cs="Arial"/>
                <w:color w:val="000000"/>
                <w:sz w:val="16"/>
                <w:szCs w:val="16"/>
              </w:rPr>
            </w:pPr>
            <w:r w:rsidRPr="00291FC0">
              <w:rPr>
                <w:rFonts w:cs="Arial"/>
                <w:color w:val="000000"/>
                <w:sz w:val="16"/>
                <w:szCs w:val="16"/>
              </w:rPr>
              <w:t>The Risk Management Workbook (RMW) includes the PHA, UFMECA, DFMECA and PFMECA</w:t>
            </w:r>
            <w:r>
              <w:rPr>
                <w:rFonts w:cs="Arial"/>
                <w:color w:val="000000"/>
                <w:sz w:val="16"/>
                <w:szCs w:val="16"/>
              </w:rPr>
              <w:t xml:space="preserve">.  </w:t>
            </w:r>
            <w:r w:rsidRPr="00291FC0">
              <w:rPr>
                <w:rFonts w:cs="Arial"/>
                <w:color w:val="000000"/>
                <w:sz w:val="16"/>
                <w:szCs w:val="16"/>
              </w:rPr>
              <w:t>The Procedure Hazard Analysis (PHA) is a top-down assessment of hazards and clinical effects.  The User FMECA and Design FMECA are bottom-up analyses of potential failures of the product to document the effect and identify actions to eliminate or reduce the probability of occurrence of the potential failure.</w:t>
            </w:r>
          </w:p>
        </w:tc>
        <w:tc>
          <w:tcPr>
            <w:tcW w:w="1900" w:type="dxa"/>
            <w:tcBorders>
              <w:top w:val="single" w:sz="4" w:space="0" w:color="auto"/>
              <w:left w:val="single" w:sz="4" w:space="0" w:color="auto"/>
              <w:bottom w:val="single" w:sz="4" w:space="0" w:color="auto"/>
              <w:right w:val="single" w:sz="4" w:space="0" w:color="auto"/>
            </w:tcBorders>
          </w:tcPr>
          <w:p w:rsidR="00291FC0" w:rsidRDefault="00291FC0" w:rsidP="005C7030">
            <w:pPr>
              <w:rPr>
                <w:rFonts w:cs="Arial"/>
                <w:sz w:val="16"/>
                <w:szCs w:val="16"/>
              </w:rPr>
            </w:pPr>
            <w:r w:rsidRPr="009A15AA">
              <w:rPr>
                <w:rFonts w:cs="Arial"/>
                <w:sz w:val="16"/>
                <w:szCs w:val="16"/>
              </w:rPr>
              <w:t xml:space="preserve">•  </w:t>
            </w:r>
            <w:r>
              <w:rPr>
                <w:rFonts w:cs="Arial"/>
                <w:sz w:val="16"/>
                <w:szCs w:val="16"/>
              </w:rPr>
              <w:t>RMW</w:t>
            </w:r>
            <w:r w:rsidR="00944C9E">
              <w:rPr>
                <w:rFonts w:cs="Arial"/>
                <w:sz w:val="16"/>
                <w:szCs w:val="16"/>
              </w:rPr>
              <w:t xml:space="preserve"> – PHA, UFMECA, DFMECA</w:t>
            </w:r>
            <w:r>
              <w:rPr>
                <w:rFonts w:cs="Arial"/>
                <w:sz w:val="16"/>
                <w:szCs w:val="16"/>
              </w:rPr>
              <w:t xml:space="preserve"> – </w:t>
            </w:r>
            <w:r w:rsidR="00944C9E">
              <w:rPr>
                <w:rFonts w:cs="Arial"/>
                <w:sz w:val="16"/>
                <w:szCs w:val="16"/>
              </w:rPr>
              <w:t xml:space="preserve">Updated </w:t>
            </w:r>
            <w:r>
              <w:rPr>
                <w:rFonts w:cs="Arial"/>
                <w:sz w:val="16"/>
                <w:szCs w:val="16"/>
              </w:rPr>
              <w:t>in Feasibility Phase</w:t>
            </w:r>
          </w:p>
          <w:p w:rsidR="00291FC0" w:rsidRDefault="00291FC0" w:rsidP="005C7030">
            <w:pPr>
              <w:rPr>
                <w:rFonts w:cs="Arial"/>
                <w:sz w:val="16"/>
                <w:szCs w:val="16"/>
              </w:rPr>
            </w:pPr>
            <w:r w:rsidRPr="009A15AA">
              <w:rPr>
                <w:rFonts w:cs="Arial"/>
                <w:sz w:val="16"/>
                <w:szCs w:val="16"/>
              </w:rPr>
              <w:t xml:space="preserve">•  </w:t>
            </w:r>
            <w:r>
              <w:rPr>
                <w:rFonts w:cs="Arial"/>
                <w:sz w:val="16"/>
                <w:szCs w:val="16"/>
              </w:rPr>
              <w:t>DVT Report</w:t>
            </w:r>
          </w:p>
          <w:p w:rsidR="00291FC0" w:rsidRPr="009A15AA" w:rsidRDefault="00291FC0" w:rsidP="005C7030">
            <w:pPr>
              <w:rPr>
                <w:rFonts w:cs="Arial"/>
                <w:sz w:val="16"/>
                <w:szCs w:val="16"/>
              </w:rPr>
            </w:pPr>
            <w:r w:rsidRPr="009A15AA">
              <w:rPr>
                <w:rFonts w:cs="Arial"/>
                <w:sz w:val="16"/>
                <w:szCs w:val="16"/>
              </w:rPr>
              <w:t xml:space="preserve">•  </w:t>
            </w:r>
            <w:r>
              <w:rPr>
                <w:rFonts w:cs="Arial"/>
                <w:sz w:val="16"/>
                <w:szCs w:val="16"/>
              </w:rPr>
              <w:t>DVAL Report</w:t>
            </w:r>
          </w:p>
        </w:tc>
      </w:tr>
      <w:tr w:rsidR="00291FC0" w:rsidRPr="009A15AA" w:rsidTr="005B2735">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291FC0" w:rsidRPr="009A15AA" w:rsidRDefault="00291FC0" w:rsidP="005B2735">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291FC0" w:rsidRPr="009A15AA" w:rsidRDefault="00291FC0" w:rsidP="005B2735">
            <w:pPr>
              <w:rPr>
                <w:rFonts w:cs="Arial"/>
              </w:rPr>
            </w:pPr>
            <w:r>
              <w:rPr>
                <w:rFonts w:cs="Arial"/>
              </w:rPr>
              <w:t>4-01</w:t>
            </w:r>
            <w:r w:rsidR="00944C9E">
              <w:rPr>
                <w:rFonts w:cs="Arial"/>
              </w:rPr>
              <w:t>3</w:t>
            </w:r>
          </w:p>
        </w:tc>
        <w:tc>
          <w:tcPr>
            <w:tcW w:w="2600" w:type="dxa"/>
            <w:tcBorders>
              <w:top w:val="single" w:sz="4" w:space="0" w:color="auto"/>
              <w:left w:val="single" w:sz="4" w:space="0" w:color="auto"/>
              <w:bottom w:val="single" w:sz="4" w:space="0" w:color="auto"/>
              <w:right w:val="single" w:sz="4" w:space="0" w:color="auto"/>
            </w:tcBorders>
          </w:tcPr>
          <w:p w:rsidR="00291FC0" w:rsidRPr="009A15AA" w:rsidRDefault="00291FC0" w:rsidP="005B2735">
            <w:pPr>
              <w:rPr>
                <w:rFonts w:cs="Arial"/>
                <w:b/>
                <w:bCs/>
              </w:rPr>
            </w:pPr>
            <w:r w:rsidRPr="00F26953">
              <w:rPr>
                <w:rFonts w:cs="Arial"/>
                <w:b/>
                <w:bCs/>
              </w:rPr>
              <w:t>Risk Management Workbook (RMW)</w:t>
            </w:r>
            <w:r>
              <w:rPr>
                <w:rFonts w:cs="Arial"/>
                <w:b/>
                <w:bCs/>
              </w:rPr>
              <w:t xml:space="preserve"> – PHA, UFMECA, DFMECA – Updated</w:t>
            </w:r>
          </w:p>
        </w:tc>
        <w:tc>
          <w:tcPr>
            <w:tcW w:w="2800" w:type="dxa"/>
            <w:tcBorders>
              <w:top w:val="single" w:sz="4" w:space="0" w:color="auto"/>
              <w:left w:val="single" w:sz="4" w:space="0" w:color="auto"/>
              <w:bottom w:val="single" w:sz="4" w:space="0" w:color="auto"/>
              <w:right w:val="single" w:sz="4" w:space="0" w:color="auto"/>
            </w:tcBorders>
          </w:tcPr>
          <w:p w:rsidR="00291FC0" w:rsidRPr="009A15AA" w:rsidRDefault="00291FC0" w:rsidP="005B2735">
            <w:pPr>
              <w:rPr>
                <w:rFonts w:cs="Arial"/>
                <w:color w:val="000000"/>
                <w:sz w:val="16"/>
                <w:szCs w:val="16"/>
              </w:rPr>
            </w:pPr>
            <w:r w:rsidRPr="00291FC0">
              <w:rPr>
                <w:rFonts w:cs="Arial"/>
                <w:color w:val="000000"/>
                <w:sz w:val="16"/>
                <w:szCs w:val="16"/>
              </w:rPr>
              <w:t>The Risk Management Workbook (RMW) includes the PHA, UFMECA, DFMECA and PFMECA</w:t>
            </w:r>
            <w:r>
              <w:rPr>
                <w:rFonts w:cs="Arial"/>
                <w:color w:val="000000"/>
                <w:sz w:val="16"/>
                <w:szCs w:val="16"/>
              </w:rPr>
              <w:t xml:space="preserve">.  </w:t>
            </w:r>
            <w:r w:rsidRPr="00291FC0">
              <w:rPr>
                <w:rFonts w:cs="Arial"/>
                <w:color w:val="000000"/>
                <w:sz w:val="16"/>
                <w:szCs w:val="16"/>
              </w:rPr>
              <w:t>The Procedure Hazard Analysis (PHA) is a top-down assessment of hazards and clinical effects.  The User FMECA and Design FMECA are bottom-up analyses of potential failures of the product to document the effect and identify actions to eliminate or reduce the probability of occurrence of the potential failure.</w:t>
            </w:r>
          </w:p>
        </w:tc>
        <w:tc>
          <w:tcPr>
            <w:tcW w:w="1900" w:type="dxa"/>
            <w:tcBorders>
              <w:top w:val="single" w:sz="4" w:space="0" w:color="auto"/>
              <w:left w:val="single" w:sz="4" w:space="0" w:color="auto"/>
              <w:bottom w:val="single" w:sz="4" w:space="0" w:color="auto"/>
              <w:right w:val="single" w:sz="4" w:space="0" w:color="auto"/>
            </w:tcBorders>
          </w:tcPr>
          <w:p w:rsidR="00291FC0" w:rsidRDefault="00291FC0" w:rsidP="005B2735">
            <w:pPr>
              <w:rPr>
                <w:rFonts w:cs="Arial"/>
                <w:sz w:val="16"/>
                <w:szCs w:val="16"/>
              </w:rPr>
            </w:pPr>
            <w:r w:rsidRPr="009A15AA">
              <w:rPr>
                <w:rFonts w:cs="Arial"/>
                <w:sz w:val="16"/>
                <w:szCs w:val="16"/>
              </w:rPr>
              <w:t xml:space="preserve">•  </w:t>
            </w:r>
            <w:r>
              <w:rPr>
                <w:rFonts w:cs="Arial"/>
                <w:sz w:val="16"/>
                <w:szCs w:val="16"/>
              </w:rPr>
              <w:t>RMW</w:t>
            </w:r>
            <w:r w:rsidR="00944C9E">
              <w:rPr>
                <w:rFonts w:cs="Arial"/>
                <w:sz w:val="16"/>
                <w:szCs w:val="16"/>
              </w:rPr>
              <w:t xml:space="preserve"> – PHA, UFMECA, DFMECA</w:t>
            </w:r>
            <w:r>
              <w:rPr>
                <w:rFonts w:cs="Arial"/>
                <w:sz w:val="16"/>
                <w:szCs w:val="16"/>
              </w:rPr>
              <w:t xml:space="preserve"> – Updated in Development Phase</w:t>
            </w:r>
          </w:p>
          <w:p w:rsidR="00291FC0" w:rsidRPr="009A15AA" w:rsidRDefault="00291FC0" w:rsidP="00576E91">
            <w:pPr>
              <w:rPr>
                <w:rFonts w:cs="Arial"/>
                <w:sz w:val="16"/>
                <w:szCs w:val="16"/>
              </w:rPr>
            </w:pPr>
            <w:r w:rsidRPr="009A15AA">
              <w:rPr>
                <w:rFonts w:cs="Arial"/>
                <w:sz w:val="16"/>
                <w:szCs w:val="16"/>
              </w:rPr>
              <w:t xml:space="preserve">•  </w:t>
            </w:r>
            <w:r>
              <w:rPr>
                <w:rFonts w:cs="Arial"/>
                <w:sz w:val="16"/>
                <w:szCs w:val="16"/>
              </w:rPr>
              <w:t>OQ, PQ, PPQ Report(s)</w:t>
            </w:r>
          </w:p>
        </w:tc>
      </w:tr>
      <w:tr w:rsidR="00291FC0" w:rsidRPr="009A15AA" w:rsidTr="007C307D">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291FC0" w:rsidRPr="009A15AA" w:rsidRDefault="00291FC0" w:rsidP="007C307D">
            <w:pPr>
              <w:rPr>
                <w:rFonts w:cs="Arial"/>
                <w:color w:val="000000"/>
              </w:rPr>
            </w:pPr>
            <w:r>
              <w:rPr>
                <w:rFonts w:cs="Arial"/>
                <w:color w:val="000000"/>
              </w:rPr>
              <w:lastRenderedPageBreak/>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291FC0" w:rsidRPr="009A15AA" w:rsidRDefault="00291FC0" w:rsidP="007C307D">
            <w:pPr>
              <w:rPr>
                <w:rFonts w:cs="Arial"/>
              </w:rPr>
            </w:pPr>
            <w:r>
              <w:rPr>
                <w:rFonts w:cs="Arial"/>
              </w:rPr>
              <w:t>2-014</w:t>
            </w:r>
          </w:p>
        </w:tc>
        <w:tc>
          <w:tcPr>
            <w:tcW w:w="2600" w:type="dxa"/>
            <w:tcBorders>
              <w:top w:val="single" w:sz="4" w:space="0" w:color="auto"/>
              <w:left w:val="single" w:sz="4" w:space="0" w:color="auto"/>
              <w:bottom w:val="single" w:sz="4" w:space="0" w:color="auto"/>
              <w:right w:val="single" w:sz="4" w:space="0" w:color="auto"/>
            </w:tcBorders>
          </w:tcPr>
          <w:p w:rsidR="00291FC0" w:rsidRPr="009A15AA" w:rsidRDefault="00291FC0" w:rsidP="007C307D">
            <w:pPr>
              <w:rPr>
                <w:rFonts w:cs="Arial"/>
                <w:b/>
                <w:bCs/>
              </w:rPr>
            </w:pPr>
            <w:r>
              <w:rPr>
                <w:rFonts w:cs="Arial"/>
                <w:b/>
                <w:bCs/>
              </w:rPr>
              <w:t>Risk Management Workbook (RMW) – PFMECA</w:t>
            </w:r>
            <w:r w:rsidRPr="009A15AA">
              <w:rPr>
                <w:rFonts w:cs="Arial"/>
                <w:b/>
                <w:bCs/>
              </w:rPr>
              <w:t xml:space="preserve"> </w:t>
            </w:r>
            <w:r>
              <w:rPr>
                <w:rFonts w:cs="Arial"/>
                <w:b/>
                <w:bCs/>
              </w:rPr>
              <w:t>–</w:t>
            </w:r>
            <w:r w:rsidRPr="009A15AA">
              <w:rPr>
                <w:rFonts w:cs="Arial"/>
                <w:b/>
                <w:bCs/>
              </w:rPr>
              <w:t xml:space="preserve"> </w:t>
            </w:r>
            <w:r>
              <w:rPr>
                <w:rFonts w:cs="Arial"/>
                <w:b/>
                <w:bCs/>
              </w:rPr>
              <w:t>Approved</w:t>
            </w:r>
          </w:p>
        </w:tc>
        <w:tc>
          <w:tcPr>
            <w:tcW w:w="2800" w:type="dxa"/>
            <w:tcBorders>
              <w:top w:val="single" w:sz="4" w:space="0" w:color="auto"/>
              <w:left w:val="single" w:sz="4" w:space="0" w:color="auto"/>
              <w:bottom w:val="single" w:sz="4" w:space="0" w:color="auto"/>
              <w:right w:val="single" w:sz="4" w:space="0" w:color="auto"/>
            </w:tcBorders>
          </w:tcPr>
          <w:p w:rsidR="00291FC0" w:rsidRPr="009A15AA" w:rsidRDefault="00291FC0" w:rsidP="007C307D">
            <w:pPr>
              <w:rPr>
                <w:rFonts w:cs="Arial"/>
                <w:color w:val="000000"/>
                <w:sz w:val="16"/>
                <w:szCs w:val="16"/>
              </w:rPr>
            </w:pPr>
            <w:r w:rsidRPr="00291FC0">
              <w:rPr>
                <w:rFonts w:cs="Arial"/>
                <w:color w:val="000000"/>
                <w:sz w:val="16"/>
                <w:szCs w:val="16"/>
              </w:rPr>
              <w:t xml:space="preserve">The Risk Management Workbook (RMW) includes the PHA, UFMECA, DFMECA and PFMECA.  The </w:t>
            </w:r>
            <w:r>
              <w:rPr>
                <w:rFonts w:cs="Arial"/>
                <w:color w:val="000000"/>
                <w:sz w:val="16"/>
                <w:szCs w:val="16"/>
              </w:rPr>
              <w:t>Process Failure Modes, Effects &amp; Criticality Analysis (</w:t>
            </w:r>
            <w:r w:rsidRPr="00291FC0">
              <w:rPr>
                <w:rFonts w:cs="Arial"/>
                <w:color w:val="000000"/>
                <w:sz w:val="16"/>
                <w:szCs w:val="16"/>
              </w:rPr>
              <w:t>PFMECA</w:t>
            </w:r>
            <w:r>
              <w:rPr>
                <w:rFonts w:cs="Arial"/>
                <w:color w:val="000000"/>
                <w:sz w:val="16"/>
                <w:szCs w:val="16"/>
              </w:rPr>
              <w:t>)</w:t>
            </w:r>
            <w:r w:rsidRPr="00291FC0">
              <w:rPr>
                <w:rFonts w:cs="Arial"/>
                <w:color w:val="000000"/>
                <w:sz w:val="16"/>
                <w:szCs w:val="16"/>
              </w:rPr>
              <w:t xml:space="preserve"> is used to evaluate potential failures of the process, document the effect of the failure and identify actions to eliminate or reduce the probability of occurrence of the potential failure.</w:t>
            </w:r>
          </w:p>
        </w:tc>
        <w:tc>
          <w:tcPr>
            <w:tcW w:w="1900" w:type="dxa"/>
            <w:tcBorders>
              <w:top w:val="single" w:sz="4" w:space="0" w:color="auto"/>
              <w:left w:val="single" w:sz="4" w:space="0" w:color="auto"/>
              <w:bottom w:val="single" w:sz="4" w:space="0" w:color="auto"/>
              <w:right w:val="single" w:sz="4" w:space="0" w:color="auto"/>
            </w:tcBorders>
          </w:tcPr>
          <w:p w:rsidR="00291FC0" w:rsidRDefault="00291FC0" w:rsidP="007C307D">
            <w:pPr>
              <w:rPr>
                <w:rFonts w:cs="Arial"/>
                <w:sz w:val="16"/>
                <w:szCs w:val="16"/>
              </w:rPr>
            </w:pPr>
            <w:r w:rsidRPr="009A15AA">
              <w:rPr>
                <w:rFonts w:cs="Arial"/>
                <w:sz w:val="16"/>
                <w:szCs w:val="16"/>
              </w:rPr>
              <w:t>•  Process Characterization Plan</w:t>
            </w:r>
            <w:r w:rsidRPr="009A15AA">
              <w:rPr>
                <w:rFonts w:cs="Arial"/>
                <w:sz w:val="16"/>
                <w:szCs w:val="16"/>
              </w:rPr>
              <w:br/>
              <w:t xml:space="preserve">•  </w:t>
            </w:r>
            <w:r>
              <w:rPr>
                <w:rFonts w:cs="Arial"/>
                <w:sz w:val="16"/>
                <w:szCs w:val="16"/>
              </w:rPr>
              <w:t>Design Drawings (X# Rev)</w:t>
            </w:r>
          </w:p>
          <w:p w:rsidR="00291FC0" w:rsidRPr="009A15AA" w:rsidRDefault="00291FC0" w:rsidP="007C307D">
            <w:pPr>
              <w:rPr>
                <w:rFonts w:cs="Arial"/>
                <w:sz w:val="16"/>
                <w:szCs w:val="16"/>
              </w:rPr>
            </w:pPr>
            <w:r w:rsidRPr="009A15AA">
              <w:rPr>
                <w:rFonts w:cs="Arial"/>
                <w:sz w:val="16"/>
                <w:szCs w:val="16"/>
              </w:rPr>
              <w:t xml:space="preserve">•  </w:t>
            </w:r>
            <w:r>
              <w:rPr>
                <w:rFonts w:cs="Arial"/>
                <w:sz w:val="16"/>
                <w:szCs w:val="16"/>
              </w:rPr>
              <w:t>RMW</w:t>
            </w:r>
          </w:p>
        </w:tc>
      </w:tr>
      <w:tr w:rsidR="00291FC0" w:rsidRPr="009A15AA" w:rsidTr="007C307D">
        <w:trPr>
          <w:cantSplit/>
          <w:trHeight w:val="112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291FC0" w:rsidRPr="009A15AA" w:rsidRDefault="00291FC0" w:rsidP="007C307D">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291FC0" w:rsidRPr="009A15AA" w:rsidRDefault="00291FC0" w:rsidP="007C307D">
            <w:pPr>
              <w:rPr>
                <w:rFonts w:cs="Arial"/>
              </w:rPr>
            </w:pPr>
            <w:r>
              <w:rPr>
                <w:rFonts w:cs="Arial"/>
              </w:rPr>
              <w:t>3-010</w:t>
            </w:r>
          </w:p>
        </w:tc>
        <w:tc>
          <w:tcPr>
            <w:tcW w:w="2600" w:type="dxa"/>
            <w:tcBorders>
              <w:top w:val="single" w:sz="4" w:space="0" w:color="auto"/>
              <w:left w:val="single" w:sz="4" w:space="0" w:color="auto"/>
              <w:bottom w:val="single" w:sz="4" w:space="0" w:color="auto"/>
              <w:right w:val="single" w:sz="4" w:space="0" w:color="auto"/>
            </w:tcBorders>
          </w:tcPr>
          <w:p w:rsidR="00291FC0" w:rsidRPr="009A15AA" w:rsidRDefault="00291FC0" w:rsidP="00944C9E">
            <w:pPr>
              <w:rPr>
                <w:rFonts w:cs="Arial"/>
                <w:b/>
                <w:bCs/>
              </w:rPr>
            </w:pPr>
            <w:r>
              <w:rPr>
                <w:rFonts w:cs="Arial"/>
                <w:b/>
                <w:bCs/>
              </w:rPr>
              <w:t>Risk Management Workbook (RMW) – PFMECA</w:t>
            </w:r>
            <w:r w:rsidRPr="009A15AA">
              <w:rPr>
                <w:rFonts w:cs="Arial"/>
                <w:b/>
                <w:bCs/>
              </w:rPr>
              <w:t xml:space="preserve"> </w:t>
            </w:r>
            <w:r>
              <w:rPr>
                <w:rFonts w:cs="Arial"/>
                <w:b/>
                <w:bCs/>
              </w:rPr>
              <w:t>–</w:t>
            </w:r>
            <w:r w:rsidRPr="009A15AA">
              <w:rPr>
                <w:rFonts w:cs="Arial"/>
                <w:b/>
                <w:bCs/>
              </w:rPr>
              <w:t xml:space="preserve"> </w:t>
            </w:r>
            <w:r w:rsidR="00944C9E">
              <w:rPr>
                <w:rFonts w:cs="Arial"/>
                <w:b/>
                <w:bCs/>
              </w:rPr>
              <w:t>Updated</w:t>
            </w:r>
          </w:p>
        </w:tc>
        <w:tc>
          <w:tcPr>
            <w:tcW w:w="2800" w:type="dxa"/>
            <w:tcBorders>
              <w:top w:val="single" w:sz="4" w:space="0" w:color="auto"/>
              <w:left w:val="single" w:sz="4" w:space="0" w:color="auto"/>
              <w:bottom w:val="single" w:sz="4" w:space="0" w:color="auto"/>
              <w:right w:val="single" w:sz="4" w:space="0" w:color="auto"/>
            </w:tcBorders>
          </w:tcPr>
          <w:p w:rsidR="00291FC0" w:rsidRPr="009A15AA" w:rsidRDefault="00291FC0" w:rsidP="007C307D">
            <w:pPr>
              <w:rPr>
                <w:rFonts w:cs="Arial"/>
                <w:color w:val="000000"/>
                <w:sz w:val="16"/>
                <w:szCs w:val="16"/>
              </w:rPr>
            </w:pPr>
            <w:r w:rsidRPr="00291FC0">
              <w:rPr>
                <w:rFonts w:cs="Arial"/>
                <w:color w:val="000000"/>
                <w:sz w:val="16"/>
                <w:szCs w:val="16"/>
              </w:rPr>
              <w:t xml:space="preserve">The Risk Management Workbook (RMW) includes the PHA, UFMECA, DFMECA and PFMECA.  The </w:t>
            </w:r>
            <w:r>
              <w:rPr>
                <w:rFonts w:cs="Arial"/>
                <w:color w:val="000000"/>
                <w:sz w:val="16"/>
                <w:szCs w:val="16"/>
              </w:rPr>
              <w:t>Process Failure Modes, Effects &amp; Criticality Analysis (</w:t>
            </w:r>
            <w:r w:rsidRPr="00291FC0">
              <w:rPr>
                <w:rFonts w:cs="Arial"/>
                <w:color w:val="000000"/>
                <w:sz w:val="16"/>
                <w:szCs w:val="16"/>
              </w:rPr>
              <w:t>PFMECA</w:t>
            </w:r>
            <w:r>
              <w:rPr>
                <w:rFonts w:cs="Arial"/>
                <w:color w:val="000000"/>
                <w:sz w:val="16"/>
                <w:szCs w:val="16"/>
              </w:rPr>
              <w:t>)</w:t>
            </w:r>
            <w:r w:rsidRPr="00291FC0">
              <w:rPr>
                <w:rFonts w:cs="Arial"/>
                <w:color w:val="000000"/>
                <w:sz w:val="16"/>
                <w:szCs w:val="16"/>
              </w:rPr>
              <w:t xml:space="preserve"> is used to evaluate potential failures of the process, document the effect of the failure and identify actions to eliminate or reduce the probability of occurrence of the potential failure.</w:t>
            </w:r>
          </w:p>
        </w:tc>
        <w:tc>
          <w:tcPr>
            <w:tcW w:w="1900" w:type="dxa"/>
            <w:tcBorders>
              <w:top w:val="single" w:sz="4" w:space="0" w:color="auto"/>
              <w:left w:val="single" w:sz="4" w:space="0" w:color="auto"/>
              <w:bottom w:val="single" w:sz="4" w:space="0" w:color="auto"/>
              <w:right w:val="single" w:sz="4" w:space="0" w:color="auto"/>
            </w:tcBorders>
          </w:tcPr>
          <w:p w:rsidR="00291FC0" w:rsidRPr="009A15AA" w:rsidRDefault="00291FC0" w:rsidP="00944C9E">
            <w:pPr>
              <w:rPr>
                <w:rFonts w:cs="Arial"/>
                <w:sz w:val="16"/>
                <w:szCs w:val="16"/>
              </w:rPr>
            </w:pPr>
            <w:r w:rsidRPr="009A15AA">
              <w:rPr>
                <w:rFonts w:cs="Arial"/>
                <w:sz w:val="16"/>
                <w:szCs w:val="16"/>
              </w:rPr>
              <w:t xml:space="preserve">•  </w:t>
            </w:r>
            <w:r w:rsidR="00944C9E">
              <w:rPr>
                <w:rFonts w:cs="Arial"/>
                <w:sz w:val="16"/>
                <w:szCs w:val="16"/>
              </w:rPr>
              <w:t xml:space="preserve">RMW – </w:t>
            </w:r>
            <w:r w:rsidRPr="009A15AA">
              <w:rPr>
                <w:rFonts w:cs="Arial"/>
                <w:sz w:val="16"/>
                <w:szCs w:val="16"/>
              </w:rPr>
              <w:t xml:space="preserve">PFMECA - </w:t>
            </w:r>
            <w:r w:rsidR="00944C9E">
              <w:rPr>
                <w:rFonts w:cs="Arial"/>
                <w:sz w:val="16"/>
                <w:szCs w:val="16"/>
              </w:rPr>
              <w:t>Approved</w:t>
            </w:r>
          </w:p>
        </w:tc>
      </w:tr>
      <w:tr w:rsidR="00291FC0" w:rsidRPr="009A15AA" w:rsidTr="007C307D">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291FC0" w:rsidRPr="009A15AA" w:rsidRDefault="00291FC0" w:rsidP="007C307D">
            <w:pPr>
              <w:rPr>
                <w:rFonts w:cs="Arial"/>
                <w:color w:val="000000"/>
              </w:rPr>
            </w:pPr>
            <w:r>
              <w:rPr>
                <w:rFonts w:cs="Arial"/>
                <w:color w:val="000000"/>
              </w:rPr>
              <w:t>4-Qual</w:t>
            </w:r>
          </w:p>
        </w:tc>
        <w:tc>
          <w:tcPr>
            <w:tcW w:w="800" w:type="dxa"/>
            <w:tcBorders>
              <w:top w:val="single" w:sz="4" w:space="0" w:color="auto"/>
              <w:left w:val="single" w:sz="4" w:space="0" w:color="auto"/>
              <w:bottom w:val="single" w:sz="4" w:space="0" w:color="auto"/>
              <w:right w:val="single" w:sz="4" w:space="0" w:color="auto"/>
            </w:tcBorders>
          </w:tcPr>
          <w:p w:rsidR="00291FC0" w:rsidRPr="009A15AA" w:rsidRDefault="00291FC0" w:rsidP="007C307D">
            <w:pPr>
              <w:rPr>
                <w:rFonts w:cs="Arial"/>
              </w:rPr>
            </w:pPr>
            <w:r>
              <w:rPr>
                <w:rFonts w:cs="Arial"/>
              </w:rPr>
              <w:t>4-014</w:t>
            </w:r>
          </w:p>
        </w:tc>
        <w:tc>
          <w:tcPr>
            <w:tcW w:w="2600" w:type="dxa"/>
            <w:tcBorders>
              <w:top w:val="single" w:sz="4" w:space="0" w:color="auto"/>
              <w:left w:val="single" w:sz="4" w:space="0" w:color="auto"/>
              <w:bottom w:val="single" w:sz="4" w:space="0" w:color="auto"/>
              <w:right w:val="single" w:sz="4" w:space="0" w:color="auto"/>
            </w:tcBorders>
          </w:tcPr>
          <w:p w:rsidR="00291FC0" w:rsidRPr="009A15AA" w:rsidRDefault="00291FC0" w:rsidP="00944C9E">
            <w:pPr>
              <w:rPr>
                <w:rFonts w:cs="Arial"/>
                <w:b/>
                <w:bCs/>
              </w:rPr>
            </w:pPr>
            <w:r>
              <w:rPr>
                <w:rFonts w:cs="Arial"/>
                <w:b/>
                <w:bCs/>
              </w:rPr>
              <w:t>Risk Management Workbook (RMW) – PFMECA</w:t>
            </w:r>
            <w:r w:rsidRPr="009A15AA">
              <w:rPr>
                <w:rFonts w:cs="Arial"/>
                <w:b/>
                <w:bCs/>
              </w:rPr>
              <w:t xml:space="preserve"> </w:t>
            </w:r>
            <w:r>
              <w:rPr>
                <w:rFonts w:cs="Arial"/>
                <w:b/>
                <w:bCs/>
              </w:rPr>
              <w:t>–</w:t>
            </w:r>
            <w:r w:rsidRPr="009A15AA">
              <w:rPr>
                <w:rFonts w:cs="Arial"/>
                <w:b/>
                <w:bCs/>
              </w:rPr>
              <w:t xml:space="preserve"> </w:t>
            </w:r>
            <w:r w:rsidR="00944C9E">
              <w:rPr>
                <w:rFonts w:cs="Arial"/>
                <w:b/>
                <w:bCs/>
              </w:rPr>
              <w:t>Updated</w:t>
            </w:r>
          </w:p>
        </w:tc>
        <w:tc>
          <w:tcPr>
            <w:tcW w:w="2800" w:type="dxa"/>
            <w:tcBorders>
              <w:top w:val="single" w:sz="4" w:space="0" w:color="auto"/>
              <w:left w:val="single" w:sz="4" w:space="0" w:color="auto"/>
              <w:bottom w:val="single" w:sz="4" w:space="0" w:color="auto"/>
              <w:right w:val="single" w:sz="4" w:space="0" w:color="auto"/>
            </w:tcBorders>
          </w:tcPr>
          <w:p w:rsidR="00291FC0" w:rsidRPr="009A15AA" w:rsidRDefault="00291FC0" w:rsidP="007C307D">
            <w:pPr>
              <w:rPr>
                <w:rFonts w:cs="Arial"/>
                <w:color w:val="000000"/>
                <w:sz w:val="16"/>
                <w:szCs w:val="16"/>
              </w:rPr>
            </w:pPr>
            <w:r w:rsidRPr="00291FC0">
              <w:rPr>
                <w:rFonts w:cs="Arial"/>
                <w:color w:val="000000"/>
                <w:sz w:val="16"/>
                <w:szCs w:val="16"/>
              </w:rPr>
              <w:t xml:space="preserve">The Risk Management Workbook (RMW) includes the PHA, UFMECA, DFMECA and PFMECA.  The </w:t>
            </w:r>
            <w:r>
              <w:rPr>
                <w:rFonts w:cs="Arial"/>
                <w:color w:val="000000"/>
                <w:sz w:val="16"/>
                <w:szCs w:val="16"/>
              </w:rPr>
              <w:t>Process Failure Modes, Effects &amp; Criticality Analysis (</w:t>
            </w:r>
            <w:r w:rsidRPr="00291FC0">
              <w:rPr>
                <w:rFonts w:cs="Arial"/>
                <w:color w:val="000000"/>
                <w:sz w:val="16"/>
                <w:szCs w:val="16"/>
              </w:rPr>
              <w:t>PFMECA</w:t>
            </w:r>
            <w:r>
              <w:rPr>
                <w:rFonts w:cs="Arial"/>
                <w:color w:val="000000"/>
                <w:sz w:val="16"/>
                <w:szCs w:val="16"/>
              </w:rPr>
              <w:t>)</w:t>
            </w:r>
            <w:r w:rsidRPr="00291FC0">
              <w:rPr>
                <w:rFonts w:cs="Arial"/>
                <w:color w:val="000000"/>
                <w:sz w:val="16"/>
                <w:szCs w:val="16"/>
              </w:rPr>
              <w:t xml:space="preserve"> is used to evaluate potential failures of the process, document the effect of the failure and identify actions to eliminate or reduce the probability of occurrence of the potential failure.</w:t>
            </w:r>
          </w:p>
        </w:tc>
        <w:tc>
          <w:tcPr>
            <w:tcW w:w="1900" w:type="dxa"/>
            <w:tcBorders>
              <w:top w:val="single" w:sz="4" w:space="0" w:color="auto"/>
              <w:left w:val="single" w:sz="4" w:space="0" w:color="auto"/>
              <w:bottom w:val="single" w:sz="4" w:space="0" w:color="auto"/>
              <w:right w:val="single" w:sz="4" w:space="0" w:color="auto"/>
            </w:tcBorders>
          </w:tcPr>
          <w:p w:rsidR="00291FC0" w:rsidRDefault="00291FC0" w:rsidP="007C307D">
            <w:pPr>
              <w:rPr>
                <w:rFonts w:cs="Arial"/>
                <w:sz w:val="16"/>
                <w:szCs w:val="16"/>
              </w:rPr>
            </w:pPr>
            <w:r w:rsidRPr="009A15AA">
              <w:rPr>
                <w:rFonts w:cs="Arial"/>
                <w:sz w:val="16"/>
                <w:szCs w:val="16"/>
              </w:rPr>
              <w:t xml:space="preserve">•  </w:t>
            </w:r>
            <w:r w:rsidR="00944C9E">
              <w:rPr>
                <w:rFonts w:cs="Arial"/>
                <w:sz w:val="16"/>
                <w:szCs w:val="16"/>
              </w:rPr>
              <w:t xml:space="preserve">RMW – </w:t>
            </w:r>
            <w:r w:rsidRPr="009A15AA">
              <w:rPr>
                <w:rFonts w:cs="Arial"/>
                <w:sz w:val="16"/>
                <w:szCs w:val="16"/>
              </w:rPr>
              <w:t xml:space="preserve">PFMECA </w:t>
            </w:r>
            <w:r>
              <w:rPr>
                <w:rFonts w:cs="Arial"/>
                <w:sz w:val="16"/>
                <w:szCs w:val="16"/>
              </w:rPr>
              <w:t>–</w:t>
            </w:r>
            <w:r w:rsidRPr="009A15AA">
              <w:rPr>
                <w:rFonts w:cs="Arial"/>
                <w:sz w:val="16"/>
                <w:szCs w:val="16"/>
              </w:rPr>
              <w:t xml:space="preserve"> </w:t>
            </w:r>
            <w:r w:rsidR="00944C9E">
              <w:rPr>
                <w:rFonts w:cs="Arial"/>
                <w:sz w:val="16"/>
                <w:szCs w:val="16"/>
              </w:rPr>
              <w:t>Updated in Development Phase</w:t>
            </w:r>
          </w:p>
          <w:p w:rsidR="00291FC0" w:rsidRDefault="00291FC0" w:rsidP="007C307D">
            <w:pPr>
              <w:rPr>
                <w:rFonts w:cs="Arial"/>
                <w:sz w:val="16"/>
                <w:szCs w:val="16"/>
              </w:rPr>
            </w:pPr>
            <w:r w:rsidRPr="009A15AA">
              <w:rPr>
                <w:rFonts w:cs="Arial"/>
                <w:sz w:val="16"/>
                <w:szCs w:val="16"/>
              </w:rPr>
              <w:t xml:space="preserve">•  </w:t>
            </w:r>
            <w:r>
              <w:rPr>
                <w:rFonts w:cs="Arial"/>
                <w:sz w:val="16"/>
                <w:szCs w:val="16"/>
              </w:rPr>
              <w:t>OQ, PQ, PPQ Reports</w:t>
            </w:r>
          </w:p>
          <w:p w:rsidR="00291FC0" w:rsidRPr="009A15AA" w:rsidRDefault="00291FC0" w:rsidP="007C307D">
            <w:pPr>
              <w:rPr>
                <w:rFonts w:cs="Arial"/>
                <w:sz w:val="16"/>
                <w:szCs w:val="16"/>
              </w:rPr>
            </w:pPr>
          </w:p>
        </w:tc>
      </w:tr>
      <w:tr w:rsidR="003A1CDC" w:rsidRPr="009A15AA" w:rsidTr="006D55B0">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rPr>
            </w:pPr>
            <w:r>
              <w:rPr>
                <w:rFonts w:cs="Arial"/>
              </w:rPr>
              <w:t>1-007</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Specification Conformance Matrix (SCM)</w:t>
            </w:r>
            <w:r w:rsidR="00944C9E">
              <w:rPr>
                <w:rFonts w:cs="Arial"/>
                <w:b/>
                <w:bCs/>
              </w:rPr>
              <w:t xml:space="preserve"> – User Needs</w:t>
            </w:r>
            <w:r w:rsidRPr="009A15AA">
              <w:rPr>
                <w:rFonts w:cs="Arial"/>
                <w:b/>
                <w:bCs/>
              </w:rPr>
              <w:t xml:space="preserve"> - Draft</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9A15AA">
              <w:rPr>
                <w:rFonts w:cs="Arial"/>
                <w:color w:val="000000"/>
                <w:sz w:val="16"/>
                <w:szCs w:val="16"/>
              </w:rPr>
              <w:t xml:space="preserve">The Specification Conformance Matrix (SCM) provides the relationship between </w:t>
            </w:r>
            <w:r>
              <w:rPr>
                <w:rFonts w:cs="Arial"/>
                <w:color w:val="000000"/>
                <w:sz w:val="16"/>
                <w:szCs w:val="16"/>
              </w:rPr>
              <w:t>user needs</w:t>
            </w:r>
            <w:r w:rsidRPr="009A15AA">
              <w:rPr>
                <w:rFonts w:cs="Arial"/>
                <w:color w:val="000000"/>
                <w:sz w:val="16"/>
                <w:szCs w:val="16"/>
              </w:rPr>
              <w:t xml:space="preserve">, </w:t>
            </w:r>
            <w:r>
              <w:rPr>
                <w:rFonts w:cs="Arial"/>
                <w:color w:val="000000"/>
                <w:sz w:val="16"/>
                <w:szCs w:val="16"/>
              </w:rPr>
              <w:t>technical specifications</w:t>
            </w:r>
            <w:r w:rsidRPr="009A15AA">
              <w:rPr>
                <w:rFonts w:cs="Arial"/>
                <w:color w:val="000000"/>
                <w:sz w:val="16"/>
                <w:szCs w:val="16"/>
              </w:rPr>
              <w:t>, design and testing.</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3D0772">
            <w:pPr>
              <w:rPr>
                <w:rFonts w:cs="Arial"/>
                <w:sz w:val="16"/>
                <w:szCs w:val="16"/>
              </w:rPr>
            </w:pPr>
            <w:r w:rsidRPr="009A15AA">
              <w:rPr>
                <w:rFonts w:cs="Arial"/>
                <w:sz w:val="16"/>
                <w:szCs w:val="16"/>
              </w:rPr>
              <w:t xml:space="preserve">•  </w:t>
            </w:r>
            <w:r>
              <w:rPr>
                <w:rFonts w:cs="Arial"/>
                <w:sz w:val="16"/>
                <w:szCs w:val="16"/>
              </w:rPr>
              <w:t>User Needs</w:t>
            </w:r>
            <w:r w:rsidRPr="009A15AA">
              <w:rPr>
                <w:rFonts w:cs="Arial"/>
                <w:sz w:val="16"/>
                <w:szCs w:val="16"/>
              </w:rPr>
              <w:br/>
              <w:t xml:space="preserve">•  </w:t>
            </w:r>
            <w:r w:rsidR="00E56FA2">
              <w:rPr>
                <w:rFonts w:cs="Arial"/>
                <w:sz w:val="16"/>
                <w:szCs w:val="16"/>
              </w:rPr>
              <w:t>Design Drawings</w:t>
            </w:r>
            <w:r>
              <w:rPr>
                <w:rFonts w:cs="Arial"/>
                <w:sz w:val="16"/>
                <w:szCs w:val="16"/>
              </w:rPr>
              <w:t xml:space="preserve"> – X# Rev</w:t>
            </w:r>
            <w:r w:rsidRPr="009A15AA">
              <w:rPr>
                <w:rFonts w:cs="Arial"/>
                <w:sz w:val="16"/>
                <w:szCs w:val="16"/>
              </w:rPr>
              <w:br/>
              <w:t xml:space="preserve">•  </w:t>
            </w:r>
            <w:r>
              <w:rPr>
                <w:rFonts w:cs="Arial"/>
                <w:sz w:val="16"/>
                <w:szCs w:val="16"/>
              </w:rPr>
              <w:t>DVT</w:t>
            </w:r>
            <w:r w:rsidRPr="009A15AA">
              <w:rPr>
                <w:rFonts w:cs="Arial"/>
                <w:sz w:val="16"/>
                <w:szCs w:val="16"/>
              </w:rPr>
              <w:t xml:space="preserve"> Protocol</w:t>
            </w:r>
          </w:p>
          <w:p w:rsidR="003A1CDC" w:rsidRPr="009A15AA" w:rsidRDefault="003A1CDC" w:rsidP="003D0772">
            <w:pPr>
              <w:rPr>
                <w:rFonts w:cs="Arial"/>
                <w:sz w:val="16"/>
                <w:szCs w:val="16"/>
              </w:rPr>
            </w:pPr>
            <w:r w:rsidRPr="009A15AA">
              <w:rPr>
                <w:rFonts w:cs="Arial"/>
                <w:sz w:val="16"/>
                <w:szCs w:val="16"/>
              </w:rPr>
              <w:t xml:space="preserve">•  </w:t>
            </w:r>
            <w:r>
              <w:rPr>
                <w:rFonts w:cs="Arial"/>
                <w:sz w:val="16"/>
                <w:szCs w:val="16"/>
              </w:rPr>
              <w:t>DVAL</w:t>
            </w:r>
            <w:r w:rsidRPr="009A15AA">
              <w:rPr>
                <w:rFonts w:cs="Arial"/>
                <w:sz w:val="16"/>
                <w:szCs w:val="16"/>
              </w:rPr>
              <w:t xml:space="preserve"> Protocol</w:t>
            </w:r>
          </w:p>
        </w:tc>
      </w:tr>
      <w:tr w:rsidR="00944C9E" w:rsidRPr="009A15AA" w:rsidTr="007C307D">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944C9E" w:rsidRPr="009A15AA" w:rsidRDefault="00944C9E" w:rsidP="007C307D">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tcPr>
          <w:p w:rsidR="00944C9E" w:rsidRPr="009A15AA" w:rsidRDefault="00944C9E" w:rsidP="007C307D">
            <w:pPr>
              <w:rPr>
                <w:rFonts w:cs="Arial"/>
              </w:rPr>
            </w:pPr>
            <w:r>
              <w:rPr>
                <w:rFonts w:cs="Arial"/>
              </w:rPr>
              <w:t>1-010</w:t>
            </w:r>
          </w:p>
        </w:tc>
        <w:tc>
          <w:tcPr>
            <w:tcW w:w="2600" w:type="dxa"/>
            <w:tcBorders>
              <w:top w:val="single" w:sz="4" w:space="0" w:color="auto"/>
              <w:left w:val="single" w:sz="4" w:space="0" w:color="auto"/>
              <w:bottom w:val="single" w:sz="4" w:space="0" w:color="auto"/>
              <w:right w:val="single" w:sz="4" w:space="0" w:color="auto"/>
            </w:tcBorders>
          </w:tcPr>
          <w:p w:rsidR="00944C9E" w:rsidRPr="009A15AA" w:rsidRDefault="00944C9E" w:rsidP="00944C9E">
            <w:pPr>
              <w:rPr>
                <w:rFonts w:cs="Arial"/>
                <w:b/>
                <w:bCs/>
              </w:rPr>
            </w:pPr>
            <w:r w:rsidRPr="009A15AA">
              <w:rPr>
                <w:rFonts w:cs="Arial"/>
                <w:b/>
                <w:bCs/>
              </w:rPr>
              <w:t>Specification Conformance Matrix (SCM)</w:t>
            </w:r>
            <w:r>
              <w:rPr>
                <w:rFonts w:cs="Arial"/>
                <w:b/>
                <w:bCs/>
              </w:rPr>
              <w:t xml:space="preserve"> – Technical Specifications</w:t>
            </w:r>
            <w:r w:rsidRPr="009A15AA">
              <w:rPr>
                <w:rFonts w:cs="Arial"/>
                <w:b/>
                <w:bCs/>
              </w:rPr>
              <w:t xml:space="preserve"> - Draft</w:t>
            </w:r>
          </w:p>
        </w:tc>
        <w:tc>
          <w:tcPr>
            <w:tcW w:w="2800" w:type="dxa"/>
            <w:tcBorders>
              <w:top w:val="single" w:sz="4" w:space="0" w:color="auto"/>
              <w:left w:val="single" w:sz="4" w:space="0" w:color="auto"/>
              <w:bottom w:val="single" w:sz="4" w:space="0" w:color="auto"/>
              <w:right w:val="single" w:sz="4" w:space="0" w:color="auto"/>
            </w:tcBorders>
          </w:tcPr>
          <w:p w:rsidR="00944C9E" w:rsidRPr="009A15AA" w:rsidRDefault="00944C9E" w:rsidP="007C307D">
            <w:pPr>
              <w:rPr>
                <w:rFonts w:cs="Arial"/>
                <w:color w:val="000000"/>
                <w:sz w:val="16"/>
                <w:szCs w:val="16"/>
              </w:rPr>
            </w:pPr>
            <w:r w:rsidRPr="009A15AA">
              <w:rPr>
                <w:rFonts w:cs="Arial"/>
                <w:color w:val="000000"/>
                <w:sz w:val="16"/>
                <w:szCs w:val="16"/>
              </w:rPr>
              <w:t xml:space="preserve">The Specification Conformance Matrix (SCM) provides the relationship between </w:t>
            </w:r>
            <w:r>
              <w:rPr>
                <w:rFonts w:cs="Arial"/>
                <w:color w:val="000000"/>
                <w:sz w:val="16"/>
                <w:szCs w:val="16"/>
              </w:rPr>
              <w:t>user needs</w:t>
            </w:r>
            <w:r w:rsidRPr="009A15AA">
              <w:rPr>
                <w:rFonts w:cs="Arial"/>
                <w:color w:val="000000"/>
                <w:sz w:val="16"/>
                <w:szCs w:val="16"/>
              </w:rPr>
              <w:t xml:space="preserve">, </w:t>
            </w:r>
            <w:r>
              <w:rPr>
                <w:rFonts w:cs="Arial"/>
                <w:color w:val="000000"/>
                <w:sz w:val="16"/>
                <w:szCs w:val="16"/>
              </w:rPr>
              <w:t>technical specifications</w:t>
            </w:r>
            <w:r w:rsidRPr="009A15AA">
              <w:rPr>
                <w:rFonts w:cs="Arial"/>
                <w:color w:val="000000"/>
                <w:sz w:val="16"/>
                <w:szCs w:val="16"/>
              </w:rPr>
              <w:t>, design and testing.</w:t>
            </w:r>
          </w:p>
        </w:tc>
        <w:tc>
          <w:tcPr>
            <w:tcW w:w="1900" w:type="dxa"/>
            <w:tcBorders>
              <w:top w:val="single" w:sz="4" w:space="0" w:color="auto"/>
              <w:left w:val="single" w:sz="4" w:space="0" w:color="auto"/>
              <w:bottom w:val="single" w:sz="4" w:space="0" w:color="auto"/>
              <w:right w:val="single" w:sz="4" w:space="0" w:color="auto"/>
            </w:tcBorders>
          </w:tcPr>
          <w:p w:rsidR="00944C9E" w:rsidRDefault="00944C9E" w:rsidP="007C307D">
            <w:pPr>
              <w:rPr>
                <w:rFonts w:cs="Arial"/>
                <w:sz w:val="16"/>
                <w:szCs w:val="16"/>
              </w:rPr>
            </w:pPr>
            <w:r w:rsidRPr="009A15AA">
              <w:rPr>
                <w:rFonts w:cs="Arial"/>
                <w:sz w:val="16"/>
                <w:szCs w:val="16"/>
              </w:rPr>
              <w:t xml:space="preserve">•  </w:t>
            </w:r>
            <w:r>
              <w:rPr>
                <w:rFonts w:cs="Arial"/>
                <w:sz w:val="16"/>
                <w:szCs w:val="16"/>
              </w:rPr>
              <w:t>SCM - User Needs - Draft</w:t>
            </w:r>
          </w:p>
          <w:p w:rsidR="00944C9E" w:rsidRDefault="00944C9E" w:rsidP="007C307D">
            <w:pPr>
              <w:rPr>
                <w:rFonts w:cs="Arial"/>
                <w:sz w:val="16"/>
                <w:szCs w:val="16"/>
              </w:rPr>
            </w:pPr>
            <w:r w:rsidRPr="009A15AA">
              <w:rPr>
                <w:rFonts w:cs="Arial"/>
                <w:sz w:val="16"/>
                <w:szCs w:val="16"/>
              </w:rPr>
              <w:t xml:space="preserve">•  </w:t>
            </w:r>
            <w:r>
              <w:rPr>
                <w:rFonts w:cs="Arial"/>
                <w:sz w:val="16"/>
                <w:szCs w:val="16"/>
              </w:rPr>
              <w:t>Design Drawings – X# Rev</w:t>
            </w:r>
            <w:r w:rsidRPr="009A15AA">
              <w:rPr>
                <w:rFonts w:cs="Arial"/>
                <w:sz w:val="16"/>
                <w:szCs w:val="16"/>
              </w:rPr>
              <w:br/>
              <w:t xml:space="preserve">•  </w:t>
            </w:r>
            <w:r>
              <w:rPr>
                <w:rFonts w:cs="Arial"/>
                <w:sz w:val="16"/>
                <w:szCs w:val="16"/>
              </w:rPr>
              <w:t>DVT</w:t>
            </w:r>
            <w:r w:rsidRPr="009A15AA">
              <w:rPr>
                <w:rFonts w:cs="Arial"/>
                <w:sz w:val="16"/>
                <w:szCs w:val="16"/>
              </w:rPr>
              <w:t xml:space="preserve"> Protocol</w:t>
            </w:r>
          </w:p>
          <w:p w:rsidR="00944C9E" w:rsidRPr="009A15AA" w:rsidRDefault="00944C9E" w:rsidP="007C307D">
            <w:pPr>
              <w:rPr>
                <w:rFonts w:cs="Arial"/>
                <w:sz w:val="16"/>
                <w:szCs w:val="16"/>
              </w:rPr>
            </w:pPr>
            <w:r w:rsidRPr="009A15AA">
              <w:rPr>
                <w:rFonts w:cs="Arial"/>
                <w:sz w:val="16"/>
                <w:szCs w:val="16"/>
              </w:rPr>
              <w:t xml:space="preserve">•  </w:t>
            </w:r>
            <w:r>
              <w:rPr>
                <w:rFonts w:cs="Arial"/>
                <w:sz w:val="16"/>
                <w:szCs w:val="16"/>
              </w:rPr>
              <w:t>DVAL</w:t>
            </w:r>
            <w:r w:rsidRPr="009A15AA">
              <w:rPr>
                <w:rFonts w:cs="Arial"/>
                <w:sz w:val="16"/>
                <w:szCs w:val="16"/>
              </w:rPr>
              <w:t xml:space="preserve"> Protocol</w:t>
            </w:r>
          </w:p>
        </w:tc>
      </w:tr>
      <w:tr w:rsidR="003A1CDC" w:rsidRPr="009A15AA" w:rsidTr="006D55B0">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Del="001668E7" w:rsidRDefault="003A1CDC">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Del="001668E7" w:rsidRDefault="003A1CDC">
            <w:pPr>
              <w:rPr>
                <w:rFonts w:cs="Arial"/>
              </w:rPr>
            </w:pPr>
            <w:r>
              <w:rPr>
                <w:rFonts w:cs="Arial"/>
              </w:rPr>
              <w:t>2-0</w:t>
            </w:r>
            <w:r w:rsidR="00944C9E">
              <w:rPr>
                <w:rFonts w:cs="Arial"/>
              </w:rPr>
              <w:t>16</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Specification Conformance Matrix (SCM)</w:t>
            </w:r>
            <w:r w:rsidR="00944C9E">
              <w:rPr>
                <w:rFonts w:cs="Arial"/>
                <w:b/>
                <w:bCs/>
              </w:rPr>
              <w:t xml:space="preserve"> – User Needs &amp; Technical Specifications (Design Inputs)</w:t>
            </w:r>
            <w:r w:rsidRPr="009A15AA">
              <w:rPr>
                <w:rFonts w:cs="Arial"/>
                <w:b/>
                <w:bCs/>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C1806">
            <w:pPr>
              <w:rPr>
                <w:rFonts w:cs="Arial"/>
                <w:color w:val="000000"/>
                <w:sz w:val="16"/>
                <w:szCs w:val="16"/>
              </w:rPr>
            </w:pPr>
            <w:r w:rsidRPr="009A15AA">
              <w:rPr>
                <w:rFonts w:cs="Arial"/>
                <w:color w:val="000000"/>
                <w:sz w:val="16"/>
                <w:szCs w:val="16"/>
              </w:rPr>
              <w:t xml:space="preserve">The Specification Conformance Matrix (SCM) provides the relationship between </w:t>
            </w:r>
            <w:r>
              <w:rPr>
                <w:rFonts w:cs="Arial"/>
                <w:color w:val="000000"/>
                <w:sz w:val="16"/>
                <w:szCs w:val="16"/>
              </w:rPr>
              <w:t>user needs</w:t>
            </w:r>
            <w:r w:rsidRPr="009A15AA">
              <w:rPr>
                <w:rFonts w:cs="Arial"/>
                <w:color w:val="000000"/>
                <w:sz w:val="16"/>
                <w:szCs w:val="16"/>
              </w:rPr>
              <w:t xml:space="preserve">, </w:t>
            </w:r>
            <w:r>
              <w:rPr>
                <w:rFonts w:cs="Arial"/>
                <w:color w:val="000000"/>
                <w:sz w:val="16"/>
                <w:szCs w:val="16"/>
              </w:rPr>
              <w:t>technical specifications</w:t>
            </w:r>
            <w:r w:rsidRPr="009A15AA">
              <w:rPr>
                <w:rFonts w:cs="Arial"/>
                <w:color w:val="000000"/>
                <w:sz w:val="16"/>
                <w:szCs w:val="16"/>
              </w:rPr>
              <w:t>, design and testing.</w:t>
            </w:r>
          </w:p>
        </w:tc>
        <w:tc>
          <w:tcPr>
            <w:tcW w:w="1900" w:type="dxa"/>
            <w:tcBorders>
              <w:top w:val="single" w:sz="4" w:space="0" w:color="auto"/>
              <w:left w:val="single" w:sz="4" w:space="0" w:color="auto"/>
              <w:bottom w:val="single" w:sz="4" w:space="0" w:color="auto"/>
              <w:right w:val="single" w:sz="4" w:space="0" w:color="auto"/>
            </w:tcBorders>
          </w:tcPr>
          <w:p w:rsidR="00E56FA2" w:rsidRDefault="003A1CDC" w:rsidP="003D0772">
            <w:pPr>
              <w:rPr>
                <w:rFonts w:cs="Arial"/>
                <w:sz w:val="16"/>
                <w:szCs w:val="16"/>
              </w:rPr>
            </w:pPr>
            <w:r w:rsidRPr="009A15AA">
              <w:rPr>
                <w:rFonts w:cs="Arial"/>
                <w:sz w:val="16"/>
                <w:szCs w:val="16"/>
              </w:rPr>
              <w:t>•  SCM - Draft</w:t>
            </w:r>
            <w:r w:rsidRPr="009A15AA">
              <w:rPr>
                <w:rFonts w:cs="Arial"/>
                <w:sz w:val="16"/>
                <w:szCs w:val="16"/>
              </w:rPr>
              <w:br/>
              <w:t xml:space="preserve">•  </w:t>
            </w:r>
            <w:r>
              <w:rPr>
                <w:rFonts w:cs="Arial"/>
                <w:sz w:val="16"/>
                <w:szCs w:val="16"/>
              </w:rPr>
              <w:t>User Needs</w:t>
            </w:r>
            <w:r w:rsidRPr="009A15AA">
              <w:rPr>
                <w:rFonts w:cs="Arial"/>
                <w:sz w:val="16"/>
                <w:szCs w:val="16"/>
              </w:rPr>
              <w:br/>
              <w:t xml:space="preserve">•  </w:t>
            </w:r>
            <w:r>
              <w:rPr>
                <w:rFonts w:cs="Arial"/>
                <w:sz w:val="16"/>
                <w:szCs w:val="16"/>
              </w:rPr>
              <w:t>Technical Specifications</w:t>
            </w:r>
            <w:r w:rsidRPr="009A15AA">
              <w:rPr>
                <w:rFonts w:cs="Arial"/>
                <w:sz w:val="16"/>
                <w:szCs w:val="16"/>
              </w:rPr>
              <w:br/>
              <w:t xml:space="preserve">•  </w:t>
            </w:r>
            <w:r w:rsidR="00E56FA2">
              <w:rPr>
                <w:rFonts w:cs="Arial"/>
                <w:sz w:val="16"/>
                <w:szCs w:val="16"/>
              </w:rPr>
              <w:t>Design Drawings</w:t>
            </w:r>
          </w:p>
          <w:p w:rsidR="003A1CDC" w:rsidRDefault="003A1CDC" w:rsidP="003D0772">
            <w:pPr>
              <w:rPr>
                <w:rFonts w:cs="Arial"/>
                <w:sz w:val="16"/>
                <w:szCs w:val="16"/>
              </w:rPr>
            </w:pPr>
            <w:r w:rsidRPr="009A15AA">
              <w:rPr>
                <w:rFonts w:cs="Arial"/>
                <w:sz w:val="16"/>
                <w:szCs w:val="16"/>
              </w:rPr>
              <w:t xml:space="preserve">•  </w:t>
            </w:r>
            <w:r>
              <w:rPr>
                <w:rFonts w:cs="Arial"/>
                <w:sz w:val="16"/>
                <w:szCs w:val="16"/>
              </w:rPr>
              <w:t>DVT Protocol</w:t>
            </w:r>
          </w:p>
          <w:p w:rsidR="003A1CDC" w:rsidRPr="009A15AA" w:rsidRDefault="003A1CDC" w:rsidP="003D0772">
            <w:pPr>
              <w:rPr>
                <w:rFonts w:cs="Arial"/>
                <w:sz w:val="16"/>
                <w:szCs w:val="16"/>
              </w:rPr>
            </w:pPr>
            <w:r w:rsidRPr="009A15AA">
              <w:rPr>
                <w:rFonts w:cs="Arial"/>
                <w:sz w:val="16"/>
                <w:szCs w:val="16"/>
              </w:rPr>
              <w:t xml:space="preserve">•  </w:t>
            </w:r>
            <w:r>
              <w:rPr>
                <w:rFonts w:cs="Arial"/>
                <w:sz w:val="16"/>
                <w:szCs w:val="16"/>
              </w:rPr>
              <w:t>DVAL</w:t>
            </w:r>
            <w:r w:rsidRPr="009A15AA">
              <w:rPr>
                <w:rFonts w:cs="Arial"/>
                <w:sz w:val="16"/>
                <w:szCs w:val="16"/>
              </w:rPr>
              <w:t xml:space="preserve"> Protocol</w:t>
            </w:r>
          </w:p>
        </w:tc>
      </w:tr>
      <w:tr w:rsidR="003A1CDC" w:rsidRPr="009A15AA" w:rsidTr="00B33C30">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3-01</w:t>
            </w:r>
            <w:r w:rsidR="00944C9E">
              <w:rPr>
                <w:rFonts w:cs="Arial"/>
              </w:rPr>
              <w:t>3</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Specification Conformance Matrix (SCM) - Updated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9C1806">
            <w:pPr>
              <w:rPr>
                <w:rFonts w:cs="Arial"/>
                <w:color w:val="000000"/>
                <w:sz w:val="16"/>
                <w:szCs w:val="16"/>
              </w:rPr>
            </w:pPr>
            <w:r w:rsidRPr="009A15AA">
              <w:rPr>
                <w:rFonts w:cs="Arial"/>
                <w:color w:val="000000"/>
                <w:sz w:val="16"/>
                <w:szCs w:val="16"/>
              </w:rPr>
              <w:t xml:space="preserve">The Specification Conformance Matrix (SCM) provides the relationship between </w:t>
            </w:r>
            <w:r>
              <w:rPr>
                <w:rFonts w:cs="Arial"/>
                <w:color w:val="000000"/>
                <w:sz w:val="16"/>
                <w:szCs w:val="16"/>
              </w:rPr>
              <w:t>user needs</w:t>
            </w:r>
            <w:r w:rsidRPr="009A15AA">
              <w:rPr>
                <w:rFonts w:cs="Arial"/>
                <w:color w:val="000000"/>
                <w:sz w:val="16"/>
                <w:szCs w:val="16"/>
              </w:rPr>
              <w:t xml:space="preserve">, </w:t>
            </w:r>
            <w:r>
              <w:rPr>
                <w:rFonts w:cs="Arial"/>
                <w:color w:val="000000"/>
                <w:sz w:val="16"/>
                <w:szCs w:val="16"/>
              </w:rPr>
              <w:t>technical specifications</w:t>
            </w:r>
            <w:r w:rsidRPr="009A15AA">
              <w:rPr>
                <w:rFonts w:cs="Arial"/>
                <w:color w:val="000000"/>
                <w:sz w:val="16"/>
                <w:szCs w:val="16"/>
              </w:rPr>
              <w:t>, design and testing.</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3D0772">
            <w:pPr>
              <w:rPr>
                <w:rFonts w:cs="Arial"/>
                <w:sz w:val="16"/>
                <w:szCs w:val="16"/>
              </w:rPr>
            </w:pPr>
            <w:r w:rsidRPr="009A15AA">
              <w:rPr>
                <w:rFonts w:cs="Arial"/>
                <w:sz w:val="16"/>
                <w:szCs w:val="16"/>
              </w:rPr>
              <w:t xml:space="preserve">•  SCM </w:t>
            </w:r>
            <w:r>
              <w:rPr>
                <w:rFonts w:cs="Arial"/>
                <w:sz w:val="16"/>
                <w:szCs w:val="16"/>
              </w:rPr>
              <w:t>–</w:t>
            </w:r>
            <w:r w:rsidRPr="009A15AA">
              <w:rPr>
                <w:rFonts w:cs="Arial"/>
                <w:sz w:val="16"/>
                <w:szCs w:val="16"/>
              </w:rPr>
              <w:t xml:space="preserve"> Approved</w:t>
            </w:r>
            <w:r>
              <w:rPr>
                <w:rFonts w:cs="Arial"/>
                <w:sz w:val="16"/>
                <w:szCs w:val="16"/>
              </w:rPr>
              <w:t xml:space="preserve"> in Feasibility Phase</w:t>
            </w:r>
            <w:r w:rsidRPr="009A15AA">
              <w:rPr>
                <w:rFonts w:cs="Arial"/>
                <w:sz w:val="16"/>
                <w:szCs w:val="16"/>
              </w:rPr>
              <w:br/>
              <w:t xml:space="preserve">•  </w:t>
            </w:r>
            <w:r w:rsidR="00E56FA2">
              <w:rPr>
                <w:rFonts w:cs="Arial"/>
                <w:sz w:val="16"/>
                <w:szCs w:val="16"/>
              </w:rPr>
              <w:t>Design Drawings</w:t>
            </w:r>
            <w:r w:rsidRPr="009A15AA">
              <w:rPr>
                <w:rFonts w:cs="Arial"/>
                <w:sz w:val="16"/>
                <w:szCs w:val="16"/>
              </w:rPr>
              <w:br/>
              <w:t xml:space="preserve">•  </w:t>
            </w:r>
            <w:r>
              <w:rPr>
                <w:rFonts w:cs="Arial"/>
                <w:sz w:val="16"/>
                <w:szCs w:val="16"/>
              </w:rPr>
              <w:t>DVT Report</w:t>
            </w:r>
            <w:r w:rsidRPr="009A15AA">
              <w:rPr>
                <w:rFonts w:cs="Arial"/>
                <w:sz w:val="16"/>
                <w:szCs w:val="16"/>
              </w:rPr>
              <w:br/>
              <w:t xml:space="preserve">•  </w:t>
            </w:r>
            <w:r>
              <w:rPr>
                <w:rFonts w:cs="Arial"/>
                <w:sz w:val="16"/>
                <w:szCs w:val="16"/>
              </w:rPr>
              <w:t>DVAL Report</w:t>
            </w:r>
          </w:p>
        </w:tc>
      </w:tr>
      <w:tr w:rsidR="003A1CDC" w:rsidRPr="009A15AA" w:rsidTr="00B33C30">
        <w:trPr>
          <w:cantSplit/>
          <w:trHeight w:val="765"/>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3-0</w:t>
            </w:r>
            <w:r w:rsidR="00067585">
              <w:rPr>
                <w:rFonts w:cs="Arial"/>
              </w:rPr>
              <w:t>06</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rPr>
            </w:pPr>
            <w:r w:rsidRPr="009A15AA">
              <w:rPr>
                <w:rFonts w:cs="Arial"/>
                <w:b/>
                <w:bCs/>
              </w:rPr>
              <w:t xml:space="preserve">Sterilization Validation </w:t>
            </w:r>
            <w:r w:rsidR="00067585">
              <w:rPr>
                <w:rFonts w:cs="Arial"/>
                <w:b/>
                <w:bCs/>
              </w:rPr>
              <w:t>Protocol/</w:t>
            </w:r>
            <w:r w:rsidRPr="009A15AA">
              <w:rPr>
                <w:rFonts w:cs="Arial"/>
                <w:b/>
                <w:bCs/>
              </w:rPr>
              <w:t>Report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067585">
            <w:pPr>
              <w:rPr>
                <w:rFonts w:cs="Arial"/>
                <w:color w:val="000000"/>
                <w:sz w:val="16"/>
                <w:szCs w:val="16"/>
              </w:rPr>
            </w:pPr>
            <w:r w:rsidRPr="009A15AA">
              <w:rPr>
                <w:rFonts w:cs="Arial"/>
                <w:color w:val="000000"/>
                <w:sz w:val="16"/>
                <w:szCs w:val="16"/>
              </w:rPr>
              <w:t>The Sterilization Validation Protocol discusses the method of verifying the sterilization method and dose selected [reduces the bio-burden levels to an acceptable level (SAL)].</w:t>
            </w:r>
            <w:r>
              <w:rPr>
                <w:rFonts w:cs="Arial"/>
                <w:color w:val="000000"/>
                <w:sz w:val="16"/>
                <w:szCs w:val="16"/>
              </w:rPr>
              <w:t xml:space="preserve">  </w:t>
            </w:r>
            <w:r w:rsidR="003A1CDC" w:rsidRPr="009A15AA">
              <w:rPr>
                <w:rFonts w:cs="Arial"/>
                <w:color w:val="000000"/>
                <w:sz w:val="16"/>
                <w:szCs w:val="16"/>
              </w:rPr>
              <w:t>The Sterilization Validation Report describes the results of the sterilization studies performed as specified in the Sterilization Protocol.</w:t>
            </w:r>
          </w:p>
        </w:tc>
        <w:tc>
          <w:tcPr>
            <w:tcW w:w="1900" w:type="dxa"/>
            <w:tcBorders>
              <w:top w:val="single" w:sz="4" w:space="0" w:color="auto"/>
              <w:left w:val="single" w:sz="4" w:space="0" w:color="auto"/>
              <w:bottom w:val="single" w:sz="4" w:space="0" w:color="auto"/>
              <w:right w:val="single" w:sz="4" w:space="0" w:color="auto"/>
            </w:tcBorders>
          </w:tcPr>
          <w:p w:rsidR="003A1CDC" w:rsidRDefault="003A1CDC">
            <w:pPr>
              <w:rPr>
                <w:rFonts w:cs="Arial"/>
                <w:sz w:val="16"/>
                <w:szCs w:val="16"/>
              </w:rPr>
            </w:pPr>
            <w:r w:rsidRPr="009A15AA">
              <w:rPr>
                <w:rFonts w:cs="Arial"/>
                <w:sz w:val="16"/>
                <w:szCs w:val="16"/>
              </w:rPr>
              <w:t xml:space="preserve">•  </w:t>
            </w:r>
            <w:r w:rsidR="00067585">
              <w:rPr>
                <w:rFonts w:cs="Arial"/>
                <w:sz w:val="16"/>
                <w:szCs w:val="16"/>
              </w:rPr>
              <w:t>Technical Specifications</w:t>
            </w:r>
          </w:p>
          <w:p w:rsidR="003A1CDC" w:rsidRDefault="003A1CDC" w:rsidP="003C2F3C">
            <w:pPr>
              <w:rPr>
                <w:rFonts w:cs="Arial"/>
                <w:sz w:val="16"/>
                <w:szCs w:val="16"/>
              </w:rPr>
            </w:pPr>
            <w:r w:rsidRPr="009A15AA">
              <w:rPr>
                <w:rFonts w:cs="Arial"/>
                <w:sz w:val="16"/>
                <w:szCs w:val="16"/>
              </w:rPr>
              <w:t xml:space="preserve">•  </w:t>
            </w:r>
            <w:r>
              <w:rPr>
                <w:rFonts w:cs="Arial"/>
                <w:sz w:val="16"/>
                <w:szCs w:val="16"/>
              </w:rPr>
              <w:t>DMVM</w:t>
            </w:r>
          </w:p>
          <w:p w:rsidR="00067585" w:rsidRPr="009A15AA" w:rsidRDefault="00067585" w:rsidP="003C2F3C">
            <w:pPr>
              <w:rPr>
                <w:rFonts w:cs="Arial"/>
                <w:sz w:val="16"/>
                <w:szCs w:val="16"/>
              </w:rPr>
            </w:pPr>
            <w:r w:rsidRPr="009A15AA">
              <w:rPr>
                <w:rFonts w:cs="Arial"/>
                <w:sz w:val="16"/>
                <w:szCs w:val="16"/>
              </w:rPr>
              <w:t xml:space="preserve">•  </w:t>
            </w:r>
            <w:r>
              <w:rPr>
                <w:rFonts w:cs="Arial"/>
                <w:sz w:val="16"/>
                <w:szCs w:val="16"/>
              </w:rPr>
              <w:t>PMVM</w:t>
            </w:r>
          </w:p>
        </w:tc>
      </w:tr>
      <w:tr w:rsidR="00067585" w:rsidRPr="009A15AA" w:rsidTr="007C307D">
        <w:trPr>
          <w:cantSplit/>
          <w:trHeight w:val="764"/>
        </w:trPr>
        <w:tc>
          <w:tcPr>
            <w:tcW w:w="917" w:type="dxa"/>
            <w:tcBorders>
              <w:top w:val="single" w:sz="4" w:space="0" w:color="auto"/>
              <w:left w:val="single" w:sz="4" w:space="0" w:color="auto"/>
              <w:bottom w:val="single" w:sz="4" w:space="0" w:color="auto"/>
              <w:right w:val="single" w:sz="4" w:space="0" w:color="auto"/>
            </w:tcBorders>
            <w:shd w:val="clear" w:color="auto" w:fill="FE66E8"/>
          </w:tcPr>
          <w:p w:rsidR="00067585" w:rsidRPr="009A15AA" w:rsidRDefault="00067585" w:rsidP="007C307D">
            <w:pPr>
              <w:rPr>
                <w:rFonts w:cs="Arial"/>
                <w:color w:val="000000"/>
              </w:rPr>
            </w:pPr>
            <w:r>
              <w:rPr>
                <w:rFonts w:cs="Arial"/>
                <w:color w:val="000000"/>
              </w:rPr>
              <w:t>5-Laun</w:t>
            </w:r>
            <w:r w:rsidRPr="00E41266">
              <w:rPr>
                <w:rFonts w:cs="Arial"/>
                <w:color w:val="000000"/>
                <w:shd w:val="clear" w:color="auto" w:fill="E5B8B7"/>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067585" w:rsidRPr="009A15AA" w:rsidRDefault="00067585" w:rsidP="007C307D">
            <w:pPr>
              <w:rPr>
                <w:rFonts w:cs="Arial"/>
              </w:rPr>
            </w:pPr>
            <w:r>
              <w:rPr>
                <w:rFonts w:cs="Arial"/>
              </w:rPr>
              <w:t>5-004</w:t>
            </w:r>
          </w:p>
        </w:tc>
        <w:tc>
          <w:tcPr>
            <w:tcW w:w="2600" w:type="dxa"/>
            <w:tcBorders>
              <w:top w:val="single" w:sz="4" w:space="0" w:color="auto"/>
              <w:left w:val="single" w:sz="4" w:space="0" w:color="auto"/>
              <w:bottom w:val="single" w:sz="4" w:space="0" w:color="auto"/>
              <w:right w:val="single" w:sz="4" w:space="0" w:color="auto"/>
            </w:tcBorders>
          </w:tcPr>
          <w:p w:rsidR="00067585" w:rsidRPr="009A15AA" w:rsidRDefault="00067585" w:rsidP="007C307D">
            <w:pPr>
              <w:rPr>
                <w:rFonts w:cs="Arial"/>
                <w:b/>
                <w:bCs/>
              </w:rPr>
            </w:pPr>
            <w:r>
              <w:rPr>
                <w:rFonts w:cs="Arial"/>
                <w:b/>
                <w:bCs/>
              </w:rPr>
              <w:t>Summary Technical Document (</w:t>
            </w:r>
            <w:proofErr w:type="spellStart"/>
            <w:r>
              <w:rPr>
                <w:rFonts w:cs="Arial"/>
                <w:b/>
                <w:bCs/>
              </w:rPr>
              <w:t>STeD</w:t>
            </w:r>
            <w:proofErr w:type="spellEnd"/>
            <w:r>
              <w:rPr>
                <w:rFonts w:cs="Arial"/>
                <w:b/>
                <w:bCs/>
              </w:rPr>
              <w:t>) – Approved</w:t>
            </w:r>
          </w:p>
        </w:tc>
        <w:tc>
          <w:tcPr>
            <w:tcW w:w="2800" w:type="dxa"/>
            <w:tcBorders>
              <w:top w:val="single" w:sz="4" w:space="0" w:color="auto"/>
              <w:left w:val="single" w:sz="4" w:space="0" w:color="auto"/>
              <w:bottom w:val="single" w:sz="4" w:space="0" w:color="auto"/>
              <w:right w:val="single" w:sz="4" w:space="0" w:color="auto"/>
            </w:tcBorders>
          </w:tcPr>
          <w:p w:rsidR="00067585" w:rsidRDefault="00067585" w:rsidP="00067585">
            <w:pPr>
              <w:rPr>
                <w:rFonts w:cs="Arial"/>
                <w:color w:val="000000"/>
                <w:sz w:val="16"/>
                <w:szCs w:val="16"/>
              </w:rPr>
            </w:pPr>
            <w:r>
              <w:rPr>
                <w:rFonts w:cs="Arial"/>
                <w:color w:val="000000"/>
                <w:sz w:val="16"/>
                <w:szCs w:val="16"/>
              </w:rPr>
              <w:t>Global submission dossier.</w:t>
            </w:r>
          </w:p>
          <w:p w:rsidR="00067585" w:rsidRPr="009A15AA" w:rsidRDefault="00067585" w:rsidP="007C307D">
            <w:pPr>
              <w:rPr>
                <w:rFonts w:cs="Arial"/>
                <w:color w:val="000000"/>
                <w:sz w:val="16"/>
                <w:szCs w:val="16"/>
              </w:rPr>
            </w:pPr>
          </w:p>
        </w:tc>
        <w:tc>
          <w:tcPr>
            <w:tcW w:w="1900" w:type="dxa"/>
            <w:tcBorders>
              <w:top w:val="single" w:sz="4" w:space="0" w:color="auto"/>
              <w:left w:val="single" w:sz="4" w:space="0" w:color="auto"/>
              <w:bottom w:val="single" w:sz="4" w:space="0" w:color="auto"/>
              <w:right w:val="single" w:sz="4" w:space="0" w:color="auto"/>
            </w:tcBorders>
          </w:tcPr>
          <w:p w:rsidR="00067585" w:rsidRDefault="00067585" w:rsidP="007C307D">
            <w:pPr>
              <w:rPr>
                <w:rFonts w:cs="Arial"/>
                <w:sz w:val="16"/>
                <w:szCs w:val="16"/>
              </w:rPr>
            </w:pPr>
            <w:r w:rsidRPr="009A15AA">
              <w:rPr>
                <w:rFonts w:cs="Arial"/>
                <w:sz w:val="16"/>
                <w:szCs w:val="16"/>
              </w:rPr>
              <w:t xml:space="preserve">•  </w:t>
            </w:r>
            <w:r>
              <w:rPr>
                <w:rFonts w:cs="Arial"/>
                <w:sz w:val="16"/>
                <w:szCs w:val="16"/>
              </w:rPr>
              <w:t>Regulatory Plan</w:t>
            </w:r>
          </w:p>
          <w:p w:rsidR="00067585" w:rsidRPr="009A15AA" w:rsidRDefault="00067585" w:rsidP="007C307D">
            <w:pPr>
              <w:rPr>
                <w:rFonts w:cs="Arial"/>
                <w:sz w:val="16"/>
                <w:szCs w:val="16"/>
              </w:rPr>
            </w:pPr>
            <w:r w:rsidRPr="009A15AA">
              <w:rPr>
                <w:rFonts w:cs="Arial"/>
                <w:sz w:val="16"/>
                <w:szCs w:val="16"/>
              </w:rPr>
              <w:t xml:space="preserve">•  </w:t>
            </w:r>
            <w:r>
              <w:rPr>
                <w:rFonts w:cs="Arial"/>
                <w:sz w:val="16"/>
                <w:szCs w:val="16"/>
              </w:rPr>
              <w:t>Regulatory Approvals</w:t>
            </w:r>
          </w:p>
        </w:tc>
      </w:tr>
      <w:tr w:rsidR="003A1CDC" w:rsidRPr="009A15AA" w:rsidTr="000252A0">
        <w:trPr>
          <w:cantSplit/>
          <w:trHeight w:val="908"/>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rsidP="00186AB8">
            <w:pPr>
              <w:rPr>
                <w:rFonts w:cs="Arial"/>
                <w:color w:val="000000"/>
              </w:rPr>
            </w:pPr>
            <w:r>
              <w:rPr>
                <w:rFonts w:cs="Arial"/>
                <w:color w:val="000000"/>
              </w:rPr>
              <w:lastRenderedPageBreak/>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186AB8">
            <w:pPr>
              <w:rPr>
                <w:rFonts w:cs="Arial"/>
              </w:rPr>
            </w:pPr>
            <w:r>
              <w:rPr>
                <w:rFonts w:cs="Arial"/>
              </w:rPr>
              <w:t>2-0</w:t>
            </w:r>
            <w:r w:rsidR="00067585">
              <w:rPr>
                <w:rFonts w:cs="Arial"/>
              </w:rPr>
              <w:t>02</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AC1F7E">
            <w:pPr>
              <w:rPr>
                <w:rFonts w:cs="Arial"/>
                <w:b/>
                <w:bCs/>
              </w:rPr>
            </w:pPr>
            <w:r>
              <w:rPr>
                <w:rFonts w:cs="Arial"/>
                <w:b/>
                <w:bCs/>
              </w:rPr>
              <w:t>Supplier Development Plan</w:t>
            </w:r>
            <w:r w:rsidRPr="009A15AA">
              <w:rPr>
                <w:rFonts w:cs="Arial"/>
                <w:b/>
                <w:bCs/>
              </w:rPr>
              <w:t xml:space="preserve">  - </w:t>
            </w:r>
            <w:r>
              <w:rPr>
                <w:rFonts w:cs="Arial"/>
                <w:b/>
                <w:bCs/>
              </w:rPr>
              <w:t>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86AB8">
            <w:pPr>
              <w:rPr>
                <w:rFonts w:cs="Arial"/>
                <w:color w:val="000000"/>
                <w:sz w:val="16"/>
                <w:szCs w:val="16"/>
              </w:rPr>
            </w:pPr>
            <w:r w:rsidRPr="009A15AA">
              <w:rPr>
                <w:rFonts w:cs="Arial"/>
                <w:color w:val="000000"/>
                <w:sz w:val="16"/>
                <w:szCs w:val="16"/>
              </w:rPr>
              <w:t xml:space="preserve">The Supplier </w:t>
            </w:r>
            <w:r>
              <w:rPr>
                <w:rFonts w:cs="Arial"/>
                <w:color w:val="000000"/>
                <w:sz w:val="16"/>
                <w:szCs w:val="16"/>
              </w:rPr>
              <w:t>Development</w:t>
            </w:r>
            <w:r w:rsidRPr="009A15AA">
              <w:rPr>
                <w:rFonts w:cs="Arial"/>
                <w:color w:val="000000"/>
                <w:sz w:val="16"/>
                <w:szCs w:val="16"/>
              </w:rPr>
              <w:t xml:space="preserve"> Plan describes the supply chain strategy for the proposed product that addresses the planning, sourcing, and distribution aspects of the product’s supply chain.</w:t>
            </w:r>
          </w:p>
        </w:tc>
        <w:tc>
          <w:tcPr>
            <w:tcW w:w="1900" w:type="dxa"/>
            <w:tcBorders>
              <w:top w:val="single" w:sz="4" w:space="0" w:color="auto"/>
              <w:left w:val="single" w:sz="4" w:space="0" w:color="auto"/>
              <w:bottom w:val="single" w:sz="4" w:space="0" w:color="auto"/>
              <w:right w:val="single" w:sz="4" w:space="0" w:color="auto"/>
            </w:tcBorders>
          </w:tcPr>
          <w:p w:rsidR="003A1CDC" w:rsidRDefault="003A1CDC" w:rsidP="00AC1F7E">
            <w:pPr>
              <w:rPr>
                <w:rFonts w:cs="Arial"/>
                <w:sz w:val="16"/>
                <w:szCs w:val="16"/>
              </w:rPr>
            </w:pPr>
            <w:r w:rsidRPr="009A15AA">
              <w:rPr>
                <w:rFonts w:cs="Arial"/>
                <w:sz w:val="16"/>
                <w:szCs w:val="16"/>
              </w:rPr>
              <w:t xml:space="preserve">•  </w:t>
            </w:r>
            <w:r>
              <w:rPr>
                <w:rFonts w:cs="Arial"/>
                <w:sz w:val="16"/>
                <w:szCs w:val="16"/>
              </w:rPr>
              <w:t>Project Plan</w:t>
            </w:r>
          </w:p>
          <w:p w:rsidR="003A1CDC" w:rsidRDefault="003A1CDC" w:rsidP="00AC1F7E">
            <w:pPr>
              <w:rPr>
                <w:rFonts w:cs="Arial"/>
                <w:sz w:val="16"/>
                <w:szCs w:val="16"/>
              </w:rPr>
            </w:pPr>
            <w:r w:rsidRPr="009A15AA">
              <w:rPr>
                <w:rFonts w:cs="Arial"/>
                <w:sz w:val="16"/>
                <w:szCs w:val="16"/>
              </w:rPr>
              <w:t xml:space="preserve">•  </w:t>
            </w:r>
            <w:r>
              <w:rPr>
                <w:rFonts w:cs="Arial"/>
                <w:sz w:val="16"/>
                <w:szCs w:val="16"/>
              </w:rPr>
              <w:t>Concept Selection Report</w:t>
            </w:r>
          </w:p>
          <w:p w:rsidR="003A1CDC" w:rsidRPr="009A15AA" w:rsidRDefault="003A1CDC" w:rsidP="00186AB8">
            <w:pPr>
              <w:rPr>
                <w:rFonts w:cs="Arial"/>
                <w:sz w:val="16"/>
                <w:szCs w:val="16"/>
              </w:rPr>
            </w:pPr>
          </w:p>
        </w:tc>
      </w:tr>
      <w:tr w:rsidR="003A1CDC" w:rsidRPr="009A15AA" w:rsidTr="00AC1F7E">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75FF75"/>
          </w:tcPr>
          <w:p w:rsidR="003A1CDC" w:rsidRPr="009A15AA" w:rsidRDefault="003A1CDC" w:rsidP="00187CB3">
            <w:pPr>
              <w:rPr>
                <w:rFonts w:cs="Arial"/>
                <w:color w:val="000000"/>
              </w:rPr>
            </w:pPr>
            <w:r>
              <w:rPr>
                <w:rFonts w:cs="Arial"/>
                <w:color w:val="000000"/>
              </w:rPr>
              <w:t>4-Qual</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187CB3">
            <w:pPr>
              <w:rPr>
                <w:rFonts w:cs="Arial"/>
              </w:rPr>
            </w:pPr>
            <w:r>
              <w:rPr>
                <w:rFonts w:cs="Arial"/>
              </w:rPr>
              <w:t>4-00</w:t>
            </w:r>
            <w:r w:rsidR="00067585">
              <w:rPr>
                <w:rFonts w:cs="Arial"/>
              </w:rPr>
              <w:t>5</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b/>
                <w:bCs/>
              </w:rPr>
            </w:pPr>
            <w:r>
              <w:rPr>
                <w:rFonts w:cs="Arial"/>
                <w:b/>
                <w:bCs/>
              </w:rPr>
              <w:t xml:space="preserve">Supplier Development </w:t>
            </w:r>
            <w:r w:rsidRPr="009A15AA">
              <w:rPr>
                <w:rFonts w:cs="Arial"/>
                <w:b/>
                <w:bCs/>
              </w:rPr>
              <w:t>Report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87CB3">
            <w:pPr>
              <w:rPr>
                <w:rFonts w:cs="Arial"/>
                <w:color w:val="000000"/>
                <w:sz w:val="16"/>
                <w:szCs w:val="16"/>
              </w:rPr>
            </w:pPr>
            <w:r w:rsidRPr="009A15AA">
              <w:rPr>
                <w:rFonts w:cs="Arial"/>
                <w:color w:val="000000"/>
                <w:sz w:val="16"/>
                <w:szCs w:val="16"/>
              </w:rPr>
              <w:t xml:space="preserve">The Supplier Development Report describes the results of activities performed to develop and qualify suppliers, as defined in the Supplier </w:t>
            </w:r>
            <w:r>
              <w:rPr>
                <w:rFonts w:cs="Arial"/>
                <w:color w:val="000000"/>
                <w:sz w:val="16"/>
                <w:szCs w:val="16"/>
              </w:rPr>
              <w:t>Development</w:t>
            </w:r>
            <w:r w:rsidRPr="009A15AA">
              <w:rPr>
                <w:rFonts w:cs="Arial"/>
                <w:color w:val="000000"/>
                <w:sz w:val="16"/>
                <w:szCs w:val="16"/>
              </w:rPr>
              <w:t xml:space="preserve"> Plan</w:t>
            </w:r>
            <w:r>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rsidP="00067585">
            <w:pPr>
              <w:rPr>
                <w:rFonts w:cs="Arial"/>
                <w:sz w:val="16"/>
                <w:szCs w:val="16"/>
              </w:rPr>
            </w:pPr>
            <w:r w:rsidRPr="009A15AA">
              <w:rPr>
                <w:rFonts w:cs="Arial"/>
                <w:sz w:val="16"/>
                <w:szCs w:val="16"/>
              </w:rPr>
              <w:t xml:space="preserve">•  Supplier </w:t>
            </w:r>
            <w:r>
              <w:rPr>
                <w:rFonts w:cs="Arial"/>
                <w:sz w:val="16"/>
                <w:szCs w:val="16"/>
              </w:rPr>
              <w:t>Development</w:t>
            </w:r>
            <w:r w:rsidRPr="009A15AA">
              <w:rPr>
                <w:rFonts w:cs="Arial"/>
                <w:sz w:val="16"/>
                <w:szCs w:val="16"/>
              </w:rPr>
              <w:t xml:space="preserve"> Plan</w:t>
            </w:r>
          </w:p>
        </w:tc>
      </w:tr>
      <w:tr w:rsidR="003A1CDC" w:rsidRPr="009A15AA" w:rsidTr="00AC1F7E">
        <w:trPr>
          <w:cantSplit/>
          <w:trHeight w:val="675"/>
        </w:trPr>
        <w:tc>
          <w:tcPr>
            <w:tcW w:w="917" w:type="dxa"/>
            <w:tcBorders>
              <w:top w:val="single" w:sz="4" w:space="0" w:color="auto"/>
              <w:left w:val="single" w:sz="4" w:space="0" w:color="auto"/>
              <w:bottom w:val="single" w:sz="4" w:space="0" w:color="auto"/>
              <w:right w:val="single" w:sz="4" w:space="0" w:color="auto"/>
            </w:tcBorders>
            <w:shd w:val="clear" w:color="auto" w:fill="CC99FF"/>
          </w:tcPr>
          <w:p w:rsidR="003A1CDC" w:rsidRPr="009A15AA" w:rsidRDefault="003A1CDC" w:rsidP="001006CD">
            <w:pPr>
              <w:rPr>
                <w:rFonts w:cs="Arial"/>
                <w:color w:val="000000"/>
              </w:rPr>
            </w:pPr>
            <w:r>
              <w:rPr>
                <w:rFonts w:cs="Arial"/>
                <w:color w:val="000000"/>
              </w:rPr>
              <w:t>2-Feas</w:t>
            </w:r>
            <w:r w:rsidRPr="009A15AA">
              <w:rPr>
                <w:rFonts w:cs="Arial"/>
                <w:color w:val="000000"/>
              </w:rPr>
              <w:t xml:space="preserve"> </w:t>
            </w:r>
          </w:p>
        </w:tc>
        <w:tc>
          <w:tcPr>
            <w:tcW w:w="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rPr>
            </w:pPr>
            <w:r>
              <w:rPr>
                <w:rFonts w:cs="Arial"/>
              </w:rPr>
              <w:t>R2-01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b/>
                <w:bCs/>
              </w:rPr>
            </w:pPr>
            <w:r>
              <w:rPr>
                <w:rFonts w:cs="Arial"/>
                <w:b/>
                <w:bCs/>
              </w:rPr>
              <w:t>Technical Specifications</w:t>
            </w:r>
            <w:r w:rsidRPr="009A15AA">
              <w:rPr>
                <w:rFonts w:cs="Arial"/>
                <w:b/>
                <w:bCs/>
              </w:rPr>
              <w:t xml:space="preserve">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1006CD">
            <w:pPr>
              <w:rPr>
                <w:rFonts w:cs="Arial"/>
                <w:color w:val="000000"/>
                <w:sz w:val="16"/>
                <w:szCs w:val="16"/>
              </w:rPr>
            </w:pPr>
            <w:r w:rsidRPr="009A15AA">
              <w:rPr>
                <w:rFonts w:cs="Arial"/>
                <w:color w:val="000000"/>
                <w:sz w:val="16"/>
                <w:szCs w:val="16"/>
              </w:rPr>
              <w:t xml:space="preserve">The </w:t>
            </w:r>
            <w:r>
              <w:rPr>
                <w:rFonts w:cs="Arial"/>
                <w:color w:val="000000"/>
                <w:sz w:val="16"/>
                <w:szCs w:val="16"/>
              </w:rPr>
              <w:t>Technical Specifications</w:t>
            </w:r>
            <w:r w:rsidRPr="009A15AA">
              <w:rPr>
                <w:rFonts w:cs="Arial"/>
                <w:color w:val="000000"/>
                <w:sz w:val="16"/>
                <w:szCs w:val="16"/>
              </w:rPr>
              <w:t xml:space="preserve"> Review is a technical review.  In this review, the </w:t>
            </w:r>
            <w:r>
              <w:rPr>
                <w:rFonts w:cs="Arial"/>
                <w:color w:val="000000"/>
                <w:sz w:val="16"/>
                <w:szCs w:val="16"/>
              </w:rPr>
              <w:t>technical specifications</w:t>
            </w:r>
            <w:r w:rsidRPr="009A15AA">
              <w:rPr>
                <w:rFonts w:cs="Arial"/>
                <w:color w:val="000000"/>
                <w:sz w:val="16"/>
                <w:szCs w:val="16"/>
              </w:rPr>
              <w:t xml:space="preserve"> are reviewed against the characteristics of good requirements.  Additionally, the tracing from </w:t>
            </w:r>
            <w:r>
              <w:rPr>
                <w:rFonts w:cs="Arial"/>
                <w:color w:val="000000"/>
                <w:sz w:val="16"/>
                <w:szCs w:val="16"/>
              </w:rPr>
              <w:t>technical specifications</w:t>
            </w:r>
            <w:r w:rsidRPr="009A15AA">
              <w:rPr>
                <w:rFonts w:cs="Arial"/>
                <w:color w:val="000000"/>
                <w:sz w:val="16"/>
                <w:szCs w:val="16"/>
              </w:rPr>
              <w:t xml:space="preserve"> up to </w:t>
            </w:r>
            <w:r>
              <w:rPr>
                <w:rFonts w:cs="Arial"/>
                <w:color w:val="000000"/>
                <w:sz w:val="16"/>
                <w:szCs w:val="16"/>
              </w:rPr>
              <w:t>user needs</w:t>
            </w:r>
            <w:r w:rsidRPr="009A15AA">
              <w:rPr>
                <w:rFonts w:cs="Arial"/>
                <w:color w:val="000000"/>
                <w:sz w:val="16"/>
                <w:szCs w:val="16"/>
              </w:rPr>
              <w:t xml:space="preserve"> </w:t>
            </w:r>
            <w:r>
              <w:rPr>
                <w:rFonts w:cs="Arial"/>
                <w:color w:val="000000"/>
                <w:sz w:val="16"/>
                <w:szCs w:val="16"/>
              </w:rPr>
              <w:t>is</w:t>
            </w:r>
            <w:r w:rsidRPr="009A15AA">
              <w:rPr>
                <w:rFonts w:cs="Arial"/>
                <w:color w:val="000000"/>
                <w:sz w:val="16"/>
                <w:szCs w:val="16"/>
              </w:rPr>
              <w:t xml:space="preserve"> reviewed to ensure that all </w:t>
            </w:r>
            <w:proofErr w:type="gramStart"/>
            <w:r>
              <w:rPr>
                <w:rFonts w:cs="Arial"/>
                <w:color w:val="000000"/>
                <w:sz w:val="16"/>
                <w:szCs w:val="16"/>
              </w:rPr>
              <w:t>user</w:t>
            </w:r>
            <w:proofErr w:type="gramEnd"/>
            <w:r>
              <w:rPr>
                <w:rFonts w:cs="Arial"/>
                <w:color w:val="000000"/>
                <w:sz w:val="16"/>
                <w:szCs w:val="16"/>
              </w:rPr>
              <w:t xml:space="preserve"> needs</w:t>
            </w:r>
            <w:r w:rsidRPr="009A15AA">
              <w:rPr>
                <w:rFonts w:cs="Arial"/>
                <w:color w:val="000000"/>
                <w:sz w:val="16"/>
                <w:szCs w:val="16"/>
              </w:rPr>
              <w:t xml:space="preserve"> have been translated to </w:t>
            </w:r>
            <w:r>
              <w:rPr>
                <w:rFonts w:cs="Arial"/>
                <w:color w:val="000000"/>
                <w:sz w:val="16"/>
                <w:szCs w:val="16"/>
              </w:rPr>
              <w:t>technical specifications</w:t>
            </w:r>
            <w:r w:rsidRPr="009A15AA">
              <w:rPr>
                <w:rFonts w:cs="Arial"/>
                <w:color w:val="000000"/>
                <w:sz w:val="16"/>
                <w:szCs w:val="16"/>
              </w:rPr>
              <w:t>.</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rsidP="001006CD">
            <w:pPr>
              <w:rPr>
                <w:rFonts w:cs="Arial"/>
                <w:sz w:val="16"/>
                <w:szCs w:val="16"/>
              </w:rPr>
            </w:pPr>
            <w:r w:rsidRPr="009A15AA">
              <w:rPr>
                <w:rFonts w:cs="Arial"/>
                <w:sz w:val="16"/>
                <w:szCs w:val="16"/>
              </w:rPr>
              <w:t> </w:t>
            </w:r>
          </w:p>
        </w:tc>
      </w:tr>
      <w:tr w:rsidR="003A1CDC" w:rsidRPr="009A15AA" w:rsidTr="00AC1F7E">
        <w:trPr>
          <w:cantSplit/>
          <w:trHeight w:val="395"/>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rsidP="00AD79B0">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rsidP="00AD79B0">
            <w:pPr>
              <w:rPr>
                <w:rFonts w:cs="Arial"/>
              </w:rPr>
            </w:pPr>
            <w:r>
              <w:rPr>
                <w:rFonts w:cs="Arial"/>
              </w:rPr>
              <w:t>R1-01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AD79B0">
            <w:pPr>
              <w:rPr>
                <w:rFonts w:cs="Arial"/>
                <w:b/>
                <w:bCs/>
              </w:rPr>
            </w:pPr>
            <w:r>
              <w:rPr>
                <w:rFonts w:cs="Arial"/>
                <w:b/>
                <w:bCs/>
              </w:rPr>
              <w:t>User Needs</w:t>
            </w:r>
            <w:r w:rsidRPr="009A15AA">
              <w:rPr>
                <w:rFonts w:cs="Arial"/>
                <w:b/>
                <w:bCs/>
              </w:rPr>
              <w:t xml:space="preserve">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AD79B0">
            <w:pPr>
              <w:rPr>
                <w:rFonts w:cs="Arial"/>
                <w:color w:val="000000"/>
                <w:sz w:val="16"/>
                <w:szCs w:val="16"/>
              </w:rPr>
            </w:pPr>
            <w:r w:rsidRPr="009A15AA">
              <w:rPr>
                <w:rFonts w:cs="Arial"/>
                <w:color w:val="000000"/>
                <w:sz w:val="16"/>
                <w:szCs w:val="16"/>
              </w:rPr>
              <w:t xml:space="preserve">The </w:t>
            </w:r>
            <w:r>
              <w:rPr>
                <w:rFonts w:cs="Arial"/>
                <w:color w:val="000000"/>
                <w:sz w:val="16"/>
                <w:szCs w:val="16"/>
              </w:rPr>
              <w:t>User Needs</w:t>
            </w:r>
            <w:r w:rsidRPr="009A15AA">
              <w:rPr>
                <w:rFonts w:cs="Arial"/>
                <w:color w:val="000000"/>
                <w:sz w:val="16"/>
                <w:szCs w:val="16"/>
              </w:rPr>
              <w:t xml:space="preserve"> Review is a technical review of the </w:t>
            </w:r>
            <w:r>
              <w:rPr>
                <w:rFonts w:cs="Arial"/>
                <w:color w:val="000000"/>
                <w:sz w:val="16"/>
                <w:szCs w:val="16"/>
              </w:rPr>
              <w:t>user needs</w:t>
            </w:r>
            <w:r w:rsidRPr="009A15AA">
              <w:rPr>
                <w:rFonts w:cs="Arial"/>
                <w:color w:val="000000"/>
                <w:sz w:val="16"/>
                <w:szCs w:val="16"/>
              </w:rPr>
              <w:t xml:space="preserve">.  In this review the </w:t>
            </w:r>
            <w:r>
              <w:rPr>
                <w:rFonts w:cs="Arial"/>
                <w:color w:val="000000"/>
                <w:sz w:val="16"/>
                <w:szCs w:val="16"/>
              </w:rPr>
              <w:t>user needs</w:t>
            </w:r>
            <w:r w:rsidRPr="009A15AA">
              <w:rPr>
                <w:rFonts w:cs="Arial"/>
                <w:color w:val="000000"/>
                <w:sz w:val="16"/>
                <w:szCs w:val="16"/>
              </w:rPr>
              <w:t xml:space="preserve"> are reviewed for characteristics of good requirements.  Additionally, results of any validation of the </w:t>
            </w:r>
            <w:r>
              <w:rPr>
                <w:rFonts w:cs="Arial"/>
                <w:color w:val="000000"/>
                <w:sz w:val="16"/>
                <w:szCs w:val="16"/>
              </w:rPr>
              <w:t>user needs</w:t>
            </w:r>
            <w:r w:rsidRPr="009A15AA">
              <w:rPr>
                <w:rFonts w:cs="Arial"/>
                <w:color w:val="000000"/>
                <w:sz w:val="16"/>
                <w:szCs w:val="16"/>
              </w:rPr>
              <w:t xml:space="preserve"> with the customer are also reviewed at this point.</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rsidP="00AD79B0">
            <w:pPr>
              <w:rPr>
                <w:rFonts w:cs="Arial"/>
                <w:sz w:val="16"/>
                <w:szCs w:val="16"/>
              </w:rPr>
            </w:pPr>
            <w:r w:rsidRPr="009A15AA">
              <w:rPr>
                <w:rFonts w:cs="Arial"/>
                <w:sz w:val="16"/>
                <w:szCs w:val="16"/>
              </w:rPr>
              <w:t> </w:t>
            </w:r>
          </w:p>
        </w:tc>
      </w:tr>
      <w:tr w:rsidR="003A1CDC" w:rsidRPr="009A15AA" w:rsidTr="00AC1F7E">
        <w:trPr>
          <w:cantSplit/>
          <w:trHeight w:val="900"/>
        </w:trPr>
        <w:tc>
          <w:tcPr>
            <w:tcW w:w="917" w:type="dxa"/>
            <w:tcBorders>
              <w:top w:val="single" w:sz="4" w:space="0" w:color="auto"/>
              <w:left w:val="single" w:sz="4" w:space="0" w:color="auto"/>
              <w:bottom w:val="single" w:sz="4" w:space="0" w:color="auto"/>
              <w:right w:val="single" w:sz="4" w:space="0" w:color="auto"/>
            </w:tcBorders>
            <w:shd w:val="clear" w:color="auto" w:fill="FFFF66"/>
          </w:tcPr>
          <w:p w:rsidR="003A1CDC" w:rsidRPr="009A15AA" w:rsidRDefault="003A1CDC">
            <w:pPr>
              <w:rPr>
                <w:rFonts w:cs="Arial"/>
                <w:color w:val="000000"/>
              </w:rPr>
            </w:pPr>
            <w:r>
              <w:rPr>
                <w:rFonts w:cs="Arial"/>
                <w:color w:val="000000"/>
              </w:rPr>
              <w:t>3-Dev</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R3-01</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rsidP="00F563A2">
            <w:pPr>
              <w:rPr>
                <w:rFonts w:cs="Arial"/>
                <w:b/>
                <w:bCs/>
              </w:rPr>
            </w:pPr>
            <w:r w:rsidRPr="009A15AA">
              <w:rPr>
                <w:rFonts w:cs="Arial"/>
                <w:b/>
                <w:bCs/>
              </w:rPr>
              <w:t>Verification &amp; Validation (V&amp;V) Technical Review</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color w:val="000000"/>
                <w:sz w:val="16"/>
                <w:szCs w:val="16"/>
              </w:rPr>
            </w:pPr>
            <w:r w:rsidRPr="00F563A2">
              <w:rPr>
                <w:rFonts w:cs="Arial"/>
                <w:color w:val="000000"/>
                <w:sz w:val="16"/>
                <w:szCs w:val="16"/>
              </w:rPr>
              <w:t>The Verification and Validation Technical Review involves a detailed review of verification and validation data, including design verification, design validation, short term accelerated aging (if complete), biocompatibility, packaging studies, and sterilization validation</w:t>
            </w:r>
            <w:r w:rsidR="000D3397">
              <w:rPr>
                <w:rFonts w:cs="Arial"/>
                <w:color w:val="000000"/>
                <w:sz w:val="16"/>
                <w:szCs w:val="16"/>
              </w:rPr>
              <w:t>, China chemical testing</w:t>
            </w:r>
          </w:p>
        </w:tc>
        <w:tc>
          <w:tcPr>
            <w:tcW w:w="1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3A1CDC" w:rsidRPr="009A15AA" w:rsidRDefault="003A1CDC">
            <w:pPr>
              <w:rPr>
                <w:rFonts w:cs="Arial"/>
                <w:sz w:val="16"/>
                <w:szCs w:val="16"/>
              </w:rPr>
            </w:pPr>
            <w:r w:rsidRPr="009A15AA">
              <w:rPr>
                <w:rFonts w:cs="Arial"/>
                <w:sz w:val="16"/>
                <w:szCs w:val="16"/>
              </w:rPr>
              <w:t> </w:t>
            </w:r>
          </w:p>
        </w:tc>
      </w:tr>
      <w:tr w:rsidR="003A1CDC" w:rsidRPr="009A15AA" w:rsidTr="00B7662F">
        <w:trPr>
          <w:cantSplit/>
          <w:trHeight w:val="755"/>
        </w:trPr>
        <w:tc>
          <w:tcPr>
            <w:tcW w:w="917" w:type="dxa"/>
            <w:tcBorders>
              <w:top w:val="single" w:sz="4" w:space="0" w:color="auto"/>
              <w:left w:val="single" w:sz="4" w:space="0" w:color="auto"/>
              <w:bottom w:val="single" w:sz="4" w:space="0" w:color="auto"/>
              <w:right w:val="single" w:sz="4" w:space="0" w:color="auto"/>
            </w:tcBorders>
            <w:shd w:val="clear" w:color="auto" w:fill="53B7E8"/>
          </w:tcPr>
          <w:p w:rsidR="003A1CDC" w:rsidRPr="009A15AA" w:rsidRDefault="003A1CDC">
            <w:pPr>
              <w:rPr>
                <w:rFonts w:cs="Arial"/>
                <w:color w:val="000000"/>
              </w:rPr>
            </w:pPr>
            <w:r>
              <w:rPr>
                <w:rFonts w:cs="Arial"/>
                <w:color w:val="000000"/>
              </w:rPr>
              <w:t>1-Conc</w:t>
            </w:r>
          </w:p>
        </w:tc>
        <w:tc>
          <w:tcPr>
            <w:tcW w:w="800" w:type="dxa"/>
            <w:tcBorders>
              <w:top w:val="single" w:sz="4" w:space="0" w:color="auto"/>
              <w:left w:val="single" w:sz="4" w:space="0" w:color="auto"/>
              <w:bottom w:val="single" w:sz="4" w:space="0" w:color="auto"/>
              <w:right w:val="single" w:sz="4" w:space="0" w:color="auto"/>
            </w:tcBorders>
            <w:noWrap/>
          </w:tcPr>
          <w:p w:rsidR="003A1CDC" w:rsidRPr="009A15AA" w:rsidRDefault="003A1CDC">
            <w:pPr>
              <w:rPr>
                <w:rFonts w:cs="Arial"/>
              </w:rPr>
            </w:pPr>
            <w:r>
              <w:rPr>
                <w:rFonts w:cs="Arial"/>
              </w:rPr>
              <w:t>1-004</w:t>
            </w:r>
          </w:p>
        </w:tc>
        <w:tc>
          <w:tcPr>
            <w:tcW w:w="26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b/>
                <w:bCs/>
                <w:color w:val="000000"/>
              </w:rPr>
            </w:pPr>
            <w:r w:rsidRPr="009A15AA">
              <w:rPr>
                <w:rFonts w:cs="Arial"/>
                <w:b/>
                <w:bCs/>
                <w:color w:val="000000"/>
              </w:rPr>
              <w:t>Voice of the Customer Plan</w:t>
            </w:r>
            <w:r w:rsidR="00AB37B8">
              <w:rPr>
                <w:rFonts w:cs="Arial"/>
                <w:b/>
                <w:bCs/>
                <w:color w:val="000000"/>
              </w:rPr>
              <w:t xml:space="preserve"> (VOCP)</w:t>
            </w:r>
            <w:r w:rsidRPr="009A15AA">
              <w:rPr>
                <w:rFonts w:cs="Arial"/>
                <w:b/>
                <w:bCs/>
                <w:color w:val="000000"/>
              </w:rPr>
              <w:t xml:space="preserve"> - Approved</w:t>
            </w:r>
          </w:p>
        </w:tc>
        <w:tc>
          <w:tcPr>
            <w:tcW w:w="2800" w:type="dxa"/>
            <w:tcBorders>
              <w:top w:val="single" w:sz="4" w:space="0" w:color="auto"/>
              <w:left w:val="single" w:sz="4" w:space="0" w:color="auto"/>
              <w:bottom w:val="single" w:sz="4" w:space="0" w:color="auto"/>
              <w:right w:val="single" w:sz="4" w:space="0" w:color="auto"/>
            </w:tcBorders>
          </w:tcPr>
          <w:p w:rsidR="003A1CDC" w:rsidRPr="009A15AA" w:rsidRDefault="003A1CDC" w:rsidP="00AB37B8">
            <w:pPr>
              <w:rPr>
                <w:rFonts w:cs="Arial"/>
                <w:color w:val="000000"/>
                <w:sz w:val="16"/>
                <w:szCs w:val="16"/>
              </w:rPr>
            </w:pPr>
            <w:r w:rsidRPr="009A15AA">
              <w:rPr>
                <w:rFonts w:cs="Arial"/>
                <w:color w:val="000000"/>
                <w:sz w:val="16"/>
                <w:szCs w:val="16"/>
              </w:rPr>
              <w:t xml:space="preserve">The Voice of the Customer Plan </w:t>
            </w:r>
            <w:r w:rsidR="00AB37B8">
              <w:rPr>
                <w:rFonts w:cs="Arial"/>
                <w:color w:val="000000"/>
                <w:sz w:val="16"/>
                <w:szCs w:val="16"/>
              </w:rPr>
              <w:t xml:space="preserve">(VOCP) </w:t>
            </w:r>
            <w:r w:rsidRPr="009A15AA">
              <w:rPr>
                <w:rFonts w:cs="Arial"/>
                <w:color w:val="000000"/>
                <w:sz w:val="16"/>
                <w:szCs w:val="16"/>
              </w:rPr>
              <w:t>defines VOC activities throughout the product development cycle.</w:t>
            </w:r>
          </w:p>
        </w:tc>
        <w:tc>
          <w:tcPr>
            <w:tcW w:w="1900" w:type="dxa"/>
            <w:tcBorders>
              <w:top w:val="single" w:sz="4" w:space="0" w:color="auto"/>
              <w:left w:val="single" w:sz="4" w:space="0" w:color="auto"/>
              <w:bottom w:val="single" w:sz="4" w:space="0" w:color="auto"/>
              <w:right w:val="single" w:sz="4" w:space="0" w:color="auto"/>
            </w:tcBorders>
          </w:tcPr>
          <w:p w:rsidR="003A1CDC" w:rsidRPr="009A15AA" w:rsidRDefault="003A1CDC">
            <w:pPr>
              <w:rPr>
                <w:rFonts w:cs="Arial"/>
                <w:sz w:val="16"/>
                <w:szCs w:val="16"/>
              </w:rPr>
            </w:pPr>
            <w:r w:rsidRPr="009A15AA">
              <w:rPr>
                <w:rFonts w:cs="Arial"/>
                <w:sz w:val="16"/>
                <w:szCs w:val="16"/>
              </w:rPr>
              <w:t>•  Project Charter</w:t>
            </w:r>
          </w:p>
        </w:tc>
      </w:tr>
    </w:tbl>
    <w:p w:rsidR="002D4DC4" w:rsidRPr="009A15AA" w:rsidRDefault="002D4DC4" w:rsidP="006D0AA4">
      <w:pPr>
        <w:pStyle w:val="Text"/>
      </w:pPr>
    </w:p>
    <w:p w:rsidR="002D4DC4" w:rsidRPr="009A15AA" w:rsidRDefault="002D4DC4" w:rsidP="006D0AA4">
      <w:pPr>
        <w:pStyle w:val="Text"/>
      </w:pPr>
    </w:p>
    <w:p w:rsidR="002D4DC4" w:rsidRPr="009A15AA" w:rsidRDefault="002D4DC4" w:rsidP="006D0AA4">
      <w:pPr>
        <w:pStyle w:val="Text"/>
      </w:pPr>
    </w:p>
    <w:p w:rsidR="002D4DC4" w:rsidRPr="009A15AA" w:rsidRDefault="002D4DC4" w:rsidP="006D0AA4">
      <w:pPr>
        <w:pStyle w:val="Text"/>
      </w:pPr>
    </w:p>
    <w:p w:rsidR="002D4DC4" w:rsidRPr="009A15AA" w:rsidRDefault="002D4DC4" w:rsidP="00AB76AB">
      <w:pPr>
        <w:pStyle w:val="Heading1"/>
        <w:spacing w:after="480"/>
      </w:pPr>
      <w:bookmarkStart w:id="270" w:name="_Appendix_E_–"/>
      <w:bookmarkStart w:id="271" w:name="_Toc259770781"/>
      <w:bookmarkStart w:id="272" w:name="_Toc261980321"/>
      <w:bookmarkStart w:id="273" w:name="_Toc350094780"/>
      <w:bookmarkEnd w:id="270"/>
      <w:r w:rsidRPr="005D2279">
        <w:lastRenderedPageBreak/>
        <w:t xml:space="preserve">Appendix </w:t>
      </w:r>
      <w:r w:rsidR="00924964" w:rsidRPr="005D2279">
        <w:t xml:space="preserve">G </w:t>
      </w:r>
      <w:r w:rsidRPr="005D2279">
        <w:t>– Glossary</w:t>
      </w:r>
      <w:bookmarkEnd w:id="271"/>
      <w:bookmarkEnd w:id="272"/>
      <w:bookmarkEnd w:id="273"/>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6840"/>
      </w:tblGrid>
      <w:tr w:rsidR="002D4DC4" w:rsidRPr="009A15AA" w:rsidTr="002855AF">
        <w:trPr>
          <w:trHeight w:val="355"/>
          <w:tblHeader/>
        </w:trPr>
        <w:tc>
          <w:tcPr>
            <w:tcW w:w="1980" w:type="dxa"/>
            <w:shd w:val="clear" w:color="auto" w:fill="CCFFFF"/>
          </w:tcPr>
          <w:p w:rsidR="002D4DC4" w:rsidRPr="009A15AA" w:rsidRDefault="002D4DC4" w:rsidP="002855AF">
            <w:pPr>
              <w:pStyle w:val="TableText"/>
              <w:jc w:val="center"/>
              <w:rPr>
                <w:b/>
              </w:rPr>
            </w:pPr>
            <w:r w:rsidRPr="009A15AA">
              <w:rPr>
                <w:b/>
              </w:rPr>
              <w:t>Term</w:t>
            </w:r>
          </w:p>
        </w:tc>
        <w:tc>
          <w:tcPr>
            <w:tcW w:w="6840" w:type="dxa"/>
            <w:shd w:val="clear" w:color="auto" w:fill="CCFFFF"/>
          </w:tcPr>
          <w:p w:rsidR="002D4DC4" w:rsidRPr="009A15AA" w:rsidRDefault="002D4DC4" w:rsidP="002855AF">
            <w:pPr>
              <w:pStyle w:val="TableText"/>
              <w:jc w:val="center"/>
              <w:rPr>
                <w:b/>
              </w:rPr>
            </w:pPr>
            <w:r w:rsidRPr="009A15AA">
              <w:rPr>
                <w:b/>
              </w:rPr>
              <w:t>Meaning</w:t>
            </w:r>
          </w:p>
        </w:tc>
      </w:tr>
      <w:tr w:rsidR="00BA23B8" w:rsidRPr="009A15AA" w:rsidTr="00F551AF">
        <w:trPr>
          <w:trHeight w:val="355"/>
        </w:trPr>
        <w:tc>
          <w:tcPr>
            <w:tcW w:w="1980" w:type="dxa"/>
            <w:shd w:val="clear" w:color="auto" w:fill="FFFFFF"/>
          </w:tcPr>
          <w:p w:rsidR="00BA23B8" w:rsidRPr="009A15AA" w:rsidRDefault="00BA23B8" w:rsidP="002855AF">
            <w:pPr>
              <w:pStyle w:val="TableText"/>
              <w:rPr>
                <w:b/>
              </w:rPr>
            </w:pPr>
            <w:r w:rsidRPr="009A15AA">
              <w:rPr>
                <w:b/>
              </w:rPr>
              <w:t>Adoption Justification</w:t>
            </w:r>
          </w:p>
        </w:tc>
        <w:tc>
          <w:tcPr>
            <w:tcW w:w="6840" w:type="dxa"/>
            <w:shd w:val="clear" w:color="auto" w:fill="FFFFFF"/>
          </w:tcPr>
          <w:p w:rsidR="00BA23B8" w:rsidRPr="009A15AA" w:rsidRDefault="00BA23B8" w:rsidP="002E0C11">
            <w:pPr>
              <w:rPr>
                <w:rFonts w:cs="Arial"/>
              </w:rPr>
            </w:pPr>
            <w:r w:rsidRPr="009A15AA">
              <w:rPr>
                <w:rFonts w:cs="Arial"/>
              </w:rPr>
              <w:t xml:space="preserve">An approved </w:t>
            </w:r>
            <w:r w:rsidRPr="009A15AA">
              <w:rPr>
                <w:rFonts w:cs="Arial"/>
                <w:i/>
                <w:iCs/>
              </w:rPr>
              <w:t xml:space="preserve">file document </w:t>
            </w:r>
            <w:r w:rsidRPr="009A15AA">
              <w:rPr>
                <w:rFonts w:cs="Arial"/>
              </w:rPr>
              <w:t xml:space="preserve">that leverages existing validation or verification work for use on a new project.  Includes justification for </w:t>
            </w:r>
            <w:r>
              <w:rPr>
                <w:rFonts w:cs="Arial"/>
              </w:rPr>
              <w:t>why existing validation or verification work is acceptable for use on a new project</w:t>
            </w:r>
            <w:r w:rsidRPr="009A15AA">
              <w:rPr>
                <w:rFonts w:cs="Arial"/>
              </w:rPr>
              <w:t>.</w:t>
            </w:r>
          </w:p>
        </w:tc>
      </w:tr>
      <w:tr w:rsidR="00767D6B" w:rsidRPr="009A15AA" w:rsidTr="00F551AF">
        <w:trPr>
          <w:trHeight w:val="355"/>
        </w:trPr>
        <w:tc>
          <w:tcPr>
            <w:tcW w:w="1980" w:type="dxa"/>
            <w:shd w:val="clear" w:color="auto" w:fill="FFFFFF"/>
          </w:tcPr>
          <w:p w:rsidR="00767D6B" w:rsidRPr="009A15AA" w:rsidRDefault="00767D6B" w:rsidP="002855AF">
            <w:pPr>
              <w:pStyle w:val="TableText"/>
              <w:rPr>
                <w:b/>
              </w:rPr>
            </w:pPr>
            <w:r w:rsidRPr="009A15AA">
              <w:rPr>
                <w:b/>
              </w:rPr>
              <w:t>baseline</w:t>
            </w:r>
          </w:p>
        </w:tc>
        <w:tc>
          <w:tcPr>
            <w:tcW w:w="6840" w:type="dxa"/>
            <w:shd w:val="clear" w:color="auto" w:fill="FFFFFF"/>
          </w:tcPr>
          <w:p w:rsidR="00767D6B" w:rsidRPr="009A15AA" w:rsidRDefault="00767D6B" w:rsidP="00767D6B">
            <w:pPr>
              <w:pStyle w:val="TableText"/>
            </w:pPr>
            <w:r w:rsidRPr="009A15AA">
              <w:t>A snapshot in time representing the current agreed-upon, reviewed, and approved set of requirements for a specific product release.[8]</w:t>
            </w:r>
          </w:p>
        </w:tc>
      </w:tr>
      <w:tr w:rsidR="002D4DC4" w:rsidRPr="009A15AA" w:rsidTr="00F551AF">
        <w:trPr>
          <w:trHeight w:val="355"/>
        </w:trPr>
        <w:tc>
          <w:tcPr>
            <w:tcW w:w="1980" w:type="dxa"/>
            <w:shd w:val="clear" w:color="auto" w:fill="FFFFFF"/>
          </w:tcPr>
          <w:p w:rsidR="002D4DC4" w:rsidRPr="009A15AA" w:rsidRDefault="002D4DC4" w:rsidP="002855AF">
            <w:pPr>
              <w:pStyle w:val="TableText"/>
              <w:rPr>
                <w:b/>
              </w:rPr>
            </w:pPr>
            <w:r w:rsidRPr="009A15AA">
              <w:rPr>
                <w:b/>
              </w:rPr>
              <w:t>bioburden</w:t>
            </w:r>
          </w:p>
        </w:tc>
        <w:tc>
          <w:tcPr>
            <w:tcW w:w="6840" w:type="dxa"/>
            <w:shd w:val="clear" w:color="auto" w:fill="FFFFFF"/>
          </w:tcPr>
          <w:p w:rsidR="002D4DC4" w:rsidRPr="009A15AA" w:rsidRDefault="00A1502B" w:rsidP="002855AF">
            <w:pPr>
              <w:pStyle w:val="TableText"/>
            </w:pPr>
            <w:r>
              <w:t>The population of living microorganisms, bacterial and fungal, on a raw material, component, finished product or packaged. [</w:t>
            </w:r>
            <w:r w:rsidR="00F25815">
              <w:t>7]</w:t>
            </w:r>
          </w:p>
        </w:tc>
      </w:tr>
      <w:tr w:rsidR="002D4DC4" w:rsidRPr="009A15AA" w:rsidTr="002855AF">
        <w:trPr>
          <w:trHeight w:val="355"/>
        </w:trPr>
        <w:tc>
          <w:tcPr>
            <w:tcW w:w="1980" w:type="dxa"/>
          </w:tcPr>
          <w:p w:rsidR="002D4DC4" w:rsidRPr="009A15AA" w:rsidRDefault="002D4DC4" w:rsidP="002855AF">
            <w:pPr>
              <w:pStyle w:val="TableText"/>
              <w:rPr>
                <w:b/>
              </w:rPr>
            </w:pPr>
            <w:r w:rsidRPr="009A15AA">
              <w:rPr>
                <w:b/>
              </w:rPr>
              <w:t>breadboard</w:t>
            </w:r>
          </w:p>
        </w:tc>
        <w:tc>
          <w:tcPr>
            <w:tcW w:w="6840" w:type="dxa"/>
          </w:tcPr>
          <w:p w:rsidR="002D4DC4" w:rsidRPr="009A15AA" w:rsidRDefault="002D4DC4" w:rsidP="002855AF">
            <w:pPr>
              <w:pStyle w:val="TableText"/>
            </w:pPr>
            <w:r w:rsidRPr="009A15AA">
              <w:t>A proof-of-concept modeling technique that represents how a product will work, but not how a product will look.</w:t>
            </w:r>
          </w:p>
        </w:tc>
      </w:tr>
      <w:tr w:rsidR="002D4DC4" w:rsidRPr="009A15AA" w:rsidTr="002855AF">
        <w:trPr>
          <w:trHeight w:val="355"/>
        </w:trPr>
        <w:tc>
          <w:tcPr>
            <w:tcW w:w="1980" w:type="dxa"/>
          </w:tcPr>
          <w:p w:rsidR="002D4DC4" w:rsidRPr="009A15AA" w:rsidRDefault="002D4DC4" w:rsidP="002855AF">
            <w:pPr>
              <w:pStyle w:val="TableText"/>
              <w:rPr>
                <w:b/>
              </w:rPr>
            </w:pPr>
            <w:r w:rsidRPr="009A15AA">
              <w:rPr>
                <w:b/>
              </w:rPr>
              <w:t>Critical to Quality (CTQ)</w:t>
            </w:r>
          </w:p>
        </w:tc>
        <w:tc>
          <w:tcPr>
            <w:tcW w:w="6840" w:type="dxa"/>
          </w:tcPr>
          <w:p w:rsidR="002D4DC4" w:rsidRPr="009A15AA" w:rsidRDefault="002D4DC4" w:rsidP="002855AF">
            <w:pPr>
              <w:pStyle w:val="TableText"/>
            </w:pPr>
            <w:r w:rsidRPr="009A15AA">
              <w:t xml:space="preserve">CTQs (Critical to Quality) are the key measurable characteristics of a product or process whose performance standards or specification limits must be met in order to satisfy the customer. They align improvement or design efforts with </w:t>
            </w:r>
            <w:r w:rsidR="009C1806">
              <w:t>user needs</w:t>
            </w:r>
            <w:r w:rsidRPr="009A15AA">
              <w:t>.</w:t>
            </w:r>
          </w:p>
        </w:tc>
      </w:tr>
      <w:tr w:rsidR="002D4DC4" w:rsidRPr="009A15AA" w:rsidTr="002855AF">
        <w:trPr>
          <w:trHeight w:val="355"/>
        </w:trPr>
        <w:tc>
          <w:tcPr>
            <w:tcW w:w="1980" w:type="dxa"/>
          </w:tcPr>
          <w:p w:rsidR="002D4DC4" w:rsidRPr="009A15AA" w:rsidRDefault="002D4DC4" w:rsidP="002855AF">
            <w:pPr>
              <w:pStyle w:val="TableText"/>
              <w:rPr>
                <w:b/>
              </w:rPr>
            </w:pPr>
            <w:r w:rsidRPr="009A15AA">
              <w:rPr>
                <w:b/>
              </w:rPr>
              <w:t>Critical to Success Points (CTS)</w:t>
            </w:r>
          </w:p>
        </w:tc>
        <w:tc>
          <w:tcPr>
            <w:tcW w:w="6840" w:type="dxa"/>
          </w:tcPr>
          <w:p w:rsidR="002D4DC4" w:rsidRPr="009A15AA" w:rsidRDefault="002D4DC4" w:rsidP="002855AF">
            <w:pPr>
              <w:pStyle w:val="TableText"/>
            </w:pPr>
            <w:r w:rsidRPr="009A15AA">
              <w:t xml:space="preserve">Those critical few requirements necessary for commercial success. </w:t>
            </w:r>
          </w:p>
        </w:tc>
      </w:tr>
      <w:tr w:rsidR="00BA23B8" w:rsidRPr="009A15AA" w:rsidTr="002855AF">
        <w:trPr>
          <w:trHeight w:val="355"/>
        </w:trPr>
        <w:tc>
          <w:tcPr>
            <w:tcW w:w="1980" w:type="dxa"/>
          </w:tcPr>
          <w:p w:rsidR="00BA23B8" w:rsidRPr="009A15AA" w:rsidRDefault="00BA23B8" w:rsidP="002855AF">
            <w:pPr>
              <w:pStyle w:val="TableText"/>
              <w:rPr>
                <w:b/>
              </w:rPr>
            </w:pPr>
            <w:r w:rsidRPr="009A15AA">
              <w:rPr>
                <w:b/>
              </w:rPr>
              <w:t>cross-functional team</w:t>
            </w:r>
          </w:p>
        </w:tc>
        <w:tc>
          <w:tcPr>
            <w:tcW w:w="6840" w:type="dxa"/>
          </w:tcPr>
          <w:p w:rsidR="00BA23B8" w:rsidRPr="009A15AA" w:rsidRDefault="00BA23B8" w:rsidP="002E0C11">
            <w:pPr>
              <w:pStyle w:val="TableText"/>
            </w:pPr>
            <w:r w:rsidRPr="009A15AA">
              <w:t xml:space="preserve">A team consisting of representatives from the various functions involved in product development.  Typically including </w:t>
            </w:r>
            <w:r>
              <w:t>M</w:t>
            </w:r>
            <w:r w:rsidRPr="009A15AA">
              <w:t xml:space="preserve">arketing, </w:t>
            </w:r>
            <w:r>
              <w:t>R&amp;D</w:t>
            </w:r>
            <w:r w:rsidRPr="009A15AA">
              <w:t xml:space="preserve">, </w:t>
            </w:r>
            <w:r>
              <w:t>M</w:t>
            </w:r>
            <w:r w:rsidRPr="009A15AA">
              <w:t>anufacturing</w:t>
            </w:r>
            <w:r>
              <w:t>,</w:t>
            </w:r>
            <w:r w:rsidRPr="009A15AA">
              <w:t xml:space="preserve"> </w:t>
            </w:r>
            <w:r>
              <w:t>S</w:t>
            </w:r>
            <w:r w:rsidRPr="009A15AA">
              <w:t xml:space="preserve">upply </w:t>
            </w:r>
            <w:r>
              <w:t>C</w:t>
            </w:r>
            <w:r w:rsidRPr="009A15AA">
              <w:t xml:space="preserve">hain, </w:t>
            </w:r>
            <w:r>
              <w:t>R</w:t>
            </w:r>
            <w:r w:rsidRPr="009A15AA">
              <w:t xml:space="preserve">egulatory, </w:t>
            </w:r>
            <w:r>
              <w:t>C</w:t>
            </w:r>
            <w:r w:rsidRPr="009A15AA">
              <w:t xml:space="preserve">linical, </w:t>
            </w:r>
            <w:r>
              <w:t>L</w:t>
            </w:r>
            <w:r w:rsidRPr="009A15AA">
              <w:t xml:space="preserve">egal, and </w:t>
            </w:r>
            <w:r>
              <w:t>Q</w:t>
            </w:r>
            <w:r w:rsidRPr="009A15AA">
              <w:t>uality.</w:t>
            </w:r>
          </w:p>
        </w:tc>
      </w:tr>
      <w:tr w:rsidR="002D4DC4" w:rsidRPr="009A15AA" w:rsidTr="002855AF">
        <w:trPr>
          <w:trHeight w:val="355"/>
        </w:trPr>
        <w:tc>
          <w:tcPr>
            <w:tcW w:w="1980" w:type="dxa"/>
          </w:tcPr>
          <w:p w:rsidR="002D4DC4" w:rsidRPr="009A15AA" w:rsidRDefault="002D4DC4" w:rsidP="002855AF">
            <w:pPr>
              <w:pStyle w:val="TableText"/>
              <w:rPr>
                <w:b/>
              </w:rPr>
            </w:pPr>
            <w:r w:rsidRPr="009A15AA">
              <w:rPr>
                <w:b/>
              </w:rPr>
              <w:t>design convergence</w:t>
            </w:r>
          </w:p>
        </w:tc>
        <w:tc>
          <w:tcPr>
            <w:tcW w:w="6840" w:type="dxa"/>
          </w:tcPr>
          <w:p w:rsidR="002D4DC4" w:rsidRPr="009A15AA" w:rsidRDefault="002D4DC4" w:rsidP="002855AF">
            <w:pPr>
              <w:pStyle w:val="TableText"/>
            </w:pPr>
            <w:r w:rsidRPr="009A15AA">
              <w:t>Merging of distinct technologies into a unified whole.</w:t>
            </w:r>
          </w:p>
        </w:tc>
      </w:tr>
      <w:tr w:rsidR="002D4DC4" w:rsidRPr="009A15AA" w:rsidTr="002855AF">
        <w:trPr>
          <w:trHeight w:val="355"/>
        </w:trPr>
        <w:tc>
          <w:tcPr>
            <w:tcW w:w="1980" w:type="dxa"/>
          </w:tcPr>
          <w:p w:rsidR="002D4DC4" w:rsidRPr="009A15AA" w:rsidRDefault="002D4DC4" w:rsidP="002855AF">
            <w:pPr>
              <w:pStyle w:val="TableText"/>
              <w:rPr>
                <w:b/>
              </w:rPr>
            </w:pPr>
            <w:r w:rsidRPr="009A15AA">
              <w:rPr>
                <w:b/>
              </w:rPr>
              <w:t>Design for Manufacturability (DFM)</w:t>
            </w:r>
          </w:p>
        </w:tc>
        <w:tc>
          <w:tcPr>
            <w:tcW w:w="6840" w:type="dxa"/>
          </w:tcPr>
          <w:p w:rsidR="002D4DC4" w:rsidRPr="009A15AA" w:rsidRDefault="002D4DC4" w:rsidP="002855AF">
            <w:pPr>
              <w:pStyle w:val="TableText"/>
            </w:pPr>
            <w:r w:rsidRPr="009A15AA">
              <w:t>The systematic consideration of manufacturing issues in the design and development process, facilitating the fabrication of the product’s components and their assembly into the overall product.</w:t>
            </w:r>
          </w:p>
        </w:tc>
      </w:tr>
      <w:tr w:rsidR="002D4DC4" w:rsidRPr="009A15AA" w:rsidTr="009840CB">
        <w:trPr>
          <w:trHeight w:val="355"/>
        </w:trPr>
        <w:tc>
          <w:tcPr>
            <w:tcW w:w="1980" w:type="dxa"/>
          </w:tcPr>
          <w:p w:rsidR="002D4DC4" w:rsidRPr="009A15AA" w:rsidRDefault="002D4DC4" w:rsidP="002855AF">
            <w:pPr>
              <w:pStyle w:val="TableText"/>
              <w:rPr>
                <w:b/>
              </w:rPr>
            </w:pPr>
            <w:r w:rsidRPr="009A15AA">
              <w:rPr>
                <w:b/>
              </w:rPr>
              <w:t>Design History File (DHF)</w:t>
            </w:r>
          </w:p>
        </w:tc>
        <w:tc>
          <w:tcPr>
            <w:tcW w:w="6840" w:type="dxa"/>
          </w:tcPr>
          <w:p w:rsidR="002D4DC4" w:rsidRPr="009A15AA" w:rsidRDefault="002D4DC4" w:rsidP="00604373">
            <w:pPr>
              <w:pStyle w:val="TableText"/>
            </w:pPr>
            <w:r w:rsidRPr="009A15AA">
              <w:t>The DHF is a compilation of records which describes the design history of a finished device.</w:t>
            </w:r>
            <w:r w:rsidR="00604373">
              <w:t xml:space="preserve"> </w:t>
            </w:r>
            <w:r w:rsidRPr="009A15AA">
              <w:t>[2]</w:t>
            </w:r>
          </w:p>
        </w:tc>
      </w:tr>
      <w:tr w:rsidR="002D4DC4" w:rsidRPr="009A15AA" w:rsidTr="009840CB">
        <w:trPr>
          <w:trHeight w:val="355"/>
        </w:trPr>
        <w:tc>
          <w:tcPr>
            <w:tcW w:w="1980" w:type="dxa"/>
          </w:tcPr>
          <w:p w:rsidR="002D4DC4" w:rsidRPr="009A15AA" w:rsidRDefault="002D4DC4" w:rsidP="002855AF">
            <w:pPr>
              <w:pStyle w:val="TableText"/>
              <w:rPr>
                <w:b/>
              </w:rPr>
            </w:pPr>
            <w:r w:rsidRPr="009A15AA">
              <w:rPr>
                <w:b/>
              </w:rPr>
              <w:t>design input</w:t>
            </w:r>
          </w:p>
        </w:tc>
        <w:tc>
          <w:tcPr>
            <w:tcW w:w="6840" w:type="dxa"/>
          </w:tcPr>
          <w:p w:rsidR="002D4DC4" w:rsidRPr="009A15AA" w:rsidRDefault="002D4DC4" w:rsidP="00604373">
            <w:pPr>
              <w:pStyle w:val="TableText"/>
            </w:pPr>
            <w:r w:rsidRPr="009A15AA">
              <w:t>The physical and performance requirements of a device that are used as a basis for device design</w:t>
            </w:r>
            <w:r w:rsidR="00604373">
              <w:t>.</w:t>
            </w:r>
            <w:r w:rsidR="009243A5" w:rsidRPr="009A15AA">
              <w:t xml:space="preserve"> </w:t>
            </w:r>
            <w:r w:rsidRPr="009A15AA">
              <w:t>[2]</w:t>
            </w:r>
          </w:p>
        </w:tc>
      </w:tr>
      <w:tr w:rsidR="002D4DC4" w:rsidRPr="009A15AA" w:rsidTr="009840CB">
        <w:trPr>
          <w:trHeight w:val="355"/>
        </w:trPr>
        <w:tc>
          <w:tcPr>
            <w:tcW w:w="1980" w:type="dxa"/>
          </w:tcPr>
          <w:p w:rsidR="002D4DC4" w:rsidRPr="009A15AA" w:rsidRDefault="002D4DC4" w:rsidP="002855AF">
            <w:pPr>
              <w:pStyle w:val="TableText"/>
              <w:rPr>
                <w:b/>
              </w:rPr>
            </w:pPr>
            <w:r w:rsidRPr="009A15AA">
              <w:rPr>
                <w:b/>
              </w:rPr>
              <w:t>design output</w:t>
            </w:r>
          </w:p>
        </w:tc>
        <w:tc>
          <w:tcPr>
            <w:tcW w:w="6840" w:type="dxa"/>
          </w:tcPr>
          <w:p w:rsidR="002D4DC4" w:rsidRPr="009A15AA" w:rsidRDefault="002D4DC4" w:rsidP="00604373">
            <w:pPr>
              <w:pStyle w:val="TableText"/>
            </w:pPr>
            <w:r w:rsidRPr="009A15AA">
              <w:t>The results of a design effort at each design phase and at the end of the total design effort. The finished design output is the basis for the device master record. The total finished design output consists of the device, its packaging and labeling, and the device master record</w:t>
            </w:r>
            <w:r w:rsidR="00604373">
              <w:t xml:space="preserve">. </w:t>
            </w:r>
            <w:r w:rsidRPr="009A15AA">
              <w:t>[2]</w:t>
            </w:r>
          </w:p>
        </w:tc>
      </w:tr>
      <w:tr w:rsidR="002D4DC4" w:rsidRPr="009A15AA" w:rsidTr="002855AF">
        <w:trPr>
          <w:trHeight w:val="355"/>
        </w:trPr>
        <w:tc>
          <w:tcPr>
            <w:tcW w:w="1980" w:type="dxa"/>
          </w:tcPr>
          <w:p w:rsidR="002D4DC4" w:rsidRPr="009A15AA" w:rsidRDefault="002D4DC4" w:rsidP="002855AF">
            <w:pPr>
              <w:pStyle w:val="TableText"/>
              <w:rPr>
                <w:b/>
              </w:rPr>
            </w:pPr>
            <w:r w:rsidRPr="009A15AA">
              <w:rPr>
                <w:b/>
              </w:rPr>
              <w:t>design review</w:t>
            </w:r>
          </w:p>
        </w:tc>
        <w:tc>
          <w:tcPr>
            <w:tcW w:w="6840" w:type="dxa"/>
          </w:tcPr>
          <w:p w:rsidR="002D4DC4" w:rsidRPr="009A15AA" w:rsidRDefault="002D4DC4" w:rsidP="00604373">
            <w:pPr>
              <w:pStyle w:val="TableText"/>
            </w:pPr>
            <w:r w:rsidRPr="009A15AA">
              <w:t>A documented, comprehensive, systematic examination of a design to evaluate the adequacy of the design requirements, to evaluate the capability of the design to meet these requirements, and to identify problems.</w:t>
            </w:r>
            <w:r w:rsidR="00604373">
              <w:t xml:space="preserve"> </w:t>
            </w:r>
            <w:r w:rsidRPr="009A15AA">
              <w:t>[2]</w:t>
            </w:r>
          </w:p>
        </w:tc>
      </w:tr>
      <w:tr w:rsidR="00734F9A" w:rsidRPr="009A15AA" w:rsidTr="002855AF">
        <w:trPr>
          <w:trHeight w:val="355"/>
        </w:trPr>
        <w:tc>
          <w:tcPr>
            <w:tcW w:w="1980" w:type="dxa"/>
          </w:tcPr>
          <w:p w:rsidR="00734F9A" w:rsidRPr="009A15AA" w:rsidRDefault="00734F9A" w:rsidP="002855AF">
            <w:pPr>
              <w:pStyle w:val="TableText"/>
              <w:rPr>
                <w:b/>
              </w:rPr>
            </w:pPr>
            <w:r w:rsidRPr="009A15AA">
              <w:rPr>
                <w:rFonts w:cs="Arial"/>
                <w:b/>
                <w:bCs/>
              </w:rPr>
              <w:t>Design Failure Mode, Effects &amp; Criticality Analysis (DFMECA)</w:t>
            </w:r>
          </w:p>
        </w:tc>
        <w:tc>
          <w:tcPr>
            <w:tcW w:w="6840" w:type="dxa"/>
          </w:tcPr>
          <w:p w:rsidR="00734F9A" w:rsidRPr="00734F9A" w:rsidRDefault="00734F9A" w:rsidP="00604373">
            <w:pPr>
              <w:pStyle w:val="TableText"/>
            </w:pPr>
            <w:r w:rsidRPr="00734F9A">
              <w:rPr>
                <w:rFonts w:cs="Arial"/>
              </w:rPr>
              <w:t>The DFMECA is located in the Risk Management Workbook (RMW) and is a bottom-up analysis of potential failures of the product to document the effect and identify actions to eliminate or reduce the probability of occurrence of the potential failure.</w:t>
            </w:r>
          </w:p>
        </w:tc>
      </w:tr>
      <w:tr w:rsidR="00734F9A" w:rsidRPr="009A15AA" w:rsidTr="002855AF">
        <w:trPr>
          <w:trHeight w:val="355"/>
        </w:trPr>
        <w:tc>
          <w:tcPr>
            <w:tcW w:w="1980" w:type="dxa"/>
          </w:tcPr>
          <w:p w:rsidR="00734F9A" w:rsidRPr="009A15AA" w:rsidRDefault="00734F9A" w:rsidP="002855AF">
            <w:pPr>
              <w:pStyle w:val="TableText"/>
              <w:rPr>
                <w:b/>
              </w:rPr>
            </w:pPr>
            <w:r w:rsidRPr="009A15AA">
              <w:rPr>
                <w:b/>
              </w:rPr>
              <w:t>Device Master Record</w:t>
            </w:r>
            <w:r>
              <w:rPr>
                <w:b/>
              </w:rPr>
              <w:t>s</w:t>
            </w:r>
            <w:r w:rsidRPr="009A15AA">
              <w:rPr>
                <w:b/>
              </w:rPr>
              <w:t xml:space="preserve"> (DMR)</w:t>
            </w:r>
          </w:p>
        </w:tc>
        <w:tc>
          <w:tcPr>
            <w:tcW w:w="6840" w:type="dxa"/>
          </w:tcPr>
          <w:p w:rsidR="00734F9A" w:rsidRPr="009A15AA" w:rsidRDefault="00734F9A" w:rsidP="00604373">
            <w:pPr>
              <w:pStyle w:val="TableText"/>
            </w:pPr>
            <w:r w:rsidRPr="009A15AA">
              <w:t>A compilation of records containing the procedures and specifications for a finished device. [2]</w:t>
            </w:r>
          </w:p>
        </w:tc>
      </w:tr>
      <w:tr w:rsidR="00734F9A" w:rsidRPr="009A15AA" w:rsidTr="002855AF">
        <w:trPr>
          <w:trHeight w:val="355"/>
        </w:trPr>
        <w:tc>
          <w:tcPr>
            <w:tcW w:w="1980" w:type="dxa"/>
          </w:tcPr>
          <w:p w:rsidR="00734F9A" w:rsidRPr="009A15AA" w:rsidRDefault="00734F9A" w:rsidP="002855AF">
            <w:pPr>
              <w:pStyle w:val="TableText"/>
              <w:rPr>
                <w:b/>
              </w:rPr>
            </w:pPr>
            <w:r w:rsidRPr="009A15AA">
              <w:rPr>
                <w:b/>
              </w:rPr>
              <w:t>essential characteristics</w:t>
            </w:r>
          </w:p>
        </w:tc>
        <w:tc>
          <w:tcPr>
            <w:tcW w:w="6840" w:type="dxa"/>
          </w:tcPr>
          <w:p w:rsidR="00734F9A" w:rsidRPr="009A15AA" w:rsidRDefault="00734F9A" w:rsidP="00725E84">
            <w:pPr>
              <w:pStyle w:val="TableText"/>
            </w:pPr>
            <w:r w:rsidRPr="009A15AA">
              <w:t xml:space="preserve">Characteristics </w:t>
            </w:r>
            <w:proofErr w:type="gramStart"/>
            <w:r w:rsidRPr="009A15AA">
              <w:t>that are</w:t>
            </w:r>
            <w:proofErr w:type="gramEnd"/>
            <w:r w:rsidRPr="009A15AA">
              <w:t xml:space="preserve"> necessary for the proper functioning of the device.</w:t>
            </w:r>
          </w:p>
        </w:tc>
      </w:tr>
      <w:tr w:rsidR="00734F9A" w:rsidRPr="009A15AA" w:rsidTr="002855AF">
        <w:trPr>
          <w:trHeight w:val="355"/>
        </w:trPr>
        <w:tc>
          <w:tcPr>
            <w:tcW w:w="1980" w:type="dxa"/>
          </w:tcPr>
          <w:p w:rsidR="00734F9A" w:rsidRPr="009A15AA" w:rsidRDefault="00734F9A" w:rsidP="00115C8B">
            <w:pPr>
              <w:pStyle w:val="TableText"/>
              <w:rPr>
                <w:b/>
              </w:rPr>
            </w:pPr>
            <w:r w:rsidRPr="009A15AA">
              <w:rPr>
                <w:b/>
              </w:rPr>
              <w:lastRenderedPageBreak/>
              <w:t>Installation Qualification (IQ)</w:t>
            </w:r>
          </w:p>
        </w:tc>
        <w:tc>
          <w:tcPr>
            <w:tcW w:w="6840" w:type="dxa"/>
          </w:tcPr>
          <w:p w:rsidR="00734F9A" w:rsidRPr="009A15AA" w:rsidRDefault="00734F9A" w:rsidP="00604373">
            <w:pPr>
              <w:pStyle w:val="TableText"/>
            </w:pPr>
            <w:r w:rsidRPr="009A15AA">
              <w:t>Establishing by objective evidence that all key aspects of the process equipment and ancillary system installation adhere to the manufacturer’s approved specification and that the recommendations of the supplier of the equipment are suitably considered. [4]</w:t>
            </w:r>
          </w:p>
        </w:tc>
      </w:tr>
      <w:tr w:rsidR="00734F9A" w:rsidRPr="009A15AA" w:rsidTr="002855AF">
        <w:trPr>
          <w:trHeight w:val="355"/>
        </w:trPr>
        <w:tc>
          <w:tcPr>
            <w:tcW w:w="1980" w:type="dxa"/>
          </w:tcPr>
          <w:p w:rsidR="00734F9A" w:rsidRPr="009A15AA" w:rsidRDefault="00734F9A" w:rsidP="002855AF">
            <w:pPr>
              <w:pStyle w:val="TableText"/>
              <w:rPr>
                <w:b/>
              </w:rPr>
            </w:pPr>
            <w:r w:rsidRPr="009A15AA">
              <w:rPr>
                <w:b/>
              </w:rPr>
              <w:t>intellectual property</w:t>
            </w:r>
          </w:p>
        </w:tc>
        <w:tc>
          <w:tcPr>
            <w:tcW w:w="6840" w:type="dxa"/>
          </w:tcPr>
          <w:p w:rsidR="00734F9A" w:rsidRPr="009A15AA" w:rsidRDefault="00734F9A" w:rsidP="002855AF">
            <w:pPr>
              <w:pStyle w:val="TableText"/>
            </w:pPr>
            <w:r w:rsidRPr="009A15AA">
              <w:t>Information, including proprietary knowledge, technical competencies, and design information, which provides commercially exploitable competitive benefit to an organization.</w:t>
            </w:r>
          </w:p>
        </w:tc>
      </w:tr>
      <w:tr w:rsidR="00734F9A" w:rsidRPr="009A15AA" w:rsidTr="002855AF">
        <w:trPr>
          <w:trHeight w:val="355"/>
        </w:trPr>
        <w:tc>
          <w:tcPr>
            <w:tcW w:w="1980" w:type="dxa"/>
          </w:tcPr>
          <w:p w:rsidR="00734F9A" w:rsidRPr="009A15AA" w:rsidRDefault="00734F9A" w:rsidP="002855AF">
            <w:pPr>
              <w:pStyle w:val="TableText"/>
              <w:rPr>
                <w:b/>
              </w:rPr>
            </w:pPr>
            <w:r w:rsidRPr="009A15AA">
              <w:rPr>
                <w:b/>
              </w:rPr>
              <w:t>line extension</w:t>
            </w:r>
          </w:p>
        </w:tc>
        <w:tc>
          <w:tcPr>
            <w:tcW w:w="6840" w:type="dxa"/>
          </w:tcPr>
          <w:p w:rsidR="00734F9A" w:rsidRPr="009A15AA" w:rsidRDefault="00734F9A" w:rsidP="002855AF">
            <w:pPr>
              <w:pStyle w:val="TableText"/>
            </w:pPr>
            <w:r w:rsidRPr="009A15AA">
              <w:t>A derivative product that adds or modifies features without significantly changing the product functionality.</w:t>
            </w:r>
          </w:p>
        </w:tc>
      </w:tr>
      <w:tr w:rsidR="001A2BF4" w:rsidRPr="009A15AA" w:rsidTr="002855AF">
        <w:trPr>
          <w:trHeight w:val="355"/>
        </w:trPr>
        <w:tc>
          <w:tcPr>
            <w:tcW w:w="1980" w:type="dxa"/>
          </w:tcPr>
          <w:p w:rsidR="001A2BF4" w:rsidRPr="009A15AA" w:rsidRDefault="001A2BF4" w:rsidP="002855AF">
            <w:pPr>
              <w:pStyle w:val="TableText"/>
              <w:rPr>
                <w:b/>
              </w:rPr>
            </w:pPr>
            <w:r>
              <w:rPr>
                <w:b/>
              </w:rPr>
              <w:t>Marketing Claims Matrix</w:t>
            </w:r>
          </w:p>
        </w:tc>
        <w:tc>
          <w:tcPr>
            <w:tcW w:w="6840" w:type="dxa"/>
          </w:tcPr>
          <w:p w:rsidR="001A2BF4" w:rsidRPr="009A15AA" w:rsidRDefault="001A2BF4" w:rsidP="00604373">
            <w:pPr>
              <w:pStyle w:val="TableText"/>
            </w:pPr>
            <w:r>
              <w:rPr>
                <w:rFonts w:cs="Arial"/>
                <w:sz w:val="16"/>
                <w:szCs w:val="16"/>
              </w:rPr>
              <w:t>The Marketing Claims matrix is a tool used to identify the claims marketing desires to make regarding a new product or new feature. It is used by the team to determine the evidence needed to support the various claims. It also acts as a log to record what claims have been substantiated and which have not/cannot.</w:t>
            </w:r>
          </w:p>
        </w:tc>
      </w:tr>
      <w:tr w:rsidR="00734F9A" w:rsidRPr="009A15AA" w:rsidTr="002855AF">
        <w:trPr>
          <w:trHeight w:val="355"/>
        </w:trPr>
        <w:tc>
          <w:tcPr>
            <w:tcW w:w="1980" w:type="dxa"/>
          </w:tcPr>
          <w:p w:rsidR="00734F9A" w:rsidRPr="009A15AA" w:rsidRDefault="00734F9A" w:rsidP="002855AF">
            <w:pPr>
              <w:pStyle w:val="TableText"/>
              <w:rPr>
                <w:b/>
              </w:rPr>
            </w:pPr>
            <w:r w:rsidRPr="009A15AA">
              <w:rPr>
                <w:b/>
              </w:rPr>
              <w:t>Operational Qualification (OQ)</w:t>
            </w:r>
          </w:p>
        </w:tc>
        <w:tc>
          <w:tcPr>
            <w:tcW w:w="6840" w:type="dxa"/>
          </w:tcPr>
          <w:p w:rsidR="00734F9A" w:rsidRPr="009A15AA" w:rsidRDefault="00734F9A" w:rsidP="00604373">
            <w:pPr>
              <w:pStyle w:val="TableText"/>
            </w:pPr>
            <w:r w:rsidRPr="009A15AA">
              <w:t>Establishing by objective evidence process control limits and action levels which result in product that meets all predetermined requirements. [4]</w:t>
            </w:r>
          </w:p>
        </w:tc>
      </w:tr>
      <w:tr w:rsidR="00734F9A" w:rsidRPr="009A15AA" w:rsidTr="002855AF">
        <w:trPr>
          <w:trHeight w:val="355"/>
        </w:trPr>
        <w:tc>
          <w:tcPr>
            <w:tcW w:w="1980" w:type="dxa"/>
          </w:tcPr>
          <w:p w:rsidR="00734F9A" w:rsidRPr="009A15AA" w:rsidRDefault="00734F9A" w:rsidP="002855AF">
            <w:pPr>
              <w:pStyle w:val="TableText"/>
              <w:rPr>
                <w:b/>
              </w:rPr>
            </w:pPr>
            <w:r w:rsidRPr="009A15AA">
              <w:rPr>
                <w:b/>
              </w:rPr>
              <w:t>Performance Qualification (PQ)</w:t>
            </w:r>
          </w:p>
        </w:tc>
        <w:tc>
          <w:tcPr>
            <w:tcW w:w="6840" w:type="dxa"/>
          </w:tcPr>
          <w:p w:rsidR="00734F9A" w:rsidRPr="009A15AA" w:rsidRDefault="00734F9A" w:rsidP="00604373">
            <w:pPr>
              <w:pStyle w:val="TableText"/>
            </w:pPr>
            <w:r w:rsidRPr="009A15AA">
              <w:t>Establishing by objective evidence that the process, under anticipated conditions, consistently produces a product which meets all predetermined requirements. [4]</w:t>
            </w:r>
          </w:p>
        </w:tc>
      </w:tr>
      <w:tr w:rsidR="00734F9A" w:rsidRPr="009A15AA" w:rsidTr="002855AF">
        <w:trPr>
          <w:trHeight w:val="355"/>
        </w:trPr>
        <w:tc>
          <w:tcPr>
            <w:tcW w:w="1980" w:type="dxa"/>
          </w:tcPr>
          <w:p w:rsidR="00734F9A" w:rsidRPr="009A15AA" w:rsidRDefault="00734F9A" w:rsidP="002855AF">
            <w:pPr>
              <w:pStyle w:val="TableText"/>
              <w:rPr>
                <w:b/>
              </w:rPr>
            </w:pPr>
            <w:r>
              <w:rPr>
                <w:b/>
              </w:rPr>
              <w:t>Product Performance Qualification (PPQ)</w:t>
            </w:r>
          </w:p>
        </w:tc>
        <w:tc>
          <w:tcPr>
            <w:tcW w:w="6840" w:type="dxa"/>
          </w:tcPr>
          <w:p w:rsidR="00734F9A" w:rsidRPr="009A15AA" w:rsidRDefault="00734F9A" w:rsidP="00604373">
            <w:pPr>
              <w:pStyle w:val="TableText"/>
            </w:pPr>
            <w:r>
              <w:t>Demonstrating that the process has not adversely affected the finished product and that the product meets its predetermined specification and quality attributes. [20]</w:t>
            </w:r>
          </w:p>
        </w:tc>
      </w:tr>
      <w:tr w:rsidR="00EE5421" w:rsidRPr="009A15AA" w:rsidTr="002855AF">
        <w:trPr>
          <w:trHeight w:val="355"/>
        </w:trPr>
        <w:tc>
          <w:tcPr>
            <w:tcW w:w="1980" w:type="dxa"/>
          </w:tcPr>
          <w:p w:rsidR="00EE5421" w:rsidRPr="009A15AA" w:rsidRDefault="00EE5421" w:rsidP="002855AF">
            <w:pPr>
              <w:pStyle w:val="TableText"/>
              <w:rPr>
                <w:b/>
              </w:rPr>
            </w:pPr>
            <w:r w:rsidRPr="009A15AA">
              <w:rPr>
                <w:rFonts w:cs="Arial"/>
                <w:b/>
                <w:bCs/>
              </w:rPr>
              <w:t>Pro</w:t>
            </w:r>
            <w:r>
              <w:rPr>
                <w:rFonts w:cs="Arial"/>
                <w:b/>
                <w:bCs/>
              </w:rPr>
              <w:t>cedure</w:t>
            </w:r>
            <w:r w:rsidRPr="009A15AA">
              <w:rPr>
                <w:rFonts w:cs="Arial"/>
                <w:b/>
                <w:bCs/>
              </w:rPr>
              <w:t xml:space="preserve"> Hazard Analysis (PHA)</w:t>
            </w:r>
          </w:p>
        </w:tc>
        <w:tc>
          <w:tcPr>
            <w:tcW w:w="6840" w:type="dxa"/>
          </w:tcPr>
          <w:p w:rsidR="00EE5421" w:rsidRPr="00EE5421" w:rsidRDefault="00EE5421" w:rsidP="00604373">
            <w:pPr>
              <w:pStyle w:val="TableText"/>
            </w:pPr>
            <w:r w:rsidRPr="00EE5421">
              <w:rPr>
                <w:rFonts w:cs="Arial"/>
              </w:rPr>
              <w:t xml:space="preserve">The Procedure Hazard Analysis (PHA) is located in the Risk Management Workbook (RMW) and </w:t>
            </w:r>
            <w:r w:rsidRPr="00EE5421">
              <w:t>is a top-down risk analysis tool used in the overall risk management of a project.  The PHA is designed to be performed early in the product development process to provide input into the DFMECA and to provide preliminary recommendations for risk mitigation.</w:t>
            </w:r>
          </w:p>
        </w:tc>
      </w:tr>
      <w:tr w:rsidR="00EE5421" w:rsidRPr="009A15AA" w:rsidTr="002855AF">
        <w:trPr>
          <w:trHeight w:val="355"/>
        </w:trPr>
        <w:tc>
          <w:tcPr>
            <w:tcW w:w="1980" w:type="dxa"/>
          </w:tcPr>
          <w:p w:rsidR="00EE5421" w:rsidRPr="009A15AA" w:rsidRDefault="00EE5421" w:rsidP="002855AF">
            <w:pPr>
              <w:pStyle w:val="TableText"/>
              <w:rPr>
                <w:b/>
              </w:rPr>
            </w:pPr>
            <w:r w:rsidRPr="009A15AA">
              <w:rPr>
                <w:b/>
              </w:rPr>
              <w:t>process</w:t>
            </w:r>
          </w:p>
        </w:tc>
        <w:tc>
          <w:tcPr>
            <w:tcW w:w="6840" w:type="dxa"/>
          </w:tcPr>
          <w:p w:rsidR="00EE5421" w:rsidRPr="009A15AA" w:rsidRDefault="00EE5421" w:rsidP="00604373">
            <w:pPr>
              <w:pStyle w:val="TableText"/>
            </w:pPr>
            <w:r w:rsidRPr="009A15AA">
              <w:t>A set of interrelated or interacting activities which transforms inputs into outputs.</w:t>
            </w:r>
            <w:r>
              <w:t xml:space="preserve">  </w:t>
            </w:r>
            <w:r w:rsidRPr="009A15AA">
              <w:t>ISO]</w:t>
            </w:r>
          </w:p>
        </w:tc>
      </w:tr>
      <w:tr w:rsidR="00EE5421" w:rsidRPr="009A15AA" w:rsidTr="002855AF">
        <w:trPr>
          <w:trHeight w:val="355"/>
        </w:trPr>
        <w:tc>
          <w:tcPr>
            <w:tcW w:w="1980" w:type="dxa"/>
          </w:tcPr>
          <w:p w:rsidR="00EE5421" w:rsidRPr="009A15AA" w:rsidRDefault="00EE5421" w:rsidP="002855AF">
            <w:pPr>
              <w:pStyle w:val="TableText"/>
              <w:rPr>
                <w:b/>
              </w:rPr>
            </w:pPr>
            <w:r w:rsidRPr="009A15AA">
              <w:rPr>
                <w:b/>
              </w:rPr>
              <w:t>process validation</w:t>
            </w:r>
          </w:p>
        </w:tc>
        <w:tc>
          <w:tcPr>
            <w:tcW w:w="6840" w:type="dxa"/>
          </w:tcPr>
          <w:p w:rsidR="00EE5421" w:rsidRPr="009A15AA" w:rsidRDefault="00EE5421" w:rsidP="00BC404A">
            <w:pPr>
              <w:pStyle w:val="TableText"/>
            </w:pPr>
            <w:r w:rsidRPr="009A15AA">
              <w:t>Establishing by objective evidence that a process consistently produces a result or product meeting its predetermined requirements. [4]</w:t>
            </w:r>
          </w:p>
        </w:tc>
      </w:tr>
      <w:tr w:rsidR="00EE5421" w:rsidRPr="009A15AA" w:rsidTr="002855AF">
        <w:trPr>
          <w:trHeight w:val="355"/>
        </w:trPr>
        <w:tc>
          <w:tcPr>
            <w:tcW w:w="1980" w:type="dxa"/>
          </w:tcPr>
          <w:p w:rsidR="00EE5421" w:rsidRPr="009A15AA" w:rsidRDefault="00EE5421" w:rsidP="002855AF">
            <w:pPr>
              <w:pStyle w:val="TableText"/>
              <w:rPr>
                <w:b/>
              </w:rPr>
            </w:pPr>
            <w:r w:rsidRPr="009A15AA">
              <w:rPr>
                <w:b/>
              </w:rPr>
              <w:t>prototype</w:t>
            </w:r>
          </w:p>
        </w:tc>
        <w:tc>
          <w:tcPr>
            <w:tcW w:w="6840" w:type="dxa"/>
          </w:tcPr>
          <w:p w:rsidR="00EE5421" w:rsidRPr="009A15AA" w:rsidRDefault="00EE5421" w:rsidP="002855AF">
            <w:pPr>
              <w:pStyle w:val="TableText"/>
              <w:rPr>
                <w:rFonts w:cs="Arial"/>
              </w:rPr>
            </w:pPr>
            <w:r w:rsidRPr="009A15AA">
              <w:t>A physical model of the new product concept. Depending upon the purpose, prototypes may be non-working, or functionally working.</w:t>
            </w:r>
          </w:p>
        </w:tc>
      </w:tr>
      <w:tr w:rsidR="00EE5421" w:rsidRPr="009A15AA" w:rsidTr="002855AF">
        <w:trPr>
          <w:trHeight w:val="355"/>
        </w:trPr>
        <w:tc>
          <w:tcPr>
            <w:tcW w:w="1980" w:type="dxa"/>
          </w:tcPr>
          <w:p w:rsidR="00EE5421" w:rsidRPr="009A15AA" w:rsidRDefault="00EE5421" w:rsidP="002855AF">
            <w:pPr>
              <w:pStyle w:val="TableText"/>
              <w:rPr>
                <w:b/>
              </w:rPr>
            </w:pPr>
            <w:r w:rsidRPr="009A15AA">
              <w:rPr>
                <w:b/>
              </w:rPr>
              <w:t>reliability</w:t>
            </w:r>
          </w:p>
        </w:tc>
        <w:tc>
          <w:tcPr>
            <w:tcW w:w="6840" w:type="dxa"/>
          </w:tcPr>
          <w:p w:rsidR="00EE5421" w:rsidRPr="009A15AA" w:rsidRDefault="00EE5421" w:rsidP="00BC404A">
            <w:pPr>
              <w:pStyle w:val="TableText"/>
              <w:rPr>
                <w:rFonts w:cs="Arial"/>
              </w:rPr>
            </w:pPr>
            <w:r w:rsidRPr="009A15AA">
              <w:rPr>
                <w:rFonts w:cs="Arial"/>
              </w:rPr>
              <w:t>The characteristic of a device, or any component thereof, expressed as a probability that it will perform its required functions under defined conditions for a specified operation period.</w:t>
            </w:r>
            <w:r>
              <w:rPr>
                <w:rFonts w:cs="Arial"/>
              </w:rPr>
              <w:t xml:space="preserve"> </w:t>
            </w:r>
            <w:r w:rsidRPr="009A15AA">
              <w:rPr>
                <w:rFonts w:cs="Arial"/>
              </w:rPr>
              <w:t>[FDA 90-423]</w:t>
            </w:r>
          </w:p>
        </w:tc>
      </w:tr>
      <w:tr w:rsidR="00EE5421" w:rsidRPr="009A15AA" w:rsidTr="002855AF">
        <w:trPr>
          <w:trHeight w:val="355"/>
        </w:trPr>
        <w:tc>
          <w:tcPr>
            <w:tcW w:w="1980" w:type="dxa"/>
          </w:tcPr>
          <w:p w:rsidR="00EE5421" w:rsidRPr="009A15AA" w:rsidRDefault="00EE5421" w:rsidP="002855AF">
            <w:pPr>
              <w:pStyle w:val="TableText"/>
              <w:rPr>
                <w:b/>
              </w:rPr>
            </w:pPr>
            <w:r w:rsidRPr="009A15AA">
              <w:rPr>
                <w:b/>
              </w:rPr>
              <w:t>robustness</w:t>
            </w:r>
          </w:p>
        </w:tc>
        <w:tc>
          <w:tcPr>
            <w:tcW w:w="6840" w:type="dxa"/>
          </w:tcPr>
          <w:p w:rsidR="00EE5421" w:rsidRPr="009A15AA" w:rsidRDefault="00EE5421" w:rsidP="00450700">
            <w:pPr>
              <w:pStyle w:val="TableText"/>
              <w:rPr>
                <w:rFonts w:cs="Arial"/>
              </w:rPr>
            </w:pPr>
            <w:r w:rsidRPr="009A15AA">
              <w:rPr>
                <w:rFonts w:cs="Arial"/>
              </w:rPr>
              <w:t>Robustness is defined as the degree to which a system operates correctly in the presence of exceptional inputs or stressful environmental conditions.</w:t>
            </w:r>
            <w:r>
              <w:rPr>
                <w:rFonts w:cs="Arial"/>
              </w:rPr>
              <w:t xml:space="preserve">  </w:t>
            </w:r>
            <w:r w:rsidRPr="009A15AA">
              <w:rPr>
                <w:rFonts w:cs="Arial"/>
              </w:rPr>
              <w:t>[IEEE]</w:t>
            </w:r>
          </w:p>
        </w:tc>
      </w:tr>
      <w:tr w:rsidR="00EE5421" w:rsidRPr="009A15AA" w:rsidTr="002855AF">
        <w:trPr>
          <w:trHeight w:val="355"/>
        </w:trPr>
        <w:tc>
          <w:tcPr>
            <w:tcW w:w="1980" w:type="dxa"/>
          </w:tcPr>
          <w:p w:rsidR="00EE5421" w:rsidRPr="009A15AA" w:rsidRDefault="00EE5421" w:rsidP="002855AF">
            <w:pPr>
              <w:pStyle w:val="TableText"/>
              <w:rPr>
                <w:b/>
              </w:rPr>
            </w:pPr>
            <w:r w:rsidRPr="009A15AA">
              <w:rPr>
                <w:b/>
              </w:rPr>
              <w:t>software validation</w:t>
            </w:r>
          </w:p>
        </w:tc>
        <w:tc>
          <w:tcPr>
            <w:tcW w:w="6840" w:type="dxa"/>
          </w:tcPr>
          <w:p w:rsidR="00EE5421" w:rsidRPr="009A15AA" w:rsidRDefault="00EE5421" w:rsidP="00BC404A">
            <w:pPr>
              <w:pStyle w:val="TableText"/>
            </w:pPr>
            <w:r w:rsidRPr="009A15AA">
              <w:t>Confirmation by examination and provision of objective evidence that software specifications conform to user needs and intended uses, and that the particular requirements implemented through software can be consistently fulfilled.</w:t>
            </w:r>
            <w:r>
              <w:t xml:space="preserve"> [19]</w:t>
            </w:r>
          </w:p>
        </w:tc>
      </w:tr>
      <w:tr w:rsidR="00AB0BDC" w:rsidRPr="009A15AA" w:rsidTr="003420BD">
        <w:trPr>
          <w:trHeight w:val="355"/>
        </w:trPr>
        <w:tc>
          <w:tcPr>
            <w:tcW w:w="1980" w:type="dxa"/>
          </w:tcPr>
          <w:p w:rsidR="00AB0BDC" w:rsidRPr="009A15AA" w:rsidRDefault="00AB0BDC" w:rsidP="003420BD">
            <w:pPr>
              <w:pStyle w:val="TableText"/>
              <w:rPr>
                <w:b/>
              </w:rPr>
            </w:pPr>
            <w:r w:rsidRPr="00C97850">
              <w:rPr>
                <w:rFonts w:cs="Arial"/>
                <w:b/>
                <w:bCs/>
              </w:rPr>
              <w:t>User Failure Modes, Effects &amp; Criticality Analysis (UFMECA)</w:t>
            </w:r>
          </w:p>
        </w:tc>
        <w:tc>
          <w:tcPr>
            <w:tcW w:w="6840" w:type="dxa"/>
          </w:tcPr>
          <w:p w:rsidR="00AB0BDC" w:rsidRPr="00AB0BDC" w:rsidRDefault="00AB0BDC" w:rsidP="003420BD">
            <w:pPr>
              <w:pStyle w:val="TableText"/>
              <w:rPr>
                <w:rFonts w:cs="Arial"/>
              </w:rPr>
            </w:pPr>
            <w:r w:rsidRPr="00AB0BDC">
              <w:t xml:space="preserve">The User FMECA is </w:t>
            </w:r>
            <w:r>
              <w:t xml:space="preserve">located in the Risk Management Workbook (RMW) and is </w:t>
            </w:r>
            <w:r w:rsidRPr="00AB0BDC">
              <w:t>a sequential risk analysis tool used to determine the risk level associated with foreseeable misuse of the product.</w:t>
            </w:r>
          </w:p>
        </w:tc>
      </w:tr>
      <w:tr w:rsidR="00AB0BDC" w:rsidRPr="009A15AA" w:rsidTr="002855AF">
        <w:trPr>
          <w:trHeight w:val="355"/>
        </w:trPr>
        <w:tc>
          <w:tcPr>
            <w:tcW w:w="1980" w:type="dxa"/>
          </w:tcPr>
          <w:p w:rsidR="00AB0BDC" w:rsidRPr="009A15AA" w:rsidRDefault="00AB0BDC" w:rsidP="002855AF">
            <w:pPr>
              <w:pStyle w:val="TableText"/>
              <w:rPr>
                <w:b/>
              </w:rPr>
            </w:pPr>
            <w:r w:rsidRPr="009A15AA">
              <w:rPr>
                <w:b/>
              </w:rPr>
              <w:t>user needs</w:t>
            </w:r>
          </w:p>
        </w:tc>
        <w:tc>
          <w:tcPr>
            <w:tcW w:w="6840" w:type="dxa"/>
          </w:tcPr>
          <w:p w:rsidR="00AB0BDC" w:rsidRPr="009A15AA" w:rsidRDefault="00AB0BDC" w:rsidP="005C64E4">
            <w:pPr>
              <w:pStyle w:val="TableText"/>
            </w:pPr>
            <w:r w:rsidRPr="009A15AA">
              <w:t>Problems that the user intends to solve with the purchase of a good or service.  Also known as “customer needs”.</w:t>
            </w:r>
          </w:p>
        </w:tc>
      </w:tr>
      <w:tr w:rsidR="00AB0BDC" w:rsidRPr="009A15AA" w:rsidTr="002855AF">
        <w:trPr>
          <w:trHeight w:val="355"/>
        </w:trPr>
        <w:tc>
          <w:tcPr>
            <w:tcW w:w="1980" w:type="dxa"/>
          </w:tcPr>
          <w:p w:rsidR="00AB0BDC" w:rsidRPr="009A15AA" w:rsidRDefault="00AB0BDC" w:rsidP="002855AF">
            <w:pPr>
              <w:pStyle w:val="TableText"/>
              <w:rPr>
                <w:b/>
              </w:rPr>
            </w:pPr>
            <w:r w:rsidRPr="009A15AA">
              <w:rPr>
                <w:b/>
              </w:rPr>
              <w:lastRenderedPageBreak/>
              <w:t>validation</w:t>
            </w:r>
          </w:p>
        </w:tc>
        <w:tc>
          <w:tcPr>
            <w:tcW w:w="6840" w:type="dxa"/>
          </w:tcPr>
          <w:p w:rsidR="00AB0BDC" w:rsidRPr="009A15AA" w:rsidRDefault="00AB0BDC" w:rsidP="00BC404A">
            <w:pPr>
              <w:pStyle w:val="TableText"/>
            </w:pPr>
            <w:r w:rsidRPr="009A15AA">
              <w:rPr>
                <w:rFonts w:cs="Arial"/>
              </w:rPr>
              <w:t>To provide objective evidence that device specifications conform with user needs and intended uses, and to provide objective evidence that devices produced in accordance with the design satisfy user needs and intended uses. [2]</w:t>
            </w:r>
          </w:p>
        </w:tc>
      </w:tr>
      <w:tr w:rsidR="00AB0BDC" w:rsidRPr="009A15AA" w:rsidTr="002855AF">
        <w:trPr>
          <w:trHeight w:val="355"/>
        </w:trPr>
        <w:tc>
          <w:tcPr>
            <w:tcW w:w="1980" w:type="dxa"/>
          </w:tcPr>
          <w:p w:rsidR="00AB0BDC" w:rsidRPr="009A15AA" w:rsidRDefault="00AB0BDC" w:rsidP="002855AF">
            <w:pPr>
              <w:pStyle w:val="TableText"/>
              <w:rPr>
                <w:b/>
              </w:rPr>
            </w:pPr>
            <w:r w:rsidRPr="009A15AA">
              <w:rPr>
                <w:b/>
              </w:rPr>
              <w:t>verification</w:t>
            </w:r>
          </w:p>
        </w:tc>
        <w:tc>
          <w:tcPr>
            <w:tcW w:w="6840" w:type="dxa"/>
          </w:tcPr>
          <w:p w:rsidR="00AB0BDC" w:rsidRPr="009A15AA" w:rsidRDefault="00AB0BDC" w:rsidP="00BC404A">
            <w:pPr>
              <w:pStyle w:val="TableText"/>
            </w:pPr>
            <w:r w:rsidRPr="009A15AA">
              <w:rPr>
                <w:rFonts w:cs="Arial"/>
              </w:rPr>
              <w:t>To assure that design inputs are adequate, and to confirm that design outputs meet the design input requirements. [2]</w:t>
            </w:r>
          </w:p>
        </w:tc>
      </w:tr>
      <w:tr w:rsidR="00AB0BDC" w:rsidRPr="009A15AA" w:rsidTr="002E0C11">
        <w:trPr>
          <w:trHeight w:val="355"/>
        </w:trPr>
        <w:tc>
          <w:tcPr>
            <w:tcW w:w="1980" w:type="dxa"/>
          </w:tcPr>
          <w:p w:rsidR="00AB0BDC" w:rsidRPr="009A15AA" w:rsidRDefault="00AB0BDC" w:rsidP="002E0C11">
            <w:pPr>
              <w:pStyle w:val="TableText"/>
              <w:rPr>
                <w:b/>
              </w:rPr>
            </w:pPr>
            <w:r w:rsidRPr="009A15AA">
              <w:rPr>
                <w:b/>
              </w:rPr>
              <w:t>Voice of the Customer (VOC)</w:t>
            </w:r>
          </w:p>
        </w:tc>
        <w:tc>
          <w:tcPr>
            <w:tcW w:w="6840" w:type="dxa"/>
          </w:tcPr>
          <w:p w:rsidR="00AB0BDC" w:rsidRPr="009A15AA" w:rsidRDefault="00AB0BDC" w:rsidP="002E0C11">
            <w:pPr>
              <w:pStyle w:val="TableText"/>
            </w:pPr>
            <w:r w:rsidRPr="009A15AA">
              <w:t>VOC is a market research technique that produces a detailed set of customer wants and needs, organized into a hierarchical structure, and then prioritized in terms of relative importance and satisfaction with current alternatives.</w:t>
            </w:r>
          </w:p>
        </w:tc>
      </w:tr>
    </w:tbl>
    <w:p w:rsidR="002D4DC4" w:rsidRPr="009A15AA" w:rsidRDefault="002D4DC4" w:rsidP="006D0AA4">
      <w:pPr>
        <w:pStyle w:val="Text"/>
      </w:pPr>
    </w:p>
    <w:p w:rsidR="00D820DE" w:rsidRDefault="00D820DE">
      <w:pPr>
        <w:rPr>
          <w:rFonts w:ascii="Times New Roman" w:hAnsi="Times New Roman" w:cs="Arial"/>
          <w:b/>
          <w:sz w:val="40"/>
        </w:rPr>
      </w:pPr>
      <w:bookmarkStart w:id="274" w:name="_Toc261980322"/>
      <w:r>
        <w:br w:type="page"/>
      </w:r>
    </w:p>
    <w:p w:rsidR="002D4DC4" w:rsidRPr="009A15AA" w:rsidRDefault="002D4DC4" w:rsidP="00AB76AB">
      <w:pPr>
        <w:pStyle w:val="Heading1"/>
        <w:spacing w:after="480"/>
      </w:pPr>
      <w:bookmarkStart w:id="275" w:name="_Toc350094781"/>
      <w:r w:rsidRPr="009A15AA">
        <w:lastRenderedPageBreak/>
        <w:t xml:space="preserve">Appendix </w:t>
      </w:r>
      <w:r w:rsidR="00924964" w:rsidRPr="009A15AA">
        <w:t xml:space="preserve">H </w:t>
      </w:r>
      <w:r w:rsidRPr="009A15AA">
        <w:t>– References</w:t>
      </w:r>
      <w:bookmarkEnd w:id="274"/>
      <w:bookmarkEnd w:id="275"/>
    </w:p>
    <w:p w:rsidR="002D4DC4" w:rsidRPr="009A15AA" w:rsidRDefault="002D4DC4" w:rsidP="00AB76AB">
      <w:pPr>
        <w:pStyle w:val="Text"/>
        <w:ind w:left="450"/>
        <w:rPr>
          <w:rFonts w:cs="Arial"/>
        </w:rPr>
      </w:pPr>
      <w:r w:rsidRPr="009A15AA">
        <w:rPr>
          <w:rFonts w:cs="Arial"/>
        </w:rPr>
        <w:t>General references used in development of the PDP</w:t>
      </w:r>
      <w:r w:rsidR="00AB76AB">
        <w:rPr>
          <w:rFonts w:cs="Arial"/>
        </w:rPr>
        <w:t>3</w:t>
      </w:r>
      <w:r w:rsidRPr="009A15AA">
        <w:rPr>
          <w:rFonts w:cs="Arial"/>
        </w:rPr>
        <w:t xml:space="preserve"> Process Guide are listed below.  Footnotes throughout the document designate additional references related to specific content.</w:t>
      </w:r>
    </w:p>
    <w:p w:rsidR="002D4DC4" w:rsidRPr="009A15AA" w:rsidRDefault="002D4DC4"/>
    <w:tbl>
      <w:tblPr>
        <w:tblW w:w="0" w:type="auto"/>
        <w:tblInd w:w="558" w:type="dxa"/>
        <w:tblLook w:val="0000" w:firstRow="0" w:lastRow="0" w:firstColumn="0" w:lastColumn="0" w:noHBand="0" w:noVBand="0"/>
      </w:tblPr>
      <w:tblGrid>
        <w:gridCol w:w="711"/>
        <w:gridCol w:w="7299"/>
      </w:tblGrid>
      <w:tr w:rsidR="00BA23B8" w:rsidRPr="009A15AA" w:rsidTr="00AB76AB">
        <w:trPr>
          <w:trHeight w:val="374"/>
        </w:trPr>
        <w:tc>
          <w:tcPr>
            <w:tcW w:w="711" w:type="dxa"/>
          </w:tcPr>
          <w:p w:rsidR="00BA23B8" w:rsidRPr="009A15AA" w:rsidRDefault="00BA23B8" w:rsidP="002E0C11">
            <w:pPr>
              <w:pStyle w:val="TableText"/>
            </w:pPr>
            <w:r w:rsidRPr="009A15AA">
              <w:t>[1]</w:t>
            </w:r>
          </w:p>
        </w:tc>
        <w:tc>
          <w:tcPr>
            <w:tcW w:w="7299" w:type="dxa"/>
          </w:tcPr>
          <w:p w:rsidR="00BA23B8" w:rsidRPr="00701ED8" w:rsidRDefault="00BA23B8" w:rsidP="002E0C11">
            <w:pPr>
              <w:pStyle w:val="TableText"/>
              <w:rPr>
                <w:rFonts w:cs="Arial"/>
                <w:color w:val="000000" w:themeColor="text1"/>
              </w:rPr>
            </w:pPr>
            <w:r w:rsidRPr="00701ED8">
              <w:rPr>
                <w:rStyle w:val="Emphasis"/>
                <w:rFonts w:cs="Arial"/>
                <w:i w:val="0"/>
                <w:color w:val="000000" w:themeColor="text1"/>
                <w:u w:val="single"/>
              </w:rPr>
              <w:t>The Toyota Product Development System,</w:t>
            </w:r>
            <w:r w:rsidRPr="00701ED8">
              <w:rPr>
                <w:rFonts w:cs="Arial"/>
                <w:color w:val="000000" w:themeColor="text1"/>
              </w:rPr>
              <w:t xml:space="preserve"> Morgan, James M and Liker, Jeffrey K.,</w:t>
            </w:r>
            <w:r w:rsidRPr="00701ED8">
              <w:rPr>
                <w:rFonts w:cs="Arial"/>
                <w:i/>
                <w:color w:val="000000" w:themeColor="text1"/>
              </w:rPr>
              <w:t xml:space="preserve"> </w:t>
            </w:r>
            <w:r w:rsidRPr="00701ED8">
              <w:rPr>
                <w:rFonts w:cs="Arial"/>
                <w:color w:val="000000" w:themeColor="text1"/>
              </w:rPr>
              <w:t>New York, NY: Productivity Press,</w:t>
            </w:r>
            <w:r w:rsidRPr="00701ED8">
              <w:rPr>
                <w:rFonts w:cs="Arial"/>
                <w:i/>
                <w:color w:val="000000" w:themeColor="text1"/>
              </w:rPr>
              <w:t xml:space="preserve"> </w:t>
            </w:r>
            <w:r w:rsidRPr="00701ED8">
              <w:rPr>
                <w:rFonts w:cs="Arial"/>
                <w:color w:val="000000" w:themeColor="text1"/>
              </w:rPr>
              <w:t>2006.</w:t>
            </w:r>
          </w:p>
        </w:tc>
      </w:tr>
      <w:tr w:rsidR="00BA23B8" w:rsidRPr="009A15AA" w:rsidTr="00AB76AB">
        <w:trPr>
          <w:trHeight w:val="374"/>
        </w:trPr>
        <w:tc>
          <w:tcPr>
            <w:tcW w:w="711" w:type="dxa"/>
          </w:tcPr>
          <w:p w:rsidR="00BA23B8" w:rsidRPr="009A15AA" w:rsidRDefault="00BA23B8" w:rsidP="002E0C11">
            <w:pPr>
              <w:pStyle w:val="TableText"/>
            </w:pPr>
            <w:r w:rsidRPr="009A15AA">
              <w:t>[2]</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Design Control Guidance For Medical Device Manufacturers</w:t>
            </w:r>
            <w:r w:rsidRPr="00701ED8">
              <w:rPr>
                <w:color w:val="000000" w:themeColor="text1"/>
              </w:rPr>
              <w:t>, FDA, March 11, 1997.</w:t>
            </w:r>
          </w:p>
        </w:tc>
      </w:tr>
      <w:tr w:rsidR="00BA23B8" w:rsidRPr="009A15AA" w:rsidTr="00AB76AB">
        <w:trPr>
          <w:trHeight w:val="374"/>
        </w:trPr>
        <w:tc>
          <w:tcPr>
            <w:tcW w:w="711" w:type="dxa"/>
          </w:tcPr>
          <w:p w:rsidR="00BA23B8" w:rsidRPr="009A15AA" w:rsidRDefault="00BA23B8" w:rsidP="002E0C11">
            <w:pPr>
              <w:pStyle w:val="TableText"/>
            </w:pPr>
            <w:r w:rsidRPr="009A15AA">
              <w:t>[3]</w:t>
            </w:r>
          </w:p>
        </w:tc>
        <w:tc>
          <w:tcPr>
            <w:tcW w:w="7299" w:type="dxa"/>
          </w:tcPr>
          <w:p w:rsidR="00BA23B8" w:rsidRPr="00701ED8" w:rsidRDefault="00BA23B8" w:rsidP="002E0C11">
            <w:pPr>
              <w:pStyle w:val="TableText"/>
              <w:rPr>
                <w:color w:val="000000" w:themeColor="text1"/>
              </w:rPr>
            </w:pPr>
            <w:r w:rsidRPr="00701ED8">
              <w:rPr>
                <w:color w:val="000000" w:themeColor="text1"/>
              </w:rPr>
              <w:t xml:space="preserve">Six Sigma for Dummies, </w:t>
            </w:r>
            <w:proofErr w:type="spellStart"/>
            <w:r w:rsidRPr="00701ED8">
              <w:rPr>
                <w:color w:val="000000" w:themeColor="text1"/>
              </w:rPr>
              <w:t>Gygi</w:t>
            </w:r>
            <w:proofErr w:type="spellEnd"/>
            <w:r w:rsidRPr="00701ED8">
              <w:rPr>
                <w:color w:val="000000" w:themeColor="text1"/>
              </w:rPr>
              <w:t xml:space="preserve">, Craig, </w:t>
            </w:r>
            <w:proofErr w:type="spellStart"/>
            <w:r w:rsidRPr="00701ED8">
              <w:rPr>
                <w:color w:val="000000" w:themeColor="text1"/>
              </w:rPr>
              <w:t>DeCarlo</w:t>
            </w:r>
            <w:proofErr w:type="spellEnd"/>
            <w:r w:rsidRPr="00701ED8">
              <w:rPr>
                <w:color w:val="000000" w:themeColor="text1"/>
              </w:rPr>
              <w:t>, Neil, and Williams, Bruce, Indianapolis, Indiana, Wiley Publishing, Inc., 2005.</w:t>
            </w:r>
          </w:p>
        </w:tc>
      </w:tr>
      <w:tr w:rsidR="00BA23B8" w:rsidRPr="009A15AA" w:rsidTr="00AB76AB">
        <w:trPr>
          <w:trHeight w:val="374"/>
        </w:trPr>
        <w:tc>
          <w:tcPr>
            <w:tcW w:w="711" w:type="dxa"/>
          </w:tcPr>
          <w:p w:rsidR="00BA23B8" w:rsidRPr="009A15AA" w:rsidRDefault="00BA23B8" w:rsidP="002E0C11">
            <w:pPr>
              <w:pStyle w:val="TableText"/>
            </w:pPr>
            <w:r w:rsidRPr="009A15AA">
              <w:t>[4]</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Quality Management Systems – Process Validation Guidance</w:t>
            </w:r>
            <w:r w:rsidRPr="00701ED8">
              <w:rPr>
                <w:color w:val="000000" w:themeColor="text1"/>
              </w:rPr>
              <w:t>, GHTF, Edition 2, January 2004.</w:t>
            </w:r>
          </w:p>
        </w:tc>
      </w:tr>
      <w:tr w:rsidR="00BA23B8" w:rsidRPr="009A15AA" w:rsidTr="00AB76AB">
        <w:trPr>
          <w:trHeight w:val="374"/>
        </w:trPr>
        <w:tc>
          <w:tcPr>
            <w:tcW w:w="711" w:type="dxa"/>
          </w:tcPr>
          <w:p w:rsidR="00BA23B8" w:rsidRPr="009A15AA" w:rsidRDefault="00BA23B8" w:rsidP="002E0C11">
            <w:pPr>
              <w:pStyle w:val="TableText"/>
            </w:pPr>
            <w:r w:rsidRPr="009A15AA">
              <w:t>[5]</w:t>
            </w:r>
          </w:p>
        </w:tc>
        <w:tc>
          <w:tcPr>
            <w:tcW w:w="7299" w:type="dxa"/>
          </w:tcPr>
          <w:p w:rsidR="00BA23B8" w:rsidRPr="00701ED8" w:rsidRDefault="00BA23B8" w:rsidP="00701ED8">
            <w:pPr>
              <w:pStyle w:val="TableText"/>
              <w:rPr>
                <w:color w:val="000000" w:themeColor="text1"/>
                <w:u w:val="single"/>
              </w:rPr>
            </w:pPr>
            <w:r w:rsidRPr="00701ED8">
              <w:rPr>
                <w:color w:val="000000" w:themeColor="text1"/>
                <w:u w:val="single"/>
              </w:rPr>
              <w:t>ISO 14971 Medical devices – Application of risk management to medical devices</w:t>
            </w:r>
            <w:r w:rsidRPr="00701ED8">
              <w:rPr>
                <w:color w:val="000000" w:themeColor="text1"/>
              </w:rPr>
              <w:t xml:space="preserve">, </w:t>
            </w:r>
            <w:r w:rsidR="00701ED8">
              <w:rPr>
                <w:color w:val="000000" w:themeColor="text1"/>
              </w:rPr>
              <w:t>Third</w:t>
            </w:r>
            <w:r w:rsidRPr="00701ED8">
              <w:rPr>
                <w:color w:val="000000" w:themeColor="text1"/>
              </w:rPr>
              <w:t xml:space="preserve"> edition, 20</w:t>
            </w:r>
            <w:r w:rsidR="00701ED8">
              <w:rPr>
                <w:color w:val="000000" w:themeColor="text1"/>
              </w:rPr>
              <w:t>12</w:t>
            </w:r>
            <w:r w:rsidRPr="00701ED8">
              <w:rPr>
                <w:color w:val="000000" w:themeColor="text1"/>
              </w:rPr>
              <w:t>.</w:t>
            </w:r>
          </w:p>
        </w:tc>
      </w:tr>
      <w:tr w:rsidR="00BA23B8" w:rsidRPr="009A15AA" w:rsidTr="00AB76AB">
        <w:trPr>
          <w:trHeight w:val="374"/>
        </w:trPr>
        <w:tc>
          <w:tcPr>
            <w:tcW w:w="711" w:type="dxa"/>
          </w:tcPr>
          <w:p w:rsidR="00BA23B8" w:rsidRPr="009A15AA" w:rsidRDefault="00BA23B8" w:rsidP="002E0C11">
            <w:pPr>
              <w:pStyle w:val="TableText"/>
            </w:pPr>
            <w:r w:rsidRPr="009A15AA">
              <w:t>[6]</w:t>
            </w:r>
          </w:p>
        </w:tc>
        <w:tc>
          <w:tcPr>
            <w:tcW w:w="7299" w:type="dxa"/>
          </w:tcPr>
          <w:p w:rsidR="00BA23B8" w:rsidRPr="00701ED8" w:rsidRDefault="00BA23B8" w:rsidP="002E0C11">
            <w:pPr>
              <w:pStyle w:val="TableText"/>
              <w:rPr>
                <w:color w:val="000000" w:themeColor="text1"/>
                <w:u w:val="single"/>
              </w:rPr>
            </w:pPr>
            <w:r w:rsidRPr="00701ED8">
              <w:rPr>
                <w:color w:val="000000" w:themeColor="text1"/>
                <w:u w:val="single"/>
              </w:rPr>
              <w:t>ISO 13485 Medical devices – Quality management systems – Requirements for regulatory purposes</w:t>
            </w:r>
            <w:r w:rsidRPr="00701ED8">
              <w:rPr>
                <w:color w:val="000000" w:themeColor="text1"/>
              </w:rPr>
              <w:t>, Second edition, 2003</w:t>
            </w:r>
            <w:r w:rsidRPr="00701ED8">
              <w:rPr>
                <w:color w:val="000000" w:themeColor="text1"/>
                <w:u w:val="single"/>
              </w:rPr>
              <w:t>.</w:t>
            </w:r>
          </w:p>
        </w:tc>
      </w:tr>
      <w:tr w:rsidR="00BA23B8" w:rsidRPr="009A15AA" w:rsidTr="00AB76AB">
        <w:trPr>
          <w:trHeight w:val="374"/>
        </w:trPr>
        <w:tc>
          <w:tcPr>
            <w:tcW w:w="711" w:type="dxa"/>
          </w:tcPr>
          <w:p w:rsidR="00BA23B8" w:rsidRPr="009A15AA" w:rsidRDefault="00BA23B8" w:rsidP="002E0C11">
            <w:pPr>
              <w:pStyle w:val="TableText"/>
            </w:pPr>
            <w:r w:rsidRPr="009A15AA">
              <w:t>[7]</w:t>
            </w:r>
          </w:p>
        </w:tc>
        <w:tc>
          <w:tcPr>
            <w:tcW w:w="7299" w:type="dxa"/>
          </w:tcPr>
          <w:p w:rsidR="00BA23B8" w:rsidRPr="00701ED8" w:rsidRDefault="00BA23B8" w:rsidP="002E0C11">
            <w:pPr>
              <w:pStyle w:val="TableText"/>
              <w:rPr>
                <w:color w:val="000000" w:themeColor="text1"/>
                <w:u w:val="single"/>
              </w:rPr>
            </w:pPr>
            <w:r w:rsidRPr="00701ED8">
              <w:rPr>
                <w:color w:val="000000" w:themeColor="text1"/>
                <w:u w:val="single"/>
              </w:rPr>
              <w:t>The Biomedical Quality Auditor Handbook</w:t>
            </w:r>
            <w:r w:rsidRPr="00701ED8">
              <w:rPr>
                <w:color w:val="000000" w:themeColor="text1"/>
              </w:rPr>
              <w:t>, Milwaukee, WI: ASQ Quality Press, 2003.</w:t>
            </w:r>
          </w:p>
        </w:tc>
      </w:tr>
      <w:tr w:rsidR="00BA23B8" w:rsidRPr="009A15AA" w:rsidTr="00AB76AB">
        <w:trPr>
          <w:trHeight w:val="374"/>
        </w:trPr>
        <w:tc>
          <w:tcPr>
            <w:tcW w:w="711" w:type="dxa"/>
          </w:tcPr>
          <w:p w:rsidR="00BA23B8" w:rsidRPr="009A15AA" w:rsidRDefault="00BA23B8" w:rsidP="002E0C11">
            <w:pPr>
              <w:pStyle w:val="TableText"/>
            </w:pPr>
            <w:r w:rsidRPr="009A15AA">
              <w:t>[8]</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Software Requirements,</w:t>
            </w:r>
            <w:r w:rsidRPr="00701ED8">
              <w:rPr>
                <w:color w:val="000000" w:themeColor="text1"/>
              </w:rPr>
              <w:t xml:space="preserve"> </w:t>
            </w:r>
            <w:proofErr w:type="spellStart"/>
            <w:r w:rsidRPr="00701ED8">
              <w:rPr>
                <w:color w:val="000000" w:themeColor="text1"/>
              </w:rPr>
              <w:t>Wiegers</w:t>
            </w:r>
            <w:proofErr w:type="spellEnd"/>
            <w:r w:rsidRPr="00701ED8">
              <w:rPr>
                <w:color w:val="000000" w:themeColor="text1"/>
              </w:rPr>
              <w:t>, Karl E.,   Redmond, WA:  Microsoft Press, 2003.</w:t>
            </w:r>
          </w:p>
        </w:tc>
      </w:tr>
      <w:tr w:rsidR="00BA23B8" w:rsidRPr="009A15AA" w:rsidTr="00AB76AB">
        <w:trPr>
          <w:trHeight w:val="374"/>
        </w:trPr>
        <w:tc>
          <w:tcPr>
            <w:tcW w:w="711" w:type="dxa"/>
          </w:tcPr>
          <w:p w:rsidR="00BA23B8" w:rsidRPr="009A15AA" w:rsidRDefault="00BA23B8" w:rsidP="002E0C11">
            <w:pPr>
              <w:pStyle w:val="TableText"/>
            </w:pPr>
            <w:r w:rsidRPr="009A15AA">
              <w:t>[9]</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Measurement Systems Analysis Reference Manual</w:t>
            </w:r>
            <w:r w:rsidRPr="00701ED8">
              <w:rPr>
                <w:color w:val="000000" w:themeColor="text1"/>
              </w:rPr>
              <w:t>, DaimlerChrysler Corporation, Ford Motor Company Corporation, General Motors Corporation, Third Edition, March 2002.</w:t>
            </w:r>
          </w:p>
        </w:tc>
      </w:tr>
      <w:tr w:rsidR="00BA23B8" w:rsidRPr="009A15AA" w:rsidTr="00AB76AB">
        <w:trPr>
          <w:trHeight w:val="374"/>
        </w:trPr>
        <w:tc>
          <w:tcPr>
            <w:tcW w:w="711" w:type="dxa"/>
          </w:tcPr>
          <w:p w:rsidR="00BA23B8" w:rsidRPr="009A15AA" w:rsidRDefault="00BA23B8" w:rsidP="002E0C11">
            <w:pPr>
              <w:pStyle w:val="TableText"/>
            </w:pPr>
            <w:r w:rsidRPr="009A15AA">
              <w:t>[10]</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CMMI for Development Version 1.2</w:t>
            </w:r>
            <w:r w:rsidRPr="00701ED8">
              <w:rPr>
                <w:color w:val="000000" w:themeColor="text1"/>
              </w:rPr>
              <w:t>, Carnegie Mellon University, Software Engineering Institute, August 2006.</w:t>
            </w:r>
          </w:p>
        </w:tc>
      </w:tr>
      <w:tr w:rsidR="00BA23B8" w:rsidRPr="009A15AA" w:rsidTr="00AB76AB">
        <w:trPr>
          <w:trHeight w:val="374"/>
        </w:trPr>
        <w:tc>
          <w:tcPr>
            <w:tcW w:w="711" w:type="dxa"/>
          </w:tcPr>
          <w:p w:rsidR="00BA23B8" w:rsidRPr="009A15AA" w:rsidRDefault="00BA23B8" w:rsidP="002E0C11">
            <w:pPr>
              <w:pStyle w:val="TableText"/>
            </w:pPr>
            <w:r w:rsidRPr="009A15AA">
              <w:t>[11]</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Interpretation of FDA Quality System Regulations (QSR)</w:t>
            </w:r>
            <w:r w:rsidRPr="00701ED8">
              <w:rPr>
                <w:color w:val="000000" w:themeColor="text1"/>
              </w:rPr>
              <w:t>, Medical Device School, Inc., 2006.</w:t>
            </w:r>
          </w:p>
        </w:tc>
      </w:tr>
      <w:tr w:rsidR="00BA23B8" w:rsidRPr="009A15AA" w:rsidTr="00AB76AB">
        <w:trPr>
          <w:trHeight w:val="374"/>
        </w:trPr>
        <w:tc>
          <w:tcPr>
            <w:tcW w:w="711" w:type="dxa"/>
          </w:tcPr>
          <w:p w:rsidR="00BA23B8" w:rsidRPr="009A15AA" w:rsidRDefault="00BA23B8" w:rsidP="002E0C11">
            <w:pPr>
              <w:pStyle w:val="TableText"/>
            </w:pPr>
            <w:r w:rsidRPr="009A15AA">
              <w:t>[12]</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Systems Engineering Handbook</w:t>
            </w:r>
            <w:r w:rsidRPr="00701ED8">
              <w:rPr>
                <w:color w:val="000000" w:themeColor="text1"/>
              </w:rPr>
              <w:t>, International Council on Systems Engineering (INCOSE), 2010.</w:t>
            </w:r>
          </w:p>
        </w:tc>
      </w:tr>
      <w:tr w:rsidR="00BA23B8" w:rsidRPr="009A15AA" w:rsidTr="00AB76AB">
        <w:trPr>
          <w:trHeight w:val="374"/>
        </w:trPr>
        <w:tc>
          <w:tcPr>
            <w:tcW w:w="711" w:type="dxa"/>
          </w:tcPr>
          <w:p w:rsidR="00BA23B8" w:rsidRPr="009A15AA" w:rsidRDefault="00BA23B8" w:rsidP="002E0C11">
            <w:pPr>
              <w:pStyle w:val="TableText"/>
            </w:pPr>
            <w:r w:rsidRPr="009A15AA">
              <w:t>[13]</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Quality Management System – Medical Devices – Guidance on the Control of Products and Services Obtained from Suppliers</w:t>
            </w:r>
            <w:r w:rsidRPr="00701ED8">
              <w:rPr>
                <w:color w:val="000000" w:themeColor="text1"/>
              </w:rPr>
              <w:t>, GHTF 2008.</w:t>
            </w:r>
          </w:p>
        </w:tc>
      </w:tr>
      <w:tr w:rsidR="00BA23B8" w:rsidRPr="009A15AA" w:rsidTr="00AB76AB">
        <w:trPr>
          <w:trHeight w:val="374"/>
        </w:trPr>
        <w:tc>
          <w:tcPr>
            <w:tcW w:w="711" w:type="dxa"/>
          </w:tcPr>
          <w:p w:rsidR="00BA23B8" w:rsidRPr="009A15AA" w:rsidRDefault="00BA23B8" w:rsidP="002E0C11">
            <w:pPr>
              <w:pStyle w:val="TableText"/>
            </w:pPr>
            <w:r w:rsidRPr="009A15AA">
              <w:t>[14]</w:t>
            </w:r>
          </w:p>
        </w:tc>
        <w:tc>
          <w:tcPr>
            <w:tcW w:w="7299" w:type="dxa"/>
          </w:tcPr>
          <w:p w:rsidR="00BA23B8" w:rsidRPr="00701ED8" w:rsidRDefault="00BA23B8" w:rsidP="002E0C11">
            <w:pPr>
              <w:pStyle w:val="TableText"/>
              <w:rPr>
                <w:color w:val="000000" w:themeColor="text1"/>
                <w:u w:val="single"/>
              </w:rPr>
            </w:pPr>
            <w:r w:rsidRPr="00701ED8">
              <w:rPr>
                <w:color w:val="000000" w:themeColor="text1"/>
                <w:u w:val="single"/>
              </w:rPr>
              <w:t>Lean Product and Process Development, Ward, Allen C.</w:t>
            </w:r>
            <w:proofErr w:type="gramStart"/>
            <w:r w:rsidRPr="00701ED8">
              <w:rPr>
                <w:color w:val="000000" w:themeColor="text1"/>
                <w:u w:val="single"/>
              </w:rPr>
              <w:t>,  Cambridge</w:t>
            </w:r>
            <w:proofErr w:type="gramEnd"/>
            <w:r w:rsidRPr="00701ED8">
              <w:rPr>
                <w:color w:val="000000" w:themeColor="text1"/>
                <w:u w:val="single"/>
              </w:rPr>
              <w:t>, MA:  The Lean Enterprise Institute, Inc., 2007.</w:t>
            </w:r>
          </w:p>
        </w:tc>
      </w:tr>
      <w:tr w:rsidR="00BA23B8" w:rsidRPr="009A15AA" w:rsidTr="00AB76AB">
        <w:trPr>
          <w:trHeight w:val="374"/>
        </w:trPr>
        <w:tc>
          <w:tcPr>
            <w:tcW w:w="711" w:type="dxa"/>
          </w:tcPr>
          <w:p w:rsidR="00BA23B8" w:rsidRPr="009A15AA" w:rsidRDefault="00BA23B8" w:rsidP="002E0C11">
            <w:pPr>
              <w:pStyle w:val="TableText"/>
            </w:pPr>
            <w:r w:rsidRPr="009A15AA">
              <w:t>[15]</w:t>
            </w:r>
          </w:p>
        </w:tc>
        <w:tc>
          <w:tcPr>
            <w:tcW w:w="7299" w:type="dxa"/>
          </w:tcPr>
          <w:p w:rsidR="00BA23B8" w:rsidRPr="00701ED8" w:rsidRDefault="006705B9" w:rsidP="002E0C11">
            <w:pPr>
              <w:pStyle w:val="TableText"/>
              <w:rPr>
                <w:color w:val="000000" w:themeColor="text1"/>
                <w:u w:val="single"/>
              </w:rPr>
            </w:pPr>
            <w:hyperlink r:id="rId68" w:history="1">
              <w:r w:rsidR="00BA23B8" w:rsidRPr="00701ED8">
                <w:rPr>
                  <w:rStyle w:val="Hyperlink"/>
                  <w:color w:val="000000" w:themeColor="text1"/>
                </w:rPr>
                <w:t>www.isixsigma.com</w:t>
              </w:r>
            </w:hyperlink>
            <w:r w:rsidR="00BA23B8" w:rsidRPr="00701ED8">
              <w:rPr>
                <w:color w:val="000000" w:themeColor="text1"/>
                <w:u w:val="single"/>
              </w:rPr>
              <w:t>,</w:t>
            </w:r>
            <w:r w:rsidR="00BA23B8" w:rsidRPr="00701ED8">
              <w:rPr>
                <w:color w:val="000000" w:themeColor="text1"/>
              </w:rPr>
              <w:t xml:space="preserve"> I Six Sigma organization.</w:t>
            </w:r>
          </w:p>
        </w:tc>
      </w:tr>
      <w:tr w:rsidR="00BA23B8" w:rsidRPr="009A15AA" w:rsidTr="00AB76AB">
        <w:trPr>
          <w:trHeight w:val="374"/>
        </w:trPr>
        <w:tc>
          <w:tcPr>
            <w:tcW w:w="711" w:type="dxa"/>
          </w:tcPr>
          <w:p w:rsidR="00BA23B8" w:rsidRPr="009A15AA" w:rsidRDefault="00BA23B8" w:rsidP="002E0C11">
            <w:pPr>
              <w:pStyle w:val="TableText"/>
            </w:pPr>
            <w:r w:rsidRPr="009A15AA">
              <w:t>[16]</w:t>
            </w:r>
          </w:p>
        </w:tc>
        <w:tc>
          <w:tcPr>
            <w:tcW w:w="7299" w:type="dxa"/>
          </w:tcPr>
          <w:p w:rsidR="00BA23B8" w:rsidRPr="00701ED8" w:rsidRDefault="006705B9" w:rsidP="002E0C11">
            <w:pPr>
              <w:pStyle w:val="TableText"/>
              <w:rPr>
                <w:color w:val="000000" w:themeColor="text1"/>
                <w:u w:val="single"/>
              </w:rPr>
            </w:pPr>
            <w:hyperlink r:id="rId69" w:history="1">
              <w:r w:rsidR="00BA23B8" w:rsidRPr="00701ED8">
                <w:rPr>
                  <w:rStyle w:val="Hyperlink"/>
                  <w:color w:val="000000" w:themeColor="text1"/>
                </w:rPr>
                <w:t>www.npd-solutions.com</w:t>
              </w:r>
            </w:hyperlink>
            <w:r w:rsidR="00BA23B8" w:rsidRPr="00701ED8">
              <w:rPr>
                <w:color w:val="000000" w:themeColor="text1"/>
                <w:u w:val="single"/>
              </w:rPr>
              <w:t>,</w:t>
            </w:r>
            <w:r w:rsidR="00BA23B8" w:rsidRPr="00701ED8">
              <w:rPr>
                <w:color w:val="000000" w:themeColor="text1"/>
              </w:rPr>
              <w:t xml:space="preserve"> New Product Development Solutions organization.</w:t>
            </w:r>
          </w:p>
        </w:tc>
      </w:tr>
      <w:tr w:rsidR="00BA23B8" w:rsidRPr="009A15AA" w:rsidTr="00AB76AB">
        <w:trPr>
          <w:trHeight w:val="374"/>
        </w:trPr>
        <w:tc>
          <w:tcPr>
            <w:tcW w:w="711" w:type="dxa"/>
          </w:tcPr>
          <w:p w:rsidR="00BA23B8" w:rsidRPr="009A15AA" w:rsidRDefault="00BA23B8" w:rsidP="002E0C11">
            <w:pPr>
              <w:pStyle w:val="TableText"/>
            </w:pPr>
            <w:r w:rsidRPr="009A15AA">
              <w:t>[17]</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Assessing Biocompatibility</w:t>
            </w:r>
            <w:r w:rsidRPr="00701ED8">
              <w:rPr>
                <w:color w:val="000000" w:themeColor="text1"/>
              </w:rPr>
              <w:t>, SGS, 2007.</w:t>
            </w:r>
          </w:p>
        </w:tc>
      </w:tr>
      <w:tr w:rsidR="00BA23B8" w:rsidRPr="009A15AA" w:rsidTr="00AB76AB">
        <w:trPr>
          <w:trHeight w:val="374"/>
        </w:trPr>
        <w:tc>
          <w:tcPr>
            <w:tcW w:w="711" w:type="dxa"/>
          </w:tcPr>
          <w:p w:rsidR="00BA23B8" w:rsidRPr="009A15AA" w:rsidRDefault="00BA23B8" w:rsidP="002E0C11">
            <w:pPr>
              <w:pStyle w:val="TableText"/>
            </w:pPr>
            <w:r w:rsidRPr="009A15AA">
              <w:t>[18]</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Preparing for Successful Design Transfer</w:t>
            </w:r>
            <w:r w:rsidRPr="00701ED8">
              <w:rPr>
                <w:color w:val="000000" w:themeColor="text1"/>
              </w:rPr>
              <w:t xml:space="preserve">, </w:t>
            </w:r>
            <w:proofErr w:type="spellStart"/>
            <w:r w:rsidRPr="00701ED8">
              <w:rPr>
                <w:color w:val="000000" w:themeColor="text1"/>
              </w:rPr>
              <w:t>Zenner</w:t>
            </w:r>
            <w:proofErr w:type="spellEnd"/>
            <w:r w:rsidRPr="00701ED8">
              <w:rPr>
                <w:color w:val="000000" w:themeColor="text1"/>
              </w:rPr>
              <w:t>, Terry, Medical Device &amp; Diagnostic Industry, 2001.</w:t>
            </w:r>
          </w:p>
        </w:tc>
      </w:tr>
      <w:tr w:rsidR="00BA23B8" w:rsidRPr="009A15AA" w:rsidTr="00AB76AB">
        <w:trPr>
          <w:trHeight w:val="374"/>
        </w:trPr>
        <w:tc>
          <w:tcPr>
            <w:tcW w:w="711" w:type="dxa"/>
          </w:tcPr>
          <w:p w:rsidR="00BA23B8" w:rsidRPr="009A15AA" w:rsidRDefault="00BA23B8" w:rsidP="002E0C11">
            <w:pPr>
              <w:pStyle w:val="TableText"/>
            </w:pPr>
            <w:r w:rsidRPr="009A15AA">
              <w:t>[19]</w:t>
            </w:r>
          </w:p>
        </w:tc>
        <w:tc>
          <w:tcPr>
            <w:tcW w:w="7299" w:type="dxa"/>
          </w:tcPr>
          <w:p w:rsidR="00BA23B8" w:rsidRPr="00701ED8" w:rsidRDefault="00BA23B8" w:rsidP="002E0C11">
            <w:pPr>
              <w:pStyle w:val="TableText"/>
              <w:rPr>
                <w:color w:val="000000" w:themeColor="text1"/>
              </w:rPr>
            </w:pPr>
            <w:r w:rsidRPr="00701ED8">
              <w:rPr>
                <w:color w:val="000000" w:themeColor="text1"/>
                <w:u w:val="single"/>
              </w:rPr>
              <w:t>General Principles of Software Validation; Final Guidance for Industry and FDA Staff</w:t>
            </w:r>
            <w:r w:rsidRPr="00701ED8">
              <w:rPr>
                <w:color w:val="000000" w:themeColor="text1"/>
              </w:rPr>
              <w:t>, FDA, January 11, 2002.</w:t>
            </w:r>
          </w:p>
        </w:tc>
      </w:tr>
      <w:tr w:rsidR="00F25815" w:rsidRPr="009A15AA" w:rsidTr="00AB76AB">
        <w:trPr>
          <w:trHeight w:val="374"/>
        </w:trPr>
        <w:tc>
          <w:tcPr>
            <w:tcW w:w="711" w:type="dxa"/>
          </w:tcPr>
          <w:p w:rsidR="00F25815" w:rsidRPr="009A15AA" w:rsidRDefault="00F25815" w:rsidP="002E0C11">
            <w:pPr>
              <w:pStyle w:val="TableText"/>
            </w:pPr>
            <w:r>
              <w:t>[20]</w:t>
            </w:r>
          </w:p>
        </w:tc>
        <w:tc>
          <w:tcPr>
            <w:tcW w:w="7299" w:type="dxa"/>
          </w:tcPr>
          <w:p w:rsidR="00F25815" w:rsidRPr="00701ED8" w:rsidRDefault="00F25815" w:rsidP="002E0C11">
            <w:pPr>
              <w:pStyle w:val="TableText"/>
              <w:rPr>
                <w:color w:val="000000" w:themeColor="text1"/>
              </w:rPr>
            </w:pPr>
            <w:r w:rsidRPr="00701ED8">
              <w:rPr>
                <w:color w:val="000000" w:themeColor="text1"/>
                <w:u w:val="single"/>
              </w:rPr>
              <w:t>Quality System Manual, Process Validation</w:t>
            </w:r>
            <w:r w:rsidRPr="00701ED8">
              <w:rPr>
                <w:color w:val="000000" w:themeColor="text1"/>
              </w:rPr>
              <w:t>, FDA, December 1996.</w:t>
            </w:r>
          </w:p>
        </w:tc>
      </w:tr>
    </w:tbl>
    <w:p w:rsidR="0043536E" w:rsidRPr="009A15AA" w:rsidRDefault="0043536E" w:rsidP="0043536E">
      <w:pPr>
        <w:pStyle w:val="Text"/>
      </w:pPr>
      <w:r>
        <w:br w:type="page"/>
      </w:r>
      <w:r w:rsidRPr="009A15AA">
        <w:lastRenderedPageBreak/>
        <w:t>[THIS PAGE INTENTIONALLY LEFT BLANK]</w:t>
      </w:r>
    </w:p>
    <w:p w:rsidR="0043536E" w:rsidRDefault="0043536E" w:rsidP="0043536E">
      <w:pPr>
        <w:rPr>
          <w:rFonts w:ascii="Times New Roman" w:hAnsi="Times New Roman" w:cs="Arial"/>
          <w:b/>
          <w:snapToGrid w:val="0"/>
          <w:sz w:val="28"/>
        </w:rPr>
      </w:pPr>
    </w:p>
    <w:sectPr w:rsidR="0043536E" w:rsidSect="008A7EDC">
      <w:pgSz w:w="12240" w:h="15840" w:code="1"/>
      <w:pgMar w:top="1440" w:right="1584" w:bottom="1008" w:left="1642"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2611" w:rsidRDefault="00F02611">
      <w:r>
        <w:separator/>
      </w:r>
    </w:p>
  </w:endnote>
  <w:endnote w:type="continuationSeparator" w:id="0">
    <w:p w:rsidR="00F02611" w:rsidRDefault="00F02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98" w:type="dxa"/>
      <w:tblLayout w:type="fixed"/>
      <w:tblLook w:val="0000" w:firstRow="0" w:lastRow="0" w:firstColumn="0" w:lastColumn="0" w:noHBand="0" w:noVBand="0"/>
    </w:tblPr>
    <w:tblGrid>
      <w:gridCol w:w="2718"/>
      <w:gridCol w:w="3510"/>
      <w:gridCol w:w="2970"/>
    </w:tblGrid>
    <w:tr w:rsidR="00F02611" w:rsidTr="00B27AAB">
      <w:tc>
        <w:tcPr>
          <w:tcW w:w="2718" w:type="dxa"/>
        </w:tcPr>
        <w:p w:rsidR="00F02611" w:rsidRDefault="006705B9" w:rsidP="00237022">
          <w:pPr>
            <w:pStyle w:val="Footer"/>
            <w:tabs>
              <w:tab w:val="clear" w:pos="4860"/>
              <w:tab w:val="clear" w:pos="9720"/>
            </w:tabs>
            <w:ind w:right="0"/>
            <w:rPr>
              <w:sz w:val="20"/>
            </w:rPr>
          </w:pPr>
          <w:sdt>
            <w:sdtPr>
              <w:id w:val="945896763"/>
              <w:docPartObj>
                <w:docPartGallery w:val="Page Numbers (Top of Page)"/>
                <w:docPartUnique/>
              </w:docPartObj>
            </w:sdtPr>
            <w:sdtEndPr/>
            <w:sdtContent>
              <w:r w:rsidR="00F02611">
                <w:t xml:space="preserve">Page </w:t>
              </w:r>
              <w:r w:rsidR="00F02611">
                <w:fldChar w:fldCharType="begin"/>
              </w:r>
              <w:r w:rsidR="00F02611">
                <w:instrText xml:space="preserve"> PAGE </w:instrText>
              </w:r>
              <w:r w:rsidR="00F02611">
                <w:fldChar w:fldCharType="separate"/>
              </w:r>
              <w:r w:rsidR="00F02611">
                <w:rPr>
                  <w:noProof/>
                </w:rPr>
                <w:t>ii</w:t>
              </w:r>
              <w:r w:rsidR="00F02611">
                <w:rPr>
                  <w:noProof/>
                </w:rPr>
                <w:fldChar w:fldCharType="end"/>
              </w:r>
            </w:sdtContent>
          </w:sdt>
        </w:p>
      </w:tc>
      <w:tc>
        <w:tcPr>
          <w:tcW w:w="3510" w:type="dxa"/>
        </w:tcPr>
        <w:p w:rsidR="00F02611" w:rsidRDefault="00F02611" w:rsidP="00B27AAB">
          <w:pPr>
            <w:pStyle w:val="Footer"/>
            <w:tabs>
              <w:tab w:val="clear" w:pos="4860"/>
            </w:tabs>
            <w:ind w:right="-18"/>
            <w:jc w:val="center"/>
            <w:rPr>
              <w:sz w:val="20"/>
            </w:rPr>
          </w:pPr>
          <w:r>
            <w:rPr>
              <w:sz w:val="20"/>
            </w:rPr>
            <w:t>Covidien</w:t>
          </w:r>
          <w:r w:rsidRPr="005600A7">
            <w:rPr>
              <w:sz w:val="20"/>
            </w:rPr>
            <w:t xml:space="preserve"> Neurovascular Confidentia</w:t>
          </w:r>
          <w:r w:rsidRPr="005600A7">
            <w:t>l</w:t>
          </w:r>
        </w:p>
      </w:tc>
      <w:tc>
        <w:tcPr>
          <w:tcW w:w="2970" w:type="dxa"/>
        </w:tcPr>
        <w:p w:rsidR="00F02611" w:rsidRDefault="00F02611" w:rsidP="00B27AAB">
          <w:pPr>
            <w:pStyle w:val="Footer"/>
            <w:tabs>
              <w:tab w:val="left" w:pos="915"/>
              <w:tab w:val="right" w:pos="2754"/>
            </w:tabs>
            <w:ind w:right="0"/>
            <w:rPr>
              <w:sz w:val="20"/>
            </w:rPr>
          </w:pPr>
          <w:r>
            <w:rPr>
              <w:sz w:val="20"/>
            </w:rPr>
            <w:tab/>
          </w:r>
          <w:r>
            <w:rPr>
              <w:sz w:val="20"/>
            </w:rPr>
            <w:tab/>
          </w:r>
          <w:sdt>
            <w:sdtPr>
              <w:id w:val="1214398040"/>
              <w:docPartObj>
                <w:docPartGallery w:val="Page Numbers (Top of Page)"/>
                <w:docPartUnique/>
              </w:docPartObj>
            </w:sdtPr>
            <w:sdtEndPr/>
            <w:sdtContent>
              <w:r>
                <w:rPr>
                  <w:sz w:val="20"/>
                </w:rPr>
                <w:t>Rev 1.0</w:t>
              </w:r>
            </w:sdtContent>
          </w:sdt>
        </w:p>
      </w:tc>
    </w:tr>
  </w:tbl>
  <w:p w:rsidR="00F02611" w:rsidRDefault="00F026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58" w:type="dxa"/>
      <w:jc w:val="center"/>
      <w:tblLayout w:type="fixed"/>
      <w:tblLook w:val="0000" w:firstRow="0" w:lastRow="0" w:firstColumn="0" w:lastColumn="0" w:noHBand="0" w:noVBand="0"/>
    </w:tblPr>
    <w:tblGrid>
      <w:gridCol w:w="9558"/>
    </w:tblGrid>
    <w:tr w:rsidR="00F02611" w:rsidTr="00076B03">
      <w:trPr>
        <w:jc w:val="center"/>
      </w:trPr>
      <w:tc>
        <w:tcPr>
          <w:tcW w:w="9558" w:type="dxa"/>
        </w:tcPr>
        <w:p w:rsidR="00F02611" w:rsidRPr="00BE539C" w:rsidRDefault="00F02611" w:rsidP="00BE539C">
          <w:pPr>
            <w:tabs>
              <w:tab w:val="center" w:pos="4680"/>
              <w:tab w:val="right" w:pos="9360"/>
            </w:tabs>
            <w:jc w:val="center"/>
            <w:rPr>
              <w:rFonts w:cs="Arial"/>
              <w:b/>
              <w:bCs/>
            </w:rPr>
          </w:pPr>
          <w:r w:rsidRPr="00BE539C">
            <w:rPr>
              <w:rFonts w:cs="Arial"/>
              <w:b/>
              <w:bCs/>
            </w:rPr>
            <w:t>WARNING: This is a controlled document.  Verify revision is current prior to use.</w:t>
          </w:r>
        </w:p>
        <w:p w:rsidR="00F02611" w:rsidRPr="00931DCA" w:rsidRDefault="00F02611" w:rsidP="0067368C">
          <w:pPr>
            <w:pStyle w:val="Footer"/>
            <w:tabs>
              <w:tab w:val="clear" w:pos="4860"/>
              <w:tab w:val="clear" w:pos="9720"/>
            </w:tabs>
            <w:ind w:right="-14"/>
            <w:jc w:val="center"/>
            <w:rPr>
              <w:sz w:val="20"/>
            </w:rPr>
          </w:pPr>
        </w:p>
      </w:tc>
    </w:tr>
  </w:tbl>
  <w:p w:rsidR="00F02611" w:rsidRPr="005600A7" w:rsidRDefault="00F02611" w:rsidP="006D0A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718" w:type="dxa"/>
      <w:tblLayout w:type="fixed"/>
      <w:tblLook w:val="0000" w:firstRow="0" w:lastRow="0" w:firstColumn="0" w:lastColumn="0" w:noHBand="0" w:noVBand="0"/>
    </w:tblPr>
    <w:tblGrid>
      <w:gridCol w:w="288"/>
      <w:gridCol w:w="8460"/>
      <w:gridCol w:w="2970"/>
    </w:tblGrid>
    <w:tr w:rsidR="00F02611" w:rsidTr="00814036">
      <w:tc>
        <w:tcPr>
          <w:tcW w:w="288" w:type="dxa"/>
        </w:tcPr>
        <w:p w:rsidR="00F02611" w:rsidRDefault="00F02611" w:rsidP="006D0AA4">
          <w:pPr>
            <w:pStyle w:val="Footer"/>
            <w:tabs>
              <w:tab w:val="clear" w:pos="4860"/>
              <w:tab w:val="clear" w:pos="9720"/>
            </w:tabs>
            <w:ind w:right="0"/>
            <w:rPr>
              <w:sz w:val="20"/>
            </w:rPr>
          </w:pPr>
        </w:p>
      </w:tc>
      <w:tc>
        <w:tcPr>
          <w:tcW w:w="8460" w:type="dxa"/>
        </w:tcPr>
        <w:p w:rsidR="00F02611" w:rsidRPr="00931DCA" w:rsidRDefault="00F02611" w:rsidP="006D0AA4">
          <w:pPr>
            <w:pStyle w:val="Footer"/>
            <w:tabs>
              <w:tab w:val="clear" w:pos="4860"/>
              <w:tab w:val="clear" w:pos="9720"/>
            </w:tabs>
            <w:ind w:right="-14"/>
            <w:jc w:val="center"/>
            <w:rPr>
              <w:b/>
            </w:rPr>
          </w:pPr>
        </w:p>
      </w:tc>
      <w:tc>
        <w:tcPr>
          <w:tcW w:w="2970" w:type="dxa"/>
        </w:tcPr>
        <w:p w:rsidR="00F02611" w:rsidRDefault="00F02611" w:rsidP="006D0AA4">
          <w:pPr>
            <w:pStyle w:val="Footer"/>
            <w:tabs>
              <w:tab w:val="clear" w:pos="4860"/>
              <w:tab w:val="clear" w:pos="9720"/>
            </w:tabs>
            <w:ind w:right="0"/>
            <w:jc w:val="right"/>
            <w:rPr>
              <w:sz w:val="20"/>
            </w:rPr>
          </w:pPr>
        </w:p>
      </w:tc>
    </w:tr>
  </w:tbl>
  <w:p w:rsidR="00F02611" w:rsidRPr="00BE539C" w:rsidRDefault="00F02611" w:rsidP="00F02611">
    <w:pPr>
      <w:tabs>
        <w:tab w:val="center" w:pos="4680"/>
        <w:tab w:val="right" w:pos="9360"/>
      </w:tabs>
      <w:jc w:val="center"/>
      <w:rPr>
        <w:rFonts w:cs="Arial"/>
        <w:b/>
        <w:bCs/>
      </w:rPr>
    </w:pPr>
    <w:r w:rsidRPr="00BE539C">
      <w:rPr>
        <w:rFonts w:cs="Arial"/>
        <w:b/>
        <w:bCs/>
      </w:rPr>
      <w:t>WARNING: This is a controlled document.  Verify revision is current prior to use.</w:t>
    </w:r>
  </w:p>
  <w:p w:rsidR="00F02611" w:rsidRPr="005600A7" w:rsidRDefault="00F02611" w:rsidP="006D0AA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98" w:type="dxa"/>
      <w:tblLayout w:type="fixed"/>
      <w:tblLook w:val="0000" w:firstRow="0" w:lastRow="0" w:firstColumn="0" w:lastColumn="0" w:noHBand="0" w:noVBand="0"/>
    </w:tblPr>
    <w:tblGrid>
      <w:gridCol w:w="2718"/>
      <w:gridCol w:w="3510"/>
      <w:gridCol w:w="2970"/>
    </w:tblGrid>
    <w:tr w:rsidR="00F02611" w:rsidTr="00B27AAB">
      <w:tc>
        <w:tcPr>
          <w:tcW w:w="2718" w:type="dxa"/>
        </w:tcPr>
        <w:p w:rsidR="00F02611" w:rsidRDefault="006705B9" w:rsidP="00B27AAB">
          <w:pPr>
            <w:pStyle w:val="Footer"/>
            <w:tabs>
              <w:tab w:val="clear" w:pos="4860"/>
              <w:tab w:val="clear" w:pos="9720"/>
            </w:tabs>
            <w:ind w:right="0"/>
            <w:rPr>
              <w:sz w:val="20"/>
            </w:rPr>
          </w:pPr>
          <w:sdt>
            <w:sdtPr>
              <w:id w:val="-1938668037"/>
              <w:docPartObj>
                <w:docPartGallery w:val="Page Numbers (Top of Page)"/>
                <w:docPartUnique/>
              </w:docPartObj>
            </w:sdtPr>
            <w:sdtEndPr/>
            <w:sdtContent>
              <w:r w:rsidR="00F02611">
                <w:t xml:space="preserve">Page </w:t>
              </w:r>
              <w:r w:rsidR="00F02611">
                <w:fldChar w:fldCharType="begin"/>
              </w:r>
              <w:r w:rsidR="00F02611">
                <w:instrText xml:space="preserve"> PAGE </w:instrText>
              </w:r>
              <w:r w:rsidR="00F02611">
                <w:fldChar w:fldCharType="separate"/>
              </w:r>
              <w:r w:rsidR="00F02611">
                <w:rPr>
                  <w:noProof/>
                </w:rPr>
                <w:t>6</w:t>
              </w:r>
              <w:r w:rsidR="00F02611">
                <w:rPr>
                  <w:noProof/>
                </w:rPr>
                <w:fldChar w:fldCharType="end"/>
              </w:r>
              <w:r w:rsidR="00F02611">
                <w:t xml:space="preserve"> of </w:t>
              </w:r>
              <w:r w:rsidR="00F02611">
                <w:fldChar w:fldCharType="begin"/>
              </w:r>
              <w:r w:rsidR="00F02611">
                <w:instrText xml:space="preserve"> =</w:instrText>
              </w:r>
              <w:r>
                <w:fldChar w:fldCharType="begin"/>
              </w:r>
              <w:r>
                <w:instrText xml:space="preserve"> NUMPAGES </w:instrText>
              </w:r>
              <w:r>
                <w:fldChar w:fldCharType="separate"/>
              </w:r>
              <w:r w:rsidR="00F02611">
                <w:rPr>
                  <w:noProof/>
                </w:rPr>
                <w:instrText>48</w:instrText>
              </w:r>
              <w:r>
                <w:rPr>
                  <w:noProof/>
                </w:rPr>
                <w:fldChar w:fldCharType="end"/>
              </w:r>
              <w:r w:rsidR="00F02611">
                <w:instrText xml:space="preserve"> -10 </w:instrText>
              </w:r>
              <w:r w:rsidR="00F02611">
                <w:fldChar w:fldCharType="separate"/>
              </w:r>
              <w:r w:rsidR="00F02611">
                <w:rPr>
                  <w:noProof/>
                </w:rPr>
                <w:t>38</w:t>
              </w:r>
              <w:r w:rsidR="00F02611">
                <w:fldChar w:fldCharType="end"/>
              </w:r>
            </w:sdtContent>
          </w:sdt>
        </w:p>
      </w:tc>
      <w:tc>
        <w:tcPr>
          <w:tcW w:w="3510" w:type="dxa"/>
        </w:tcPr>
        <w:p w:rsidR="00F02611" w:rsidRDefault="00F02611" w:rsidP="00B27AAB">
          <w:pPr>
            <w:pStyle w:val="Footer"/>
            <w:tabs>
              <w:tab w:val="clear" w:pos="4860"/>
            </w:tabs>
            <w:ind w:right="-18"/>
            <w:jc w:val="center"/>
            <w:rPr>
              <w:sz w:val="20"/>
            </w:rPr>
          </w:pPr>
          <w:r>
            <w:rPr>
              <w:sz w:val="20"/>
            </w:rPr>
            <w:t>Covidien</w:t>
          </w:r>
          <w:r w:rsidRPr="005600A7">
            <w:rPr>
              <w:sz w:val="20"/>
            </w:rPr>
            <w:t xml:space="preserve"> Neurovascular Confidentia</w:t>
          </w:r>
          <w:r w:rsidRPr="005600A7">
            <w:t>l</w:t>
          </w:r>
        </w:p>
      </w:tc>
      <w:tc>
        <w:tcPr>
          <w:tcW w:w="2970" w:type="dxa"/>
        </w:tcPr>
        <w:p w:rsidR="00F02611" w:rsidRDefault="00F02611" w:rsidP="00B27AAB">
          <w:pPr>
            <w:pStyle w:val="Footer"/>
            <w:tabs>
              <w:tab w:val="left" w:pos="915"/>
              <w:tab w:val="right" w:pos="2754"/>
            </w:tabs>
            <w:ind w:right="0"/>
            <w:rPr>
              <w:sz w:val="20"/>
            </w:rPr>
          </w:pPr>
          <w:r>
            <w:rPr>
              <w:sz w:val="20"/>
            </w:rPr>
            <w:tab/>
          </w:r>
          <w:r>
            <w:rPr>
              <w:sz w:val="20"/>
            </w:rPr>
            <w:tab/>
          </w:r>
          <w:sdt>
            <w:sdtPr>
              <w:id w:val="-66192253"/>
              <w:docPartObj>
                <w:docPartGallery w:val="Page Numbers (Top of Page)"/>
                <w:docPartUnique/>
              </w:docPartObj>
            </w:sdtPr>
            <w:sdtEndPr/>
            <w:sdtContent>
              <w:r>
                <w:rPr>
                  <w:sz w:val="20"/>
                </w:rPr>
                <w:t>Rev 1.0</w:t>
              </w:r>
            </w:sdtContent>
          </w:sdt>
        </w:p>
      </w:tc>
    </w:tr>
  </w:tbl>
  <w:p w:rsidR="00F02611" w:rsidRDefault="00F0261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98" w:type="dxa"/>
      <w:tblLayout w:type="fixed"/>
      <w:tblLook w:val="0000" w:firstRow="0" w:lastRow="0" w:firstColumn="0" w:lastColumn="0" w:noHBand="0" w:noVBand="0"/>
    </w:tblPr>
    <w:tblGrid>
      <w:gridCol w:w="2718"/>
      <w:gridCol w:w="3510"/>
      <w:gridCol w:w="2970"/>
    </w:tblGrid>
    <w:tr w:rsidR="00F02611" w:rsidTr="00B27AAB">
      <w:tc>
        <w:tcPr>
          <w:tcW w:w="2718" w:type="dxa"/>
        </w:tcPr>
        <w:p w:rsidR="00F02611" w:rsidRDefault="006705B9" w:rsidP="00B27AAB">
          <w:pPr>
            <w:pStyle w:val="Footer"/>
            <w:tabs>
              <w:tab w:val="clear" w:pos="4860"/>
              <w:tab w:val="clear" w:pos="9720"/>
            </w:tabs>
            <w:ind w:right="0"/>
            <w:rPr>
              <w:sz w:val="20"/>
            </w:rPr>
          </w:pPr>
          <w:sdt>
            <w:sdtPr>
              <w:id w:val="727575293"/>
              <w:docPartObj>
                <w:docPartGallery w:val="Page Numbers (Top of Page)"/>
                <w:docPartUnique/>
              </w:docPartObj>
            </w:sdtPr>
            <w:sdtEndPr/>
            <w:sdtContent>
              <w:r w:rsidR="00F02611">
                <w:t xml:space="preserve">Page </w:t>
              </w:r>
              <w:r w:rsidR="00F02611">
                <w:fldChar w:fldCharType="begin"/>
              </w:r>
              <w:r w:rsidR="00F02611">
                <w:instrText xml:space="preserve"> PAGE </w:instrText>
              </w:r>
              <w:r w:rsidR="00F02611">
                <w:fldChar w:fldCharType="separate"/>
              </w:r>
              <w:r w:rsidR="00F02611">
                <w:rPr>
                  <w:noProof/>
                </w:rPr>
                <w:t>160</w:t>
              </w:r>
              <w:r w:rsidR="00F02611">
                <w:rPr>
                  <w:noProof/>
                </w:rPr>
                <w:fldChar w:fldCharType="end"/>
              </w:r>
              <w:r w:rsidR="00F02611">
                <w:t xml:space="preserve"> of </w:t>
              </w:r>
              <w:r w:rsidR="00F02611">
                <w:fldChar w:fldCharType="begin"/>
              </w:r>
              <w:r w:rsidR="00F02611">
                <w:instrText xml:space="preserve"> =</w:instrText>
              </w:r>
              <w:r>
                <w:fldChar w:fldCharType="begin"/>
              </w:r>
              <w:r>
                <w:instrText xml:space="preserve"> NUMPAGES </w:instrText>
              </w:r>
              <w:r>
                <w:fldChar w:fldCharType="separate"/>
              </w:r>
              <w:r w:rsidR="00F02611">
                <w:rPr>
                  <w:noProof/>
                </w:rPr>
                <w:instrText>48</w:instrText>
              </w:r>
              <w:r>
                <w:rPr>
                  <w:noProof/>
                </w:rPr>
                <w:fldChar w:fldCharType="end"/>
              </w:r>
              <w:r w:rsidR="00F02611">
                <w:instrText xml:space="preserve"> -10 </w:instrText>
              </w:r>
              <w:r w:rsidR="00F02611">
                <w:fldChar w:fldCharType="separate"/>
              </w:r>
              <w:r w:rsidR="00F02611">
                <w:rPr>
                  <w:noProof/>
                </w:rPr>
                <w:t>38</w:t>
              </w:r>
              <w:r w:rsidR="00F02611">
                <w:fldChar w:fldCharType="end"/>
              </w:r>
            </w:sdtContent>
          </w:sdt>
        </w:p>
      </w:tc>
      <w:tc>
        <w:tcPr>
          <w:tcW w:w="3510" w:type="dxa"/>
        </w:tcPr>
        <w:p w:rsidR="00F02611" w:rsidRDefault="00F02611" w:rsidP="00B27AAB">
          <w:pPr>
            <w:pStyle w:val="Footer"/>
            <w:tabs>
              <w:tab w:val="clear" w:pos="4860"/>
            </w:tabs>
            <w:ind w:right="-18"/>
            <w:jc w:val="center"/>
            <w:rPr>
              <w:sz w:val="20"/>
            </w:rPr>
          </w:pPr>
          <w:r>
            <w:rPr>
              <w:sz w:val="20"/>
            </w:rPr>
            <w:t>Covidien</w:t>
          </w:r>
          <w:r w:rsidRPr="005600A7">
            <w:rPr>
              <w:sz w:val="20"/>
            </w:rPr>
            <w:t xml:space="preserve"> Neurovascular Confidentia</w:t>
          </w:r>
          <w:r w:rsidRPr="005600A7">
            <w:t>l</w:t>
          </w:r>
        </w:p>
      </w:tc>
      <w:tc>
        <w:tcPr>
          <w:tcW w:w="2970" w:type="dxa"/>
        </w:tcPr>
        <w:p w:rsidR="00F02611" w:rsidRDefault="00F02611" w:rsidP="00B27AAB">
          <w:pPr>
            <w:pStyle w:val="Footer"/>
            <w:tabs>
              <w:tab w:val="left" w:pos="915"/>
              <w:tab w:val="right" w:pos="2754"/>
            </w:tabs>
            <w:ind w:right="0"/>
            <w:rPr>
              <w:sz w:val="20"/>
            </w:rPr>
          </w:pPr>
          <w:r>
            <w:rPr>
              <w:sz w:val="20"/>
            </w:rPr>
            <w:tab/>
          </w:r>
          <w:r>
            <w:rPr>
              <w:sz w:val="20"/>
            </w:rPr>
            <w:tab/>
          </w:r>
          <w:sdt>
            <w:sdtPr>
              <w:id w:val="1193338748"/>
              <w:docPartObj>
                <w:docPartGallery w:val="Page Numbers (Top of Page)"/>
                <w:docPartUnique/>
              </w:docPartObj>
            </w:sdtPr>
            <w:sdtEndPr/>
            <w:sdtContent>
              <w:r>
                <w:rPr>
                  <w:sz w:val="20"/>
                </w:rPr>
                <w:t>Rev 1.0</w:t>
              </w:r>
            </w:sdtContent>
          </w:sdt>
        </w:p>
      </w:tc>
    </w:tr>
  </w:tbl>
  <w:p w:rsidR="00F02611" w:rsidRDefault="00F026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2611" w:rsidRDefault="00F02611">
      <w:r>
        <w:separator/>
      </w:r>
    </w:p>
  </w:footnote>
  <w:footnote w:type="continuationSeparator" w:id="0">
    <w:p w:rsidR="00F02611" w:rsidRDefault="00F02611">
      <w:r>
        <w:continuationSeparator/>
      </w:r>
    </w:p>
  </w:footnote>
  <w:footnote w:id="1">
    <w:p w:rsidR="00F02611" w:rsidRPr="00792B92" w:rsidRDefault="00F02611" w:rsidP="00D775F1">
      <w:pPr>
        <w:pStyle w:val="FootnoteText"/>
        <w:ind w:left="450"/>
        <w:rPr>
          <w:rFonts w:ascii="Arial" w:hAnsi="Arial" w:cs="Arial"/>
          <w:szCs w:val="18"/>
        </w:rPr>
      </w:pPr>
      <w:r w:rsidRPr="006F4609">
        <w:rPr>
          <w:rStyle w:val="FootnoteReference"/>
          <w:rFonts w:ascii="Arial" w:hAnsi="Arial" w:cs="Arial"/>
          <w:sz w:val="18"/>
          <w:szCs w:val="18"/>
        </w:rPr>
        <w:footnoteRef/>
      </w:r>
      <w:r w:rsidRPr="006F4609">
        <w:rPr>
          <w:rFonts w:ascii="Arial" w:hAnsi="Arial" w:cs="Arial"/>
          <w:szCs w:val="18"/>
        </w:rPr>
        <w:t xml:space="preserve"> For more on detail on the major deliverables of the PDP, see Appendix F.</w:t>
      </w:r>
    </w:p>
  </w:footnote>
  <w:footnote w:id="2">
    <w:p w:rsidR="00F02611" w:rsidRPr="00A03A45" w:rsidRDefault="00F02611" w:rsidP="00CF0A26">
      <w:pPr>
        <w:pStyle w:val="FootnoteText"/>
        <w:ind w:left="450"/>
        <w:rPr>
          <w:rFonts w:ascii="Arial" w:hAnsi="Arial" w:cs="Arial"/>
          <w:szCs w:val="18"/>
        </w:rPr>
      </w:pPr>
      <w:r w:rsidRPr="00A03A45">
        <w:rPr>
          <w:rStyle w:val="FootnoteReference"/>
          <w:rFonts w:ascii="Arial" w:hAnsi="Arial" w:cs="Arial"/>
          <w:sz w:val="18"/>
          <w:szCs w:val="18"/>
        </w:rPr>
        <w:footnoteRef/>
      </w:r>
      <w:r w:rsidRPr="00A03A45">
        <w:rPr>
          <w:rFonts w:ascii="Arial" w:hAnsi="Arial" w:cs="Arial"/>
          <w:szCs w:val="18"/>
        </w:rPr>
        <w:t xml:space="preserve"> “Design verification protocols” refers to all protocols used for design verification, including the </w:t>
      </w:r>
      <w:r>
        <w:rPr>
          <w:rFonts w:ascii="Arial" w:hAnsi="Arial" w:cs="Arial"/>
          <w:szCs w:val="18"/>
        </w:rPr>
        <w:t>Sterilization Validation</w:t>
      </w:r>
      <w:r w:rsidRPr="00A03A45">
        <w:rPr>
          <w:rFonts w:ascii="Arial" w:hAnsi="Arial" w:cs="Arial"/>
          <w:szCs w:val="18"/>
        </w:rPr>
        <w:t xml:space="preserve"> and Accelerated Aging protocols.</w:t>
      </w:r>
    </w:p>
  </w:footnote>
  <w:footnote w:id="3">
    <w:p w:rsidR="00F02611" w:rsidRPr="00A03A45" w:rsidRDefault="00F02611" w:rsidP="00AC78CA">
      <w:pPr>
        <w:pStyle w:val="FootnoteText"/>
        <w:ind w:left="450"/>
        <w:rPr>
          <w:rFonts w:ascii="Arial" w:hAnsi="Arial" w:cs="Arial"/>
          <w:szCs w:val="18"/>
        </w:rPr>
      </w:pPr>
      <w:r w:rsidRPr="00705A84">
        <w:rPr>
          <w:rStyle w:val="FootnoteReference"/>
          <w:rFonts w:ascii="Arial" w:hAnsi="Arial" w:cs="Arial"/>
          <w:sz w:val="18"/>
          <w:szCs w:val="18"/>
        </w:rPr>
        <w:footnoteRef/>
      </w:r>
      <w:r w:rsidRPr="00A03A45">
        <w:rPr>
          <w:rFonts w:ascii="Arial" w:hAnsi="Arial" w:cs="Arial"/>
          <w:szCs w:val="18"/>
        </w:rPr>
        <w:t xml:space="preserve"> Refer to the section on </w:t>
      </w:r>
      <w:r>
        <w:rPr>
          <w:rFonts w:ascii="Arial" w:hAnsi="Arial" w:cs="Arial"/>
          <w:szCs w:val="18"/>
        </w:rPr>
        <w:t xml:space="preserve">Verifying the Product Design </w:t>
      </w:r>
      <w:r w:rsidRPr="00A03A45">
        <w:rPr>
          <w:rFonts w:ascii="Arial" w:hAnsi="Arial" w:cs="Arial"/>
          <w:szCs w:val="18"/>
        </w:rPr>
        <w:t>for a description of Accelerated Aging and Real Time Aging studies.</w:t>
      </w:r>
    </w:p>
  </w:footnote>
  <w:footnote w:id="4">
    <w:p w:rsidR="00F02611" w:rsidRPr="008C6AC2" w:rsidRDefault="00F02611" w:rsidP="00D26635">
      <w:pPr>
        <w:pStyle w:val="FootnoteText"/>
        <w:ind w:left="450"/>
        <w:rPr>
          <w:rFonts w:ascii="Arial" w:hAnsi="Arial" w:cs="Arial"/>
          <w:szCs w:val="18"/>
        </w:rPr>
      </w:pPr>
      <w:r w:rsidRPr="008C6AC2">
        <w:rPr>
          <w:rStyle w:val="FootnoteReference"/>
          <w:rFonts w:ascii="Arial" w:hAnsi="Arial" w:cs="Arial"/>
          <w:sz w:val="18"/>
          <w:szCs w:val="18"/>
        </w:rPr>
        <w:footnoteRef/>
      </w:r>
      <w:r w:rsidRPr="008C6AC2">
        <w:rPr>
          <w:rFonts w:ascii="Arial" w:hAnsi="Arial" w:cs="Arial"/>
          <w:szCs w:val="18"/>
        </w:rPr>
        <w:t xml:space="preserve"> For more information on Project Close Out, see the </w:t>
      </w:r>
      <w:r w:rsidRPr="008C6AC2">
        <w:rPr>
          <w:rFonts w:ascii="Arial" w:hAnsi="Arial" w:cs="Arial"/>
          <w:szCs w:val="18"/>
          <w:u w:val="single"/>
        </w:rPr>
        <w:t>S2insight Project Management Methodology 2.0</w:t>
      </w:r>
      <w:r w:rsidRPr="008C6AC2">
        <w:rPr>
          <w:rFonts w:ascii="Arial" w:hAnsi="Arial" w:cs="Arial"/>
          <w:szCs w:val="18"/>
        </w:rPr>
        <w:t xml:space="preserve">, June 2009.  </w:t>
      </w:r>
    </w:p>
  </w:footnote>
  <w:footnote w:id="5">
    <w:p w:rsidR="00F02611" w:rsidRPr="00162CB4" w:rsidRDefault="00F02611" w:rsidP="006B7010">
      <w:pPr>
        <w:pStyle w:val="FootnoteText"/>
        <w:ind w:left="450"/>
        <w:rPr>
          <w:rFonts w:ascii="Arial" w:hAnsi="Arial" w:cs="Arial"/>
          <w:szCs w:val="18"/>
        </w:rPr>
      </w:pPr>
      <w:r w:rsidRPr="00162CB4">
        <w:rPr>
          <w:rStyle w:val="FootnoteReference"/>
          <w:rFonts w:ascii="Arial" w:hAnsi="Arial" w:cs="Arial"/>
          <w:sz w:val="18"/>
          <w:szCs w:val="18"/>
        </w:rPr>
        <w:footnoteRef/>
      </w:r>
      <w:r w:rsidRPr="00162CB4">
        <w:rPr>
          <w:rFonts w:ascii="Arial" w:hAnsi="Arial" w:cs="Arial"/>
          <w:szCs w:val="18"/>
        </w:rPr>
        <w:t xml:space="preserve"> This is commonly referred to as the “5 Whys”.</w:t>
      </w:r>
    </w:p>
  </w:footnote>
  <w:footnote w:id="6">
    <w:p w:rsidR="00F02611" w:rsidRPr="00162CB4" w:rsidRDefault="00F02611" w:rsidP="00B1643D">
      <w:pPr>
        <w:pStyle w:val="FootnoteText"/>
        <w:ind w:left="450"/>
        <w:rPr>
          <w:rFonts w:ascii="Arial" w:hAnsi="Arial" w:cs="Arial"/>
        </w:rPr>
      </w:pPr>
      <w:r w:rsidRPr="00162CB4">
        <w:rPr>
          <w:rStyle w:val="FootnoteReference"/>
          <w:rFonts w:ascii="Arial" w:hAnsi="Arial" w:cs="Arial"/>
        </w:rPr>
        <w:footnoteRef/>
      </w:r>
      <w:r w:rsidRPr="00162CB4">
        <w:rPr>
          <w:rFonts w:ascii="Arial" w:hAnsi="Arial" w:cs="Arial"/>
        </w:rPr>
        <w:t xml:space="preserve"> Reference [1] </w:t>
      </w:r>
      <w:r w:rsidRPr="00162CB4">
        <w:rPr>
          <w:rStyle w:val="Emphasis"/>
          <w:rFonts w:ascii="Arial" w:hAnsi="Arial" w:cs="Arial"/>
          <w:i w:val="0"/>
          <w:u w:val="single"/>
        </w:rPr>
        <w:t>The Toyota Product Development System</w:t>
      </w:r>
      <w:r w:rsidRPr="00162CB4">
        <w:rPr>
          <w:rFonts w:ascii="Arial" w:hAnsi="Arial" w:cs="Arial"/>
          <w:i/>
        </w:rPr>
        <w:t xml:space="preserve">. </w:t>
      </w:r>
      <w:r w:rsidRPr="00162CB4">
        <w:rPr>
          <w:rFonts w:ascii="Arial" w:hAnsi="Arial" w:cs="Arial"/>
        </w:rPr>
        <w:t>New York, NY: Productivity Press</w:t>
      </w:r>
      <w:r w:rsidRPr="00162CB4">
        <w:rPr>
          <w:rFonts w:ascii="Arial" w:hAnsi="Arial" w:cs="Arial"/>
          <w:i/>
        </w:rPr>
        <w:t xml:space="preserve">. </w:t>
      </w:r>
      <w:r w:rsidRPr="00162CB4">
        <w:rPr>
          <w:rFonts w:ascii="Arial" w:hAnsi="Arial" w:cs="Arial"/>
        </w:rPr>
        <w:t xml:space="preserve"> (2006)</w:t>
      </w:r>
    </w:p>
  </w:footnote>
  <w:footnote w:id="7">
    <w:p w:rsidR="00F02611" w:rsidRPr="000F5D19" w:rsidRDefault="00F02611" w:rsidP="00874AC8">
      <w:pPr>
        <w:pStyle w:val="FootnoteText"/>
        <w:ind w:left="450"/>
        <w:rPr>
          <w:rFonts w:ascii="Arial" w:hAnsi="Arial" w:cs="Arial"/>
          <w:szCs w:val="18"/>
        </w:rPr>
      </w:pPr>
      <w:r w:rsidRPr="000F5D19">
        <w:rPr>
          <w:rStyle w:val="FootnoteReference"/>
          <w:rFonts w:ascii="Arial" w:hAnsi="Arial" w:cs="Arial"/>
          <w:sz w:val="18"/>
          <w:szCs w:val="18"/>
        </w:rPr>
        <w:footnoteRef/>
      </w:r>
      <w:r w:rsidRPr="000F5D19">
        <w:rPr>
          <w:rFonts w:ascii="Arial" w:hAnsi="Arial" w:cs="Arial"/>
          <w:szCs w:val="18"/>
        </w:rPr>
        <w:t xml:space="preserve"> On occasion more than one concept is selected to continue to the next phase of development.  This can be done to minimize risk in the </w:t>
      </w:r>
      <w:r>
        <w:rPr>
          <w:rFonts w:ascii="Arial" w:hAnsi="Arial" w:cs="Arial"/>
          <w:szCs w:val="18"/>
        </w:rPr>
        <w:t>Feasibility</w:t>
      </w:r>
      <w:r w:rsidRPr="000F5D19">
        <w:rPr>
          <w:rFonts w:ascii="Arial" w:hAnsi="Arial" w:cs="Arial"/>
          <w:szCs w:val="18"/>
        </w:rPr>
        <w:t xml:space="preserve"> Phase by having another alternative or to continue to converge the concepts early in the </w:t>
      </w:r>
      <w:r>
        <w:rPr>
          <w:rFonts w:ascii="Arial" w:hAnsi="Arial" w:cs="Arial"/>
          <w:szCs w:val="18"/>
        </w:rPr>
        <w:t>Feasibility</w:t>
      </w:r>
      <w:r w:rsidRPr="000F5D19">
        <w:rPr>
          <w:rFonts w:ascii="Arial" w:hAnsi="Arial" w:cs="Arial"/>
          <w:szCs w:val="18"/>
        </w:rPr>
        <w:t xml:space="preserve"> </w:t>
      </w:r>
      <w:r>
        <w:rPr>
          <w:rFonts w:ascii="Arial" w:hAnsi="Arial" w:cs="Arial"/>
          <w:szCs w:val="18"/>
        </w:rPr>
        <w:t>Phase</w:t>
      </w:r>
      <w:r w:rsidRPr="000F5D19">
        <w:rPr>
          <w:rFonts w:ascii="Arial" w:hAnsi="Arial" w:cs="Arial"/>
          <w:szCs w:val="18"/>
        </w:rPr>
        <w:t>.</w:t>
      </w:r>
    </w:p>
  </w:footnote>
  <w:footnote w:id="8">
    <w:p w:rsidR="00F02611" w:rsidRPr="00F23CC6" w:rsidRDefault="00F02611">
      <w:pPr>
        <w:pStyle w:val="FootnoteText"/>
        <w:rPr>
          <w:rFonts w:ascii="Arial" w:hAnsi="Arial" w:cs="Arial"/>
        </w:rPr>
      </w:pPr>
      <w:r w:rsidRPr="00F23CC6">
        <w:rPr>
          <w:rStyle w:val="FootnoteReference"/>
          <w:rFonts w:ascii="Arial" w:hAnsi="Arial" w:cs="Arial"/>
        </w:rPr>
        <w:footnoteRef/>
      </w:r>
      <w:r w:rsidRPr="00F23CC6">
        <w:rPr>
          <w:rFonts w:ascii="Arial" w:hAnsi="Arial" w:cs="Arial"/>
        </w:rPr>
        <w:t xml:space="preserve"> Product requirements are not usually prioritized.</w:t>
      </w:r>
    </w:p>
  </w:footnote>
  <w:footnote w:id="9">
    <w:p w:rsidR="00F02611" w:rsidRDefault="00F02611" w:rsidP="001046CE">
      <w:pPr>
        <w:pStyle w:val="FootnoteText"/>
        <w:ind w:left="450"/>
      </w:pPr>
      <w:r w:rsidRPr="00F160AE">
        <w:rPr>
          <w:rStyle w:val="FootnoteReference"/>
          <w:rFonts w:ascii="Arial" w:hAnsi="Arial" w:cs="Arial"/>
        </w:rPr>
        <w:footnoteRef/>
      </w:r>
      <w:r w:rsidRPr="00F160AE">
        <w:rPr>
          <w:rFonts w:ascii="Arial" w:hAnsi="Arial" w:cs="Arial"/>
          <w:sz w:val="20"/>
        </w:rPr>
        <w:t xml:space="preserve"> For references on statistical techniques use QA</w:t>
      </w:r>
      <w:r>
        <w:rPr>
          <w:rFonts w:ascii="Arial" w:hAnsi="Arial" w:cs="Arial"/>
          <w:sz w:val="20"/>
        </w:rPr>
        <w:t>P</w:t>
      </w:r>
      <w:r w:rsidRPr="00F160AE">
        <w:rPr>
          <w:rFonts w:ascii="Arial" w:hAnsi="Arial" w:cs="Arial"/>
          <w:sz w:val="20"/>
        </w:rPr>
        <w:t xml:space="preserve"> 20.2 and </w:t>
      </w:r>
      <w:hyperlink r:id="rId1" w:history="1">
        <w:r w:rsidRPr="00F160AE">
          <w:rPr>
            <w:rStyle w:val="Hyperlink"/>
            <w:rFonts w:ascii="Arial" w:hAnsi="Arial" w:cs="Arial"/>
            <w:sz w:val="20"/>
          </w:rPr>
          <w:t>www.itl.nist.gov/div898/handbook/</w:t>
        </w:r>
      </w:hyperlink>
      <w:r>
        <w:t>.</w:t>
      </w:r>
    </w:p>
  </w:footnote>
  <w:footnote w:id="10">
    <w:p w:rsidR="00F02611" w:rsidRPr="00F160AE" w:rsidRDefault="00F02611" w:rsidP="0041067E">
      <w:pPr>
        <w:pStyle w:val="FootnoteText"/>
        <w:ind w:left="450"/>
        <w:rPr>
          <w:rFonts w:ascii="Arial" w:hAnsi="Arial" w:cs="Arial"/>
          <w:szCs w:val="18"/>
        </w:rPr>
      </w:pPr>
      <w:r w:rsidRPr="00F23CC6">
        <w:rPr>
          <w:rFonts w:ascii="Arial" w:hAnsi="Arial" w:cs="Arial"/>
          <w:szCs w:val="18"/>
          <w:vertAlign w:val="superscript"/>
        </w:rPr>
        <w:footnoteRef/>
      </w:r>
      <w:r w:rsidRPr="00F160AE">
        <w:rPr>
          <w:rFonts w:ascii="Arial" w:hAnsi="Arial" w:cs="Arial"/>
          <w:szCs w:val="18"/>
        </w:rPr>
        <w:t xml:space="preserve"> Reference </w:t>
      </w:r>
      <w:hyperlink r:id="rId2" w:history="1">
        <w:r w:rsidRPr="00F160AE">
          <w:rPr>
            <w:rStyle w:val="Hyperlink"/>
            <w:rFonts w:ascii="Arial" w:hAnsi="Arial" w:cs="Arial"/>
            <w:szCs w:val="18"/>
          </w:rPr>
          <w:t>http://www.itl.nist.gov/div898/handbook/</w:t>
        </w:r>
      </w:hyperlink>
      <w:r w:rsidRPr="00F160AE">
        <w:rPr>
          <w:rFonts w:ascii="Arial" w:hAnsi="Arial" w:cs="Arial"/>
          <w:szCs w:val="18"/>
        </w:rPr>
        <w:t xml:space="preserve"> for more information on Control Charts.</w:t>
      </w:r>
    </w:p>
  </w:footnote>
  <w:footnote w:id="11">
    <w:p w:rsidR="00F02611" w:rsidRPr="00636850" w:rsidRDefault="00F02611" w:rsidP="0041067E">
      <w:pPr>
        <w:pStyle w:val="FootnoteText"/>
        <w:ind w:left="450"/>
        <w:rPr>
          <w:rFonts w:ascii="Arial" w:hAnsi="Arial" w:cs="Arial"/>
          <w:szCs w:val="18"/>
        </w:rPr>
      </w:pPr>
      <w:r w:rsidRPr="00636850">
        <w:rPr>
          <w:rStyle w:val="FootnoteReference"/>
          <w:rFonts w:ascii="Arial" w:hAnsi="Arial" w:cs="Arial"/>
          <w:sz w:val="18"/>
          <w:szCs w:val="18"/>
        </w:rPr>
        <w:footnoteRef/>
      </w:r>
      <w:r w:rsidRPr="00636850">
        <w:rPr>
          <w:rFonts w:ascii="Arial" w:hAnsi="Arial" w:cs="Arial"/>
          <w:szCs w:val="18"/>
        </w:rPr>
        <w:t xml:space="preserve"> ISO standards exist for the most common methods of sterilization, including the following requirements for development, validation, and routine control of sterilization processes for medical devices -</w:t>
      </w:r>
    </w:p>
    <w:p w:rsidR="00F02611" w:rsidRPr="00636850" w:rsidRDefault="00F02611" w:rsidP="0017546F">
      <w:pPr>
        <w:pStyle w:val="FootnoteText"/>
        <w:numPr>
          <w:ilvl w:val="0"/>
          <w:numId w:val="15"/>
        </w:numPr>
        <w:ind w:left="990"/>
        <w:rPr>
          <w:rFonts w:ascii="Arial" w:hAnsi="Arial" w:cs="Arial"/>
          <w:szCs w:val="18"/>
        </w:rPr>
      </w:pPr>
      <w:r w:rsidRPr="00636850">
        <w:rPr>
          <w:rFonts w:ascii="Arial" w:hAnsi="Arial" w:cs="Arial"/>
          <w:szCs w:val="18"/>
        </w:rPr>
        <w:t>ISO 11135 - Sterilization of health care products - ethylene oxide.</w:t>
      </w:r>
    </w:p>
    <w:p w:rsidR="00F02611" w:rsidRPr="00636850" w:rsidRDefault="00F02611" w:rsidP="0017546F">
      <w:pPr>
        <w:pStyle w:val="FootnoteText"/>
        <w:numPr>
          <w:ilvl w:val="0"/>
          <w:numId w:val="15"/>
        </w:numPr>
        <w:ind w:left="990"/>
        <w:rPr>
          <w:rFonts w:ascii="Arial" w:hAnsi="Arial" w:cs="Arial"/>
          <w:szCs w:val="18"/>
        </w:rPr>
      </w:pPr>
      <w:r w:rsidRPr="00636850">
        <w:rPr>
          <w:rFonts w:ascii="Arial" w:hAnsi="Arial" w:cs="Arial"/>
          <w:szCs w:val="18"/>
        </w:rPr>
        <w:t>ISO 17665 - Sterilization of health care products - moist heat.</w:t>
      </w:r>
    </w:p>
    <w:p w:rsidR="00F02611" w:rsidRPr="00636850" w:rsidRDefault="00F02611" w:rsidP="0017546F">
      <w:pPr>
        <w:pStyle w:val="FootnoteText"/>
        <w:numPr>
          <w:ilvl w:val="0"/>
          <w:numId w:val="15"/>
        </w:numPr>
        <w:ind w:left="990"/>
        <w:rPr>
          <w:rFonts w:ascii="Arial" w:hAnsi="Arial" w:cs="Arial"/>
          <w:szCs w:val="18"/>
        </w:rPr>
      </w:pPr>
      <w:r w:rsidRPr="00636850">
        <w:rPr>
          <w:rFonts w:ascii="Arial" w:hAnsi="Arial" w:cs="Arial"/>
          <w:szCs w:val="18"/>
        </w:rPr>
        <w:t>ISO 11137 - Sterilization of health care products - radiation.</w:t>
      </w:r>
    </w:p>
  </w:footnote>
  <w:footnote w:id="12">
    <w:p w:rsidR="00F02611" w:rsidRDefault="00F02611" w:rsidP="0041067E">
      <w:pPr>
        <w:pStyle w:val="FootnoteText"/>
        <w:ind w:left="450"/>
      </w:pPr>
      <w:r w:rsidRPr="00636850">
        <w:rPr>
          <w:rStyle w:val="FootnoteReference"/>
          <w:rFonts w:ascii="Arial" w:hAnsi="Arial" w:cs="Arial"/>
          <w:sz w:val="18"/>
          <w:szCs w:val="18"/>
        </w:rPr>
        <w:footnoteRef/>
      </w:r>
      <w:r w:rsidRPr="00636850">
        <w:rPr>
          <w:rFonts w:ascii="Arial" w:hAnsi="Arial" w:cs="Arial"/>
          <w:szCs w:val="18"/>
        </w:rPr>
        <w:t xml:space="preserve"> The number 10</w:t>
      </w:r>
      <w:r w:rsidRPr="00636850">
        <w:rPr>
          <w:rFonts w:ascii="Arial" w:hAnsi="Arial" w:cs="Arial"/>
          <w:szCs w:val="18"/>
          <w:vertAlign w:val="superscript"/>
        </w:rPr>
        <w:t>-6</w:t>
      </w:r>
      <w:r w:rsidRPr="00636850">
        <w:rPr>
          <w:rFonts w:ascii="Arial" w:hAnsi="Arial" w:cs="Arial"/>
          <w:szCs w:val="18"/>
        </w:rPr>
        <w:t xml:space="preserve"> denotes the number of products that will have a living microorganism following the sterilization process.</w:t>
      </w:r>
    </w:p>
  </w:footnote>
  <w:footnote w:id="13">
    <w:p w:rsidR="00F02611" w:rsidRPr="00636850" w:rsidRDefault="00F02611" w:rsidP="008A7EDC">
      <w:pPr>
        <w:pStyle w:val="FootnoteText"/>
        <w:ind w:left="450"/>
        <w:rPr>
          <w:rFonts w:ascii="Arial" w:hAnsi="Arial" w:cs="Arial"/>
          <w:szCs w:val="18"/>
        </w:rPr>
      </w:pPr>
      <w:r w:rsidRPr="00636850">
        <w:rPr>
          <w:rStyle w:val="FootnoteReference"/>
          <w:rFonts w:ascii="Arial" w:hAnsi="Arial" w:cs="Arial"/>
          <w:sz w:val="18"/>
          <w:szCs w:val="18"/>
        </w:rPr>
        <w:footnoteRef/>
      </w:r>
      <w:r w:rsidRPr="00636850">
        <w:rPr>
          <w:rFonts w:ascii="Arial" w:hAnsi="Arial" w:cs="Arial"/>
          <w:szCs w:val="18"/>
        </w:rPr>
        <w:t xml:space="preserve"> For more information on design for robustness, go to the section entitled </w:t>
      </w:r>
      <w:r w:rsidRPr="00910BB5">
        <w:rPr>
          <w:rFonts w:ascii="Arial" w:hAnsi="Arial" w:cs="Arial"/>
          <w:szCs w:val="18"/>
        </w:rPr>
        <w:t>Developing a Robust Design</w:t>
      </w:r>
      <w:r>
        <w:rPr>
          <w:rFonts w:ascii="Arial" w:hAnsi="Arial" w:cs="Arial"/>
          <w:szCs w:val="18"/>
        </w:rPr>
        <w:t xml:space="preserve"> in Appendix A6</w:t>
      </w:r>
      <w:r w:rsidRPr="00636850">
        <w:rPr>
          <w:rFonts w:ascii="Arial" w:hAnsi="Arial" w:cs="Arial"/>
          <w:szCs w:val="18"/>
        </w:rPr>
        <w:t>.</w:t>
      </w:r>
    </w:p>
  </w:footnote>
  <w:footnote w:id="14">
    <w:p w:rsidR="00F02611" w:rsidRPr="000D4C41" w:rsidRDefault="00F02611" w:rsidP="00DF5A91">
      <w:pPr>
        <w:pStyle w:val="FootnoteText"/>
        <w:ind w:left="450"/>
        <w:rPr>
          <w:rFonts w:ascii="Arial" w:hAnsi="Arial" w:cs="Arial"/>
        </w:rPr>
      </w:pPr>
      <w:r w:rsidRPr="000D4C41">
        <w:rPr>
          <w:rStyle w:val="FootnoteReference"/>
          <w:rFonts w:ascii="Arial" w:hAnsi="Arial" w:cs="Arial"/>
        </w:rPr>
        <w:footnoteRef/>
      </w:r>
      <w:r w:rsidRPr="000D4C41">
        <w:rPr>
          <w:rFonts w:ascii="Arial" w:hAnsi="Arial" w:cs="Arial"/>
        </w:rPr>
        <w:t xml:space="preserve"> For references on sample sizes and confidence intervals, use QAC 20.2.</w:t>
      </w:r>
    </w:p>
  </w:footnote>
  <w:footnote w:id="15">
    <w:p w:rsidR="00F02611" w:rsidRPr="004B33C3" w:rsidRDefault="00F02611" w:rsidP="00577A9A">
      <w:pPr>
        <w:pStyle w:val="FootnoteText"/>
        <w:ind w:left="450"/>
        <w:rPr>
          <w:rFonts w:ascii="Arial" w:hAnsi="Arial" w:cs="Arial"/>
          <w:szCs w:val="18"/>
        </w:rPr>
      </w:pPr>
      <w:r w:rsidRPr="004B33C3">
        <w:rPr>
          <w:rStyle w:val="FootnoteReference"/>
          <w:rFonts w:ascii="Arial" w:hAnsi="Arial" w:cs="Arial"/>
          <w:sz w:val="18"/>
          <w:szCs w:val="18"/>
        </w:rPr>
        <w:footnoteRef/>
      </w:r>
      <w:r w:rsidRPr="004B33C3">
        <w:rPr>
          <w:rFonts w:ascii="Arial" w:hAnsi="Arial" w:cs="Arial"/>
          <w:szCs w:val="18"/>
        </w:rPr>
        <w:t xml:space="preserve"> These definitions of waste are from </w:t>
      </w:r>
      <w:r w:rsidRPr="004B33C3">
        <w:rPr>
          <w:rFonts w:ascii="Arial" w:hAnsi="Arial" w:cs="Arial"/>
          <w:i/>
          <w:szCs w:val="18"/>
          <w:u w:val="single"/>
        </w:rPr>
        <w:t>The Toyota Product Development System</w:t>
      </w:r>
      <w:r w:rsidRPr="004B33C3">
        <w:rPr>
          <w:rFonts w:ascii="Arial" w:hAnsi="Arial" w:cs="Arial"/>
          <w:szCs w:val="18"/>
        </w:rPr>
        <w:t xml:space="preserve"> by James M. Morgan and Jeffrey K. Liker.</w:t>
      </w:r>
    </w:p>
  </w:footnote>
  <w:footnote w:id="16">
    <w:p w:rsidR="00F02611" w:rsidRPr="001951DF" w:rsidRDefault="00F02611" w:rsidP="00577A9A">
      <w:pPr>
        <w:pStyle w:val="FootnoteText"/>
        <w:ind w:left="450"/>
        <w:rPr>
          <w:rFonts w:ascii="Arial" w:hAnsi="Arial" w:cs="Arial"/>
          <w:szCs w:val="18"/>
        </w:rPr>
      </w:pPr>
      <w:r w:rsidRPr="001951DF">
        <w:rPr>
          <w:rStyle w:val="FootnoteReference"/>
          <w:rFonts w:ascii="Arial" w:hAnsi="Arial" w:cs="Arial"/>
          <w:sz w:val="18"/>
          <w:szCs w:val="18"/>
        </w:rPr>
        <w:footnoteRef/>
      </w:r>
      <w:r w:rsidRPr="001951DF">
        <w:rPr>
          <w:rFonts w:ascii="Arial" w:hAnsi="Arial" w:cs="Arial"/>
          <w:szCs w:val="18"/>
        </w:rPr>
        <w:t xml:space="preserve"> PDP</w:t>
      </w:r>
      <w:r>
        <w:rPr>
          <w:rFonts w:ascii="Arial" w:hAnsi="Arial" w:cs="Arial"/>
          <w:szCs w:val="18"/>
        </w:rPr>
        <w:t>3</w:t>
      </w:r>
      <w:r w:rsidRPr="001951DF">
        <w:rPr>
          <w:rFonts w:ascii="Arial" w:hAnsi="Arial" w:cs="Arial"/>
          <w:szCs w:val="18"/>
        </w:rPr>
        <w:t xml:space="preserve"> does not address the mechanics of how design changes are performed.  Please reference QAP 5.1 Document Control System for requirements on requesting and approving changes.</w:t>
      </w:r>
    </w:p>
  </w:footnote>
  <w:footnote w:id="17">
    <w:p w:rsidR="00F02611" w:rsidRPr="001951DF" w:rsidRDefault="00F02611" w:rsidP="00337213">
      <w:pPr>
        <w:pStyle w:val="FootnoteText"/>
        <w:ind w:left="450"/>
        <w:rPr>
          <w:rFonts w:ascii="Arial" w:hAnsi="Arial" w:cs="Arial"/>
        </w:rPr>
      </w:pPr>
      <w:r w:rsidRPr="001951DF">
        <w:rPr>
          <w:rStyle w:val="FootnoteReference"/>
          <w:rFonts w:ascii="Arial" w:hAnsi="Arial" w:cs="Arial"/>
        </w:rPr>
        <w:footnoteRef/>
      </w:r>
      <w:r w:rsidRPr="001951DF">
        <w:rPr>
          <w:rFonts w:ascii="Arial" w:hAnsi="Arial" w:cs="Arial"/>
        </w:rPr>
        <w:t xml:space="preserve"> For biocompatibility, sterilization, packaging, and Accelerated Aging studies if not performing testing, adoption document is needed.</w:t>
      </w:r>
    </w:p>
  </w:footnote>
  <w:footnote w:id="18">
    <w:p w:rsidR="00F02611" w:rsidRPr="001951DF" w:rsidRDefault="00F02611" w:rsidP="00337213">
      <w:pPr>
        <w:pStyle w:val="FootnoteText"/>
        <w:ind w:left="450"/>
        <w:rPr>
          <w:rFonts w:ascii="Arial" w:hAnsi="Arial" w:cs="Arial"/>
        </w:rPr>
      </w:pPr>
      <w:r w:rsidRPr="001951DF">
        <w:footnoteRef/>
      </w:r>
      <w:r w:rsidRPr="001951DF">
        <w:rPr>
          <w:rFonts w:ascii="Arial" w:hAnsi="Arial" w:cs="Arial"/>
        </w:rPr>
        <w:t xml:space="preserve"> For biocompatibility, sterilization, packaging, and Accelerated Aging studies if not performing testing, adoption document is needed.</w:t>
      </w:r>
    </w:p>
    <w:p w:rsidR="00F02611" w:rsidRDefault="00F02611" w:rsidP="00337213">
      <w:pPr>
        <w:pStyle w:val="FootnoteText"/>
        <w:ind w:left="2880" w:hanging="720"/>
      </w:pPr>
    </w:p>
  </w:footnote>
  <w:footnote w:id="19">
    <w:p w:rsidR="00F02611" w:rsidRPr="00496D70" w:rsidRDefault="00F02611" w:rsidP="00022939">
      <w:pPr>
        <w:pStyle w:val="FootnoteText"/>
        <w:ind w:left="450"/>
        <w:rPr>
          <w:rFonts w:ascii="Arial" w:hAnsi="Arial" w:cs="Arial"/>
          <w:szCs w:val="18"/>
        </w:rPr>
      </w:pPr>
      <w:r w:rsidRPr="00496D70">
        <w:rPr>
          <w:rStyle w:val="FootnoteReference"/>
          <w:rFonts w:ascii="Arial" w:hAnsi="Arial" w:cs="Arial"/>
          <w:sz w:val="18"/>
          <w:szCs w:val="18"/>
        </w:rPr>
        <w:footnoteRef/>
      </w:r>
      <w:r w:rsidRPr="00496D70">
        <w:rPr>
          <w:rFonts w:ascii="Arial" w:hAnsi="Arial" w:cs="Arial"/>
          <w:szCs w:val="18"/>
        </w:rPr>
        <w:t xml:space="preserve"> For more information on the DMR refer to </w:t>
      </w:r>
      <w:hyperlink r:id="rId3" w:history="1">
        <w:r w:rsidRPr="00496D70">
          <w:rPr>
            <w:rStyle w:val="Hyperlink"/>
            <w:rFonts w:ascii="Arial" w:hAnsi="Arial" w:cs="Arial"/>
            <w:szCs w:val="18"/>
          </w:rPr>
          <w:t>http://www.fda.gov/MedicalDevices/DeviceRegulationandGuidance/PostmarketRequirements/QualitySystemsRegulations/MedicalDeviceQualitySystemsManual/</w:t>
        </w:r>
      </w:hyperlink>
      <w:r w:rsidRPr="00496D70">
        <w:rPr>
          <w:rFonts w:ascii="Arial" w:hAnsi="Arial" w:cs="Arial"/>
          <w:szCs w:val="18"/>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1B5E8B">
    <w:pPr>
      <w:pStyle w:val="Header"/>
      <w:pBdr>
        <w:top w:val="single" w:sz="12" w:space="1" w:color="auto"/>
      </w:pBdr>
      <w:tabs>
        <w:tab w:val="right" w:pos="13320"/>
      </w:tabs>
      <w:rPr>
        <w:b/>
        <w:bCs/>
        <w:sz w:val="24"/>
        <w:szCs w:val="24"/>
      </w:rPr>
    </w:pPr>
    <w:r>
      <w:rPr>
        <w:b/>
        <w:bCs/>
        <w:sz w:val="24"/>
        <w:szCs w:val="24"/>
      </w:rPr>
      <w:t>GD</w:t>
    </w:r>
    <w:r w:rsidRPr="001B5E8B">
      <w:rPr>
        <w:b/>
        <w:bCs/>
        <w:sz w:val="24"/>
        <w:szCs w:val="24"/>
        <w:highlight w:val="yellow"/>
      </w:rPr>
      <w:t>XXXXX</w:t>
    </w:r>
    <w:r>
      <w:rPr>
        <w:b/>
        <w:bCs/>
        <w:sz w:val="24"/>
        <w:szCs w:val="24"/>
      </w:rPr>
      <w:t xml:space="preserve"> Rev. A</w:t>
    </w:r>
  </w:p>
  <w:p w:rsidR="00F02611" w:rsidRDefault="00F02611" w:rsidP="001B5E8B">
    <w:pPr>
      <w:pStyle w:val="Header"/>
      <w:pBdr>
        <w:bottom w:val="single" w:sz="12" w:space="1" w:color="auto"/>
      </w:pBdr>
      <w:tabs>
        <w:tab w:val="right" w:pos="13230"/>
      </w:tabs>
      <w:rPr>
        <w:b/>
        <w:bCs/>
        <w:sz w:val="24"/>
        <w:szCs w:val="24"/>
      </w:rPr>
    </w:pPr>
    <w:r>
      <w:rPr>
        <w:b/>
        <w:bCs/>
        <w:sz w:val="24"/>
        <w:szCs w:val="24"/>
      </w:rPr>
      <w:t>Product Development Process (PDP) Guide</w:t>
    </w:r>
    <w:r>
      <w:rPr>
        <w:b/>
        <w:bCs/>
        <w:sz w:val="24"/>
        <w:szCs w:val="24"/>
      </w:rPr>
      <w:tab/>
      <w:t xml:space="preserve">Page </w:t>
    </w:r>
    <w:r>
      <w:rPr>
        <w:b/>
        <w:bCs/>
        <w:sz w:val="24"/>
        <w:szCs w:val="24"/>
      </w:rPr>
      <w:fldChar w:fldCharType="begin"/>
    </w:r>
    <w:r>
      <w:rPr>
        <w:b/>
        <w:bCs/>
        <w:sz w:val="24"/>
        <w:szCs w:val="24"/>
      </w:rPr>
      <w:instrText xml:space="preserve"> PAGE  \* MERGEFORMAT </w:instrText>
    </w:r>
    <w:r>
      <w:rPr>
        <w:b/>
        <w:bCs/>
        <w:sz w:val="24"/>
        <w:szCs w:val="24"/>
      </w:rPr>
      <w:fldChar w:fldCharType="separate"/>
    </w:r>
    <w:r>
      <w:rPr>
        <w:b/>
        <w:bCs/>
        <w:noProof/>
        <w:sz w:val="24"/>
        <w:szCs w:val="24"/>
      </w:rPr>
      <w:t>ii</w:t>
    </w:r>
    <w:r>
      <w:rPr>
        <w:b/>
        <w:bCs/>
        <w:sz w:val="24"/>
        <w:szCs w:val="24"/>
      </w:rPr>
      <w:fldChar w:fldCharType="end"/>
    </w:r>
    <w:r>
      <w:rPr>
        <w:b/>
        <w:bCs/>
        <w:sz w:val="24"/>
        <w:szCs w:val="24"/>
      </w:rPr>
      <w:t xml:space="preserve"> of </w:t>
    </w:r>
    <w:r w:rsidR="006705B9">
      <w:fldChar w:fldCharType="begin"/>
    </w:r>
    <w:r w:rsidR="006705B9">
      <w:instrText xml:space="preserve"> NUMPAGES  \* MERGEFORMAT </w:instrText>
    </w:r>
    <w:r w:rsidR="006705B9">
      <w:fldChar w:fldCharType="separate"/>
    </w:r>
    <w:r w:rsidRPr="00E21CDE">
      <w:rPr>
        <w:b/>
        <w:bCs/>
        <w:noProof/>
        <w:sz w:val="24"/>
        <w:szCs w:val="24"/>
      </w:rPr>
      <w:t>48</w:t>
    </w:r>
    <w:r w:rsidR="006705B9">
      <w:rPr>
        <w:b/>
        <w:bCs/>
        <w:noProof/>
        <w:sz w:val="24"/>
        <w:szCs w:val="24"/>
      </w:rPr>
      <w:fldChar w:fldCharType="end"/>
    </w:r>
  </w:p>
  <w:p w:rsidR="00F02611" w:rsidRDefault="00F02611" w:rsidP="001B5E8B">
    <w:pPr>
      <w:pStyle w:val="Header"/>
      <w:rPr>
        <w:rFonts w:ascii="Calibri" w:hAnsi="Calibri" w:cs="Times New Roman"/>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1A3EB0">
    <w:pPr>
      <w:pStyle w:val="Header"/>
      <w:pBdr>
        <w:top w:val="single" w:sz="12" w:space="1" w:color="auto"/>
      </w:pBdr>
      <w:tabs>
        <w:tab w:val="right" w:pos="13320"/>
      </w:tabs>
      <w:rPr>
        <w:b/>
        <w:bCs/>
        <w:sz w:val="24"/>
        <w:szCs w:val="24"/>
      </w:rPr>
    </w:pPr>
    <w:r w:rsidRPr="00F67E38">
      <w:rPr>
        <w:b/>
        <w:bCs/>
        <w:sz w:val="24"/>
        <w:szCs w:val="24"/>
      </w:rPr>
      <w:t>GD0001</w:t>
    </w:r>
    <w:r>
      <w:rPr>
        <w:b/>
        <w:bCs/>
        <w:sz w:val="24"/>
        <w:szCs w:val="24"/>
      </w:rPr>
      <w:t xml:space="preserve"> Rev. D</w:t>
    </w:r>
  </w:p>
  <w:p w:rsidR="00F02611" w:rsidRPr="00E11CA0" w:rsidRDefault="00F02611" w:rsidP="00F02611">
    <w:pPr>
      <w:pStyle w:val="Header"/>
      <w:pBdr>
        <w:bottom w:val="single" w:sz="12" w:space="1" w:color="auto"/>
      </w:pBdr>
      <w:tabs>
        <w:tab w:val="right" w:pos="13230"/>
      </w:tabs>
      <w:rPr>
        <w:b/>
        <w:sz w:val="18"/>
        <w:szCs w:val="18"/>
      </w:rPr>
    </w:pPr>
    <w:r>
      <w:rPr>
        <w:b/>
        <w:bCs/>
        <w:sz w:val="24"/>
        <w:szCs w:val="24"/>
      </w:rPr>
      <w:t>Product Development Process (PDP) Guidebook</w:t>
    </w:r>
    <w:r>
      <w:rPr>
        <w:b/>
        <w:bCs/>
        <w:sz w:val="24"/>
        <w:szCs w:val="24"/>
      </w:rPr>
      <w:tab/>
      <w:t xml:space="preserve">Page </w:t>
    </w:r>
    <w:r>
      <w:rPr>
        <w:b/>
        <w:bCs/>
        <w:sz w:val="24"/>
        <w:szCs w:val="24"/>
      </w:rPr>
      <w:fldChar w:fldCharType="begin"/>
    </w:r>
    <w:r>
      <w:rPr>
        <w:b/>
        <w:bCs/>
        <w:sz w:val="24"/>
        <w:szCs w:val="24"/>
      </w:rPr>
      <w:instrText xml:space="preserve"> PAGE  \* MERGEFORMAT </w:instrText>
    </w:r>
    <w:r>
      <w:rPr>
        <w:b/>
        <w:bCs/>
        <w:sz w:val="24"/>
        <w:szCs w:val="24"/>
      </w:rPr>
      <w:fldChar w:fldCharType="separate"/>
    </w:r>
    <w:r w:rsidR="006705B9">
      <w:rPr>
        <w:b/>
        <w:bCs/>
        <w:noProof/>
        <w:sz w:val="24"/>
        <w:szCs w:val="24"/>
      </w:rPr>
      <w:t>12</w:t>
    </w:r>
    <w:r>
      <w:rPr>
        <w:b/>
        <w:bCs/>
        <w:sz w:val="24"/>
        <w:szCs w:val="24"/>
      </w:rPr>
      <w:fldChar w:fldCharType="end"/>
    </w:r>
    <w:r>
      <w:rPr>
        <w:b/>
        <w:bCs/>
        <w:sz w:val="24"/>
        <w:szCs w:val="24"/>
      </w:rPr>
      <w:t xml:space="preserve"> of </w:t>
    </w:r>
    <w:r w:rsidR="006705B9">
      <w:fldChar w:fldCharType="begin"/>
    </w:r>
    <w:r w:rsidR="006705B9">
      <w:instrText xml:space="preserve"> NUMPAGES  \* MERGEFORMAT </w:instrText>
    </w:r>
    <w:r w:rsidR="006705B9">
      <w:fldChar w:fldCharType="separate"/>
    </w:r>
    <w:r w:rsidR="006705B9" w:rsidRPr="006705B9">
      <w:rPr>
        <w:b/>
        <w:bCs/>
        <w:noProof/>
        <w:sz w:val="24"/>
        <w:szCs w:val="24"/>
      </w:rPr>
      <w:t>170</w:t>
    </w:r>
    <w:r w:rsidR="006705B9">
      <w:rPr>
        <w:b/>
        <w:bCs/>
        <w:noProof/>
        <w:sz w:val="24"/>
        <w:szCs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60" w:type="dxa"/>
      <w:jc w:val="center"/>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0"/>
      <w:gridCol w:w="990"/>
      <w:gridCol w:w="1170"/>
      <w:gridCol w:w="1170"/>
      <w:gridCol w:w="1350"/>
    </w:tblGrid>
    <w:tr w:rsidR="00F02611" w:rsidRPr="00B20391" w:rsidTr="00C22A84">
      <w:trPr>
        <w:cantSplit/>
        <w:trHeight w:val="566"/>
        <w:jc w:val="center"/>
      </w:trPr>
      <w:tc>
        <w:tcPr>
          <w:tcW w:w="5580" w:type="dxa"/>
          <w:tcBorders>
            <w:top w:val="single" w:sz="4" w:space="0" w:color="auto"/>
            <w:left w:val="single" w:sz="4" w:space="0" w:color="auto"/>
            <w:bottom w:val="single" w:sz="4" w:space="0" w:color="auto"/>
            <w:right w:val="nil"/>
          </w:tcBorders>
          <w:vAlign w:val="center"/>
          <w:hideMark/>
        </w:tcPr>
        <w:p w:rsidR="00F02611" w:rsidRPr="00B20391" w:rsidRDefault="00F02611" w:rsidP="00C22A84">
          <w:pPr>
            <w:spacing w:before="80" w:after="80"/>
            <w:rPr>
              <w:sz w:val="16"/>
            </w:rPr>
          </w:pPr>
          <w:r w:rsidRPr="00BE539C">
            <w:rPr>
              <w:rFonts w:cs="Arial"/>
              <w:noProof/>
              <w:sz w:val="24"/>
              <w:szCs w:val="22"/>
            </w:rPr>
            <w:drawing>
              <wp:inline distT="0" distB="0" distL="0" distR="0" wp14:anchorId="5EE2BEC2" wp14:editId="3BBCEF8B">
                <wp:extent cx="2057400" cy="33783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gb_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58391" cy="337996"/>
                        </a:xfrm>
                        <a:prstGeom prst="rect">
                          <a:avLst/>
                        </a:prstGeom>
                      </pic:spPr>
                    </pic:pic>
                  </a:graphicData>
                </a:graphic>
              </wp:inline>
            </w:drawing>
          </w:r>
        </w:p>
      </w:tc>
      <w:tc>
        <w:tcPr>
          <w:tcW w:w="4680" w:type="dxa"/>
          <w:gridSpan w:val="4"/>
          <w:tcBorders>
            <w:top w:val="single" w:sz="4" w:space="0" w:color="auto"/>
            <w:left w:val="nil"/>
            <w:bottom w:val="single" w:sz="4" w:space="0" w:color="auto"/>
            <w:right w:val="single" w:sz="4" w:space="0" w:color="auto"/>
          </w:tcBorders>
          <w:vAlign w:val="center"/>
        </w:tcPr>
        <w:p w:rsidR="00F02611" w:rsidRPr="00B20391" w:rsidRDefault="00F02611" w:rsidP="00C22A84">
          <w:pPr>
            <w:spacing w:before="80" w:after="80"/>
            <w:jc w:val="right"/>
            <w:rPr>
              <w:b/>
              <w:sz w:val="36"/>
            </w:rPr>
          </w:pPr>
          <w:r w:rsidRPr="00F67E38">
            <w:rPr>
              <w:b/>
              <w:sz w:val="36"/>
              <w:szCs w:val="22"/>
            </w:rPr>
            <w:t>GD0001</w:t>
          </w:r>
          <w:r w:rsidRPr="001B5E8B">
            <w:rPr>
              <w:b/>
              <w:sz w:val="36"/>
              <w:szCs w:val="22"/>
            </w:rPr>
            <w:t xml:space="preserve"> </w:t>
          </w:r>
          <w:r>
            <w:rPr>
              <w:b/>
              <w:sz w:val="36"/>
              <w:szCs w:val="22"/>
            </w:rPr>
            <w:t xml:space="preserve"> </w:t>
          </w:r>
          <w:r w:rsidRPr="001B5E8B">
            <w:rPr>
              <w:b/>
              <w:sz w:val="36"/>
              <w:szCs w:val="22"/>
            </w:rPr>
            <w:t xml:space="preserve">Rev. </w:t>
          </w:r>
          <w:r>
            <w:rPr>
              <w:b/>
              <w:sz w:val="36"/>
              <w:szCs w:val="22"/>
            </w:rPr>
            <w:t>D</w:t>
          </w:r>
        </w:p>
      </w:tc>
    </w:tr>
    <w:tr w:rsidR="00F02611" w:rsidRPr="00B20391" w:rsidTr="00C22A84">
      <w:tblPrEx>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000" w:firstRow="0" w:lastRow="0" w:firstColumn="0" w:lastColumn="0" w:noHBand="0" w:noVBand="0"/>
      </w:tblPrEx>
      <w:trPr>
        <w:cantSplit/>
        <w:trHeight w:val="440"/>
        <w:jc w:val="center"/>
      </w:trPr>
      <w:tc>
        <w:tcPr>
          <w:tcW w:w="5580" w:type="dxa"/>
          <w:tcBorders>
            <w:top w:val="single" w:sz="4" w:space="0" w:color="auto"/>
            <w:left w:val="single" w:sz="4" w:space="0" w:color="auto"/>
            <w:bottom w:val="single" w:sz="4" w:space="0" w:color="auto"/>
            <w:right w:val="single" w:sz="4" w:space="0" w:color="auto"/>
          </w:tcBorders>
          <w:vAlign w:val="center"/>
        </w:tcPr>
        <w:p w:rsidR="00F02611" w:rsidRPr="00B20391" w:rsidRDefault="00F02611" w:rsidP="00C22A84">
          <w:pPr>
            <w:keepNext/>
            <w:spacing w:before="60" w:after="120"/>
            <w:outlineLvl w:val="0"/>
          </w:pPr>
          <w:r>
            <w:rPr>
              <w:sz w:val="24"/>
            </w:rPr>
            <w:t>GUIDANCE DOCUMENT</w:t>
          </w:r>
        </w:p>
      </w:tc>
      <w:tc>
        <w:tcPr>
          <w:tcW w:w="990" w:type="dxa"/>
          <w:tcBorders>
            <w:top w:val="single" w:sz="4" w:space="0" w:color="auto"/>
            <w:left w:val="single" w:sz="4" w:space="0" w:color="auto"/>
            <w:bottom w:val="single" w:sz="4" w:space="0" w:color="auto"/>
            <w:right w:val="nil"/>
          </w:tcBorders>
          <w:vAlign w:val="center"/>
        </w:tcPr>
        <w:p w:rsidR="00F02611" w:rsidRPr="00B20391" w:rsidRDefault="00F02611" w:rsidP="00C22A84">
          <w:pPr>
            <w:keepNext/>
            <w:spacing w:before="60" w:after="120"/>
            <w:outlineLvl w:val="0"/>
          </w:pPr>
          <w:r w:rsidRPr="00B20391">
            <w:rPr>
              <w:sz w:val="14"/>
              <w:szCs w:val="14"/>
            </w:rPr>
            <w:t>ECO No</w:t>
          </w:r>
          <w:r>
            <w:rPr>
              <w:sz w:val="14"/>
              <w:szCs w:val="14"/>
            </w:rPr>
            <w:t>:</w:t>
          </w:r>
        </w:p>
      </w:tc>
      <w:tc>
        <w:tcPr>
          <w:tcW w:w="1170" w:type="dxa"/>
          <w:tcBorders>
            <w:top w:val="single" w:sz="4" w:space="0" w:color="auto"/>
            <w:left w:val="nil"/>
            <w:bottom w:val="single" w:sz="4" w:space="0" w:color="auto"/>
            <w:right w:val="single" w:sz="4" w:space="0" w:color="auto"/>
          </w:tcBorders>
          <w:vAlign w:val="center"/>
        </w:tcPr>
        <w:p w:rsidR="00F02611" w:rsidRPr="00B20391" w:rsidRDefault="00F02611" w:rsidP="00037FC2">
          <w:pPr>
            <w:keepNext/>
            <w:spacing w:before="60" w:after="120"/>
            <w:outlineLvl w:val="0"/>
          </w:pPr>
          <w:r w:rsidRPr="00B20391">
            <w:rPr>
              <w:b/>
              <w:sz w:val="22"/>
              <w:szCs w:val="22"/>
            </w:rPr>
            <w:t>NV</w:t>
          </w:r>
          <w:r>
            <w:rPr>
              <w:b/>
              <w:sz w:val="22"/>
              <w:szCs w:val="22"/>
            </w:rPr>
            <w:t>19497</w:t>
          </w:r>
        </w:p>
      </w:tc>
      <w:tc>
        <w:tcPr>
          <w:tcW w:w="1170" w:type="dxa"/>
          <w:tcBorders>
            <w:top w:val="single" w:sz="4" w:space="0" w:color="auto"/>
            <w:left w:val="single" w:sz="4" w:space="0" w:color="auto"/>
            <w:bottom w:val="single" w:sz="4" w:space="0" w:color="auto"/>
            <w:right w:val="nil"/>
          </w:tcBorders>
          <w:vAlign w:val="center"/>
        </w:tcPr>
        <w:p w:rsidR="00F02611" w:rsidRPr="00B20391" w:rsidRDefault="00F02611" w:rsidP="00C22A84">
          <w:pPr>
            <w:keepNext/>
            <w:spacing w:before="60" w:after="120"/>
            <w:outlineLvl w:val="0"/>
          </w:pPr>
          <w:r w:rsidRPr="00B20391">
            <w:rPr>
              <w:sz w:val="14"/>
              <w:szCs w:val="14"/>
            </w:rPr>
            <w:t>Effective Date:</w:t>
          </w:r>
        </w:p>
      </w:tc>
      <w:tc>
        <w:tcPr>
          <w:tcW w:w="1350" w:type="dxa"/>
          <w:tcBorders>
            <w:top w:val="single" w:sz="4" w:space="0" w:color="auto"/>
            <w:left w:val="nil"/>
            <w:bottom w:val="single" w:sz="4" w:space="0" w:color="auto"/>
            <w:right w:val="single" w:sz="4" w:space="0" w:color="auto"/>
          </w:tcBorders>
          <w:vAlign w:val="center"/>
        </w:tcPr>
        <w:p w:rsidR="00F02611" w:rsidRPr="00BE539C" w:rsidRDefault="00F02611" w:rsidP="00C22A84">
          <w:pPr>
            <w:keepNext/>
            <w:spacing w:before="60" w:after="120"/>
            <w:outlineLvl w:val="0"/>
            <w:rPr>
              <w:b/>
            </w:rPr>
          </w:pPr>
          <w:r w:rsidRPr="00BE539C">
            <w:rPr>
              <w:b/>
            </w:rPr>
            <w:t>23FEB16</w:t>
          </w:r>
        </w:p>
      </w:tc>
    </w:tr>
    <w:tr w:rsidR="00F02611" w:rsidRPr="00B20391" w:rsidTr="00C22A84">
      <w:tblPrEx>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000" w:firstRow="0" w:lastRow="0" w:firstColumn="0" w:lastColumn="0" w:noHBand="0" w:noVBand="0"/>
      </w:tblPrEx>
      <w:trPr>
        <w:cantSplit/>
        <w:jc w:val="center"/>
      </w:trPr>
      <w:tc>
        <w:tcPr>
          <w:tcW w:w="10260" w:type="dxa"/>
          <w:gridSpan w:val="5"/>
          <w:tcBorders>
            <w:top w:val="single" w:sz="4" w:space="0" w:color="auto"/>
            <w:left w:val="single" w:sz="4" w:space="0" w:color="auto"/>
            <w:bottom w:val="single" w:sz="18" w:space="0" w:color="auto"/>
            <w:right w:val="single" w:sz="4" w:space="0" w:color="auto"/>
          </w:tcBorders>
        </w:tcPr>
        <w:p w:rsidR="00F02611" w:rsidRPr="00B20391" w:rsidRDefault="00F02611" w:rsidP="00C22A84">
          <w:pPr>
            <w:rPr>
              <w:rFonts w:cs="Arial"/>
              <w:b/>
              <w:sz w:val="36"/>
              <w:szCs w:val="36"/>
            </w:rPr>
          </w:pPr>
          <w:r>
            <w:rPr>
              <w:rFonts w:cs="Arial"/>
              <w:b/>
              <w:sz w:val="36"/>
              <w:szCs w:val="36"/>
            </w:rPr>
            <w:t>Product Development Process (PDP) Guidebook</w:t>
          </w:r>
        </w:p>
      </w:tc>
    </w:tr>
  </w:tbl>
  <w:p w:rsidR="00F02611" w:rsidRDefault="00F02611" w:rsidP="006D0AA4">
    <w:pPr>
      <w:pStyle w:val="Header"/>
      <w:tabs>
        <w:tab w:val="clear" w:pos="8640"/>
        <w:tab w:val="right" w:pos="9720"/>
      </w:tabs>
    </w:pPr>
    <w:r>
      <w:rPr>
        <w:b/>
        <w:sz w:val="18"/>
        <w:szCs w:val="18"/>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237022">
    <w:pPr>
      <w:pStyle w:val="Header"/>
      <w:tabs>
        <w:tab w:val="clear" w:pos="4320"/>
        <w:tab w:val="clear" w:pos="8640"/>
        <w:tab w:val="center" w:pos="5220"/>
        <w:tab w:val="right" w:pos="9000"/>
      </w:tabs>
      <w:spacing w:after="60"/>
      <w:rPr>
        <w:b/>
        <w:sz w:val="20"/>
      </w:rPr>
    </w:pPr>
    <w:r>
      <w:rPr>
        <w:b/>
        <w:sz w:val="20"/>
      </w:rPr>
      <w:t>Product Development Process Guide</w:t>
    </w:r>
  </w:p>
  <w:p w:rsidR="00F02611" w:rsidRDefault="00F02611" w:rsidP="00237022">
    <w:pPr>
      <w:pStyle w:val="Header"/>
      <w:tabs>
        <w:tab w:val="clear" w:pos="4320"/>
        <w:tab w:val="clear" w:pos="8640"/>
        <w:tab w:val="center" w:pos="4500"/>
        <w:tab w:val="right" w:pos="9000"/>
        <w:tab w:val="right" w:pos="13320"/>
      </w:tabs>
      <w:spacing w:after="60"/>
      <w:rPr>
        <w:b/>
        <w:sz w:val="18"/>
      </w:rPr>
    </w:pPr>
    <w:r>
      <w:rPr>
        <w:b/>
        <w:sz w:val="20"/>
      </w:rPr>
      <w:tab/>
    </w:r>
    <w:r>
      <w:rPr>
        <w:b/>
        <w:sz w:val="20"/>
      </w:rPr>
      <w:tab/>
    </w:r>
    <w:r w:rsidRPr="00884EB1">
      <w:rPr>
        <w:b/>
        <w:sz w:val="18"/>
        <w:szCs w:val="18"/>
      </w:rPr>
      <w:t xml:space="preserve"> </w:t>
    </w:r>
  </w:p>
  <w:p w:rsidR="00F02611" w:rsidRDefault="00F02611">
    <w:pPr>
      <w:pStyle w:val="Header"/>
    </w:pPr>
    <w:r>
      <w:rPr>
        <w:noProof/>
      </w:rPr>
      <mc:AlternateContent>
        <mc:Choice Requires="wps">
          <w:drawing>
            <wp:anchor distT="0" distB="0" distL="114300" distR="114300" simplePos="0" relativeHeight="251659264" behindDoc="0" locked="0" layoutInCell="1" allowOverlap="1" wp14:anchorId="3FAC557A" wp14:editId="5157EDA7">
              <wp:simplePos x="0" y="0"/>
              <wp:positionH relativeFrom="column">
                <wp:posOffset>-747395</wp:posOffset>
              </wp:positionH>
              <wp:positionV relativeFrom="paragraph">
                <wp:posOffset>161925</wp:posOffset>
              </wp:positionV>
              <wp:extent cx="0" cy="8382000"/>
              <wp:effectExtent l="24130" t="19050" r="23495" b="19050"/>
              <wp:wrapNone/>
              <wp:docPr id="2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82000"/>
                      </a:xfrm>
                      <a:prstGeom prst="straightConnector1">
                        <a:avLst/>
                      </a:prstGeom>
                      <a:noFill/>
                      <a:ln w="38100">
                        <a:solidFill>
                          <a:schemeClr val="tx2">
                            <a:lumMod val="40000"/>
                            <a:lumOff val="6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8.85pt;margin-top:12.75pt;width:0;height:6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" strokecolor="#8db3e2 [1311]" strokeweight="3p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237022">
    <w:pPr>
      <w:pStyle w:val="Header"/>
      <w:tabs>
        <w:tab w:val="clear" w:pos="4320"/>
        <w:tab w:val="clear" w:pos="8640"/>
        <w:tab w:val="center" w:pos="5220"/>
        <w:tab w:val="right" w:pos="9000"/>
      </w:tabs>
      <w:spacing w:after="60"/>
      <w:rPr>
        <w:b/>
        <w:sz w:val="20"/>
      </w:rPr>
    </w:pPr>
    <w:r>
      <w:rPr>
        <w:b/>
        <w:sz w:val="20"/>
      </w:rPr>
      <w:t>Product Development Process Guide</w:t>
    </w:r>
  </w:p>
  <w:p w:rsidR="00F02611" w:rsidRDefault="00F02611" w:rsidP="00237022">
    <w:pPr>
      <w:pStyle w:val="Header"/>
      <w:tabs>
        <w:tab w:val="clear" w:pos="4320"/>
        <w:tab w:val="clear" w:pos="8640"/>
        <w:tab w:val="center" w:pos="4500"/>
        <w:tab w:val="right" w:pos="9000"/>
        <w:tab w:val="right" w:pos="13320"/>
      </w:tabs>
      <w:spacing w:after="60"/>
      <w:rPr>
        <w:b/>
        <w:sz w:val="18"/>
      </w:rPr>
    </w:pPr>
    <w:r>
      <w:rPr>
        <w:b/>
        <w:sz w:val="20"/>
      </w:rPr>
      <w:tab/>
    </w:r>
    <w:r>
      <w:rPr>
        <w:b/>
        <w:sz w:val="20"/>
      </w:rPr>
      <w:tab/>
    </w:r>
    <w:r w:rsidRPr="00884EB1">
      <w:rPr>
        <w:b/>
        <w:sz w:val="18"/>
        <w:szCs w:val="18"/>
      </w:rPr>
      <w:t xml:space="preserve"> </w:t>
    </w:r>
  </w:p>
  <w:p w:rsidR="00F02611" w:rsidRDefault="00F02611">
    <w:pPr>
      <w:pStyle w:val="Header"/>
    </w:pPr>
    <w:r>
      <w:rPr>
        <w:noProof/>
      </w:rPr>
      <mc:AlternateContent>
        <mc:Choice Requires="wps">
          <w:drawing>
            <wp:anchor distT="0" distB="0" distL="114300" distR="114300" simplePos="0" relativeHeight="251663360" behindDoc="0" locked="0" layoutInCell="1" allowOverlap="1" wp14:anchorId="517FD9DF" wp14:editId="30D61C53">
              <wp:simplePos x="0" y="0"/>
              <wp:positionH relativeFrom="column">
                <wp:posOffset>-747395</wp:posOffset>
              </wp:positionH>
              <wp:positionV relativeFrom="paragraph">
                <wp:posOffset>161925</wp:posOffset>
              </wp:positionV>
              <wp:extent cx="0" cy="8382000"/>
              <wp:effectExtent l="24130" t="19050" r="23495" b="19050"/>
              <wp:wrapNone/>
              <wp:docPr id="1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82000"/>
                      </a:xfrm>
                      <a:prstGeom prst="straightConnector1">
                        <a:avLst/>
                      </a:prstGeom>
                      <a:noFill/>
                      <a:ln w="38100">
                        <a:solidFill>
                          <a:schemeClr val="tx2">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58.85pt;margin-top:12.75pt;width:0;height:66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" strokecolor="#17365d [2415]" strokeweight="3pt"/>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237022">
    <w:pPr>
      <w:pStyle w:val="Header"/>
      <w:tabs>
        <w:tab w:val="clear" w:pos="4320"/>
        <w:tab w:val="clear" w:pos="8640"/>
        <w:tab w:val="center" w:pos="5220"/>
        <w:tab w:val="right" w:pos="9000"/>
      </w:tabs>
      <w:spacing w:after="60"/>
      <w:rPr>
        <w:b/>
        <w:sz w:val="20"/>
      </w:rPr>
    </w:pPr>
    <w:r>
      <w:rPr>
        <w:b/>
        <w:sz w:val="20"/>
      </w:rPr>
      <w:t>Product Development Process Guide</w:t>
    </w:r>
  </w:p>
  <w:p w:rsidR="00F02611" w:rsidRDefault="00F02611" w:rsidP="00237022">
    <w:pPr>
      <w:pStyle w:val="Header"/>
      <w:tabs>
        <w:tab w:val="clear" w:pos="4320"/>
        <w:tab w:val="clear" w:pos="8640"/>
        <w:tab w:val="center" w:pos="4500"/>
        <w:tab w:val="right" w:pos="9000"/>
        <w:tab w:val="right" w:pos="13320"/>
      </w:tabs>
      <w:spacing w:after="60"/>
      <w:rPr>
        <w:b/>
        <w:sz w:val="18"/>
      </w:rPr>
    </w:pPr>
    <w:r>
      <w:rPr>
        <w:b/>
        <w:sz w:val="20"/>
      </w:rPr>
      <w:tab/>
    </w:r>
    <w:r>
      <w:rPr>
        <w:b/>
        <w:sz w:val="20"/>
      </w:rPr>
      <w:tab/>
    </w:r>
    <w:r w:rsidRPr="00884EB1">
      <w:rPr>
        <w:b/>
        <w:sz w:val="18"/>
        <w:szCs w:val="18"/>
      </w:rPr>
      <w:t xml:space="preserve"> </w:t>
    </w:r>
  </w:p>
  <w:p w:rsidR="00F02611" w:rsidRDefault="00F02611">
    <w:pPr>
      <w:pStyle w:val="Header"/>
    </w:pPr>
    <w:r>
      <w:rPr>
        <w:noProof/>
      </w:rPr>
      <mc:AlternateContent>
        <mc:Choice Requires="wps">
          <w:drawing>
            <wp:anchor distT="0" distB="0" distL="114300" distR="114300" simplePos="0" relativeHeight="251667456" behindDoc="0" locked="0" layoutInCell="1" allowOverlap="1" wp14:anchorId="22DB18F1" wp14:editId="4A588DAC">
              <wp:simplePos x="0" y="0"/>
              <wp:positionH relativeFrom="column">
                <wp:posOffset>-747395</wp:posOffset>
              </wp:positionH>
              <wp:positionV relativeFrom="paragraph">
                <wp:posOffset>161925</wp:posOffset>
              </wp:positionV>
              <wp:extent cx="0" cy="8382000"/>
              <wp:effectExtent l="24130" t="19050" r="23495" b="19050"/>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82000"/>
                      </a:xfrm>
                      <a:prstGeom prst="straightConnector1">
                        <a:avLst/>
                      </a:prstGeom>
                      <a:noFill/>
                      <a:ln w="38100">
                        <a:solidFill>
                          <a:schemeClr val="accent3">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58.85pt;margin-top:12.75pt;width:0;height:66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" strokecolor="#c2d69b [1942]" strokeweight="3pt"/>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237022">
    <w:pPr>
      <w:pStyle w:val="Header"/>
      <w:tabs>
        <w:tab w:val="clear" w:pos="4320"/>
        <w:tab w:val="clear" w:pos="8640"/>
        <w:tab w:val="center" w:pos="5220"/>
        <w:tab w:val="right" w:pos="9000"/>
      </w:tabs>
      <w:spacing w:after="60"/>
      <w:rPr>
        <w:b/>
        <w:sz w:val="20"/>
      </w:rPr>
    </w:pPr>
    <w:r>
      <w:rPr>
        <w:b/>
        <w:sz w:val="20"/>
      </w:rPr>
      <w:t>Product Development Process Guide</w:t>
    </w:r>
  </w:p>
  <w:p w:rsidR="00F02611" w:rsidRDefault="00F02611" w:rsidP="00237022">
    <w:pPr>
      <w:pStyle w:val="Header"/>
      <w:tabs>
        <w:tab w:val="clear" w:pos="4320"/>
        <w:tab w:val="clear" w:pos="8640"/>
        <w:tab w:val="center" w:pos="4500"/>
        <w:tab w:val="right" w:pos="9000"/>
        <w:tab w:val="right" w:pos="13320"/>
      </w:tabs>
      <w:spacing w:after="60"/>
      <w:rPr>
        <w:b/>
        <w:sz w:val="18"/>
      </w:rPr>
    </w:pPr>
    <w:r>
      <w:rPr>
        <w:b/>
        <w:sz w:val="20"/>
      </w:rPr>
      <w:tab/>
    </w:r>
    <w:r>
      <w:rPr>
        <w:b/>
        <w:sz w:val="20"/>
      </w:rPr>
      <w:tab/>
    </w:r>
    <w:r w:rsidRPr="00884EB1">
      <w:rPr>
        <w:b/>
        <w:sz w:val="18"/>
        <w:szCs w:val="18"/>
      </w:rPr>
      <w:t xml:space="preserve"> </w:t>
    </w:r>
  </w:p>
  <w:p w:rsidR="00F02611" w:rsidRDefault="00F02611">
    <w:pPr>
      <w:pStyle w:val="Header"/>
    </w:pPr>
    <w:r>
      <w:rPr>
        <w:noProof/>
      </w:rPr>
      <mc:AlternateContent>
        <mc:Choice Requires="wps">
          <w:drawing>
            <wp:anchor distT="0" distB="0" distL="114300" distR="114300" simplePos="0" relativeHeight="251671552" behindDoc="0" locked="0" layoutInCell="1" allowOverlap="1" wp14:anchorId="47AD6AB2" wp14:editId="62E3117E">
              <wp:simplePos x="0" y="0"/>
              <wp:positionH relativeFrom="column">
                <wp:posOffset>-747395</wp:posOffset>
              </wp:positionH>
              <wp:positionV relativeFrom="paragraph">
                <wp:posOffset>161925</wp:posOffset>
              </wp:positionV>
              <wp:extent cx="0" cy="8382000"/>
              <wp:effectExtent l="24130" t="19050" r="23495" b="19050"/>
              <wp:wrapNone/>
              <wp:docPr id="1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82000"/>
                      </a:xfrm>
                      <a:prstGeom prst="straightConnector1">
                        <a:avLst/>
                      </a:prstGeom>
                      <a:noFill/>
                      <a:ln w="38100">
                        <a:solidFill>
                          <a:schemeClr val="accent3">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58.85pt;margin-top:12.75pt;width:0;height:66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" strokecolor="#76923c [2406]" strokeweight="3pt"/>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237022">
    <w:pPr>
      <w:pStyle w:val="Header"/>
      <w:tabs>
        <w:tab w:val="clear" w:pos="4320"/>
        <w:tab w:val="clear" w:pos="8640"/>
        <w:tab w:val="center" w:pos="5220"/>
        <w:tab w:val="right" w:pos="9000"/>
      </w:tabs>
      <w:spacing w:after="60"/>
      <w:rPr>
        <w:b/>
        <w:sz w:val="20"/>
      </w:rPr>
    </w:pPr>
    <w:r>
      <w:rPr>
        <w:b/>
        <w:sz w:val="20"/>
      </w:rPr>
      <w:t>Product Development Process Guide</w:t>
    </w:r>
  </w:p>
  <w:p w:rsidR="00F02611" w:rsidRDefault="00F02611" w:rsidP="00237022">
    <w:pPr>
      <w:pStyle w:val="Header"/>
      <w:tabs>
        <w:tab w:val="clear" w:pos="4320"/>
        <w:tab w:val="clear" w:pos="8640"/>
        <w:tab w:val="center" w:pos="4500"/>
        <w:tab w:val="right" w:pos="9000"/>
        <w:tab w:val="right" w:pos="13320"/>
      </w:tabs>
      <w:spacing w:after="60"/>
      <w:rPr>
        <w:b/>
        <w:sz w:val="18"/>
      </w:rPr>
    </w:pPr>
    <w:r>
      <w:rPr>
        <w:b/>
        <w:sz w:val="20"/>
      </w:rPr>
      <w:tab/>
    </w:r>
    <w:r>
      <w:rPr>
        <w:b/>
        <w:sz w:val="20"/>
      </w:rPr>
      <w:tab/>
    </w:r>
    <w:r w:rsidRPr="00884EB1">
      <w:rPr>
        <w:b/>
        <w:sz w:val="18"/>
        <w:szCs w:val="18"/>
      </w:rPr>
      <w:t xml:space="preserve"> </w:t>
    </w:r>
  </w:p>
  <w:p w:rsidR="00F02611" w:rsidRDefault="00F02611">
    <w:pPr>
      <w:pStyle w:val="Header"/>
    </w:pPr>
    <w:r>
      <w:rPr>
        <w:noProof/>
      </w:rPr>
      <mc:AlternateContent>
        <mc:Choice Requires="wps">
          <w:drawing>
            <wp:anchor distT="0" distB="0" distL="114300" distR="114300" simplePos="0" relativeHeight="251675648" behindDoc="0" locked="0" layoutInCell="1" allowOverlap="1" wp14:anchorId="3C22FF04" wp14:editId="259E1A0A">
              <wp:simplePos x="0" y="0"/>
              <wp:positionH relativeFrom="column">
                <wp:posOffset>-747395</wp:posOffset>
              </wp:positionH>
              <wp:positionV relativeFrom="paragraph">
                <wp:posOffset>161925</wp:posOffset>
              </wp:positionV>
              <wp:extent cx="0" cy="8382000"/>
              <wp:effectExtent l="24130" t="19050" r="23495" b="19050"/>
              <wp:wrapNone/>
              <wp:docPr id="1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82000"/>
                      </a:xfrm>
                      <a:prstGeom prst="straightConnector1">
                        <a:avLst/>
                      </a:prstGeom>
                      <a:noFill/>
                      <a:ln w="38100">
                        <a:solidFill>
                          <a:schemeClr val="accent2">
                            <a:lumMod val="40000"/>
                            <a:lumOff val="6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58.85pt;margin-top:12.75pt;width:0;height:66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" strokecolor="#e5b8b7 [1301]" strokeweight="3pt"/>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237022">
    <w:pPr>
      <w:pStyle w:val="Header"/>
      <w:tabs>
        <w:tab w:val="clear" w:pos="4320"/>
        <w:tab w:val="clear" w:pos="8640"/>
        <w:tab w:val="center" w:pos="5220"/>
        <w:tab w:val="right" w:pos="9000"/>
      </w:tabs>
      <w:spacing w:after="60"/>
      <w:rPr>
        <w:b/>
        <w:sz w:val="20"/>
      </w:rPr>
    </w:pPr>
    <w:r>
      <w:rPr>
        <w:b/>
        <w:sz w:val="20"/>
      </w:rPr>
      <w:t>Product Development Process Guide</w:t>
    </w:r>
  </w:p>
  <w:p w:rsidR="00F02611" w:rsidRDefault="00F02611" w:rsidP="00237022">
    <w:pPr>
      <w:pStyle w:val="Header"/>
      <w:tabs>
        <w:tab w:val="clear" w:pos="4320"/>
        <w:tab w:val="clear" w:pos="8640"/>
        <w:tab w:val="center" w:pos="4500"/>
        <w:tab w:val="right" w:pos="9000"/>
        <w:tab w:val="right" w:pos="13320"/>
      </w:tabs>
      <w:spacing w:after="60"/>
      <w:rPr>
        <w:b/>
        <w:sz w:val="18"/>
      </w:rPr>
    </w:pPr>
    <w:r>
      <w:rPr>
        <w:b/>
        <w:sz w:val="20"/>
      </w:rPr>
      <w:tab/>
    </w:r>
    <w:r>
      <w:rPr>
        <w:b/>
        <w:sz w:val="20"/>
      </w:rPr>
      <w:tab/>
    </w:r>
    <w:r w:rsidRPr="00884EB1">
      <w:rPr>
        <w:b/>
        <w:sz w:val="18"/>
        <w:szCs w:val="18"/>
      </w:rPr>
      <w:t xml:space="preserve"> </w:t>
    </w:r>
  </w:p>
  <w:p w:rsidR="00F02611" w:rsidRDefault="00F02611">
    <w:pPr>
      <w:pStyle w:val="Header"/>
    </w:pPr>
    <w:r>
      <w:rPr>
        <w:noProof/>
      </w:rPr>
      <mc:AlternateContent>
        <mc:Choice Requires="wps">
          <w:drawing>
            <wp:anchor distT="0" distB="0" distL="114300" distR="114300" simplePos="0" relativeHeight="251679744" behindDoc="0" locked="0" layoutInCell="1" allowOverlap="1" wp14:anchorId="3D59C674" wp14:editId="381F1B4B">
              <wp:simplePos x="0" y="0"/>
              <wp:positionH relativeFrom="column">
                <wp:posOffset>-747395</wp:posOffset>
              </wp:positionH>
              <wp:positionV relativeFrom="paragraph">
                <wp:posOffset>161925</wp:posOffset>
              </wp:positionV>
              <wp:extent cx="0" cy="8382000"/>
              <wp:effectExtent l="24130" t="19050" r="23495" b="19050"/>
              <wp:wrapNone/>
              <wp:docPr id="9"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82000"/>
                      </a:xfrm>
                      <a:prstGeom prst="straightConnector1">
                        <a:avLst/>
                      </a:prstGeom>
                      <a:noFill/>
                      <a:ln w="381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2" o:spid="_x0000_s1026" type="#_x0000_t32" style="position:absolute;margin-left:-58.85pt;margin-top:12.75pt;width:0;height:6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" strokecolor="#943634 [2405]" strokeweight="3pt"/>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611" w:rsidRDefault="00F02611" w:rsidP="00237022">
    <w:pPr>
      <w:pStyle w:val="Header"/>
      <w:tabs>
        <w:tab w:val="clear" w:pos="4320"/>
        <w:tab w:val="clear" w:pos="8640"/>
        <w:tab w:val="center" w:pos="5220"/>
        <w:tab w:val="right" w:pos="9000"/>
      </w:tabs>
      <w:spacing w:after="60"/>
      <w:rPr>
        <w:b/>
        <w:sz w:val="20"/>
      </w:rPr>
    </w:pPr>
    <w:r>
      <w:rPr>
        <w:b/>
        <w:sz w:val="20"/>
      </w:rPr>
      <w:t>Product Development Process Guide</w:t>
    </w:r>
  </w:p>
  <w:p w:rsidR="00F02611" w:rsidRDefault="00F02611" w:rsidP="00237022">
    <w:pPr>
      <w:pStyle w:val="Header"/>
      <w:tabs>
        <w:tab w:val="clear" w:pos="4320"/>
        <w:tab w:val="clear" w:pos="8640"/>
        <w:tab w:val="center" w:pos="4500"/>
        <w:tab w:val="right" w:pos="9000"/>
        <w:tab w:val="right" w:pos="13320"/>
      </w:tabs>
      <w:spacing w:after="60"/>
      <w:rPr>
        <w:b/>
        <w:sz w:val="18"/>
      </w:rPr>
    </w:pPr>
    <w:r>
      <w:rPr>
        <w:b/>
        <w:sz w:val="20"/>
      </w:rPr>
      <w:tab/>
    </w:r>
    <w:r>
      <w:rPr>
        <w:b/>
        <w:sz w:val="20"/>
      </w:rPr>
      <w:tab/>
    </w:r>
    <w:r w:rsidRPr="00884EB1">
      <w:rPr>
        <w:b/>
        <w:sz w:val="18"/>
        <w:szCs w:val="18"/>
      </w:rPr>
      <w:t xml:space="preserve"> </w:t>
    </w:r>
  </w:p>
  <w:p w:rsidR="00F02611" w:rsidRDefault="00F026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84216C0"/>
    <w:lvl w:ilvl="0">
      <w:start w:val="1"/>
      <w:numFmt w:val="bullet"/>
      <w:pStyle w:val="NoteLevel1"/>
      <w:lvlText w:val=""/>
      <w:lvlJc w:val="left"/>
      <w:pPr>
        <w:tabs>
          <w:tab w:val="num" w:pos="0"/>
        </w:tabs>
      </w:pPr>
      <w:rPr>
        <w:rFonts w:ascii="Symbol" w:hAnsi="Symbol"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89"/>
    <w:multiLevelType w:val="singleLevel"/>
    <w:tmpl w:val="16145124"/>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30A4B89"/>
    <w:multiLevelType w:val="hybridMultilevel"/>
    <w:tmpl w:val="08BA279C"/>
    <w:lvl w:ilvl="0" w:tplc="98FECB76">
      <w:start w:val="1"/>
      <w:numFmt w:val="bullet"/>
      <w:lvlText w:val=""/>
      <w:lvlJc w:val="left"/>
      <w:pPr>
        <w:tabs>
          <w:tab w:val="num" w:pos="3240"/>
        </w:tabs>
        <w:ind w:left="3240" w:hanging="360"/>
      </w:pPr>
      <w:rPr>
        <w:rFonts w:ascii="Symbol" w:hAnsi="Symbol" w:hint="default"/>
        <w:sz w:val="16"/>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
    <w:nsid w:val="05276A0C"/>
    <w:multiLevelType w:val="hybridMultilevel"/>
    <w:tmpl w:val="55C26CFC"/>
    <w:lvl w:ilvl="0" w:tplc="27B0EB2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73E01FC"/>
    <w:multiLevelType w:val="multilevel"/>
    <w:tmpl w:val="0409001F"/>
    <w:styleLink w:val="111111"/>
    <w:lvl w:ilvl="0">
      <w:start w:val="4"/>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94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nsid w:val="078B220D"/>
    <w:multiLevelType w:val="hybridMultilevel"/>
    <w:tmpl w:val="BAF8306C"/>
    <w:lvl w:ilvl="0" w:tplc="2438EAB6">
      <w:start w:val="1"/>
      <w:numFmt w:val="bullet"/>
      <w:pStyle w:val="Table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8AA0AC8"/>
    <w:multiLevelType w:val="hybridMultilevel"/>
    <w:tmpl w:val="7A244EB4"/>
    <w:lvl w:ilvl="0" w:tplc="2A6E244C">
      <w:start w:val="1"/>
      <w:numFmt w:val="bullet"/>
      <w:lvlText w:val=""/>
      <w:lvlJc w:val="left"/>
      <w:pPr>
        <w:ind w:left="3960" w:hanging="360"/>
      </w:pPr>
      <w:rPr>
        <w:rFonts w:ascii="Wingdings" w:hAnsi="Wingdings" w:hint="default"/>
      </w:rPr>
    </w:lvl>
    <w:lvl w:ilvl="1" w:tplc="04090001">
      <w:start w:val="1"/>
      <w:numFmt w:val="bullet"/>
      <w:lvlText w:val=""/>
      <w:lvlJc w:val="left"/>
      <w:pPr>
        <w:tabs>
          <w:tab w:val="num" w:pos="4680"/>
        </w:tabs>
        <w:ind w:left="4680" w:hanging="360"/>
      </w:pPr>
      <w:rPr>
        <w:rFonts w:ascii="Symbol" w:hAnsi="Symbol" w:hint="default"/>
      </w:rPr>
    </w:lvl>
    <w:lvl w:ilvl="2" w:tplc="8B8E4C48" w:tentative="1">
      <w:start w:val="1"/>
      <w:numFmt w:val="bullet"/>
      <w:lvlText w:val=""/>
      <w:lvlJc w:val="left"/>
      <w:pPr>
        <w:ind w:left="5400" w:hanging="360"/>
      </w:pPr>
      <w:rPr>
        <w:rFonts w:ascii="Wingdings" w:hAnsi="Wingdings" w:hint="default"/>
      </w:rPr>
    </w:lvl>
    <w:lvl w:ilvl="3" w:tplc="CED433B0" w:tentative="1">
      <w:start w:val="1"/>
      <w:numFmt w:val="bullet"/>
      <w:lvlText w:val=""/>
      <w:lvlJc w:val="left"/>
      <w:pPr>
        <w:ind w:left="6120" w:hanging="360"/>
      </w:pPr>
      <w:rPr>
        <w:rFonts w:ascii="Symbol" w:hAnsi="Symbol" w:hint="default"/>
      </w:rPr>
    </w:lvl>
    <w:lvl w:ilvl="4" w:tplc="624A40E6" w:tentative="1">
      <w:start w:val="1"/>
      <w:numFmt w:val="bullet"/>
      <w:lvlText w:val="o"/>
      <w:lvlJc w:val="left"/>
      <w:pPr>
        <w:ind w:left="6840" w:hanging="360"/>
      </w:pPr>
      <w:rPr>
        <w:rFonts w:ascii="Courier New" w:hAnsi="Courier New" w:hint="default"/>
      </w:rPr>
    </w:lvl>
    <w:lvl w:ilvl="5" w:tplc="39CE23AC" w:tentative="1">
      <w:start w:val="1"/>
      <w:numFmt w:val="bullet"/>
      <w:lvlText w:val=""/>
      <w:lvlJc w:val="left"/>
      <w:pPr>
        <w:ind w:left="7560" w:hanging="360"/>
      </w:pPr>
      <w:rPr>
        <w:rFonts w:ascii="Wingdings" w:hAnsi="Wingdings" w:hint="default"/>
      </w:rPr>
    </w:lvl>
    <w:lvl w:ilvl="6" w:tplc="E8BC0178" w:tentative="1">
      <w:start w:val="1"/>
      <w:numFmt w:val="bullet"/>
      <w:lvlText w:val=""/>
      <w:lvlJc w:val="left"/>
      <w:pPr>
        <w:ind w:left="8280" w:hanging="360"/>
      </w:pPr>
      <w:rPr>
        <w:rFonts w:ascii="Symbol" w:hAnsi="Symbol" w:hint="default"/>
      </w:rPr>
    </w:lvl>
    <w:lvl w:ilvl="7" w:tplc="CE982FFC" w:tentative="1">
      <w:start w:val="1"/>
      <w:numFmt w:val="bullet"/>
      <w:lvlText w:val="o"/>
      <w:lvlJc w:val="left"/>
      <w:pPr>
        <w:ind w:left="9000" w:hanging="360"/>
      </w:pPr>
      <w:rPr>
        <w:rFonts w:ascii="Courier New" w:hAnsi="Courier New" w:hint="default"/>
      </w:rPr>
    </w:lvl>
    <w:lvl w:ilvl="8" w:tplc="2878D690" w:tentative="1">
      <w:start w:val="1"/>
      <w:numFmt w:val="bullet"/>
      <w:lvlText w:val=""/>
      <w:lvlJc w:val="left"/>
      <w:pPr>
        <w:ind w:left="9720" w:hanging="360"/>
      </w:pPr>
      <w:rPr>
        <w:rFonts w:ascii="Wingdings" w:hAnsi="Wingdings" w:hint="default"/>
      </w:rPr>
    </w:lvl>
  </w:abstractNum>
  <w:abstractNum w:abstractNumId="7">
    <w:nsid w:val="090E0A7F"/>
    <w:multiLevelType w:val="hybridMultilevel"/>
    <w:tmpl w:val="A6A4572A"/>
    <w:lvl w:ilvl="0" w:tplc="2A6E244C">
      <w:start w:val="1"/>
      <w:numFmt w:val="bullet"/>
      <w:lvlText w:val=""/>
      <w:lvlJc w:val="left"/>
      <w:pPr>
        <w:ind w:left="3960" w:hanging="360"/>
      </w:pPr>
      <w:rPr>
        <w:rFonts w:ascii="Wingdings" w:hAnsi="Wingdings" w:hint="default"/>
      </w:rPr>
    </w:lvl>
    <w:lvl w:ilvl="1" w:tplc="04090001">
      <w:start w:val="1"/>
      <w:numFmt w:val="bullet"/>
      <w:lvlText w:val=""/>
      <w:lvlJc w:val="left"/>
      <w:pPr>
        <w:tabs>
          <w:tab w:val="num" w:pos="4680"/>
        </w:tabs>
        <w:ind w:left="4680" w:hanging="360"/>
      </w:pPr>
      <w:rPr>
        <w:rFonts w:ascii="Symbol" w:hAnsi="Symbol" w:hint="default"/>
      </w:rPr>
    </w:lvl>
    <w:lvl w:ilvl="2" w:tplc="0CB4D38E">
      <w:start w:val="1"/>
      <w:numFmt w:val="bullet"/>
      <w:lvlText w:val=""/>
      <w:lvlJc w:val="left"/>
      <w:pPr>
        <w:ind w:left="5400" w:hanging="360"/>
      </w:pPr>
      <w:rPr>
        <w:rFonts w:ascii="Wingdings" w:hAnsi="Wingdings" w:hint="default"/>
        <w:sz w:val="24"/>
        <w:szCs w:val="24"/>
      </w:rPr>
    </w:lvl>
    <w:lvl w:ilvl="3" w:tplc="0409000B">
      <w:start w:val="1"/>
      <w:numFmt w:val="bullet"/>
      <w:lvlText w:val=""/>
      <w:lvlJc w:val="left"/>
      <w:pPr>
        <w:ind w:left="6120" w:hanging="360"/>
      </w:pPr>
      <w:rPr>
        <w:rFonts w:ascii="Wingdings" w:hAnsi="Wingdings" w:hint="default"/>
      </w:rPr>
    </w:lvl>
    <w:lvl w:ilvl="4" w:tplc="624A40E6" w:tentative="1">
      <w:start w:val="1"/>
      <w:numFmt w:val="bullet"/>
      <w:lvlText w:val="o"/>
      <w:lvlJc w:val="left"/>
      <w:pPr>
        <w:ind w:left="6840" w:hanging="360"/>
      </w:pPr>
      <w:rPr>
        <w:rFonts w:ascii="Courier New" w:hAnsi="Courier New" w:hint="default"/>
      </w:rPr>
    </w:lvl>
    <w:lvl w:ilvl="5" w:tplc="39CE23AC" w:tentative="1">
      <w:start w:val="1"/>
      <w:numFmt w:val="bullet"/>
      <w:lvlText w:val=""/>
      <w:lvlJc w:val="left"/>
      <w:pPr>
        <w:ind w:left="7560" w:hanging="360"/>
      </w:pPr>
      <w:rPr>
        <w:rFonts w:ascii="Wingdings" w:hAnsi="Wingdings" w:hint="default"/>
      </w:rPr>
    </w:lvl>
    <w:lvl w:ilvl="6" w:tplc="E8BC0178" w:tentative="1">
      <w:start w:val="1"/>
      <w:numFmt w:val="bullet"/>
      <w:lvlText w:val=""/>
      <w:lvlJc w:val="left"/>
      <w:pPr>
        <w:ind w:left="8280" w:hanging="360"/>
      </w:pPr>
      <w:rPr>
        <w:rFonts w:ascii="Symbol" w:hAnsi="Symbol" w:hint="default"/>
      </w:rPr>
    </w:lvl>
    <w:lvl w:ilvl="7" w:tplc="CE982FFC" w:tentative="1">
      <w:start w:val="1"/>
      <w:numFmt w:val="bullet"/>
      <w:lvlText w:val="o"/>
      <w:lvlJc w:val="left"/>
      <w:pPr>
        <w:ind w:left="9000" w:hanging="360"/>
      </w:pPr>
      <w:rPr>
        <w:rFonts w:ascii="Courier New" w:hAnsi="Courier New" w:hint="default"/>
      </w:rPr>
    </w:lvl>
    <w:lvl w:ilvl="8" w:tplc="2878D690" w:tentative="1">
      <w:start w:val="1"/>
      <w:numFmt w:val="bullet"/>
      <w:lvlText w:val=""/>
      <w:lvlJc w:val="left"/>
      <w:pPr>
        <w:ind w:left="9720" w:hanging="360"/>
      </w:pPr>
      <w:rPr>
        <w:rFonts w:ascii="Wingdings" w:hAnsi="Wingdings" w:hint="default"/>
      </w:rPr>
    </w:lvl>
  </w:abstractNum>
  <w:abstractNum w:abstractNumId="8">
    <w:nsid w:val="0E766490"/>
    <w:multiLevelType w:val="hybridMultilevel"/>
    <w:tmpl w:val="6A06C822"/>
    <w:lvl w:ilvl="0" w:tplc="98FECB76">
      <w:start w:val="1"/>
      <w:numFmt w:val="bullet"/>
      <w:lvlText w:val=""/>
      <w:lvlJc w:val="left"/>
      <w:pPr>
        <w:tabs>
          <w:tab w:val="num" w:pos="3240"/>
        </w:tabs>
        <w:ind w:left="3240" w:hanging="360"/>
      </w:pPr>
      <w:rPr>
        <w:rFonts w:ascii="Symbol" w:hAnsi="Symbol" w:hint="default"/>
        <w:sz w:val="16"/>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9">
    <w:nsid w:val="10F703E2"/>
    <w:multiLevelType w:val="hybridMultilevel"/>
    <w:tmpl w:val="E6F03490"/>
    <w:lvl w:ilvl="0" w:tplc="1F5A254A">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3420680"/>
    <w:multiLevelType w:val="hybridMultilevel"/>
    <w:tmpl w:val="005C3E70"/>
    <w:lvl w:ilvl="0" w:tplc="D06E87C0">
      <w:start w:val="1"/>
      <w:numFmt w:val="bullet"/>
      <w:lvlText w:val=""/>
      <w:lvlJc w:val="left"/>
      <w:pPr>
        <w:ind w:left="1170" w:hanging="360"/>
      </w:pPr>
      <w:rPr>
        <w:rFonts w:ascii="Wingdings" w:hAnsi="Wingdings" w:hint="default"/>
        <w:sz w:val="24"/>
        <w:szCs w:val="24"/>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nsid w:val="14E417B0"/>
    <w:multiLevelType w:val="hybridMultilevel"/>
    <w:tmpl w:val="EA74EBDA"/>
    <w:lvl w:ilvl="0" w:tplc="0409000F">
      <w:start w:val="1"/>
      <w:numFmt w:val="decimal"/>
      <w:lvlText w:val="%1."/>
      <w:lvlJc w:val="left"/>
      <w:pPr>
        <w:tabs>
          <w:tab w:val="num" w:pos="3240"/>
        </w:tabs>
        <w:ind w:left="3240" w:hanging="360"/>
      </w:pPr>
      <w:rPr>
        <w:rFonts w:cs="Times New Roman" w:hint="default"/>
        <w:sz w:val="16"/>
      </w:rPr>
    </w:lvl>
    <w:lvl w:ilvl="1" w:tplc="04090003">
      <w:start w:val="1"/>
      <w:numFmt w:val="bullet"/>
      <w:lvlText w:val="o"/>
      <w:lvlJc w:val="left"/>
      <w:pPr>
        <w:tabs>
          <w:tab w:val="num" w:pos="4320"/>
        </w:tabs>
        <w:ind w:left="4320" w:hanging="360"/>
      </w:pPr>
      <w:rPr>
        <w:rFonts w:ascii="Courier New" w:hAnsi="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2">
    <w:nsid w:val="150E7137"/>
    <w:multiLevelType w:val="singleLevel"/>
    <w:tmpl w:val="A86CA706"/>
    <w:lvl w:ilvl="0">
      <w:start w:val="1"/>
      <w:numFmt w:val="bullet"/>
      <w:pStyle w:val="TableBullet2"/>
      <w:lvlText w:val=""/>
      <w:lvlJc w:val="left"/>
      <w:pPr>
        <w:tabs>
          <w:tab w:val="num" w:pos="720"/>
        </w:tabs>
        <w:ind w:left="720" w:hanging="360"/>
      </w:pPr>
      <w:rPr>
        <w:rFonts w:ascii="Wingdings" w:hAnsi="Wingdings" w:hint="default"/>
        <w:color w:val="auto"/>
        <w:sz w:val="16"/>
        <w:u w:val="none"/>
      </w:rPr>
    </w:lvl>
  </w:abstractNum>
  <w:abstractNum w:abstractNumId="13">
    <w:nsid w:val="157E49F6"/>
    <w:multiLevelType w:val="hybridMultilevel"/>
    <w:tmpl w:val="AFD2809A"/>
    <w:lvl w:ilvl="0" w:tplc="F7787BC0">
      <w:start w:val="1"/>
      <w:numFmt w:val="bullet"/>
      <w:pStyle w:val="BulletPoint"/>
      <w:lvlText w:val=""/>
      <w:lvlJc w:val="left"/>
      <w:pPr>
        <w:tabs>
          <w:tab w:val="num" w:pos="3240"/>
        </w:tabs>
        <w:ind w:left="3240" w:hanging="360"/>
      </w:pPr>
      <w:rPr>
        <w:rFonts w:ascii="Wingdings" w:hAnsi="Wingdings" w:hint="default"/>
        <w:sz w:val="16"/>
      </w:rPr>
    </w:lvl>
    <w:lvl w:ilvl="1" w:tplc="04090001">
      <w:start w:val="1"/>
      <w:numFmt w:val="bullet"/>
      <w:lvlText w:val=""/>
      <w:lvlJc w:val="left"/>
      <w:pPr>
        <w:tabs>
          <w:tab w:val="num" w:pos="4320"/>
        </w:tabs>
        <w:ind w:left="4320" w:hanging="360"/>
      </w:pPr>
      <w:rPr>
        <w:rFonts w:ascii="Symbol" w:hAnsi="Symbol" w:hint="default"/>
      </w:rPr>
    </w:lvl>
    <w:lvl w:ilvl="2" w:tplc="98FECB76">
      <w:start w:val="1"/>
      <w:numFmt w:val="bullet"/>
      <w:lvlText w:val=""/>
      <w:lvlJc w:val="left"/>
      <w:pPr>
        <w:tabs>
          <w:tab w:val="num" w:pos="5040"/>
        </w:tabs>
        <w:ind w:left="5040" w:hanging="360"/>
      </w:pPr>
      <w:rPr>
        <w:rFonts w:ascii="Symbol" w:hAnsi="Symbol" w:hint="default"/>
        <w:sz w:val="16"/>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4">
    <w:nsid w:val="19186D99"/>
    <w:multiLevelType w:val="hybridMultilevel"/>
    <w:tmpl w:val="AE2A191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A6559E3"/>
    <w:multiLevelType w:val="hybridMultilevel"/>
    <w:tmpl w:val="9800D098"/>
    <w:lvl w:ilvl="0" w:tplc="D56C25B0">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BAF4360"/>
    <w:multiLevelType w:val="hybridMultilevel"/>
    <w:tmpl w:val="DA0822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C22720B"/>
    <w:multiLevelType w:val="hybridMultilevel"/>
    <w:tmpl w:val="BC0E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E4030F4"/>
    <w:multiLevelType w:val="hybridMultilevel"/>
    <w:tmpl w:val="5CE0812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nsid w:val="23D43B17"/>
    <w:multiLevelType w:val="hybridMultilevel"/>
    <w:tmpl w:val="45EA8DCA"/>
    <w:lvl w:ilvl="0" w:tplc="0CB4D38E">
      <w:start w:val="1"/>
      <w:numFmt w:val="bullet"/>
      <w:lvlText w:val=""/>
      <w:lvlJc w:val="left"/>
      <w:pPr>
        <w:ind w:left="722" w:hanging="360"/>
      </w:pPr>
      <w:rPr>
        <w:rFonts w:ascii="Wingdings" w:hAnsi="Wingdings" w:hint="default"/>
        <w:sz w:val="24"/>
        <w:szCs w:val="24"/>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20">
    <w:nsid w:val="26346178"/>
    <w:multiLevelType w:val="hybridMultilevel"/>
    <w:tmpl w:val="0DC0C4C4"/>
    <w:lvl w:ilvl="0" w:tplc="F214815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2C8352E6"/>
    <w:multiLevelType w:val="hybridMultilevel"/>
    <w:tmpl w:val="7F54311C"/>
    <w:lvl w:ilvl="0" w:tplc="8F1CA66A">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A574CD0"/>
    <w:multiLevelType w:val="hybridMultilevel"/>
    <w:tmpl w:val="00528E5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3A9C438B"/>
    <w:multiLevelType w:val="hybridMultilevel"/>
    <w:tmpl w:val="E506D33E"/>
    <w:lvl w:ilvl="0" w:tplc="0409000B">
      <w:start w:val="1"/>
      <w:numFmt w:val="bullet"/>
      <w:lvlText w:val=""/>
      <w:lvlJc w:val="left"/>
      <w:pPr>
        <w:ind w:left="810" w:hanging="360"/>
      </w:pPr>
      <w:rPr>
        <w:rFonts w:ascii="Wingdings" w:hAnsi="Wingding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nsid w:val="3D396EB0"/>
    <w:multiLevelType w:val="hybridMultilevel"/>
    <w:tmpl w:val="68A85520"/>
    <w:lvl w:ilvl="0" w:tplc="2A6E244C">
      <w:start w:val="1"/>
      <w:numFmt w:val="bullet"/>
      <w:lvlText w:val=""/>
      <w:lvlJc w:val="left"/>
      <w:pPr>
        <w:ind w:left="3960" w:hanging="360"/>
      </w:pPr>
      <w:rPr>
        <w:rFonts w:ascii="Wingdings" w:hAnsi="Wingdings" w:hint="default"/>
      </w:rPr>
    </w:lvl>
    <w:lvl w:ilvl="1" w:tplc="04090001">
      <w:start w:val="1"/>
      <w:numFmt w:val="bullet"/>
      <w:lvlText w:val=""/>
      <w:lvlJc w:val="left"/>
      <w:pPr>
        <w:tabs>
          <w:tab w:val="num" w:pos="2070"/>
        </w:tabs>
        <w:ind w:left="2070" w:hanging="360"/>
      </w:pPr>
      <w:rPr>
        <w:rFonts w:ascii="Symbol" w:hAnsi="Symbol" w:hint="default"/>
      </w:rPr>
    </w:lvl>
    <w:lvl w:ilvl="2" w:tplc="8B8E4C48" w:tentative="1">
      <w:start w:val="1"/>
      <w:numFmt w:val="bullet"/>
      <w:lvlText w:val=""/>
      <w:lvlJc w:val="left"/>
      <w:pPr>
        <w:ind w:left="5400" w:hanging="360"/>
      </w:pPr>
      <w:rPr>
        <w:rFonts w:ascii="Wingdings" w:hAnsi="Wingdings" w:hint="default"/>
      </w:rPr>
    </w:lvl>
    <w:lvl w:ilvl="3" w:tplc="CED433B0" w:tentative="1">
      <w:start w:val="1"/>
      <w:numFmt w:val="bullet"/>
      <w:lvlText w:val=""/>
      <w:lvlJc w:val="left"/>
      <w:pPr>
        <w:ind w:left="6120" w:hanging="360"/>
      </w:pPr>
      <w:rPr>
        <w:rFonts w:ascii="Symbol" w:hAnsi="Symbol" w:hint="default"/>
      </w:rPr>
    </w:lvl>
    <w:lvl w:ilvl="4" w:tplc="624A40E6" w:tentative="1">
      <w:start w:val="1"/>
      <w:numFmt w:val="bullet"/>
      <w:lvlText w:val="o"/>
      <w:lvlJc w:val="left"/>
      <w:pPr>
        <w:ind w:left="6840" w:hanging="360"/>
      </w:pPr>
      <w:rPr>
        <w:rFonts w:ascii="Courier New" w:hAnsi="Courier New" w:hint="default"/>
      </w:rPr>
    </w:lvl>
    <w:lvl w:ilvl="5" w:tplc="39CE23AC" w:tentative="1">
      <w:start w:val="1"/>
      <w:numFmt w:val="bullet"/>
      <w:lvlText w:val=""/>
      <w:lvlJc w:val="left"/>
      <w:pPr>
        <w:ind w:left="7560" w:hanging="360"/>
      </w:pPr>
      <w:rPr>
        <w:rFonts w:ascii="Wingdings" w:hAnsi="Wingdings" w:hint="default"/>
      </w:rPr>
    </w:lvl>
    <w:lvl w:ilvl="6" w:tplc="E8BC0178" w:tentative="1">
      <w:start w:val="1"/>
      <w:numFmt w:val="bullet"/>
      <w:lvlText w:val=""/>
      <w:lvlJc w:val="left"/>
      <w:pPr>
        <w:ind w:left="8280" w:hanging="360"/>
      </w:pPr>
      <w:rPr>
        <w:rFonts w:ascii="Symbol" w:hAnsi="Symbol" w:hint="default"/>
      </w:rPr>
    </w:lvl>
    <w:lvl w:ilvl="7" w:tplc="CE982FFC" w:tentative="1">
      <w:start w:val="1"/>
      <w:numFmt w:val="bullet"/>
      <w:lvlText w:val="o"/>
      <w:lvlJc w:val="left"/>
      <w:pPr>
        <w:ind w:left="9000" w:hanging="360"/>
      </w:pPr>
      <w:rPr>
        <w:rFonts w:ascii="Courier New" w:hAnsi="Courier New" w:hint="default"/>
      </w:rPr>
    </w:lvl>
    <w:lvl w:ilvl="8" w:tplc="2878D690" w:tentative="1">
      <w:start w:val="1"/>
      <w:numFmt w:val="bullet"/>
      <w:lvlText w:val=""/>
      <w:lvlJc w:val="left"/>
      <w:pPr>
        <w:ind w:left="9720" w:hanging="360"/>
      </w:pPr>
      <w:rPr>
        <w:rFonts w:ascii="Wingdings" w:hAnsi="Wingdings" w:hint="default"/>
      </w:rPr>
    </w:lvl>
  </w:abstractNum>
  <w:abstractNum w:abstractNumId="25">
    <w:nsid w:val="421C6A8B"/>
    <w:multiLevelType w:val="hybridMultilevel"/>
    <w:tmpl w:val="437A34EE"/>
    <w:lvl w:ilvl="0" w:tplc="7DE05736">
      <w:start w:val="1"/>
      <w:numFmt w:val="decimal"/>
      <w:lvlText w:val="%1."/>
      <w:lvlJc w:val="left"/>
      <w:pPr>
        <w:tabs>
          <w:tab w:val="num" w:pos="3240"/>
        </w:tabs>
        <w:ind w:left="3240" w:hanging="360"/>
      </w:pPr>
      <w:rPr>
        <w:rFonts w:cs="Times New Roman" w:hint="default"/>
        <w:sz w:val="16"/>
      </w:rPr>
    </w:lvl>
    <w:lvl w:ilvl="1" w:tplc="06A2BAB0" w:tentative="1">
      <w:start w:val="1"/>
      <w:numFmt w:val="bullet"/>
      <w:lvlText w:val="o"/>
      <w:lvlJc w:val="left"/>
      <w:pPr>
        <w:tabs>
          <w:tab w:val="num" w:pos="4320"/>
        </w:tabs>
        <w:ind w:left="4320" w:hanging="360"/>
      </w:pPr>
      <w:rPr>
        <w:rFonts w:ascii="Courier New" w:hAnsi="Courier New" w:hint="default"/>
      </w:rPr>
    </w:lvl>
    <w:lvl w:ilvl="2" w:tplc="653E5E3C" w:tentative="1">
      <w:start w:val="1"/>
      <w:numFmt w:val="bullet"/>
      <w:lvlText w:val=""/>
      <w:lvlJc w:val="left"/>
      <w:pPr>
        <w:tabs>
          <w:tab w:val="num" w:pos="5040"/>
        </w:tabs>
        <w:ind w:left="5040" w:hanging="360"/>
      </w:pPr>
      <w:rPr>
        <w:rFonts w:ascii="Wingdings" w:hAnsi="Wingdings" w:hint="default"/>
      </w:rPr>
    </w:lvl>
    <w:lvl w:ilvl="3" w:tplc="76CE5EAA" w:tentative="1">
      <w:start w:val="1"/>
      <w:numFmt w:val="bullet"/>
      <w:lvlText w:val=""/>
      <w:lvlJc w:val="left"/>
      <w:pPr>
        <w:tabs>
          <w:tab w:val="num" w:pos="5760"/>
        </w:tabs>
        <w:ind w:left="5760" w:hanging="360"/>
      </w:pPr>
      <w:rPr>
        <w:rFonts w:ascii="Symbol" w:hAnsi="Symbol" w:hint="default"/>
      </w:rPr>
    </w:lvl>
    <w:lvl w:ilvl="4" w:tplc="2318BF6E" w:tentative="1">
      <w:start w:val="1"/>
      <w:numFmt w:val="bullet"/>
      <w:lvlText w:val="o"/>
      <w:lvlJc w:val="left"/>
      <w:pPr>
        <w:tabs>
          <w:tab w:val="num" w:pos="6480"/>
        </w:tabs>
        <w:ind w:left="6480" w:hanging="360"/>
      </w:pPr>
      <w:rPr>
        <w:rFonts w:ascii="Courier New" w:hAnsi="Courier New" w:hint="default"/>
      </w:rPr>
    </w:lvl>
    <w:lvl w:ilvl="5" w:tplc="585AF654" w:tentative="1">
      <w:start w:val="1"/>
      <w:numFmt w:val="bullet"/>
      <w:lvlText w:val=""/>
      <w:lvlJc w:val="left"/>
      <w:pPr>
        <w:tabs>
          <w:tab w:val="num" w:pos="7200"/>
        </w:tabs>
        <w:ind w:left="7200" w:hanging="360"/>
      </w:pPr>
      <w:rPr>
        <w:rFonts w:ascii="Wingdings" w:hAnsi="Wingdings" w:hint="default"/>
      </w:rPr>
    </w:lvl>
    <w:lvl w:ilvl="6" w:tplc="973EC4D6" w:tentative="1">
      <w:start w:val="1"/>
      <w:numFmt w:val="bullet"/>
      <w:lvlText w:val=""/>
      <w:lvlJc w:val="left"/>
      <w:pPr>
        <w:tabs>
          <w:tab w:val="num" w:pos="7920"/>
        </w:tabs>
        <w:ind w:left="7920" w:hanging="360"/>
      </w:pPr>
      <w:rPr>
        <w:rFonts w:ascii="Symbol" w:hAnsi="Symbol" w:hint="default"/>
      </w:rPr>
    </w:lvl>
    <w:lvl w:ilvl="7" w:tplc="DC4E2F90" w:tentative="1">
      <w:start w:val="1"/>
      <w:numFmt w:val="bullet"/>
      <w:lvlText w:val="o"/>
      <w:lvlJc w:val="left"/>
      <w:pPr>
        <w:tabs>
          <w:tab w:val="num" w:pos="8640"/>
        </w:tabs>
        <w:ind w:left="8640" w:hanging="360"/>
      </w:pPr>
      <w:rPr>
        <w:rFonts w:ascii="Courier New" w:hAnsi="Courier New" w:hint="default"/>
      </w:rPr>
    </w:lvl>
    <w:lvl w:ilvl="8" w:tplc="2C5639AC" w:tentative="1">
      <w:start w:val="1"/>
      <w:numFmt w:val="bullet"/>
      <w:lvlText w:val=""/>
      <w:lvlJc w:val="left"/>
      <w:pPr>
        <w:tabs>
          <w:tab w:val="num" w:pos="9360"/>
        </w:tabs>
        <w:ind w:left="9360" w:hanging="360"/>
      </w:pPr>
      <w:rPr>
        <w:rFonts w:ascii="Wingdings" w:hAnsi="Wingdings" w:hint="default"/>
      </w:rPr>
    </w:lvl>
  </w:abstractNum>
  <w:abstractNum w:abstractNumId="26">
    <w:nsid w:val="42656C21"/>
    <w:multiLevelType w:val="hybridMultilevel"/>
    <w:tmpl w:val="45C4BC12"/>
    <w:lvl w:ilvl="0" w:tplc="AA9A55CA">
      <w:start w:val="1"/>
      <w:numFmt w:val="bullet"/>
      <w:pStyle w:val="Body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3363B15"/>
    <w:multiLevelType w:val="hybridMultilevel"/>
    <w:tmpl w:val="9A1A7C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3C47DBA"/>
    <w:multiLevelType w:val="hybridMultilevel"/>
    <w:tmpl w:val="EE582974"/>
    <w:lvl w:ilvl="0" w:tplc="BAD0664E">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3D9215F"/>
    <w:multiLevelType w:val="hybridMultilevel"/>
    <w:tmpl w:val="E77E70DE"/>
    <w:lvl w:ilvl="0" w:tplc="0409000F">
      <w:start w:val="1"/>
      <w:numFmt w:val="decimal"/>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30">
    <w:nsid w:val="49544F53"/>
    <w:multiLevelType w:val="hybridMultilevel"/>
    <w:tmpl w:val="B41C2A30"/>
    <w:lvl w:ilvl="0" w:tplc="BECC0D1C">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3B6D22"/>
    <w:multiLevelType w:val="hybridMultilevel"/>
    <w:tmpl w:val="1E227A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C7F59D7"/>
    <w:multiLevelType w:val="hybridMultilevel"/>
    <w:tmpl w:val="47946042"/>
    <w:lvl w:ilvl="0" w:tplc="3BEC3D76">
      <w:start w:val="1"/>
      <w:numFmt w:val="bullet"/>
      <w:lvlText w:val=""/>
      <w:lvlJc w:val="left"/>
      <w:pPr>
        <w:ind w:left="1170" w:hanging="360"/>
      </w:pPr>
      <w:rPr>
        <w:rFonts w:ascii="Wingdings" w:hAnsi="Wingdings" w:hint="default"/>
        <w:sz w:val="24"/>
        <w:szCs w:val="24"/>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nsid w:val="529D1165"/>
    <w:multiLevelType w:val="hybridMultilevel"/>
    <w:tmpl w:val="1F8A415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78017E8"/>
    <w:multiLevelType w:val="hybridMultilevel"/>
    <w:tmpl w:val="A038183C"/>
    <w:lvl w:ilvl="0" w:tplc="1B08570A">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nsid w:val="58A27C5D"/>
    <w:multiLevelType w:val="hybridMultilevel"/>
    <w:tmpl w:val="98C647E4"/>
    <w:lvl w:ilvl="0" w:tplc="ED9628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5A4959EC"/>
    <w:multiLevelType w:val="hybridMultilevel"/>
    <w:tmpl w:val="4A90DE8E"/>
    <w:lvl w:ilvl="0" w:tplc="7748A8E0">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E7920CA"/>
    <w:multiLevelType w:val="hybridMultilevel"/>
    <w:tmpl w:val="4E66F3FA"/>
    <w:lvl w:ilvl="0" w:tplc="04090001">
      <w:start w:val="1"/>
      <w:numFmt w:val="bullet"/>
      <w:lvlText w:val=""/>
      <w:lvlJc w:val="left"/>
      <w:pPr>
        <w:tabs>
          <w:tab w:val="num" w:pos="3240"/>
        </w:tabs>
        <w:ind w:left="3240" w:hanging="360"/>
      </w:pPr>
      <w:rPr>
        <w:rFonts w:ascii="Symbol" w:hAnsi="Symbol" w:hint="default"/>
        <w:sz w:val="16"/>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8">
    <w:nsid w:val="5E8E42D8"/>
    <w:multiLevelType w:val="hybridMultilevel"/>
    <w:tmpl w:val="3BDA777E"/>
    <w:lvl w:ilvl="0" w:tplc="5EBE167E">
      <w:start w:val="1"/>
      <w:numFmt w:val="decimal"/>
      <w:lvlText w:val="%1."/>
      <w:lvlJc w:val="left"/>
      <w:pPr>
        <w:ind w:left="720" w:hanging="360"/>
      </w:pPr>
      <w:rPr>
        <w:rFonts w:cs="Times New Roman" w:hint="default"/>
      </w:rPr>
    </w:lvl>
    <w:lvl w:ilvl="1" w:tplc="35985AD2" w:tentative="1">
      <w:start w:val="1"/>
      <w:numFmt w:val="lowerLetter"/>
      <w:lvlText w:val="%2."/>
      <w:lvlJc w:val="left"/>
      <w:pPr>
        <w:ind w:left="1440" w:hanging="360"/>
      </w:pPr>
      <w:rPr>
        <w:rFonts w:cs="Times New Roman"/>
      </w:rPr>
    </w:lvl>
    <w:lvl w:ilvl="2" w:tplc="816EE0A8" w:tentative="1">
      <w:start w:val="1"/>
      <w:numFmt w:val="lowerRoman"/>
      <w:lvlText w:val="%3."/>
      <w:lvlJc w:val="right"/>
      <w:pPr>
        <w:ind w:left="2160" w:hanging="180"/>
      </w:pPr>
      <w:rPr>
        <w:rFonts w:cs="Times New Roman"/>
      </w:rPr>
    </w:lvl>
    <w:lvl w:ilvl="3" w:tplc="26560AB8" w:tentative="1">
      <w:start w:val="1"/>
      <w:numFmt w:val="decimal"/>
      <w:lvlText w:val="%4."/>
      <w:lvlJc w:val="left"/>
      <w:pPr>
        <w:ind w:left="2880" w:hanging="360"/>
      </w:pPr>
      <w:rPr>
        <w:rFonts w:cs="Times New Roman"/>
      </w:rPr>
    </w:lvl>
    <w:lvl w:ilvl="4" w:tplc="9B2EC77A" w:tentative="1">
      <w:start w:val="1"/>
      <w:numFmt w:val="lowerLetter"/>
      <w:lvlText w:val="%5."/>
      <w:lvlJc w:val="left"/>
      <w:pPr>
        <w:ind w:left="3600" w:hanging="360"/>
      </w:pPr>
      <w:rPr>
        <w:rFonts w:cs="Times New Roman"/>
      </w:rPr>
    </w:lvl>
    <w:lvl w:ilvl="5" w:tplc="0988265E" w:tentative="1">
      <w:start w:val="1"/>
      <w:numFmt w:val="lowerRoman"/>
      <w:lvlText w:val="%6."/>
      <w:lvlJc w:val="right"/>
      <w:pPr>
        <w:ind w:left="4320" w:hanging="180"/>
      </w:pPr>
      <w:rPr>
        <w:rFonts w:cs="Times New Roman"/>
      </w:rPr>
    </w:lvl>
    <w:lvl w:ilvl="6" w:tplc="584A9DC6" w:tentative="1">
      <w:start w:val="1"/>
      <w:numFmt w:val="decimal"/>
      <w:lvlText w:val="%7."/>
      <w:lvlJc w:val="left"/>
      <w:pPr>
        <w:ind w:left="5040" w:hanging="360"/>
      </w:pPr>
      <w:rPr>
        <w:rFonts w:cs="Times New Roman"/>
      </w:rPr>
    </w:lvl>
    <w:lvl w:ilvl="7" w:tplc="66AA15B0" w:tentative="1">
      <w:start w:val="1"/>
      <w:numFmt w:val="lowerLetter"/>
      <w:lvlText w:val="%8."/>
      <w:lvlJc w:val="left"/>
      <w:pPr>
        <w:ind w:left="5760" w:hanging="360"/>
      </w:pPr>
      <w:rPr>
        <w:rFonts w:cs="Times New Roman"/>
      </w:rPr>
    </w:lvl>
    <w:lvl w:ilvl="8" w:tplc="67D842BE" w:tentative="1">
      <w:start w:val="1"/>
      <w:numFmt w:val="lowerRoman"/>
      <w:lvlText w:val="%9."/>
      <w:lvlJc w:val="right"/>
      <w:pPr>
        <w:ind w:left="6480" w:hanging="180"/>
      </w:pPr>
      <w:rPr>
        <w:rFonts w:cs="Times New Roman"/>
      </w:rPr>
    </w:lvl>
  </w:abstractNum>
  <w:abstractNum w:abstractNumId="39">
    <w:nsid w:val="61CE7043"/>
    <w:multiLevelType w:val="hybridMultilevel"/>
    <w:tmpl w:val="78887412"/>
    <w:lvl w:ilvl="0" w:tplc="449EEF3C">
      <w:start w:val="1"/>
      <w:numFmt w:val="bullet"/>
      <w:lvlText w:val=""/>
      <w:lvlJc w:val="left"/>
      <w:pPr>
        <w:ind w:left="1170" w:hanging="360"/>
      </w:pPr>
      <w:rPr>
        <w:rFonts w:ascii="Wingdings" w:hAnsi="Wingdings" w:hint="default"/>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
    <w:nsid w:val="66533CEB"/>
    <w:multiLevelType w:val="singleLevel"/>
    <w:tmpl w:val="96D27436"/>
    <w:lvl w:ilvl="0">
      <w:start w:val="1"/>
      <w:numFmt w:val="bullet"/>
      <w:pStyle w:val="TableBullet0"/>
      <w:lvlText w:val=""/>
      <w:lvlJc w:val="left"/>
      <w:pPr>
        <w:tabs>
          <w:tab w:val="num" w:pos="360"/>
        </w:tabs>
        <w:ind w:left="360" w:hanging="360"/>
      </w:pPr>
      <w:rPr>
        <w:rFonts w:ascii="Wingdings" w:hAnsi="Wingdings" w:hint="default"/>
        <w:color w:val="auto"/>
        <w:sz w:val="24"/>
      </w:rPr>
    </w:lvl>
  </w:abstractNum>
  <w:abstractNum w:abstractNumId="41">
    <w:nsid w:val="6C694E0D"/>
    <w:multiLevelType w:val="hybridMultilevel"/>
    <w:tmpl w:val="1DD4A896"/>
    <w:lvl w:ilvl="0" w:tplc="04090001">
      <w:start w:val="1"/>
      <w:numFmt w:val="bullet"/>
      <w:lvlText w:val=""/>
      <w:lvlJc w:val="left"/>
      <w:pPr>
        <w:tabs>
          <w:tab w:val="num" w:pos="3240"/>
        </w:tabs>
        <w:ind w:left="3240" w:hanging="360"/>
      </w:pPr>
      <w:rPr>
        <w:rFonts w:ascii="Symbol" w:hAnsi="Symbol" w:hint="default"/>
        <w:sz w:val="16"/>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42">
    <w:nsid w:val="6D941E9D"/>
    <w:multiLevelType w:val="hybridMultilevel"/>
    <w:tmpl w:val="4E14B7D0"/>
    <w:lvl w:ilvl="0" w:tplc="04090001">
      <w:start w:val="1"/>
      <w:numFmt w:val="bullet"/>
      <w:lvlText w:val=""/>
      <w:lvlJc w:val="left"/>
      <w:pPr>
        <w:tabs>
          <w:tab w:val="num" w:pos="3240"/>
        </w:tabs>
        <w:ind w:left="3240" w:hanging="360"/>
      </w:pPr>
      <w:rPr>
        <w:rFonts w:ascii="Symbol" w:hAnsi="Symbol" w:hint="default"/>
        <w:sz w:val="16"/>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43">
    <w:nsid w:val="6D9D00C6"/>
    <w:multiLevelType w:val="hybridMultilevel"/>
    <w:tmpl w:val="27B6F882"/>
    <w:lvl w:ilvl="0" w:tplc="2A6E244C">
      <w:start w:val="1"/>
      <w:numFmt w:val="bullet"/>
      <w:pStyle w:val="2ndBulletPoint"/>
      <w:lvlText w:val=""/>
      <w:lvlJc w:val="left"/>
      <w:pPr>
        <w:ind w:left="3960" w:hanging="360"/>
      </w:pPr>
      <w:rPr>
        <w:rFonts w:ascii="Wingdings" w:hAnsi="Wingdings" w:hint="default"/>
      </w:rPr>
    </w:lvl>
    <w:lvl w:ilvl="1" w:tplc="D3D64BAC" w:tentative="1">
      <w:start w:val="1"/>
      <w:numFmt w:val="bullet"/>
      <w:lvlText w:val="o"/>
      <w:lvlJc w:val="left"/>
      <w:pPr>
        <w:ind w:left="4680" w:hanging="360"/>
      </w:pPr>
      <w:rPr>
        <w:rFonts w:ascii="Courier New" w:hAnsi="Courier New" w:cs="Courier New" w:hint="default"/>
      </w:rPr>
    </w:lvl>
    <w:lvl w:ilvl="2" w:tplc="8B8E4C48" w:tentative="1">
      <w:start w:val="1"/>
      <w:numFmt w:val="bullet"/>
      <w:lvlText w:val=""/>
      <w:lvlJc w:val="left"/>
      <w:pPr>
        <w:ind w:left="5400" w:hanging="360"/>
      </w:pPr>
      <w:rPr>
        <w:rFonts w:ascii="Wingdings" w:hAnsi="Wingdings" w:hint="default"/>
      </w:rPr>
    </w:lvl>
    <w:lvl w:ilvl="3" w:tplc="CED433B0" w:tentative="1">
      <w:start w:val="1"/>
      <w:numFmt w:val="bullet"/>
      <w:lvlText w:val=""/>
      <w:lvlJc w:val="left"/>
      <w:pPr>
        <w:ind w:left="6120" w:hanging="360"/>
      </w:pPr>
      <w:rPr>
        <w:rFonts w:ascii="Symbol" w:hAnsi="Symbol" w:hint="default"/>
      </w:rPr>
    </w:lvl>
    <w:lvl w:ilvl="4" w:tplc="624A40E6" w:tentative="1">
      <w:start w:val="1"/>
      <w:numFmt w:val="bullet"/>
      <w:lvlText w:val="o"/>
      <w:lvlJc w:val="left"/>
      <w:pPr>
        <w:ind w:left="6840" w:hanging="360"/>
      </w:pPr>
      <w:rPr>
        <w:rFonts w:ascii="Courier New" w:hAnsi="Courier New" w:cs="Courier New" w:hint="default"/>
      </w:rPr>
    </w:lvl>
    <w:lvl w:ilvl="5" w:tplc="39CE23AC" w:tentative="1">
      <w:start w:val="1"/>
      <w:numFmt w:val="bullet"/>
      <w:lvlText w:val=""/>
      <w:lvlJc w:val="left"/>
      <w:pPr>
        <w:ind w:left="7560" w:hanging="360"/>
      </w:pPr>
      <w:rPr>
        <w:rFonts w:ascii="Wingdings" w:hAnsi="Wingdings" w:hint="default"/>
      </w:rPr>
    </w:lvl>
    <w:lvl w:ilvl="6" w:tplc="E8BC0178" w:tentative="1">
      <w:start w:val="1"/>
      <w:numFmt w:val="bullet"/>
      <w:lvlText w:val=""/>
      <w:lvlJc w:val="left"/>
      <w:pPr>
        <w:ind w:left="8280" w:hanging="360"/>
      </w:pPr>
      <w:rPr>
        <w:rFonts w:ascii="Symbol" w:hAnsi="Symbol" w:hint="default"/>
      </w:rPr>
    </w:lvl>
    <w:lvl w:ilvl="7" w:tplc="CE982FFC" w:tentative="1">
      <w:start w:val="1"/>
      <w:numFmt w:val="bullet"/>
      <w:lvlText w:val="o"/>
      <w:lvlJc w:val="left"/>
      <w:pPr>
        <w:ind w:left="9000" w:hanging="360"/>
      </w:pPr>
      <w:rPr>
        <w:rFonts w:ascii="Courier New" w:hAnsi="Courier New" w:cs="Courier New" w:hint="default"/>
      </w:rPr>
    </w:lvl>
    <w:lvl w:ilvl="8" w:tplc="2878D690" w:tentative="1">
      <w:start w:val="1"/>
      <w:numFmt w:val="bullet"/>
      <w:lvlText w:val=""/>
      <w:lvlJc w:val="left"/>
      <w:pPr>
        <w:ind w:left="9720" w:hanging="360"/>
      </w:pPr>
      <w:rPr>
        <w:rFonts w:ascii="Wingdings" w:hAnsi="Wingdings" w:hint="default"/>
      </w:rPr>
    </w:lvl>
  </w:abstractNum>
  <w:abstractNum w:abstractNumId="44">
    <w:nsid w:val="6FC516FA"/>
    <w:multiLevelType w:val="hybridMultilevel"/>
    <w:tmpl w:val="3BDA777E"/>
    <w:lvl w:ilvl="0" w:tplc="5EBE167E">
      <w:start w:val="1"/>
      <w:numFmt w:val="decimal"/>
      <w:lvlText w:val="%1."/>
      <w:lvlJc w:val="left"/>
      <w:pPr>
        <w:ind w:left="720" w:hanging="360"/>
      </w:pPr>
      <w:rPr>
        <w:rFonts w:cs="Times New Roman" w:hint="default"/>
      </w:rPr>
    </w:lvl>
    <w:lvl w:ilvl="1" w:tplc="35985AD2" w:tentative="1">
      <w:start w:val="1"/>
      <w:numFmt w:val="lowerLetter"/>
      <w:lvlText w:val="%2."/>
      <w:lvlJc w:val="left"/>
      <w:pPr>
        <w:ind w:left="1440" w:hanging="360"/>
      </w:pPr>
      <w:rPr>
        <w:rFonts w:cs="Times New Roman"/>
      </w:rPr>
    </w:lvl>
    <w:lvl w:ilvl="2" w:tplc="816EE0A8" w:tentative="1">
      <w:start w:val="1"/>
      <w:numFmt w:val="lowerRoman"/>
      <w:lvlText w:val="%3."/>
      <w:lvlJc w:val="right"/>
      <w:pPr>
        <w:ind w:left="2160" w:hanging="180"/>
      </w:pPr>
      <w:rPr>
        <w:rFonts w:cs="Times New Roman"/>
      </w:rPr>
    </w:lvl>
    <w:lvl w:ilvl="3" w:tplc="26560AB8" w:tentative="1">
      <w:start w:val="1"/>
      <w:numFmt w:val="decimal"/>
      <w:lvlText w:val="%4."/>
      <w:lvlJc w:val="left"/>
      <w:pPr>
        <w:ind w:left="2880" w:hanging="360"/>
      </w:pPr>
      <w:rPr>
        <w:rFonts w:cs="Times New Roman"/>
      </w:rPr>
    </w:lvl>
    <w:lvl w:ilvl="4" w:tplc="9B2EC77A" w:tentative="1">
      <w:start w:val="1"/>
      <w:numFmt w:val="lowerLetter"/>
      <w:lvlText w:val="%5."/>
      <w:lvlJc w:val="left"/>
      <w:pPr>
        <w:ind w:left="3600" w:hanging="360"/>
      </w:pPr>
      <w:rPr>
        <w:rFonts w:cs="Times New Roman"/>
      </w:rPr>
    </w:lvl>
    <w:lvl w:ilvl="5" w:tplc="0988265E" w:tentative="1">
      <w:start w:val="1"/>
      <w:numFmt w:val="lowerRoman"/>
      <w:lvlText w:val="%6."/>
      <w:lvlJc w:val="right"/>
      <w:pPr>
        <w:ind w:left="4320" w:hanging="180"/>
      </w:pPr>
      <w:rPr>
        <w:rFonts w:cs="Times New Roman"/>
      </w:rPr>
    </w:lvl>
    <w:lvl w:ilvl="6" w:tplc="584A9DC6" w:tentative="1">
      <w:start w:val="1"/>
      <w:numFmt w:val="decimal"/>
      <w:lvlText w:val="%7."/>
      <w:lvlJc w:val="left"/>
      <w:pPr>
        <w:ind w:left="5040" w:hanging="360"/>
      </w:pPr>
      <w:rPr>
        <w:rFonts w:cs="Times New Roman"/>
      </w:rPr>
    </w:lvl>
    <w:lvl w:ilvl="7" w:tplc="66AA15B0" w:tentative="1">
      <w:start w:val="1"/>
      <w:numFmt w:val="lowerLetter"/>
      <w:lvlText w:val="%8."/>
      <w:lvlJc w:val="left"/>
      <w:pPr>
        <w:ind w:left="5760" w:hanging="360"/>
      </w:pPr>
      <w:rPr>
        <w:rFonts w:cs="Times New Roman"/>
      </w:rPr>
    </w:lvl>
    <w:lvl w:ilvl="8" w:tplc="67D842BE" w:tentative="1">
      <w:start w:val="1"/>
      <w:numFmt w:val="lowerRoman"/>
      <w:lvlText w:val="%9."/>
      <w:lvlJc w:val="right"/>
      <w:pPr>
        <w:ind w:left="6480" w:hanging="180"/>
      </w:pPr>
      <w:rPr>
        <w:rFonts w:cs="Times New Roman"/>
      </w:rPr>
    </w:lvl>
  </w:abstractNum>
  <w:abstractNum w:abstractNumId="45">
    <w:nsid w:val="705A06BB"/>
    <w:multiLevelType w:val="hybridMultilevel"/>
    <w:tmpl w:val="D0AE4E3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6">
    <w:nsid w:val="752C7793"/>
    <w:multiLevelType w:val="hybridMultilevel"/>
    <w:tmpl w:val="3BB018C4"/>
    <w:lvl w:ilvl="0" w:tplc="98FECB76">
      <w:start w:val="1"/>
      <w:numFmt w:val="bullet"/>
      <w:lvlText w:val=""/>
      <w:lvlJc w:val="left"/>
      <w:pPr>
        <w:tabs>
          <w:tab w:val="num" w:pos="3240"/>
        </w:tabs>
        <w:ind w:left="3240" w:hanging="360"/>
      </w:pPr>
      <w:rPr>
        <w:rFonts w:ascii="Symbol" w:hAnsi="Symbol" w:hint="default"/>
        <w:sz w:val="16"/>
      </w:rPr>
    </w:lvl>
    <w:lvl w:ilvl="1" w:tplc="04090003" w:tentative="1">
      <w:start w:val="1"/>
      <w:numFmt w:val="bullet"/>
      <w:lvlText w:val="o"/>
      <w:lvlJc w:val="left"/>
      <w:pPr>
        <w:tabs>
          <w:tab w:val="num" w:pos="4320"/>
        </w:tabs>
        <w:ind w:left="4320" w:hanging="360"/>
      </w:pPr>
      <w:rPr>
        <w:rFonts w:ascii="Courier New" w:hAnsi="Courier New" w:cs="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47">
    <w:nsid w:val="77FA0C09"/>
    <w:multiLevelType w:val="hybridMultilevel"/>
    <w:tmpl w:val="C948506E"/>
    <w:lvl w:ilvl="0" w:tplc="04090005">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8">
    <w:nsid w:val="7C715D13"/>
    <w:multiLevelType w:val="hybridMultilevel"/>
    <w:tmpl w:val="DC36A68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7E281C27"/>
    <w:multiLevelType w:val="hybridMultilevel"/>
    <w:tmpl w:val="0350619C"/>
    <w:lvl w:ilvl="0" w:tplc="CCE2AB66">
      <w:start w:val="1"/>
      <w:numFmt w:val="bullet"/>
      <w:pStyle w:val="TableBullet3"/>
      <w:lvlText w:val=""/>
      <w:lvlJc w:val="left"/>
      <w:pPr>
        <w:tabs>
          <w:tab w:val="num" w:pos="1354"/>
        </w:tabs>
        <w:ind w:left="1354" w:hanging="360"/>
      </w:pPr>
      <w:rPr>
        <w:rFonts w:ascii="Symbol" w:hAnsi="Symbol" w:hint="default"/>
      </w:rPr>
    </w:lvl>
    <w:lvl w:ilvl="1" w:tplc="04090019" w:tentative="1">
      <w:start w:val="1"/>
      <w:numFmt w:val="bullet"/>
      <w:lvlText w:val="o"/>
      <w:lvlJc w:val="left"/>
      <w:pPr>
        <w:tabs>
          <w:tab w:val="num" w:pos="2074"/>
        </w:tabs>
        <w:ind w:left="2074" w:hanging="360"/>
      </w:pPr>
      <w:rPr>
        <w:rFonts w:ascii="Courier New" w:hAnsi="Courier New" w:cs="Courier New" w:hint="default"/>
      </w:rPr>
    </w:lvl>
    <w:lvl w:ilvl="2" w:tplc="0409001B" w:tentative="1">
      <w:start w:val="1"/>
      <w:numFmt w:val="bullet"/>
      <w:lvlText w:val=""/>
      <w:lvlJc w:val="left"/>
      <w:pPr>
        <w:tabs>
          <w:tab w:val="num" w:pos="2794"/>
        </w:tabs>
        <w:ind w:left="2794" w:hanging="360"/>
      </w:pPr>
      <w:rPr>
        <w:rFonts w:ascii="Wingdings" w:hAnsi="Wingdings" w:hint="default"/>
      </w:rPr>
    </w:lvl>
    <w:lvl w:ilvl="3" w:tplc="0409000F" w:tentative="1">
      <w:start w:val="1"/>
      <w:numFmt w:val="bullet"/>
      <w:lvlText w:val=""/>
      <w:lvlJc w:val="left"/>
      <w:pPr>
        <w:tabs>
          <w:tab w:val="num" w:pos="3514"/>
        </w:tabs>
        <w:ind w:left="3514" w:hanging="360"/>
      </w:pPr>
      <w:rPr>
        <w:rFonts w:ascii="Symbol" w:hAnsi="Symbol" w:hint="default"/>
      </w:rPr>
    </w:lvl>
    <w:lvl w:ilvl="4" w:tplc="04090019" w:tentative="1">
      <w:start w:val="1"/>
      <w:numFmt w:val="bullet"/>
      <w:lvlText w:val="o"/>
      <w:lvlJc w:val="left"/>
      <w:pPr>
        <w:tabs>
          <w:tab w:val="num" w:pos="4234"/>
        </w:tabs>
        <w:ind w:left="4234" w:hanging="360"/>
      </w:pPr>
      <w:rPr>
        <w:rFonts w:ascii="Courier New" w:hAnsi="Courier New" w:cs="Courier New" w:hint="default"/>
      </w:rPr>
    </w:lvl>
    <w:lvl w:ilvl="5" w:tplc="0409001B" w:tentative="1">
      <w:start w:val="1"/>
      <w:numFmt w:val="bullet"/>
      <w:lvlText w:val=""/>
      <w:lvlJc w:val="left"/>
      <w:pPr>
        <w:tabs>
          <w:tab w:val="num" w:pos="4954"/>
        </w:tabs>
        <w:ind w:left="4954" w:hanging="360"/>
      </w:pPr>
      <w:rPr>
        <w:rFonts w:ascii="Wingdings" w:hAnsi="Wingdings" w:hint="default"/>
      </w:rPr>
    </w:lvl>
    <w:lvl w:ilvl="6" w:tplc="0409000F" w:tentative="1">
      <w:start w:val="1"/>
      <w:numFmt w:val="bullet"/>
      <w:lvlText w:val=""/>
      <w:lvlJc w:val="left"/>
      <w:pPr>
        <w:tabs>
          <w:tab w:val="num" w:pos="5674"/>
        </w:tabs>
        <w:ind w:left="5674" w:hanging="360"/>
      </w:pPr>
      <w:rPr>
        <w:rFonts w:ascii="Symbol" w:hAnsi="Symbol" w:hint="default"/>
      </w:rPr>
    </w:lvl>
    <w:lvl w:ilvl="7" w:tplc="04090019" w:tentative="1">
      <w:start w:val="1"/>
      <w:numFmt w:val="bullet"/>
      <w:lvlText w:val="o"/>
      <w:lvlJc w:val="left"/>
      <w:pPr>
        <w:tabs>
          <w:tab w:val="num" w:pos="6394"/>
        </w:tabs>
        <w:ind w:left="6394" w:hanging="360"/>
      </w:pPr>
      <w:rPr>
        <w:rFonts w:ascii="Courier New" w:hAnsi="Courier New" w:cs="Courier New" w:hint="default"/>
      </w:rPr>
    </w:lvl>
    <w:lvl w:ilvl="8" w:tplc="0409001B" w:tentative="1">
      <w:start w:val="1"/>
      <w:numFmt w:val="bullet"/>
      <w:lvlText w:val=""/>
      <w:lvlJc w:val="left"/>
      <w:pPr>
        <w:tabs>
          <w:tab w:val="num" w:pos="7114"/>
        </w:tabs>
        <w:ind w:left="7114" w:hanging="360"/>
      </w:pPr>
      <w:rPr>
        <w:rFonts w:ascii="Wingdings" w:hAnsi="Wingdings" w:hint="default"/>
      </w:rPr>
    </w:lvl>
  </w:abstractNum>
  <w:num w:numId="1">
    <w:abstractNumId w:val="13"/>
  </w:num>
  <w:num w:numId="2">
    <w:abstractNumId w:val="43"/>
  </w:num>
  <w:num w:numId="3">
    <w:abstractNumId w:val="9"/>
  </w:num>
  <w:num w:numId="4">
    <w:abstractNumId w:val="20"/>
  </w:num>
  <w:num w:numId="5">
    <w:abstractNumId w:val="5"/>
  </w:num>
  <w:num w:numId="6">
    <w:abstractNumId w:val="0"/>
  </w:num>
  <w:num w:numId="7">
    <w:abstractNumId w:val="35"/>
  </w:num>
  <w:num w:numId="8">
    <w:abstractNumId w:val="25"/>
  </w:num>
  <w:num w:numId="9">
    <w:abstractNumId w:val="44"/>
  </w:num>
  <w:num w:numId="10">
    <w:abstractNumId w:val="34"/>
  </w:num>
  <w:num w:numId="11">
    <w:abstractNumId w:val="13"/>
  </w:num>
  <w:num w:numId="12">
    <w:abstractNumId w:val="40"/>
  </w:num>
  <w:num w:numId="13">
    <w:abstractNumId w:val="12"/>
  </w:num>
  <w:num w:numId="14">
    <w:abstractNumId w:val="43"/>
  </w:num>
  <w:num w:numId="15">
    <w:abstractNumId w:val="18"/>
  </w:num>
  <w:num w:numId="16">
    <w:abstractNumId w:val="3"/>
  </w:num>
  <w:num w:numId="17">
    <w:abstractNumId w:val="47"/>
  </w:num>
  <w:num w:numId="18">
    <w:abstractNumId w:val="29"/>
  </w:num>
  <w:num w:numId="19">
    <w:abstractNumId w:val="11"/>
  </w:num>
  <w:num w:numId="20">
    <w:abstractNumId w:val="48"/>
  </w:num>
  <w:num w:numId="21">
    <w:abstractNumId w:val="26"/>
  </w:num>
  <w:num w:numId="22">
    <w:abstractNumId w:val="1"/>
  </w:num>
  <w:num w:numId="23">
    <w:abstractNumId w:val="7"/>
  </w:num>
  <w:num w:numId="24">
    <w:abstractNumId w:val="24"/>
  </w:num>
  <w:num w:numId="25">
    <w:abstractNumId w:val="6"/>
  </w:num>
  <w:num w:numId="26">
    <w:abstractNumId w:val="13"/>
  </w:num>
  <w:num w:numId="27">
    <w:abstractNumId w:val="40"/>
  </w:num>
  <w:num w:numId="28">
    <w:abstractNumId w:val="12"/>
  </w:num>
  <w:num w:numId="29">
    <w:abstractNumId w:val="49"/>
  </w:num>
  <w:num w:numId="30">
    <w:abstractNumId w:val="43"/>
  </w:num>
  <w:num w:numId="31">
    <w:abstractNumId w:val="4"/>
  </w:num>
  <w:num w:numId="32">
    <w:abstractNumId w:val="23"/>
  </w:num>
  <w:num w:numId="33">
    <w:abstractNumId w:val="22"/>
  </w:num>
  <w:num w:numId="34">
    <w:abstractNumId w:val="37"/>
  </w:num>
  <w:num w:numId="35">
    <w:abstractNumId w:val="8"/>
  </w:num>
  <w:num w:numId="36">
    <w:abstractNumId w:val="41"/>
  </w:num>
  <w:num w:numId="37">
    <w:abstractNumId w:val="2"/>
  </w:num>
  <w:num w:numId="38">
    <w:abstractNumId w:val="42"/>
  </w:num>
  <w:num w:numId="39">
    <w:abstractNumId w:val="46"/>
  </w:num>
  <w:num w:numId="40">
    <w:abstractNumId w:val="21"/>
  </w:num>
  <w:num w:numId="41">
    <w:abstractNumId w:val="38"/>
  </w:num>
  <w:num w:numId="42">
    <w:abstractNumId w:val="16"/>
  </w:num>
  <w:num w:numId="43">
    <w:abstractNumId w:val="31"/>
  </w:num>
  <w:num w:numId="44">
    <w:abstractNumId w:val="19"/>
  </w:num>
  <w:num w:numId="45">
    <w:abstractNumId w:val="39"/>
  </w:num>
  <w:num w:numId="46">
    <w:abstractNumId w:val="10"/>
  </w:num>
  <w:num w:numId="47">
    <w:abstractNumId w:val="32"/>
  </w:num>
  <w:num w:numId="48">
    <w:abstractNumId w:val="27"/>
  </w:num>
  <w:num w:numId="49">
    <w:abstractNumId w:val="15"/>
  </w:num>
  <w:num w:numId="50">
    <w:abstractNumId w:val="14"/>
  </w:num>
  <w:num w:numId="51">
    <w:abstractNumId w:val="30"/>
  </w:num>
  <w:num w:numId="52">
    <w:abstractNumId w:val="28"/>
  </w:num>
  <w:num w:numId="53">
    <w:abstractNumId w:val="33"/>
  </w:num>
  <w:num w:numId="54">
    <w:abstractNumId w:val="45"/>
  </w:num>
  <w:num w:numId="55">
    <w:abstractNumId w:val="36"/>
  </w:num>
  <w:num w:numId="56">
    <w:abstractNumId w:val="1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10241" fillcolor="#efaa00" stroke="f">
      <v:fill color="#efaa00"/>
      <v:stroke on="f"/>
    </o:shapedefaults>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5A4"/>
    <w:rsid w:val="00000576"/>
    <w:rsid w:val="000019D6"/>
    <w:rsid w:val="000020DD"/>
    <w:rsid w:val="00002404"/>
    <w:rsid w:val="00002442"/>
    <w:rsid w:val="0000330D"/>
    <w:rsid w:val="00003490"/>
    <w:rsid w:val="00003836"/>
    <w:rsid w:val="000045DA"/>
    <w:rsid w:val="00006998"/>
    <w:rsid w:val="00006E74"/>
    <w:rsid w:val="000105E4"/>
    <w:rsid w:val="00010641"/>
    <w:rsid w:val="00011601"/>
    <w:rsid w:val="00011701"/>
    <w:rsid w:val="000129F8"/>
    <w:rsid w:val="00014133"/>
    <w:rsid w:val="000142ED"/>
    <w:rsid w:val="00014338"/>
    <w:rsid w:val="0001588E"/>
    <w:rsid w:val="00015B02"/>
    <w:rsid w:val="00015B08"/>
    <w:rsid w:val="00021452"/>
    <w:rsid w:val="00021909"/>
    <w:rsid w:val="00022939"/>
    <w:rsid w:val="00023104"/>
    <w:rsid w:val="000239FD"/>
    <w:rsid w:val="000245CA"/>
    <w:rsid w:val="00024BAE"/>
    <w:rsid w:val="00024EA6"/>
    <w:rsid w:val="000252A0"/>
    <w:rsid w:val="000256CC"/>
    <w:rsid w:val="00026D58"/>
    <w:rsid w:val="00030024"/>
    <w:rsid w:val="00030829"/>
    <w:rsid w:val="00030908"/>
    <w:rsid w:val="000313C6"/>
    <w:rsid w:val="00033942"/>
    <w:rsid w:val="000339F9"/>
    <w:rsid w:val="0003412B"/>
    <w:rsid w:val="0003465C"/>
    <w:rsid w:val="00034954"/>
    <w:rsid w:val="000356C0"/>
    <w:rsid w:val="00035984"/>
    <w:rsid w:val="0003623A"/>
    <w:rsid w:val="00036C69"/>
    <w:rsid w:val="00036EB9"/>
    <w:rsid w:val="000372FE"/>
    <w:rsid w:val="00037BD3"/>
    <w:rsid w:val="00037FC2"/>
    <w:rsid w:val="0004280B"/>
    <w:rsid w:val="000428D2"/>
    <w:rsid w:val="0004359A"/>
    <w:rsid w:val="00044CA7"/>
    <w:rsid w:val="00044FB6"/>
    <w:rsid w:val="0004524B"/>
    <w:rsid w:val="00045538"/>
    <w:rsid w:val="00045D36"/>
    <w:rsid w:val="000505E0"/>
    <w:rsid w:val="00050C1A"/>
    <w:rsid w:val="00052811"/>
    <w:rsid w:val="00052BA5"/>
    <w:rsid w:val="000530C1"/>
    <w:rsid w:val="000541D9"/>
    <w:rsid w:val="00054532"/>
    <w:rsid w:val="0005474D"/>
    <w:rsid w:val="00055481"/>
    <w:rsid w:val="00055D56"/>
    <w:rsid w:val="000566CC"/>
    <w:rsid w:val="00056CDE"/>
    <w:rsid w:val="00056D48"/>
    <w:rsid w:val="000577D8"/>
    <w:rsid w:val="0006018D"/>
    <w:rsid w:val="000606C7"/>
    <w:rsid w:val="000606FC"/>
    <w:rsid w:val="00060A40"/>
    <w:rsid w:val="00060BF0"/>
    <w:rsid w:val="00061051"/>
    <w:rsid w:val="00062190"/>
    <w:rsid w:val="00062501"/>
    <w:rsid w:val="00065A20"/>
    <w:rsid w:val="00066311"/>
    <w:rsid w:val="00066B84"/>
    <w:rsid w:val="00066FDF"/>
    <w:rsid w:val="00067235"/>
    <w:rsid w:val="00067585"/>
    <w:rsid w:val="00067710"/>
    <w:rsid w:val="00067856"/>
    <w:rsid w:val="00067CAF"/>
    <w:rsid w:val="00070CBE"/>
    <w:rsid w:val="0007439D"/>
    <w:rsid w:val="00074940"/>
    <w:rsid w:val="00074A9B"/>
    <w:rsid w:val="000750DC"/>
    <w:rsid w:val="000751F2"/>
    <w:rsid w:val="000761F9"/>
    <w:rsid w:val="00076B03"/>
    <w:rsid w:val="00077FE0"/>
    <w:rsid w:val="0008130B"/>
    <w:rsid w:val="00081E58"/>
    <w:rsid w:val="0008244C"/>
    <w:rsid w:val="00082EB8"/>
    <w:rsid w:val="0008322B"/>
    <w:rsid w:val="000833F2"/>
    <w:rsid w:val="00083986"/>
    <w:rsid w:val="00083EC7"/>
    <w:rsid w:val="00084210"/>
    <w:rsid w:val="00084644"/>
    <w:rsid w:val="000856E0"/>
    <w:rsid w:val="00085899"/>
    <w:rsid w:val="00086097"/>
    <w:rsid w:val="000865B9"/>
    <w:rsid w:val="0009036A"/>
    <w:rsid w:val="0009364F"/>
    <w:rsid w:val="00093B81"/>
    <w:rsid w:val="000949CC"/>
    <w:rsid w:val="00095A2F"/>
    <w:rsid w:val="000973B4"/>
    <w:rsid w:val="00097EA8"/>
    <w:rsid w:val="000A03D5"/>
    <w:rsid w:val="000A0556"/>
    <w:rsid w:val="000A0E64"/>
    <w:rsid w:val="000A1559"/>
    <w:rsid w:val="000A1E0F"/>
    <w:rsid w:val="000A21B2"/>
    <w:rsid w:val="000A239F"/>
    <w:rsid w:val="000A25A1"/>
    <w:rsid w:val="000A25B3"/>
    <w:rsid w:val="000A2605"/>
    <w:rsid w:val="000A29A5"/>
    <w:rsid w:val="000A2CB5"/>
    <w:rsid w:val="000A5855"/>
    <w:rsid w:val="000A7A9A"/>
    <w:rsid w:val="000A7C39"/>
    <w:rsid w:val="000A7D83"/>
    <w:rsid w:val="000B05B9"/>
    <w:rsid w:val="000B0C10"/>
    <w:rsid w:val="000B0DB3"/>
    <w:rsid w:val="000B1E38"/>
    <w:rsid w:val="000B289D"/>
    <w:rsid w:val="000B3917"/>
    <w:rsid w:val="000B3B8E"/>
    <w:rsid w:val="000B3E83"/>
    <w:rsid w:val="000B5003"/>
    <w:rsid w:val="000B62C9"/>
    <w:rsid w:val="000B6674"/>
    <w:rsid w:val="000B739E"/>
    <w:rsid w:val="000C09FD"/>
    <w:rsid w:val="000C2CFE"/>
    <w:rsid w:val="000C3AFC"/>
    <w:rsid w:val="000C4CC4"/>
    <w:rsid w:val="000C5A51"/>
    <w:rsid w:val="000C67D2"/>
    <w:rsid w:val="000C6CDB"/>
    <w:rsid w:val="000C6DAA"/>
    <w:rsid w:val="000C718A"/>
    <w:rsid w:val="000C73CD"/>
    <w:rsid w:val="000C778D"/>
    <w:rsid w:val="000C7880"/>
    <w:rsid w:val="000D0239"/>
    <w:rsid w:val="000D02B1"/>
    <w:rsid w:val="000D03A0"/>
    <w:rsid w:val="000D0588"/>
    <w:rsid w:val="000D16BE"/>
    <w:rsid w:val="000D17A6"/>
    <w:rsid w:val="000D1D9C"/>
    <w:rsid w:val="000D2BBD"/>
    <w:rsid w:val="000D307B"/>
    <w:rsid w:val="000D3397"/>
    <w:rsid w:val="000D3E6E"/>
    <w:rsid w:val="000D4534"/>
    <w:rsid w:val="000D4BCE"/>
    <w:rsid w:val="000D4C41"/>
    <w:rsid w:val="000D5534"/>
    <w:rsid w:val="000D5767"/>
    <w:rsid w:val="000D6862"/>
    <w:rsid w:val="000D7974"/>
    <w:rsid w:val="000E0122"/>
    <w:rsid w:val="000E070D"/>
    <w:rsid w:val="000E0B4F"/>
    <w:rsid w:val="000E1EC2"/>
    <w:rsid w:val="000E213E"/>
    <w:rsid w:val="000E494D"/>
    <w:rsid w:val="000E5317"/>
    <w:rsid w:val="000E5508"/>
    <w:rsid w:val="000E6832"/>
    <w:rsid w:val="000E7BC8"/>
    <w:rsid w:val="000F1901"/>
    <w:rsid w:val="000F255B"/>
    <w:rsid w:val="000F34A4"/>
    <w:rsid w:val="000F3D83"/>
    <w:rsid w:val="000F5D19"/>
    <w:rsid w:val="000F648F"/>
    <w:rsid w:val="000F662A"/>
    <w:rsid w:val="000F728C"/>
    <w:rsid w:val="000F7F49"/>
    <w:rsid w:val="001004C7"/>
    <w:rsid w:val="001006CD"/>
    <w:rsid w:val="001009C0"/>
    <w:rsid w:val="0010131D"/>
    <w:rsid w:val="00101871"/>
    <w:rsid w:val="00101B9E"/>
    <w:rsid w:val="001021E0"/>
    <w:rsid w:val="00103BB8"/>
    <w:rsid w:val="001046CE"/>
    <w:rsid w:val="0010480B"/>
    <w:rsid w:val="00105770"/>
    <w:rsid w:val="00107002"/>
    <w:rsid w:val="00107FE5"/>
    <w:rsid w:val="00110748"/>
    <w:rsid w:val="001109B0"/>
    <w:rsid w:val="00111C20"/>
    <w:rsid w:val="00112020"/>
    <w:rsid w:val="00112388"/>
    <w:rsid w:val="00112E1C"/>
    <w:rsid w:val="001130B3"/>
    <w:rsid w:val="00113324"/>
    <w:rsid w:val="00113463"/>
    <w:rsid w:val="0011354A"/>
    <w:rsid w:val="00115064"/>
    <w:rsid w:val="001154E7"/>
    <w:rsid w:val="00115C8B"/>
    <w:rsid w:val="00115EA2"/>
    <w:rsid w:val="00117FBF"/>
    <w:rsid w:val="00120506"/>
    <w:rsid w:val="001205E1"/>
    <w:rsid w:val="001207D6"/>
    <w:rsid w:val="001208BC"/>
    <w:rsid w:val="00121A3B"/>
    <w:rsid w:val="00121BB0"/>
    <w:rsid w:val="001221EE"/>
    <w:rsid w:val="00122CD7"/>
    <w:rsid w:val="00124146"/>
    <w:rsid w:val="00124520"/>
    <w:rsid w:val="00125CE8"/>
    <w:rsid w:val="0012748D"/>
    <w:rsid w:val="00130C47"/>
    <w:rsid w:val="00132D79"/>
    <w:rsid w:val="00133A1C"/>
    <w:rsid w:val="00133B34"/>
    <w:rsid w:val="001345EB"/>
    <w:rsid w:val="00135779"/>
    <w:rsid w:val="001364CB"/>
    <w:rsid w:val="00136750"/>
    <w:rsid w:val="001367AB"/>
    <w:rsid w:val="001379A2"/>
    <w:rsid w:val="001379DE"/>
    <w:rsid w:val="00140176"/>
    <w:rsid w:val="001429A3"/>
    <w:rsid w:val="0014342A"/>
    <w:rsid w:val="0014497A"/>
    <w:rsid w:val="00144EC1"/>
    <w:rsid w:val="00144FCB"/>
    <w:rsid w:val="00145A44"/>
    <w:rsid w:val="00146127"/>
    <w:rsid w:val="001469F2"/>
    <w:rsid w:val="00147611"/>
    <w:rsid w:val="00150504"/>
    <w:rsid w:val="00150ECA"/>
    <w:rsid w:val="00151083"/>
    <w:rsid w:val="00151512"/>
    <w:rsid w:val="001518CF"/>
    <w:rsid w:val="00151C3A"/>
    <w:rsid w:val="00153F6B"/>
    <w:rsid w:val="00154147"/>
    <w:rsid w:val="001549B9"/>
    <w:rsid w:val="00154C0B"/>
    <w:rsid w:val="001568BA"/>
    <w:rsid w:val="00156DA2"/>
    <w:rsid w:val="0016010F"/>
    <w:rsid w:val="00160E8F"/>
    <w:rsid w:val="0016193F"/>
    <w:rsid w:val="00161B90"/>
    <w:rsid w:val="001624E3"/>
    <w:rsid w:val="00162576"/>
    <w:rsid w:val="00162CB4"/>
    <w:rsid w:val="00163089"/>
    <w:rsid w:val="00163B83"/>
    <w:rsid w:val="001641BF"/>
    <w:rsid w:val="0016470A"/>
    <w:rsid w:val="00164E31"/>
    <w:rsid w:val="001650F8"/>
    <w:rsid w:val="00165471"/>
    <w:rsid w:val="0016558D"/>
    <w:rsid w:val="001655AD"/>
    <w:rsid w:val="00165AA7"/>
    <w:rsid w:val="001668E7"/>
    <w:rsid w:val="00167497"/>
    <w:rsid w:val="0016774F"/>
    <w:rsid w:val="00171133"/>
    <w:rsid w:val="001715B3"/>
    <w:rsid w:val="00171A19"/>
    <w:rsid w:val="00171C10"/>
    <w:rsid w:val="00171FDA"/>
    <w:rsid w:val="0017248E"/>
    <w:rsid w:val="00172C53"/>
    <w:rsid w:val="00173399"/>
    <w:rsid w:val="00173ECD"/>
    <w:rsid w:val="0017546F"/>
    <w:rsid w:val="00175922"/>
    <w:rsid w:val="001769DD"/>
    <w:rsid w:val="00177136"/>
    <w:rsid w:val="001772D5"/>
    <w:rsid w:val="00177458"/>
    <w:rsid w:val="00180166"/>
    <w:rsid w:val="00181D95"/>
    <w:rsid w:val="001822A1"/>
    <w:rsid w:val="00182A62"/>
    <w:rsid w:val="00182FDB"/>
    <w:rsid w:val="00183093"/>
    <w:rsid w:val="00183CE8"/>
    <w:rsid w:val="00185759"/>
    <w:rsid w:val="001862D9"/>
    <w:rsid w:val="00186AB8"/>
    <w:rsid w:val="00187B77"/>
    <w:rsid w:val="00187BD1"/>
    <w:rsid w:val="00187CB3"/>
    <w:rsid w:val="0019034F"/>
    <w:rsid w:val="001912A8"/>
    <w:rsid w:val="00191460"/>
    <w:rsid w:val="00191D76"/>
    <w:rsid w:val="001927C2"/>
    <w:rsid w:val="001937FE"/>
    <w:rsid w:val="00194E4A"/>
    <w:rsid w:val="001951DF"/>
    <w:rsid w:val="001955BA"/>
    <w:rsid w:val="001958EA"/>
    <w:rsid w:val="0019728D"/>
    <w:rsid w:val="001979CE"/>
    <w:rsid w:val="00197C80"/>
    <w:rsid w:val="001A0D41"/>
    <w:rsid w:val="001A1B60"/>
    <w:rsid w:val="001A21CE"/>
    <w:rsid w:val="001A2BF4"/>
    <w:rsid w:val="001A36DC"/>
    <w:rsid w:val="001A3EB0"/>
    <w:rsid w:val="001A660A"/>
    <w:rsid w:val="001A664B"/>
    <w:rsid w:val="001A6A90"/>
    <w:rsid w:val="001A7687"/>
    <w:rsid w:val="001A76FA"/>
    <w:rsid w:val="001A7E7F"/>
    <w:rsid w:val="001B0932"/>
    <w:rsid w:val="001B2B2B"/>
    <w:rsid w:val="001B2D5A"/>
    <w:rsid w:val="001B3B09"/>
    <w:rsid w:val="001B4A0B"/>
    <w:rsid w:val="001B5009"/>
    <w:rsid w:val="001B5E8B"/>
    <w:rsid w:val="001B66AD"/>
    <w:rsid w:val="001B6B9E"/>
    <w:rsid w:val="001B6E5C"/>
    <w:rsid w:val="001C1375"/>
    <w:rsid w:val="001C1418"/>
    <w:rsid w:val="001C1A9A"/>
    <w:rsid w:val="001C3296"/>
    <w:rsid w:val="001C3310"/>
    <w:rsid w:val="001C35B2"/>
    <w:rsid w:val="001C4A80"/>
    <w:rsid w:val="001C5259"/>
    <w:rsid w:val="001C52E1"/>
    <w:rsid w:val="001C6D14"/>
    <w:rsid w:val="001D034D"/>
    <w:rsid w:val="001D0430"/>
    <w:rsid w:val="001D0AB1"/>
    <w:rsid w:val="001D193A"/>
    <w:rsid w:val="001D1E10"/>
    <w:rsid w:val="001D4198"/>
    <w:rsid w:val="001D41B9"/>
    <w:rsid w:val="001D48E7"/>
    <w:rsid w:val="001D5316"/>
    <w:rsid w:val="001D5B1A"/>
    <w:rsid w:val="001D5E03"/>
    <w:rsid w:val="001D607A"/>
    <w:rsid w:val="001D6DF9"/>
    <w:rsid w:val="001D751D"/>
    <w:rsid w:val="001D76C8"/>
    <w:rsid w:val="001E0187"/>
    <w:rsid w:val="001E0636"/>
    <w:rsid w:val="001E13CC"/>
    <w:rsid w:val="001E2683"/>
    <w:rsid w:val="001E271C"/>
    <w:rsid w:val="001E3059"/>
    <w:rsid w:val="001E3A7E"/>
    <w:rsid w:val="001E4ACD"/>
    <w:rsid w:val="001E668F"/>
    <w:rsid w:val="001E6E8C"/>
    <w:rsid w:val="001E7407"/>
    <w:rsid w:val="001F01FD"/>
    <w:rsid w:val="001F1F5C"/>
    <w:rsid w:val="001F1FEF"/>
    <w:rsid w:val="001F24F2"/>
    <w:rsid w:val="001F26DF"/>
    <w:rsid w:val="001F2B88"/>
    <w:rsid w:val="001F2D54"/>
    <w:rsid w:val="001F2D8C"/>
    <w:rsid w:val="001F384B"/>
    <w:rsid w:val="001F4879"/>
    <w:rsid w:val="001F4A7C"/>
    <w:rsid w:val="001F4F39"/>
    <w:rsid w:val="00201928"/>
    <w:rsid w:val="00201BEF"/>
    <w:rsid w:val="00202154"/>
    <w:rsid w:val="0020243F"/>
    <w:rsid w:val="00202666"/>
    <w:rsid w:val="002026FF"/>
    <w:rsid w:val="0020278D"/>
    <w:rsid w:val="00202D52"/>
    <w:rsid w:val="00202F41"/>
    <w:rsid w:val="00203A38"/>
    <w:rsid w:val="00203F64"/>
    <w:rsid w:val="00204441"/>
    <w:rsid w:val="00204F2D"/>
    <w:rsid w:val="0020575D"/>
    <w:rsid w:val="00205B9A"/>
    <w:rsid w:val="00205DC8"/>
    <w:rsid w:val="00206D88"/>
    <w:rsid w:val="00210FF6"/>
    <w:rsid w:val="00211954"/>
    <w:rsid w:val="00211979"/>
    <w:rsid w:val="00211A03"/>
    <w:rsid w:val="00212622"/>
    <w:rsid w:val="002126B0"/>
    <w:rsid w:val="0021293B"/>
    <w:rsid w:val="00214E02"/>
    <w:rsid w:val="00215072"/>
    <w:rsid w:val="00215221"/>
    <w:rsid w:val="002171B2"/>
    <w:rsid w:val="0021722D"/>
    <w:rsid w:val="0021732C"/>
    <w:rsid w:val="0022075A"/>
    <w:rsid w:val="002216C5"/>
    <w:rsid w:val="00222958"/>
    <w:rsid w:val="00222A25"/>
    <w:rsid w:val="00223143"/>
    <w:rsid w:val="002235E1"/>
    <w:rsid w:val="00224067"/>
    <w:rsid w:val="00224B3A"/>
    <w:rsid w:val="00226257"/>
    <w:rsid w:val="002263A6"/>
    <w:rsid w:val="00226533"/>
    <w:rsid w:val="00227425"/>
    <w:rsid w:val="00230604"/>
    <w:rsid w:val="00230F1A"/>
    <w:rsid w:val="00231751"/>
    <w:rsid w:val="0023397A"/>
    <w:rsid w:val="00233C09"/>
    <w:rsid w:val="00233EF1"/>
    <w:rsid w:val="00235579"/>
    <w:rsid w:val="00237022"/>
    <w:rsid w:val="00237243"/>
    <w:rsid w:val="00237B84"/>
    <w:rsid w:val="00237BE7"/>
    <w:rsid w:val="002411E3"/>
    <w:rsid w:val="0024203A"/>
    <w:rsid w:val="0024261B"/>
    <w:rsid w:val="002448CB"/>
    <w:rsid w:val="00244980"/>
    <w:rsid w:val="0024549E"/>
    <w:rsid w:val="00245886"/>
    <w:rsid w:val="00245F9F"/>
    <w:rsid w:val="00246463"/>
    <w:rsid w:val="002464E6"/>
    <w:rsid w:val="00247B20"/>
    <w:rsid w:val="00250298"/>
    <w:rsid w:val="00250598"/>
    <w:rsid w:val="00250FE5"/>
    <w:rsid w:val="0025156D"/>
    <w:rsid w:val="00253B24"/>
    <w:rsid w:val="00253BB8"/>
    <w:rsid w:val="00255C62"/>
    <w:rsid w:val="00256A76"/>
    <w:rsid w:val="002574D4"/>
    <w:rsid w:val="002576E3"/>
    <w:rsid w:val="00260607"/>
    <w:rsid w:val="00261422"/>
    <w:rsid w:val="002617B7"/>
    <w:rsid w:val="00261E40"/>
    <w:rsid w:val="00262EBD"/>
    <w:rsid w:val="002649FA"/>
    <w:rsid w:val="00264D3E"/>
    <w:rsid w:val="00265C79"/>
    <w:rsid w:val="00266FC8"/>
    <w:rsid w:val="00267271"/>
    <w:rsid w:val="00267A50"/>
    <w:rsid w:val="002703E9"/>
    <w:rsid w:val="00271DEB"/>
    <w:rsid w:val="00272233"/>
    <w:rsid w:val="0027433F"/>
    <w:rsid w:val="00274491"/>
    <w:rsid w:val="002752D2"/>
    <w:rsid w:val="00275DBF"/>
    <w:rsid w:val="00275E94"/>
    <w:rsid w:val="00276214"/>
    <w:rsid w:val="00280806"/>
    <w:rsid w:val="00280837"/>
    <w:rsid w:val="00280C3A"/>
    <w:rsid w:val="00280F5F"/>
    <w:rsid w:val="0028127A"/>
    <w:rsid w:val="00281CB9"/>
    <w:rsid w:val="00281DF8"/>
    <w:rsid w:val="00281F9E"/>
    <w:rsid w:val="002823B9"/>
    <w:rsid w:val="002826C4"/>
    <w:rsid w:val="00283C36"/>
    <w:rsid w:val="002846D3"/>
    <w:rsid w:val="00284886"/>
    <w:rsid w:val="00285116"/>
    <w:rsid w:val="0028531E"/>
    <w:rsid w:val="00285509"/>
    <w:rsid w:val="002855AF"/>
    <w:rsid w:val="00286035"/>
    <w:rsid w:val="002866CF"/>
    <w:rsid w:val="00286F7E"/>
    <w:rsid w:val="0029050C"/>
    <w:rsid w:val="002911CF"/>
    <w:rsid w:val="00291FC0"/>
    <w:rsid w:val="00292291"/>
    <w:rsid w:val="002926E8"/>
    <w:rsid w:val="00293143"/>
    <w:rsid w:val="002932D5"/>
    <w:rsid w:val="00294118"/>
    <w:rsid w:val="00294130"/>
    <w:rsid w:val="00294907"/>
    <w:rsid w:val="002963DF"/>
    <w:rsid w:val="00297D35"/>
    <w:rsid w:val="00297D76"/>
    <w:rsid w:val="002A0CBD"/>
    <w:rsid w:val="002A1918"/>
    <w:rsid w:val="002A2D9F"/>
    <w:rsid w:val="002A30DB"/>
    <w:rsid w:val="002A55D6"/>
    <w:rsid w:val="002A70D7"/>
    <w:rsid w:val="002A721B"/>
    <w:rsid w:val="002B0EC5"/>
    <w:rsid w:val="002B1FDA"/>
    <w:rsid w:val="002B2282"/>
    <w:rsid w:val="002B2C0F"/>
    <w:rsid w:val="002B4082"/>
    <w:rsid w:val="002B433D"/>
    <w:rsid w:val="002B5936"/>
    <w:rsid w:val="002B6BF4"/>
    <w:rsid w:val="002B70DF"/>
    <w:rsid w:val="002B7F80"/>
    <w:rsid w:val="002C24FC"/>
    <w:rsid w:val="002C2724"/>
    <w:rsid w:val="002C29F8"/>
    <w:rsid w:val="002C2BAD"/>
    <w:rsid w:val="002C2D35"/>
    <w:rsid w:val="002C31A4"/>
    <w:rsid w:val="002C3251"/>
    <w:rsid w:val="002C3CA8"/>
    <w:rsid w:val="002C43E2"/>
    <w:rsid w:val="002C4BB5"/>
    <w:rsid w:val="002C521F"/>
    <w:rsid w:val="002C647A"/>
    <w:rsid w:val="002C6BA1"/>
    <w:rsid w:val="002C6D9A"/>
    <w:rsid w:val="002C75A4"/>
    <w:rsid w:val="002C7DC0"/>
    <w:rsid w:val="002D3A28"/>
    <w:rsid w:val="002D4088"/>
    <w:rsid w:val="002D4D82"/>
    <w:rsid w:val="002D4DC4"/>
    <w:rsid w:val="002D506E"/>
    <w:rsid w:val="002D64B7"/>
    <w:rsid w:val="002D68F5"/>
    <w:rsid w:val="002D7D98"/>
    <w:rsid w:val="002D7FDD"/>
    <w:rsid w:val="002E0352"/>
    <w:rsid w:val="002E0C11"/>
    <w:rsid w:val="002E0D73"/>
    <w:rsid w:val="002E2EE6"/>
    <w:rsid w:val="002E31F1"/>
    <w:rsid w:val="002E5A68"/>
    <w:rsid w:val="002E5B74"/>
    <w:rsid w:val="002E5D05"/>
    <w:rsid w:val="002E7F4B"/>
    <w:rsid w:val="002F0088"/>
    <w:rsid w:val="002F1374"/>
    <w:rsid w:val="002F15EB"/>
    <w:rsid w:val="002F187C"/>
    <w:rsid w:val="002F1EA4"/>
    <w:rsid w:val="002F336C"/>
    <w:rsid w:val="002F3814"/>
    <w:rsid w:val="002F3AF6"/>
    <w:rsid w:val="002F42AD"/>
    <w:rsid w:val="002F4D33"/>
    <w:rsid w:val="002F5860"/>
    <w:rsid w:val="002F6439"/>
    <w:rsid w:val="002F75A0"/>
    <w:rsid w:val="00300DFF"/>
    <w:rsid w:val="00301D8A"/>
    <w:rsid w:val="00301DF1"/>
    <w:rsid w:val="00303BFC"/>
    <w:rsid w:val="003043D7"/>
    <w:rsid w:val="0030505A"/>
    <w:rsid w:val="00307530"/>
    <w:rsid w:val="00307A24"/>
    <w:rsid w:val="00307AF7"/>
    <w:rsid w:val="00307CC4"/>
    <w:rsid w:val="00307ED1"/>
    <w:rsid w:val="00307F52"/>
    <w:rsid w:val="00311712"/>
    <w:rsid w:val="00311AB5"/>
    <w:rsid w:val="00312B42"/>
    <w:rsid w:val="00313AD9"/>
    <w:rsid w:val="0031416D"/>
    <w:rsid w:val="003142A0"/>
    <w:rsid w:val="0031569D"/>
    <w:rsid w:val="00315C29"/>
    <w:rsid w:val="00315E70"/>
    <w:rsid w:val="00316000"/>
    <w:rsid w:val="00316D45"/>
    <w:rsid w:val="00317E82"/>
    <w:rsid w:val="00317FAA"/>
    <w:rsid w:val="0032066C"/>
    <w:rsid w:val="003207D5"/>
    <w:rsid w:val="00321CFB"/>
    <w:rsid w:val="00322800"/>
    <w:rsid w:val="00323819"/>
    <w:rsid w:val="003242B3"/>
    <w:rsid w:val="00324808"/>
    <w:rsid w:val="003268C6"/>
    <w:rsid w:val="00330295"/>
    <w:rsid w:val="00331000"/>
    <w:rsid w:val="00332F20"/>
    <w:rsid w:val="0033309E"/>
    <w:rsid w:val="003350C4"/>
    <w:rsid w:val="0033572F"/>
    <w:rsid w:val="00335AD1"/>
    <w:rsid w:val="00336135"/>
    <w:rsid w:val="00336A83"/>
    <w:rsid w:val="00337213"/>
    <w:rsid w:val="00337FCE"/>
    <w:rsid w:val="00341B52"/>
    <w:rsid w:val="003420BD"/>
    <w:rsid w:val="00342705"/>
    <w:rsid w:val="003433CA"/>
    <w:rsid w:val="00343958"/>
    <w:rsid w:val="00343C31"/>
    <w:rsid w:val="003442A3"/>
    <w:rsid w:val="0034507A"/>
    <w:rsid w:val="00345532"/>
    <w:rsid w:val="003467C0"/>
    <w:rsid w:val="003476B5"/>
    <w:rsid w:val="00350186"/>
    <w:rsid w:val="003503D8"/>
    <w:rsid w:val="00351A7F"/>
    <w:rsid w:val="00352311"/>
    <w:rsid w:val="003526DD"/>
    <w:rsid w:val="00352872"/>
    <w:rsid w:val="00353976"/>
    <w:rsid w:val="00354407"/>
    <w:rsid w:val="00354FFB"/>
    <w:rsid w:val="00355AFF"/>
    <w:rsid w:val="003566F6"/>
    <w:rsid w:val="00356D48"/>
    <w:rsid w:val="00357405"/>
    <w:rsid w:val="00357ED0"/>
    <w:rsid w:val="0036027D"/>
    <w:rsid w:val="00360BDD"/>
    <w:rsid w:val="00360E96"/>
    <w:rsid w:val="003614FF"/>
    <w:rsid w:val="0036167C"/>
    <w:rsid w:val="003616A3"/>
    <w:rsid w:val="003621E6"/>
    <w:rsid w:val="00362F3F"/>
    <w:rsid w:val="0036338B"/>
    <w:rsid w:val="00363668"/>
    <w:rsid w:val="00363A96"/>
    <w:rsid w:val="00363DB7"/>
    <w:rsid w:val="00363E0B"/>
    <w:rsid w:val="0036413F"/>
    <w:rsid w:val="00364F1B"/>
    <w:rsid w:val="003651D4"/>
    <w:rsid w:val="00365479"/>
    <w:rsid w:val="00365AB0"/>
    <w:rsid w:val="003665DB"/>
    <w:rsid w:val="00366AA8"/>
    <w:rsid w:val="00366DEE"/>
    <w:rsid w:val="0037024E"/>
    <w:rsid w:val="003716D8"/>
    <w:rsid w:val="003719FC"/>
    <w:rsid w:val="00371EFE"/>
    <w:rsid w:val="00372479"/>
    <w:rsid w:val="003728BD"/>
    <w:rsid w:val="0037302D"/>
    <w:rsid w:val="00373082"/>
    <w:rsid w:val="003744C1"/>
    <w:rsid w:val="003750D5"/>
    <w:rsid w:val="00375B9E"/>
    <w:rsid w:val="00375BA9"/>
    <w:rsid w:val="00375C9A"/>
    <w:rsid w:val="00376BC3"/>
    <w:rsid w:val="00376D20"/>
    <w:rsid w:val="00377503"/>
    <w:rsid w:val="00380141"/>
    <w:rsid w:val="00381302"/>
    <w:rsid w:val="00381679"/>
    <w:rsid w:val="00382BAD"/>
    <w:rsid w:val="003830B1"/>
    <w:rsid w:val="00383D00"/>
    <w:rsid w:val="0038415F"/>
    <w:rsid w:val="003855C0"/>
    <w:rsid w:val="00385CF5"/>
    <w:rsid w:val="00387082"/>
    <w:rsid w:val="00387221"/>
    <w:rsid w:val="003873F7"/>
    <w:rsid w:val="00390F0A"/>
    <w:rsid w:val="003926B9"/>
    <w:rsid w:val="003928D0"/>
    <w:rsid w:val="00392F8C"/>
    <w:rsid w:val="00393753"/>
    <w:rsid w:val="00393B80"/>
    <w:rsid w:val="00394037"/>
    <w:rsid w:val="003940AF"/>
    <w:rsid w:val="003945EB"/>
    <w:rsid w:val="00395BD2"/>
    <w:rsid w:val="00395E6E"/>
    <w:rsid w:val="00397732"/>
    <w:rsid w:val="003A1844"/>
    <w:rsid w:val="003A1CDC"/>
    <w:rsid w:val="003A2E88"/>
    <w:rsid w:val="003A4307"/>
    <w:rsid w:val="003A4994"/>
    <w:rsid w:val="003A4B9B"/>
    <w:rsid w:val="003A54FD"/>
    <w:rsid w:val="003A713A"/>
    <w:rsid w:val="003A72BE"/>
    <w:rsid w:val="003A7A43"/>
    <w:rsid w:val="003B21B9"/>
    <w:rsid w:val="003B2513"/>
    <w:rsid w:val="003B36D0"/>
    <w:rsid w:val="003B3B38"/>
    <w:rsid w:val="003B3C40"/>
    <w:rsid w:val="003B449E"/>
    <w:rsid w:val="003B50E8"/>
    <w:rsid w:val="003B676E"/>
    <w:rsid w:val="003B6946"/>
    <w:rsid w:val="003B6BE8"/>
    <w:rsid w:val="003B7732"/>
    <w:rsid w:val="003B7FA5"/>
    <w:rsid w:val="003C0698"/>
    <w:rsid w:val="003C143A"/>
    <w:rsid w:val="003C24A0"/>
    <w:rsid w:val="003C297B"/>
    <w:rsid w:val="003C2988"/>
    <w:rsid w:val="003C2F3C"/>
    <w:rsid w:val="003C4E14"/>
    <w:rsid w:val="003C4FD3"/>
    <w:rsid w:val="003C56A0"/>
    <w:rsid w:val="003C59F6"/>
    <w:rsid w:val="003C7621"/>
    <w:rsid w:val="003C7A11"/>
    <w:rsid w:val="003D03A0"/>
    <w:rsid w:val="003D0772"/>
    <w:rsid w:val="003D1233"/>
    <w:rsid w:val="003D1534"/>
    <w:rsid w:val="003D273E"/>
    <w:rsid w:val="003D3D5B"/>
    <w:rsid w:val="003D4978"/>
    <w:rsid w:val="003D562F"/>
    <w:rsid w:val="003D5E56"/>
    <w:rsid w:val="003D69D1"/>
    <w:rsid w:val="003D7055"/>
    <w:rsid w:val="003D77FB"/>
    <w:rsid w:val="003E0CF0"/>
    <w:rsid w:val="003E0EA1"/>
    <w:rsid w:val="003E169C"/>
    <w:rsid w:val="003E2506"/>
    <w:rsid w:val="003E449F"/>
    <w:rsid w:val="003E5244"/>
    <w:rsid w:val="003E58DC"/>
    <w:rsid w:val="003E5F31"/>
    <w:rsid w:val="003E66EF"/>
    <w:rsid w:val="003E7481"/>
    <w:rsid w:val="003F0928"/>
    <w:rsid w:val="003F0A5E"/>
    <w:rsid w:val="003F2B69"/>
    <w:rsid w:val="003F4CB8"/>
    <w:rsid w:val="003F5009"/>
    <w:rsid w:val="003F5029"/>
    <w:rsid w:val="003F556D"/>
    <w:rsid w:val="003F5905"/>
    <w:rsid w:val="003F7614"/>
    <w:rsid w:val="00400C06"/>
    <w:rsid w:val="00400EEE"/>
    <w:rsid w:val="00401703"/>
    <w:rsid w:val="0040394B"/>
    <w:rsid w:val="00404911"/>
    <w:rsid w:val="00404C90"/>
    <w:rsid w:val="00405050"/>
    <w:rsid w:val="00406C40"/>
    <w:rsid w:val="0040724A"/>
    <w:rsid w:val="0040760B"/>
    <w:rsid w:val="00410349"/>
    <w:rsid w:val="0041067E"/>
    <w:rsid w:val="00411AEB"/>
    <w:rsid w:val="00413FED"/>
    <w:rsid w:val="004150DA"/>
    <w:rsid w:val="00415A61"/>
    <w:rsid w:val="00415D37"/>
    <w:rsid w:val="00415EC2"/>
    <w:rsid w:val="0041620D"/>
    <w:rsid w:val="00416A67"/>
    <w:rsid w:val="00421329"/>
    <w:rsid w:val="00421C9E"/>
    <w:rsid w:val="004227EF"/>
    <w:rsid w:val="00422B23"/>
    <w:rsid w:val="00422DA2"/>
    <w:rsid w:val="0042347B"/>
    <w:rsid w:val="004234A3"/>
    <w:rsid w:val="00424EEB"/>
    <w:rsid w:val="00425AEE"/>
    <w:rsid w:val="00426DCA"/>
    <w:rsid w:val="00427368"/>
    <w:rsid w:val="00427A63"/>
    <w:rsid w:val="00430F1B"/>
    <w:rsid w:val="0043149D"/>
    <w:rsid w:val="00431EA2"/>
    <w:rsid w:val="00433C4E"/>
    <w:rsid w:val="0043536E"/>
    <w:rsid w:val="00435543"/>
    <w:rsid w:val="00435795"/>
    <w:rsid w:val="00435EC1"/>
    <w:rsid w:val="00435FAB"/>
    <w:rsid w:val="004401E6"/>
    <w:rsid w:val="004405BF"/>
    <w:rsid w:val="00441114"/>
    <w:rsid w:val="00441768"/>
    <w:rsid w:val="00441D2B"/>
    <w:rsid w:val="00441DB2"/>
    <w:rsid w:val="00442B6A"/>
    <w:rsid w:val="00442BD3"/>
    <w:rsid w:val="00443458"/>
    <w:rsid w:val="004436B1"/>
    <w:rsid w:val="00444448"/>
    <w:rsid w:val="00444D5B"/>
    <w:rsid w:val="00444FC9"/>
    <w:rsid w:val="00445960"/>
    <w:rsid w:val="004461F9"/>
    <w:rsid w:val="00450700"/>
    <w:rsid w:val="004508F2"/>
    <w:rsid w:val="00450D3C"/>
    <w:rsid w:val="00451F50"/>
    <w:rsid w:val="00452000"/>
    <w:rsid w:val="00452724"/>
    <w:rsid w:val="00454665"/>
    <w:rsid w:val="004548D3"/>
    <w:rsid w:val="004558BA"/>
    <w:rsid w:val="00455A9B"/>
    <w:rsid w:val="004562C9"/>
    <w:rsid w:val="0045644D"/>
    <w:rsid w:val="00457314"/>
    <w:rsid w:val="00457715"/>
    <w:rsid w:val="00460DDB"/>
    <w:rsid w:val="0046117E"/>
    <w:rsid w:val="00462A85"/>
    <w:rsid w:val="00462FBC"/>
    <w:rsid w:val="0046335F"/>
    <w:rsid w:val="00463A87"/>
    <w:rsid w:val="00463D29"/>
    <w:rsid w:val="0046436B"/>
    <w:rsid w:val="00466110"/>
    <w:rsid w:val="0046653D"/>
    <w:rsid w:val="00466A15"/>
    <w:rsid w:val="00466D57"/>
    <w:rsid w:val="0046736E"/>
    <w:rsid w:val="0046772A"/>
    <w:rsid w:val="00470C98"/>
    <w:rsid w:val="00470E2F"/>
    <w:rsid w:val="0047131B"/>
    <w:rsid w:val="004727B6"/>
    <w:rsid w:val="004730FE"/>
    <w:rsid w:val="00474726"/>
    <w:rsid w:val="00474E0D"/>
    <w:rsid w:val="00475AB5"/>
    <w:rsid w:val="00476396"/>
    <w:rsid w:val="004763AF"/>
    <w:rsid w:val="00476CA3"/>
    <w:rsid w:val="0048218D"/>
    <w:rsid w:val="00482553"/>
    <w:rsid w:val="004846D5"/>
    <w:rsid w:val="00485316"/>
    <w:rsid w:val="004859FC"/>
    <w:rsid w:val="004869B9"/>
    <w:rsid w:val="00487088"/>
    <w:rsid w:val="00487633"/>
    <w:rsid w:val="00487AA4"/>
    <w:rsid w:val="00490240"/>
    <w:rsid w:val="00490EB2"/>
    <w:rsid w:val="00491064"/>
    <w:rsid w:val="004917E9"/>
    <w:rsid w:val="00492B76"/>
    <w:rsid w:val="004931BE"/>
    <w:rsid w:val="004948CA"/>
    <w:rsid w:val="0049494F"/>
    <w:rsid w:val="004949A3"/>
    <w:rsid w:val="00495D67"/>
    <w:rsid w:val="00495F78"/>
    <w:rsid w:val="00496D70"/>
    <w:rsid w:val="00497127"/>
    <w:rsid w:val="00497139"/>
    <w:rsid w:val="00497282"/>
    <w:rsid w:val="004A0835"/>
    <w:rsid w:val="004A11CA"/>
    <w:rsid w:val="004A1DDD"/>
    <w:rsid w:val="004A1E68"/>
    <w:rsid w:val="004A4249"/>
    <w:rsid w:val="004A491F"/>
    <w:rsid w:val="004A4B78"/>
    <w:rsid w:val="004A625B"/>
    <w:rsid w:val="004B00CF"/>
    <w:rsid w:val="004B04E9"/>
    <w:rsid w:val="004B0741"/>
    <w:rsid w:val="004B0EB2"/>
    <w:rsid w:val="004B1782"/>
    <w:rsid w:val="004B1999"/>
    <w:rsid w:val="004B2280"/>
    <w:rsid w:val="004B2A66"/>
    <w:rsid w:val="004B33C3"/>
    <w:rsid w:val="004B5971"/>
    <w:rsid w:val="004B7474"/>
    <w:rsid w:val="004B761E"/>
    <w:rsid w:val="004B7855"/>
    <w:rsid w:val="004B79CA"/>
    <w:rsid w:val="004C14D7"/>
    <w:rsid w:val="004C1590"/>
    <w:rsid w:val="004C16AD"/>
    <w:rsid w:val="004C274A"/>
    <w:rsid w:val="004C3482"/>
    <w:rsid w:val="004C39E1"/>
    <w:rsid w:val="004C3F65"/>
    <w:rsid w:val="004C455B"/>
    <w:rsid w:val="004C5624"/>
    <w:rsid w:val="004C5652"/>
    <w:rsid w:val="004C5CDC"/>
    <w:rsid w:val="004C6604"/>
    <w:rsid w:val="004C7838"/>
    <w:rsid w:val="004C7B63"/>
    <w:rsid w:val="004C7C6D"/>
    <w:rsid w:val="004C7CAF"/>
    <w:rsid w:val="004D0357"/>
    <w:rsid w:val="004D04D7"/>
    <w:rsid w:val="004D132F"/>
    <w:rsid w:val="004D158C"/>
    <w:rsid w:val="004D2B3F"/>
    <w:rsid w:val="004D3DE9"/>
    <w:rsid w:val="004D422B"/>
    <w:rsid w:val="004D4FF8"/>
    <w:rsid w:val="004D5F95"/>
    <w:rsid w:val="004D7802"/>
    <w:rsid w:val="004E1626"/>
    <w:rsid w:val="004E35A5"/>
    <w:rsid w:val="004E397E"/>
    <w:rsid w:val="004E3D2F"/>
    <w:rsid w:val="004E4FB6"/>
    <w:rsid w:val="004E5348"/>
    <w:rsid w:val="004E54D0"/>
    <w:rsid w:val="004F14D9"/>
    <w:rsid w:val="004F17CA"/>
    <w:rsid w:val="004F1EB5"/>
    <w:rsid w:val="004F2F1E"/>
    <w:rsid w:val="004F3774"/>
    <w:rsid w:val="004F4FB6"/>
    <w:rsid w:val="004F4FDF"/>
    <w:rsid w:val="004F5820"/>
    <w:rsid w:val="004F5DDB"/>
    <w:rsid w:val="004F60DA"/>
    <w:rsid w:val="004F62B8"/>
    <w:rsid w:val="004F63DC"/>
    <w:rsid w:val="004F6472"/>
    <w:rsid w:val="004F6AC9"/>
    <w:rsid w:val="004F7428"/>
    <w:rsid w:val="004F74AA"/>
    <w:rsid w:val="004F7D28"/>
    <w:rsid w:val="005006F4"/>
    <w:rsid w:val="00500C94"/>
    <w:rsid w:val="005017C9"/>
    <w:rsid w:val="005021FE"/>
    <w:rsid w:val="00502886"/>
    <w:rsid w:val="00502E11"/>
    <w:rsid w:val="00502F41"/>
    <w:rsid w:val="00503274"/>
    <w:rsid w:val="0050370D"/>
    <w:rsid w:val="00504417"/>
    <w:rsid w:val="0050758B"/>
    <w:rsid w:val="00507A12"/>
    <w:rsid w:val="00507BA9"/>
    <w:rsid w:val="00511366"/>
    <w:rsid w:val="00512C75"/>
    <w:rsid w:val="00512FE3"/>
    <w:rsid w:val="00513897"/>
    <w:rsid w:val="00513C7F"/>
    <w:rsid w:val="00513D72"/>
    <w:rsid w:val="00514757"/>
    <w:rsid w:val="00515DC4"/>
    <w:rsid w:val="005160B2"/>
    <w:rsid w:val="005160CB"/>
    <w:rsid w:val="00517B27"/>
    <w:rsid w:val="00520DA0"/>
    <w:rsid w:val="005215CB"/>
    <w:rsid w:val="00521757"/>
    <w:rsid w:val="0052218F"/>
    <w:rsid w:val="0052328B"/>
    <w:rsid w:val="00523470"/>
    <w:rsid w:val="00523D23"/>
    <w:rsid w:val="0052418B"/>
    <w:rsid w:val="005241EE"/>
    <w:rsid w:val="00524A68"/>
    <w:rsid w:val="00524D12"/>
    <w:rsid w:val="00524D18"/>
    <w:rsid w:val="00525191"/>
    <w:rsid w:val="005254B0"/>
    <w:rsid w:val="00525B51"/>
    <w:rsid w:val="005267DE"/>
    <w:rsid w:val="005268AB"/>
    <w:rsid w:val="00526B4F"/>
    <w:rsid w:val="00527E42"/>
    <w:rsid w:val="00527FDB"/>
    <w:rsid w:val="005303E8"/>
    <w:rsid w:val="00530EA4"/>
    <w:rsid w:val="00531990"/>
    <w:rsid w:val="00533294"/>
    <w:rsid w:val="00533C2E"/>
    <w:rsid w:val="005347B4"/>
    <w:rsid w:val="005349F8"/>
    <w:rsid w:val="00534CE4"/>
    <w:rsid w:val="005356EE"/>
    <w:rsid w:val="0053649E"/>
    <w:rsid w:val="00536895"/>
    <w:rsid w:val="00536981"/>
    <w:rsid w:val="0053716F"/>
    <w:rsid w:val="00541DA4"/>
    <w:rsid w:val="00541F61"/>
    <w:rsid w:val="0054238D"/>
    <w:rsid w:val="00542592"/>
    <w:rsid w:val="0054280F"/>
    <w:rsid w:val="005442D1"/>
    <w:rsid w:val="00544C1F"/>
    <w:rsid w:val="00544CB0"/>
    <w:rsid w:val="00545E99"/>
    <w:rsid w:val="00545EA7"/>
    <w:rsid w:val="00546230"/>
    <w:rsid w:val="0054623D"/>
    <w:rsid w:val="0054631B"/>
    <w:rsid w:val="005468A3"/>
    <w:rsid w:val="00546BAC"/>
    <w:rsid w:val="00546CC9"/>
    <w:rsid w:val="00546D4A"/>
    <w:rsid w:val="00547BE9"/>
    <w:rsid w:val="005529E7"/>
    <w:rsid w:val="005535CB"/>
    <w:rsid w:val="00553A8C"/>
    <w:rsid w:val="005555A2"/>
    <w:rsid w:val="005559D7"/>
    <w:rsid w:val="00556F43"/>
    <w:rsid w:val="0055710F"/>
    <w:rsid w:val="00557EC4"/>
    <w:rsid w:val="005600A7"/>
    <w:rsid w:val="005619A1"/>
    <w:rsid w:val="00561FC2"/>
    <w:rsid w:val="00564145"/>
    <w:rsid w:val="00564581"/>
    <w:rsid w:val="00564870"/>
    <w:rsid w:val="005658D0"/>
    <w:rsid w:val="00567FF4"/>
    <w:rsid w:val="0057008F"/>
    <w:rsid w:val="005707F9"/>
    <w:rsid w:val="00570D5C"/>
    <w:rsid w:val="0057130C"/>
    <w:rsid w:val="00571828"/>
    <w:rsid w:val="00571A06"/>
    <w:rsid w:val="00572634"/>
    <w:rsid w:val="00572714"/>
    <w:rsid w:val="00572FBC"/>
    <w:rsid w:val="00573E37"/>
    <w:rsid w:val="00573F0E"/>
    <w:rsid w:val="00574C37"/>
    <w:rsid w:val="005759C5"/>
    <w:rsid w:val="005769A1"/>
    <w:rsid w:val="00576E91"/>
    <w:rsid w:val="00577680"/>
    <w:rsid w:val="005776DC"/>
    <w:rsid w:val="00577A9A"/>
    <w:rsid w:val="0058039C"/>
    <w:rsid w:val="00580DEF"/>
    <w:rsid w:val="00583022"/>
    <w:rsid w:val="00585E45"/>
    <w:rsid w:val="00586E5F"/>
    <w:rsid w:val="00586F62"/>
    <w:rsid w:val="00587780"/>
    <w:rsid w:val="00590697"/>
    <w:rsid w:val="00590785"/>
    <w:rsid w:val="00591192"/>
    <w:rsid w:val="00591AE2"/>
    <w:rsid w:val="005928DB"/>
    <w:rsid w:val="00593A21"/>
    <w:rsid w:val="00594161"/>
    <w:rsid w:val="00595219"/>
    <w:rsid w:val="005955D1"/>
    <w:rsid w:val="00596B27"/>
    <w:rsid w:val="00596D39"/>
    <w:rsid w:val="005A061B"/>
    <w:rsid w:val="005A0CA1"/>
    <w:rsid w:val="005A1355"/>
    <w:rsid w:val="005A1810"/>
    <w:rsid w:val="005A2252"/>
    <w:rsid w:val="005A26E4"/>
    <w:rsid w:val="005A2D1C"/>
    <w:rsid w:val="005A3CF2"/>
    <w:rsid w:val="005A4C46"/>
    <w:rsid w:val="005A4D57"/>
    <w:rsid w:val="005A52FB"/>
    <w:rsid w:val="005A54F7"/>
    <w:rsid w:val="005A6499"/>
    <w:rsid w:val="005A6640"/>
    <w:rsid w:val="005B02DB"/>
    <w:rsid w:val="005B2735"/>
    <w:rsid w:val="005B27BB"/>
    <w:rsid w:val="005B29EA"/>
    <w:rsid w:val="005B386F"/>
    <w:rsid w:val="005B46D1"/>
    <w:rsid w:val="005B4BA3"/>
    <w:rsid w:val="005B57DF"/>
    <w:rsid w:val="005B5873"/>
    <w:rsid w:val="005B639D"/>
    <w:rsid w:val="005B6AD0"/>
    <w:rsid w:val="005B70FD"/>
    <w:rsid w:val="005B713E"/>
    <w:rsid w:val="005C0451"/>
    <w:rsid w:val="005C05FE"/>
    <w:rsid w:val="005C0D9C"/>
    <w:rsid w:val="005C0E25"/>
    <w:rsid w:val="005C2138"/>
    <w:rsid w:val="005C22EC"/>
    <w:rsid w:val="005C2805"/>
    <w:rsid w:val="005C2D92"/>
    <w:rsid w:val="005C3A85"/>
    <w:rsid w:val="005C4C33"/>
    <w:rsid w:val="005C50DE"/>
    <w:rsid w:val="005C64E4"/>
    <w:rsid w:val="005C7030"/>
    <w:rsid w:val="005C74D6"/>
    <w:rsid w:val="005C7B0A"/>
    <w:rsid w:val="005D036E"/>
    <w:rsid w:val="005D0AA7"/>
    <w:rsid w:val="005D15BE"/>
    <w:rsid w:val="005D2279"/>
    <w:rsid w:val="005D2284"/>
    <w:rsid w:val="005D3ABE"/>
    <w:rsid w:val="005D41BD"/>
    <w:rsid w:val="005D43A6"/>
    <w:rsid w:val="005D4D5D"/>
    <w:rsid w:val="005D5910"/>
    <w:rsid w:val="005E038D"/>
    <w:rsid w:val="005E0928"/>
    <w:rsid w:val="005E0FFB"/>
    <w:rsid w:val="005E1857"/>
    <w:rsid w:val="005E231E"/>
    <w:rsid w:val="005E4145"/>
    <w:rsid w:val="005E4BB0"/>
    <w:rsid w:val="005E5506"/>
    <w:rsid w:val="005E61CF"/>
    <w:rsid w:val="005E65EF"/>
    <w:rsid w:val="005F0010"/>
    <w:rsid w:val="005F0270"/>
    <w:rsid w:val="005F0633"/>
    <w:rsid w:val="005F0EB0"/>
    <w:rsid w:val="005F1717"/>
    <w:rsid w:val="005F1A54"/>
    <w:rsid w:val="005F23E4"/>
    <w:rsid w:val="005F241C"/>
    <w:rsid w:val="005F26BA"/>
    <w:rsid w:val="005F2CA8"/>
    <w:rsid w:val="005F2D45"/>
    <w:rsid w:val="005F2FEE"/>
    <w:rsid w:val="005F3572"/>
    <w:rsid w:val="005F3BAA"/>
    <w:rsid w:val="005F6280"/>
    <w:rsid w:val="005F7869"/>
    <w:rsid w:val="005F7E25"/>
    <w:rsid w:val="006038D1"/>
    <w:rsid w:val="006038F8"/>
    <w:rsid w:val="00603A0A"/>
    <w:rsid w:val="00603EA6"/>
    <w:rsid w:val="00604373"/>
    <w:rsid w:val="00604B4A"/>
    <w:rsid w:val="00604E6D"/>
    <w:rsid w:val="00606345"/>
    <w:rsid w:val="00606688"/>
    <w:rsid w:val="00606DF8"/>
    <w:rsid w:val="00610E29"/>
    <w:rsid w:val="00610EBC"/>
    <w:rsid w:val="006118B2"/>
    <w:rsid w:val="00611C97"/>
    <w:rsid w:val="00612183"/>
    <w:rsid w:val="0061284D"/>
    <w:rsid w:val="00612C63"/>
    <w:rsid w:val="00614029"/>
    <w:rsid w:val="00614440"/>
    <w:rsid w:val="006173D1"/>
    <w:rsid w:val="00617BA8"/>
    <w:rsid w:val="0062095E"/>
    <w:rsid w:val="00621406"/>
    <w:rsid w:val="00621D97"/>
    <w:rsid w:val="006221AA"/>
    <w:rsid w:val="0062270C"/>
    <w:rsid w:val="00622910"/>
    <w:rsid w:val="00623E05"/>
    <w:rsid w:val="0062452E"/>
    <w:rsid w:val="00625151"/>
    <w:rsid w:val="00625D28"/>
    <w:rsid w:val="0062627E"/>
    <w:rsid w:val="006277A8"/>
    <w:rsid w:val="0063004D"/>
    <w:rsid w:val="006304DE"/>
    <w:rsid w:val="006305BE"/>
    <w:rsid w:val="00631172"/>
    <w:rsid w:val="00631AD0"/>
    <w:rsid w:val="00631B7C"/>
    <w:rsid w:val="006329D3"/>
    <w:rsid w:val="00633951"/>
    <w:rsid w:val="00633D3A"/>
    <w:rsid w:val="00633D5F"/>
    <w:rsid w:val="00634F96"/>
    <w:rsid w:val="00635A34"/>
    <w:rsid w:val="00635E0C"/>
    <w:rsid w:val="00635FA5"/>
    <w:rsid w:val="0063678E"/>
    <w:rsid w:val="00636850"/>
    <w:rsid w:val="00636E05"/>
    <w:rsid w:val="0063716B"/>
    <w:rsid w:val="00637EA1"/>
    <w:rsid w:val="006402EA"/>
    <w:rsid w:val="00640BCF"/>
    <w:rsid w:val="0064128B"/>
    <w:rsid w:val="006420BB"/>
    <w:rsid w:val="00642BBA"/>
    <w:rsid w:val="006433E3"/>
    <w:rsid w:val="00643933"/>
    <w:rsid w:val="00643B32"/>
    <w:rsid w:val="006442D2"/>
    <w:rsid w:val="00645C86"/>
    <w:rsid w:val="0064604E"/>
    <w:rsid w:val="00646295"/>
    <w:rsid w:val="00647391"/>
    <w:rsid w:val="00647521"/>
    <w:rsid w:val="0064762A"/>
    <w:rsid w:val="00647BE7"/>
    <w:rsid w:val="006516D7"/>
    <w:rsid w:val="006518CD"/>
    <w:rsid w:val="00651958"/>
    <w:rsid w:val="006519FB"/>
    <w:rsid w:val="00651E61"/>
    <w:rsid w:val="00652431"/>
    <w:rsid w:val="006526B6"/>
    <w:rsid w:val="006527C0"/>
    <w:rsid w:val="00652911"/>
    <w:rsid w:val="00652C37"/>
    <w:rsid w:val="00652EDB"/>
    <w:rsid w:val="00653C9F"/>
    <w:rsid w:val="00653CDD"/>
    <w:rsid w:val="00653E8E"/>
    <w:rsid w:val="0065436D"/>
    <w:rsid w:val="00654D35"/>
    <w:rsid w:val="006555A1"/>
    <w:rsid w:val="006568D0"/>
    <w:rsid w:val="00657042"/>
    <w:rsid w:val="006578E0"/>
    <w:rsid w:val="00657B02"/>
    <w:rsid w:val="0066010C"/>
    <w:rsid w:val="006605DB"/>
    <w:rsid w:val="0066296B"/>
    <w:rsid w:val="006629FB"/>
    <w:rsid w:val="00662B20"/>
    <w:rsid w:val="0066307F"/>
    <w:rsid w:val="00663B6D"/>
    <w:rsid w:val="00663B8C"/>
    <w:rsid w:val="00663CAC"/>
    <w:rsid w:val="00663FF6"/>
    <w:rsid w:val="0066543E"/>
    <w:rsid w:val="006661DB"/>
    <w:rsid w:val="00666257"/>
    <w:rsid w:val="006668A2"/>
    <w:rsid w:val="00666FC1"/>
    <w:rsid w:val="00667782"/>
    <w:rsid w:val="0067011D"/>
    <w:rsid w:val="006705B9"/>
    <w:rsid w:val="006710CE"/>
    <w:rsid w:val="0067295D"/>
    <w:rsid w:val="006729C7"/>
    <w:rsid w:val="0067368C"/>
    <w:rsid w:val="00675FAE"/>
    <w:rsid w:val="006769F1"/>
    <w:rsid w:val="00676A5A"/>
    <w:rsid w:val="00676AC0"/>
    <w:rsid w:val="0068245C"/>
    <w:rsid w:val="00682558"/>
    <w:rsid w:val="00682675"/>
    <w:rsid w:val="00684404"/>
    <w:rsid w:val="0068485E"/>
    <w:rsid w:val="00685E41"/>
    <w:rsid w:val="00686960"/>
    <w:rsid w:val="006901E6"/>
    <w:rsid w:val="00690A74"/>
    <w:rsid w:val="00690F63"/>
    <w:rsid w:val="006921B9"/>
    <w:rsid w:val="006921EC"/>
    <w:rsid w:val="00694A77"/>
    <w:rsid w:val="00694E0F"/>
    <w:rsid w:val="00695BB0"/>
    <w:rsid w:val="00695DE0"/>
    <w:rsid w:val="006A0309"/>
    <w:rsid w:val="006A1241"/>
    <w:rsid w:val="006A21E9"/>
    <w:rsid w:val="006A22FC"/>
    <w:rsid w:val="006A3C28"/>
    <w:rsid w:val="006A44C9"/>
    <w:rsid w:val="006A46C4"/>
    <w:rsid w:val="006A6275"/>
    <w:rsid w:val="006A771E"/>
    <w:rsid w:val="006A7D35"/>
    <w:rsid w:val="006B15A0"/>
    <w:rsid w:val="006B1901"/>
    <w:rsid w:val="006B1D67"/>
    <w:rsid w:val="006B24EB"/>
    <w:rsid w:val="006B2971"/>
    <w:rsid w:val="006B3BD2"/>
    <w:rsid w:val="006B4604"/>
    <w:rsid w:val="006B47D8"/>
    <w:rsid w:val="006B5197"/>
    <w:rsid w:val="006B5A38"/>
    <w:rsid w:val="006B5AAA"/>
    <w:rsid w:val="006B5C79"/>
    <w:rsid w:val="006B5CD0"/>
    <w:rsid w:val="006B6670"/>
    <w:rsid w:val="006B6E2E"/>
    <w:rsid w:val="006B7010"/>
    <w:rsid w:val="006B78E1"/>
    <w:rsid w:val="006C0AB4"/>
    <w:rsid w:val="006C2013"/>
    <w:rsid w:val="006C2688"/>
    <w:rsid w:val="006C2A6D"/>
    <w:rsid w:val="006C37EA"/>
    <w:rsid w:val="006C38D2"/>
    <w:rsid w:val="006C57D1"/>
    <w:rsid w:val="006C5814"/>
    <w:rsid w:val="006C58C0"/>
    <w:rsid w:val="006C5D92"/>
    <w:rsid w:val="006C70BC"/>
    <w:rsid w:val="006C7116"/>
    <w:rsid w:val="006C7257"/>
    <w:rsid w:val="006C76A8"/>
    <w:rsid w:val="006D076E"/>
    <w:rsid w:val="006D0AA4"/>
    <w:rsid w:val="006D2027"/>
    <w:rsid w:val="006D260C"/>
    <w:rsid w:val="006D30C2"/>
    <w:rsid w:val="006D30F1"/>
    <w:rsid w:val="006D4954"/>
    <w:rsid w:val="006D4D2F"/>
    <w:rsid w:val="006D4DD0"/>
    <w:rsid w:val="006D55B0"/>
    <w:rsid w:val="006D632F"/>
    <w:rsid w:val="006D633D"/>
    <w:rsid w:val="006D6F1E"/>
    <w:rsid w:val="006D7C78"/>
    <w:rsid w:val="006E0269"/>
    <w:rsid w:val="006E0836"/>
    <w:rsid w:val="006E0A67"/>
    <w:rsid w:val="006E1699"/>
    <w:rsid w:val="006E1908"/>
    <w:rsid w:val="006E20CA"/>
    <w:rsid w:val="006E2B59"/>
    <w:rsid w:val="006E3357"/>
    <w:rsid w:val="006E3387"/>
    <w:rsid w:val="006E4226"/>
    <w:rsid w:val="006E6F67"/>
    <w:rsid w:val="006E72FC"/>
    <w:rsid w:val="006E75B6"/>
    <w:rsid w:val="006E7E7E"/>
    <w:rsid w:val="006F033B"/>
    <w:rsid w:val="006F0D22"/>
    <w:rsid w:val="006F110D"/>
    <w:rsid w:val="006F1AF5"/>
    <w:rsid w:val="006F1BAB"/>
    <w:rsid w:val="006F45DB"/>
    <w:rsid w:val="006F4609"/>
    <w:rsid w:val="006F586A"/>
    <w:rsid w:val="006F5E6D"/>
    <w:rsid w:val="006F6BBB"/>
    <w:rsid w:val="006F769E"/>
    <w:rsid w:val="00700143"/>
    <w:rsid w:val="00700588"/>
    <w:rsid w:val="00701935"/>
    <w:rsid w:val="00701ED8"/>
    <w:rsid w:val="00702398"/>
    <w:rsid w:val="00703D65"/>
    <w:rsid w:val="00704443"/>
    <w:rsid w:val="00704F4D"/>
    <w:rsid w:val="00705A84"/>
    <w:rsid w:val="007065B4"/>
    <w:rsid w:val="00710700"/>
    <w:rsid w:val="00710779"/>
    <w:rsid w:val="007112FC"/>
    <w:rsid w:val="00712732"/>
    <w:rsid w:val="00714188"/>
    <w:rsid w:val="0071432B"/>
    <w:rsid w:val="0071453F"/>
    <w:rsid w:val="0071473E"/>
    <w:rsid w:val="00715044"/>
    <w:rsid w:val="00715503"/>
    <w:rsid w:val="00715AE3"/>
    <w:rsid w:val="00715FBE"/>
    <w:rsid w:val="00716418"/>
    <w:rsid w:val="00716BB9"/>
    <w:rsid w:val="00720BFE"/>
    <w:rsid w:val="007217B4"/>
    <w:rsid w:val="007218EC"/>
    <w:rsid w:val="00721CCC"/>
    <w:rsid w:val="00722272"/>
    <w:rsid w:val="00722A7A"/>
    <w:rsid w:val="00722D87"/>
    <w:rsid w:val="00723C61"/>
    <w:rsid w:val="00723E31"/>
    <w:rsid w:val="00724161"/>
    <w:rsid w:val="00724BE7"/>
    <w:rsid w:val="00725E1A"/>
    <w:rsid w:val="00725E84"/>
    <w:rsid w:val="007262B8"/>
    <w:rsid w:val="00727CC5"/>
    <w:rsid w:val="00730B6A"/>
    <w:rsid w:val="00731A1A"/>
    <w:rsid w:val="00731B73"/>
    <w:rsid w:val="00731C69"/>
    <w:rsid w:val="00731F09"/>
    <w:rsid w:val="007321B7"/>
    <w:rsid w:val="00732908"/>
    <w:rsid w:val="00732B42"/>
    <w:rsid w:val="00732D17"/>
    <w:rsid w:val="0073300E"/>
    <w:rsid w:val="0073383C"/>
    <w:rsid w:val="00733F23"/>
    <w:rsid w:val="00734F9A"/>
    <w:rsid w:val="00736358"/>
    <w:rsid w:val="00736777"/>
    <w:rsid w:val="00740554"/>
    <w:rsid w:val="00740D2A"/>
    <w:rsid w:val="00741555"/>
    <w:rsid w:val="0074176A"/>
    <w:rsid w:val="00741A49"/>
    <w:rsid w:val="00743862"/>
    <w:rsid w:val="00743F31"/>
    <w:rsid w:val="00746042"/>
    <w:rsid w:val="007460BA"/>
    <w:rsid w:val="00746442"/>
    <w:rsid w:val="0074693B"/>
    <w:rsid w:val="00746E11"/>
    <w:rsid w:val="00747CF3"/>
    <w:rsid w:val="00751DAC"/>
    <w:rsid w:val="007529E4"/>
    <w:rsid w:val="007547DF"/>
    <w:rsid w:val="00755A3B"/>
    <w:rsid w:val="00755CD8"/>
    <w:rsid w:val="00757459"/>
    <w:rsid w:val="00760CF7"/>
    <w:rsid w:val="007615D3"/>
    <w:rsid w:val="0076189C"/>
    <w:rsid w:val="00762713"/>
    <w:rsid w:val="007629BC"/>
    <w:rsid w:val="00762E48"/>
    <w:rsid w:val="007635EE"/>
    <w:rsid w:val="00763695"/>
    <w:rsid w:val="00763F79"/>
    <w:rsid w:val="0076490C"/>
    <w:rsid w:val="00765036"/>
    <w:rsid w:val="00767B35"/>
    <w:rsid w:val="00767D6B"/>
    <w:rsid w:val="0077035D"/>
    <w:rsid w:val="007705A5"/>
    <w:rsid w:val="00770CE7"/>
    <w:rsid w:val="00771DA9"/>
    <w:rsid w:val="007727A0"/>
    <w:rsid w:val="007765EF"/>
    <w:rsid w:val="00776928"/>
    <w:rsid w:val="00776DC6"/>
    <w:rsid w:val="007771EB"/>
    <w:rsid w:val="00777DA0"/>
    <w:rsid w:val="00777EA3"/>
    <w:rsid w:val="00780A9D"/>
    <w:rsid w:val="007816F3"/>
    <w:rsid w:val="00781DF7"/>
    <w:rsid w:val="0078344C"/>
    <w:rsid w:val="007865AB"/>
    <w:rsid w:val="007875EC"/>
    <w:rsid w:val="00787AFB"/>
    <w:rsid w:val="00787BCE"/>
    <w:rsid w:val="007905B8"/>
    <w:rsid w:val="007912E2"/>
    <w:rsid w:val="007916E2"/>
    <w:rsid w:val="007917C7"/>
    <w:rsid w:val="0079288C"/>
    <w:rsid w:val="007928BB"/>
    <w:rsid w:val="00792B92"/>
    <w:rsid w:val="00792C65"/>
    <w:rsid w:val="0079311B"/>
    <w:rsid w:val="0079323D"/>
    <w:rsid w:val="00793861"/>
    <w:rsid w:val="00794D97"/>
    <w:rsid w:val="00794F17"/>
    <w:rsid w:val="00796114"/>
    <w:rsid w:val="007A0683"/>
    <w:rsid w:val="007A07B7"/>
    <w:rsid w:val="007A28DC"/>
    <w:rsid w:val="007A4743"/>
    <w:rsid w:val="007A58A8"/>
    <w:rsid w:val="007A58DD"/>
    <w:rsid w:val="007A5A2B"/>
    <w:rsid w:val="007A7943"/>
    <w:rsid w:val="007A7984"/>
    <w:rsid w:val="007B173C"/>
    <w:rsid w:val="007B19B1"/>
    <w:rsid w:val="007B1ABF"/>
    <w:rsid w:val="007B1AF3"/>
    <w:rsid w:val="007B311A"/>
    <w:rsid w:val="007B37E0"/>
    <w:rsid w:val="007B5113"/>
    <w:rsid w:val="007B5C19"/>
    <w:rsid w:val="007B6567"/>
    <w:rsid w:val="007C00FE"/>
    <w:rsid w:val="007C2007"/>
    <w:rsid w:val="007C2CBC"/>
    <w:rsid w:val="007C2F7B"/>
    <w:rsid w:val="007C307D"/>
    <w:rsid w:val="007C3F61"/>
    <w:rsid w:val="007C4E54"/>
    <w:rsid w:val="007C4EF1"/>
    <w:rsid w:val="007C663F"/>
    <w:rsid w:val="007C6E7D"/>
    <w:rsid w:val="007C706D"/>
    <w:rsid w:val="007C75FF"/>
    <w:rsid w:val="007C7F37"/>
    <w:rsid w:val="007D072F"/>
    <w:rsid w:val="007D1C19"/>
    <w:rsid w:val="007D21FF"/>
    <w:rsid w:val="007D2CFF"/>
    <w:rsid w:val="007D3DD8"/>
    <w:rsid w:val="007D446A"/>
    <w:rsid w:val="007D541F"/>
    <w:rsid w:val="007D58E8"/>
    <w:rsid w:val="007D6FD8"/>
    <w:rsid w:val="007D78C6"/>
    <w:rsid w:val="007E002B"/>
    <w:rsid w:val="007E00E6"/>
    <w:rsid w:val="007E0A14"/>
    <w:rsid w:val="007E3519"/>
    <w:rsid w:val="007E4295"/>
    <w:rsid w:val="007E4AF5"/>
    <w:rsid w:val="007E5281"/>
    <w:rsid w:val="007E567F"/>
    <w:rsid w:val="007E5A5A"/>
    <w:rsid w:val="007E5F0B"/>
    <w:rsid w:val="007E6842"/>
    <w:rsid w:val="007E68F3"/>
    <w:rsid w:val="007E69DD"/>
    <w:rsid w:val="007F0F40"/>
    <w:rsid w:val="007F15F7"/>
    <w:rsid w:val="007F1C23"/>
    <w:rsid w:val="007F2491"/>
    <w:rsid w:val="007F3434"/>
    <w:rsid w:val="007F34EF"/>
    <w:rsid w:val="007F3811"/>
    <w:rsid w:val="007F5921"/>
    <w:rsid w:val="007F5F0D"/>
    <w:rsid w:val="007F6357"/>
    <w:rsid w:val="007F7011"/>
    <w:rsid w:val="007F7A21"/>
    <w:rsid w:val="00800657"/>
    <w:rsid w:val="00801404"/>
    <w:rsid w:val="0080195C"/>
    <w:rsid w:val="008024EC"/>
    <w:rsid w:val="00802614"/>
    <w:rsid w:val="00802D98"/>
    <w:rsid w:val="00803076"/>
    <w:rsid w:val="008032E6"/>
    <w:rsid w:val="00804181"/>
    <w:rsid w:val="00804A19"/>
    <w:rsid w:val="00805800"/>
    <w:rsid w:val="00805DD3"/>
    <w:rsid w:val="00806AA2"/>
    <w:rsid w:val="008070CF"/>
    <w:rsid w:val="00807168"/>
    <w:rsid w:val="00810C0F"/>
    <w:rsid w:val="00810C5D"/>
    <w:rsid w:val="008110C7"/>
    <w:rsid w:val="008113D2"/>
    <w:rsid w:val="00811472"/>
    <w:rsid w:val="00813A54"/>
    <w:rsid w:val="00814020"/>
    <w:rsid w:val="00814036"/>
    <w:rsid w:val="008156F8"/>
    <w:rsid w:val="00817488"/>
    <w:rsid w:val="008174B0"/>
    <w:rsid w:val="00820175"/>
    <w:rsid w:val="0082029A"/>
    <w:rsid w:val="008202E4"/>
    <w:rsid w:val="00820360"/>
    <w:rsid w:val="00820486"/>
    <w:rsid w:val="00820915"/>
    <w:rsid w:val="00821820"/>
    <w:rsid w:val="00823381"/>
    <w:rsid w:val="00823464"/>
    <w:rsid w:val="00824472"/>
    <w:rsid w:val="008250CD"/>
    <w:rsid w:val="008250DF"/>
    <w:rsid w:val="00825B98"/>
    <w:rsid w:val="0082765D"/>
    <w:rsid w:val="008300B6"/>
    <w:rsid w:val="00830814"/>
    <w:rsid w:val="00830D54"/>
    <w:rsid w:val="00831E21"/>
    <w:rsid w:val="008328BA"/>
    <w:rsid w:val="00833B0F"/>
    <w:rsid w:val="008341BC"/>
    <w:rsid w:val="008342A2"/>
    <w:rsid w:val="0083530C"/>
    <w:rsid w:val="00835391"/>
    <w:rsid w:val="0083602E"/>
    <w:rsid w:val="00837C9C"/>
    <w:rsid w:val="00837EA2"/>
    <w:rsid w:val="00837F56"/>
    <w:rsid w:val="00840333"/>
    <w:rsid w:val="008407A6"/>
    <w:rsid w:val="00840988"/>
    <w:rsid w:val="00840A4B"/>
    <w:rsid w:val="00840CFF"/>
    <w:rsid w:val="00841613"/>
    <w:rsid w:val="00841CF2"/>
    <w:rsid w:val="00842302"/>
    <w:rsid w:val="008425AE"/>
    <w:rsid w:val="00843590"/>
    <w:rsid w:val="00843EA5"/>
    <w:rsid w:val="00844E03"/>
    <w:rsid w:val="0084551B"/>
    <w:rsid w:val="00847F7B"/>
    <w:rsid w:val="0085050A"/>
    <w:rsid w:val="00850676"/>
    <w:rsid w:val="00850BB4"/>
    <w:rsid w:val="00851138"/>
    <w:rsid w:val="00852023"/>
    <w:rsid w:val="0085236D"/>
    <w:rsid w:val="00853224"/>
    <w:rsid w:val="008538F5"/>
    <w:rsid w:val="00853B12"/>
    <w:rsid w:val="00854938"/>
    <w:rsid w:val="00854A34"/>
    <w:rsid w:val="00855D8E"/>
    <w:rsid w:val="00855DEB"/>
    <w:rsid w:val="00856F4F"/>
    <w:rsid w:val="008573D5"/>
    <w:rsid w:val="008578E4"/>
    <w:rsid w:val="00861CF2"/>
    <w:rsid w:val="00861EEF"/>
    <w:rsid w:val="00862A67"/>
    <w:rsid w:val="00862D12"/>
    <w:rsid w:val="0086320C"/>
    <w:rsid w:val="0086346B"/>
    <w:rsid w:val="008636E0"/>
    <w:rsid w:val="00864FDF"/>
    <w:rsid w:val="00866A1C"/>
    <w:rsid w:val="00867401"/>
    <w:rsid w:val="00867ED9"/>
    <w:rsid w:val="00871855"/>
    <w:rsid w:val="00871A32"/>
    <w:rsid w:val="00871D01"/>
    <w:rsid w:val="00872029"/>
    <w:rsid w:val="00873B5F"/>
    <w:rsid w:val="00874812"/>
    <w:rsid w:val="00874AC8"/>
    <w:rsid w:val="0087557F"/>
    <w:rsid w:val="00875CE3"/>
    <w:rsid w:val="00876476"/>
    <w:rsid w:val="00876A50"/>
    <w:rsid w:val="008808F1"/>
    <w:rsid w:val="00880A95"/>
    <w:rsid w:val="0088137B"/>
    <w:rsid w:val="00881DB1"/>
    <w:rsid w:val="00882FF9"/>
    <w:rsid w:val="00883E9F"/>
    <w:rsid w:val="00883F89"/>
    <w:rsid w:val="00884EB1"/>
    <w:rsid w:val="008859B5"/>
    <w:rsid w:val="008864D9"/>
    <w:rsid w:val="00886B42"/>
    <w:rsid w:val="00886CC8"/>
    <w:rsid w:val="00886DE2"/>
    <w:rsid w:val="00887E6B"/>
    <w:rsid w:val="00890410"/>
    <w:rsid w:val="008904F4"/>
    <w:rsid w:val="0089187A"/>
    <w:rsid w:val="00892C3E"/>
    <w:rsid w:val="008935DA"/>
    <w:rsid w:val="00894B74"/>
    <w:rsid w:val="00896C37"/>
    <w:rsid w:val="008A052B"/>
    <w:rsid w:val="008A111B"/>
    <w:rsid w:val="008A2113"/>
    <w:rsid w:val="008A27DB"/>
    <w:rsid w:val="008A3690"/>
    <w:rsid w:val="008A3EE9"/>
    <w:rsid w:val="008A43DC"/>
    <w:rsid w:val="008A44AC"/>
    <w:rsid w:val="008A479A"/>
    <w:rsid w:val="008A4A8C"/>
    <w:rsid w:val="008A4E76"/>
    <w:rsid w:val="008A4F3E"/>
    <w:rsid w:val="008A64C5"/>
    <w:rsid w:val="008A6B41"/>
    <w:rsid w:val="008A6C3C"/>
    <w:rsid w:val="008A7165"/>
    <w:rsid w:val="008A7379"/>
    <w:rsid w:val="008A7C64"/>
    <w:rsid w:val="008A7EDC"/>
    <w:rsid w:val="008B0279"/>
    <w:rsid w:val="008B0964"/>
    <w:rsid w:val="008B19CB"/>
    <w:rsid w:val="008B2125"/>
    <w:rsid w:val="008B38E9"/>
    <w:rsid w:val="008B56C3"/>
    <w:rsid w:val="008B784D"/>
    <w:rsid w:val="008C2687"/>
    <w:rsid w:val="008C34ED"/>
    <w:rsid w:val="008C42BA"/>
    <w:rsid w:val="008C42C7"/>
    <w:rsid w:val="008C43F2"/>
    <w:rsid w:val="008C5049"/>
    <w:rsid w:val="008C610B"/>
    <w:rsid w:val="008C645F"/>
    <w:rsid w:val="008C6AC2"/>
    <w:rsid w:val="008C6AFE"/>
    <w:rsid w:val="008C7E79"/>
    <w:rsid w:val="008D0524"/>
    <w:rsid w:val="008D05EB"/>
    <w:rsid w:val="008D0C0F"/>
    <w:rsid w:val="008D15E9"/>
    <w:rsid w:val="008D1B7F"/>
    <w:rsid w:val="008D2F2E"/>
    <w:rsid w:val="008D35E3"/>
    <w:rsid w:val="008D6112"/>
    <w:rsid w:val="008D646D"/>
    <w:rsid w:val="008D65D6"/>
    <w:rsid w:val="008D6A88"/>
    <w:rsid w:val="008D72FF"/>
    <w:rsid w:val="008E0104"/>
    <w:rsid w:val="008E1410"/>
    <w:rsid w:val="008E25F5"/>
    <w:rsid w:val="008E3F3D"/>
    <w:rsid w:val="008E4C08"/>
    <w:rsid w:val="008E593E"/>
    <w:rsid w:val="008E5FAE"/>
    <w:rsid w:val="008E614B"/>
    <w:rsid w:val="008E6EE5"/>
    <w:rsid w:val="008F1621"/>
    <w:rsid w:val="008F20B1"/>
    <w:rsid w:val="008F29D0"/>
    <w:rsid w:val="008F3F60"/>
    <w:rsid w:val="008F446E"/>
    <w:rsid w:val="008F5055"/>
    <w:rsid w:val="008F5442"/>
    <w:rsid w:val="008F6F9D"/>
    <w:rsid w:val="0090070D"/>
    <w:rsid w:val="00900769"/>
    <w:rsid w:val="00901E4B"/>
    <w:rsid w:val="00902AE5"/>
    <w:rsid w:val="0090348A"/>
    <w:rsid w:val="00903720"/>
    <w:rsid w:val="00903D55"/>
    <w:rsid w:val="00903F8C"/>
    <w:rsid w:val="00905D05"/>
    <w:rsid w:val="00905F8F"/>
    <w:rsid w:val="00906AEE"/>
    <w:rsid w:val="009071C6"/>
    <w:rsid w:val="00910BB5"/>
    <w:rsid w:val="00910F82"/>
    <w:rsid w:val="00911F27"/>
    <w:rsid w:val="00913D86"/>
    <w:rsid w:val="009155DD"/>
    <w:rsid w:val="00915779"/>
    <w:rsid w:val="00915FFB"/>
    <w:rsid w:val="00916990"/>
    <w:rsid w:val="009203A1"/>
    <w:rsid w:val="0092048F"/>
    <w:rsid w:val="00920E7F"/>
    <w:rsid w:val="00921C89"/>
    <w:rsid w:val="009228F4"/>
    <w:rsid w:val="00922988"/>
    <w:rsid w:val="00922DBA"/>
    <w:rsid w:val="00923C45"/>
    <w:rsid w:val="009243A5"/>
    <w:rsid w:val="0092450E"/>
    <w:rsid w:val="00924964"/>
    <w:rsid w:val="009260C5"/>
    <w:rsid w:val="00926E74"/>
    <w:rsid w:val="0092764B"/>
    <w:rsid w:val="009301D0"/>
    <w:rsid w:val="009302DC"/>
    <w:rsid w:val="00930E6B"/>
    <w:rsid w:val="00931462"/>
    <w:rsid w:val="0093173B"/>
    <w:rsid w:val="00931DCA"/>
    <w:rsid w:val="0093208D"/>
    <w:rsid w:val="00932EA7"/>
    <w:rsid w:val="0093337E"/>
    <w:rsid w:val="009333F5"/>
    <w:rsid w:val="00933C51"/>
    <w:rsid w:val="00934879"/>
    <w:rsid w:val="0093509A"/>
    <w:rsid w:val="0093514C"/>
    <w:rsid w:val="00935CA8"/>
    <w:rsid w:val="00937A95"/>
    <w:rsid w:val="00940CDC"/>
    <w:rsid w:val="00941613"/>
    <w:rsid w:val="00941BD6"/>
    <w:rsid w:val="00942605"/>
    <w:rsid w:val="00942910"/>
    <w:rsid w:val="00944092"/>
    <w:rsid w:val="0094471E"/>
    <w:rsid w:val="00944C9E"/>
    <w:rsid w:val="009467D3"/>
    <w:rsid w:val="0094681F"/>
    <w:rsid w:val="00952CDC"/>
    <w:rsid w:val="00953C69"/>
    <w:rsid w:val="00954700"/>
    <w:rsid w:val="009572EB"/>
    <w:rsid w:val="0096034F"/>
    <w:rsid w:val="00960BA0"/>
    <w:rsid w:val="00962DE8"/>
    <w:rsid w:val="009647E5"/>
    <w:rsid w:val="0096607A"/>
    <w:rsid w:val="00967DDA"/>
    <w:rsid w:val="00970365"/>
    <w:rsid w:val="00970CD2"/>
    <w:rsid w:val="00970DB4"/>
    <w:rsid w:val="00971055"/>
    <w:rsid w:val="009713BD"/>
    <w:rsid w:val="00973DB3"/>
    <w:rsid w:val="0097486F"/>
    <w:rsid w:val="00975735"/>
    <w:rsid w:val="00975E2F"/>
    <w:rsid w:val="0097772C"/>
    <w:rsid w:val="009809AD"/>
    <w:rsid w:val="00981044"/>
    <w:rsid w:val="00981090"/>
    <w:rsid w:val="00981505"/>
    <w:rsid w:val="00982040"/>
    <w:rsid w:val="009824B7"/>
    <w:rsid w:val="009828B6"/>
    <w:rsid w:val="009830A1"/>
    <w:rsid w:val="009838BD"/>
    <w:rsid w:val="009839CF"/>
    <w:rsid w:val="00983C3B"/>
    <w:rsid w:val="00983D52"/>
    <w:rsid w:val="009840CB"/>
    <w:rsid w:val="00984654"/>
    <w:rsid w:val="0098487E"/>
    <w:rsid w:val="00985187"/>
    <w:rsid w:val="00986375"/>
    <w:rsid w:val="0098649C"/>
    <w:rsid w:val="009875CB"/>
    <w:rsid w:val="00987A74"/>
    <w:rsid w:val="00987BA8"/>
    <w:rsid w:val="00987EE3"/>
    <w:rsid w:val="00990DF8"/>
    <w:rsid w:val="00993969"/>
    <w:rsid w:val="009943AE"/>
    <w:rsid w:val="00994986"/>
    <w:rsid w:val="009958FC"/>
    <w:rsid w:val="00996B7E"/>
    <w:rsid w:val="009A15AA"/>
    <w:rsid w:val="009A209B"/>
    <w:rsid w:val="009A2C03"/>
    <w:rsid w:val="009A2E38"/>
    <w:rsid w:val="009A3508"/>
    <w:rsid w:val="009A46E1"/>
    <w:rsid w:val="009A5BCA"/>
    <w:rsid w:val="009A63BE"/>
    <w:rsid w:val="009A7CD6"/>
    <w:rsid w:val="009A7EF1"/>
    <w:rsid w:val="009B0CD2"/>
    <w:rsid w:val="009B20A2"/>
    <w:rsid w:val="009B22A0"/>
    <w:rsid w:val="009B2CDC"/>
    <w:rsid w:val="009B32BF"/>
    <w:rsid w:val="009B4CAC"/>
    <w:rsid w:val="009B606B"/>
    <w:rsid w:val="009B672C"/>
    <w:rsid w:val="009B72E9"/>
    <w:rsid w:val="009B7568"/>
    <w:rsid w:val="009B79EA"/>
    <w:rsid w:val="009B7FAD"/>
    <w:rsid w:val="009C0F79"/>
    <w:rsid w:val="009C1384"/>
    <w:rsid w:val="009C1806"/>
    <w:rsid w:val="009C5A35"/>
    <w:rsid w:val="009C5DCD"/>
    <w:rsid w:val="009C5E4A"/>
    <w:rsid w:val="009C679C"/>
    <w:rsid w:val="009C786D"/>
    <w:rsid w:val="009D0095"/>
    <w:rsid w:val="009D00C5"/>
    <w:rsid w:val="009D06B6"/>
    <w:rsid w:val="009D0814"/>
    <w:rsid w:val="009D192B"/>
    <w:rsid w:val="009D25B2"/>
    <w:rsid w:val="009D2FC5"/>
    <w:rsid w:val="009D46A1"/>
    <w:rsid w:val="009D4969"/>
    <w:rsid w:val="009D4ADF"/>
    <w:rsid w:val="009D4B5E"/>
    <w:rsid w:val="009D6C97"/>
    <w:rsid w:val="009D705F"/>
    <w:rsid w:val="009D7AC5"/>
    <w:rsid w:val="009D7BBF"/>
    <w:rsid w:val="009D7F5F"/>
    <w:rsid w:val="009D7FC1"/>
    <w:rsid w:val="009E0B8C"/>
    <w:rsid w:val="009E27C2"/>
    <w:rsid w:val="009E2CD6"/>
    <w:rsid w:val="009E31D5"/>
    <w:rsid w:val="009E37E4"/>
    <w:rsid w:val="009E3A78"/>
    <w:rsid w:val="009E3FAE"/>
    <w:rsid w:val="009E494B"/>
    <w:rsid w:val="009E55D2"/>
    <w:rsid w:val="009E590D"/>
    <w:rsid w:val="009E6BD7"/>
    <w:rsid w:val="009E78C2"/>
    <w:rsid w:val="009E7A25"/>
    <w:rsid w:val="009F0309"/>
    <w:rsid w:val="009F15C0"/>
    <w:rsid w:val="009F3278"/>
    <w:rsid w:val="009F3596"/>
    <w:rsid w:val="009F3976"/>
    <w:rsid w:val="009F3C18"/>
    <w:rsid w:val="009F4589"/>
    <w:rsid w:val="009F4705"/>
    <w:rsid w:val="009F49A9"/>
    <w:rsid w:val="009F53FD"/>
    <w:rsid w:val="009F597D"/>
    <w:rsid w:val="009F5C44"/>
    <w:rsid w:val="009F5CBA"/>
    <w:rsid w:val="009F5EF4"/>
    <w:rsid w:val="009F6BBB"/>
    <w:rsid w:val="009F6DD8"/>
    <w:rsid w:val="009F77CD"/>
    <w:rsid w:val="009F77FC"/>
    <w:rsid w:val="00A014E3"/>
    <w:rsid w:val="00A0170A"/>
    <w:rsid w:val="00A03A45"/>
    <w:rsid w:val="00A03C68"/>
    <w:rsid w:val="00A04154"/>
    <w:rsid w:val="00A06C0F"/>
    <w:rsid w:val="00A07BC3"/>
    <w:rsid w:val="00A07F52"/>
    <w:rsid w:val="00A10B92"/>
    <w:rsid w:val="00A11198"/>
    <w:rsid w:val="00A1122D"/>
    <w:rsid w:val="00A122AE"/>
    <w:rsid w:val="00A129C9"/>
    <w:rsid w:val="00A13A93"/>
    <w:rsid w:val="00A13B8E"/>
    <w:rsid w:val="00A14CD6"/>
    <w:rsid w:val="00A1502B"/>
    <w:rsid w:val="00A155D7"/>
    <w:rsid w:val="00A15621"/>
    <w:rsid w:val="00A16144"/>
    <w:rsid w:val="00A1714E"/>
    <w:rsid w:val="00A17896"/>
    <w:rsid w:val="00A17FA3"/>
    <w:rsid w:val="00A2007D"/>
    <w:rsid w:val="00A20760"/>
    <w:rsid w:val="00A21CC7"/>
    <w:rsid w:val="00A224CD"/>
    <w:rsid w:val="00A2271A"/>
    <w:rsid w:val="00A23A3F"/>
    <w:rsid w:val="00A23CBD"/>
    <w:rsid w:val="00A24A3B"/>
    <w:rsid w:val="00A24BEC"/>
    <w:rsid w:val="00A265EE"/>
    <w:rsid w:val="00A266B5"/>
    <w:rsid w:val="00A26DDD"/>
    <w:rsid w:val="00A26F30"/>
    <w:rsid w:val="00A270E2"/>
    <w:rsid w:val="00A27997"/>
    <w:rsid w:val="00A27B7D"/>
    <w:rsid w:val="00A30A7D"/>
    <w:rsid w:val="00A31F5E"/>
    <w:rsid w:val="00A32D99"/>
    <w:rsid w:val="00A339E3"/>
    <w:rsid w:val="00A33FAB"/>
    <w:rsid w:val="00A344ED"/>
    <w:rsid w:val="00A34DDD"/>
    <w:rsid w:val="00A34EC8"/>
    <w:rsid w:val="00A34EF7"/>
    <w:rsid w:val="00A354B8"/>
    <w:rsid w:val="00A35D19"/>
    <w:rsid w:val="00A3746E"/>
    <w:rsid w:val="00A37605"/>
    <w:rsid w:val="00A3764D"/>
    <w:rsid w:val="00A37A37"/>
    <w:rsid w:val="00A40EB7"/>
    <w:rsid w:val="00A431D3"/>
    <w:rsid w:val="00A434A7"/>
    <w:rsid w:val="00A444E2"/>
    <w:rsid w:val="00A449E5"/>
    <w:rsid w:val="00A44DE7"/>
    <w:rsid w:val="00A45BAA"/>
    <w:rsid w:val="00A46598"/>
    <w:rsid w:val="00A4707D"/>
    <w:rsid w:val="00A478FF"/>
    <w:rsid w:val="00A47F01"/>
    <w:rsid w:val="00A47F50"/>
    <w:rsid w:val="00A51457"/>
    <w:rsid w:val="00A52871"/>
    <w:rsid w:val="00A5295E"/>
    <w:rsid w:val="00A5309D"/>
    <w:rsid w:val="00A536BE"/>
    <w:rsid w:val="00A5408C"/>
    <w:rsid w:val="00A5482F"/>
    <w:rsid w:val="00A55AE5"/>
    <w:rsid w:val="00A5650D"/>
    <w:rsid w:val="00A569C6"/>
    <w:rsid w:val="00A56A46"/>
    <w:rsid w:val="00A57229"/>
    <w:rsid w:val="00A572A3"/>
    <w:rsid w:val="00A57F9B"/>
    <w:rsid w:val="00A60330"/>
    <w:rsid w:val="00A61492"/>
    <w:rsid w:val="00A6178C"/>
    <w:rsid w:val="00A6245C"/>
    <w:rsid w:val="00A63B77"/>
    <w:rsid w:val="00A642BA"/>
    <w:rsid w:val="00A65C52"/>
    <w:rsid w:val="00A65EC0"/>
    <w:rsid w:val="00A65F61"/>
    <w:rsid w:val="00A667BA"/>
    <w:rsid w:val="00A6769D"/>
    <w:rsid w:val="00A679C4"/>
    <w:rsid w:val="00A67CDA"/>
    <w:rsid w:val="00A71219"/>
    <w:rsid w:val="00A71694"/>
    <w:rsid w:val="00A72918"/>
    <w:rsid w:val="00A72CB7"/>
    <w:rsid w:val="00A7388B"/>
    <w:rsid w:val="00A73DBD"/>
    <w:rsid w:val="00A73FFF"/>
    <w:rsid w:val="00A74288"/>
    <w:rsid w:val="00A74D44"/>
    <w:rsid w:val="00A7538A"/>
    <w:rsid w:val="00A755F0"/>
    <w:rsid w:val="00A75BAF"/>
    <w:rsid w:val="00A75D02"/>
    <w:rsid w:val="00A76058"/>
    <w:rsid w:val="00A76528"/>
    <w:rsid w:val="00A775E6"/>
    <w:rsid w:val="00A80383"/>
    <w:rsid w:val="00A8066E"/>
    <w:rsid w:val="00A80F19"/>
    <w:rsid w:val="00A82778"/>
    <w:rsid w:val="00A84348"/>
    <w:rsid w:val="00A844F6"/>
    <w:rsid w:val="00A8601D"/>
    <w:rsid w:val="00A86112"/>
    <w:rsid w:val="00A86BF2"/>
    <w:rsid w:val="00A9209C"/>
    <w:rsid w:val="00A94F87"/>
    <w:rsid w:val="00A954BF"/>
    <w:rsid w:val="00A95554"/>
    <w:rsid w:val="00A95B99"/>
    <w:rsid w:val="00A95C52"/>
    <w:rsid w:val="00A97D21"/>
    <w:rsid w:val="00AA02CC"/>
    <w:rsid w:val="00AA0671"/>
    <w:rsid w:val="00AA1266"/>
    <w:rsid w:val="00AA204F"/>
    <w:rsid w:val="00AA6023"/>
    <w:rsid w:val="00AA67E8"/>
    <w:rsid w:val="00AA752E"/>
    <w:rsid w:val="00AB05AC"/>
    <w:rsid w:val="00AB0BDC"/>
    <w:rsid w:val="00AB0C48"/>
    <w:rsid w:val="00AB37B8"/>
    <w:rsid w:val="00AB4258"/>
    <w:rsid w:val="00AB4479"/>
    <w:rsid w:val="00AB5211"/>
    <w:rsid w:val="00AB5391"/>
    <w:rsid w:val="00AB631D"/>
    <w:rsid w:val="00AB63B5"/>
    <w:rsid w:val="00AB63E0"/>
    <w:rsid w:val="00AB6A0A"/>
    <w:rsid w:val="00AB6ECD"/>
    <w:rsid w:val="00AB76AB"/>
    <w:rsid w:val="00AB7AEF"/>
    <w:rsid w:val="00AC08AF"/>
    <w:rsid w:val="00AC0E82"/>
    <w:rsid w:val="00AC105B"/>
    <w:rsid w:val="00AC1F7E"/>
    <w:rsid w:val="00AC53BA"/>
    <w:rsid w:val="00AC71D6"/>
    <w:rsid w:val="00AC78CA"/>
    <w:rsid w:val="00AD169E"/>
    <w:rsid w:val="00AD189C"/>
    <w:rsid w:val="00AD27D9"/>
    <w:rsid w:val="00AD3025"/>
    <w:rsid w:val="00AD5F8F"/>
    <w:rsid w:val="00AD60F4"/>
    <w:rsid w:val="00AD716E"/>
    <w:rsid w:val="00AD73E3"/>
    <w:rsid w:val="00AD74ED"/>
    <w:rsid w:val="00AD79B0"/>
    <w:rsid w:val="00AE0B7D"/>
    <w:rsid w:val="00AE1128"/>
    <w:rsid w:val="00AE2F9B"/>
    <w:rsid w:val="00AE3621"/>
    <w:rsid w:val="00AE37AF"/>
    <w:rsid w:val="00AE3E73"/>
    <w:rsid w:val="00AE46FB"/>
    <w:rsid w:val="00AE5727"/>
    <w:rsid w:val="00AE73FE"/>
    <w:rsid w:val="00AE7753"/>
    <w:rsid w:val="00AF01EA"/>
    <w:rsid w:val="00AF0B4B"/>
    <w:rsid w:val="00AF24BA"/>
    <w:rsid w:val="00AF2DB3"/>
    <w:rsid w:val="00AF2E90"/>
    <w:rsid w:val="00AF2FFE"/>
    <w:rsid w:val="00AF3224"/>
    <w:rsid w:val="00AF3741"/>
    <w:rsid w:val="00AF38B0"/>
    <w:rsid w:val="00AF42D5"/>
    <w:rsid w:val="00AF46E9"/>
    <w:rsid w:val="00AF4CDE"/>
    <w:rsid w:val="00AF500B"/>
    <w:rsid w:val="00AF5355"/>
    <w:rsid w:val="00AF621E"/>
    <w:rsid w:val="00AF7D48"/>
    <w:rsid w:val="00B00E42"/>
    <w:rsid w:val="00B021DA"/>
    <w:rsid w:val="00B02AAE"/>
    <w:rsid w:val="00B03994"/>
    <w:rsid w:val="00B041DB"/>
    <w:rsid w:val="00B0568F"/>
    <w:rsid w:val="00B05715"/>
    <w:rsid w:val="00B05E35"/>
    <w:rsid w:val="00B06209"/>
    <w:rsid w:val="00B070E4"/>
    <w:rsid w:val="00B1006D"/>
    <w:rsid w:val="00B100AB"/>
    <w:rsid w:val="00B1206A"/>
    <w:rsid w:val="00B129F8"/>
    <w:rsid w:val="00B161BA"/>
    <w:rsid w:val="00B1643D"/>
    <w:rsid w:val="00B203DE"/>
    <w:rsid w:val="00B2130A"/>
    <w:rsid w:val="00B217B5"/>
    <w:rsid w:val="00B25834"/>
    <w:rsid w:val="00B27813"/>
    <w:rsid w:val="00B2792A"/>
    <w:rsid w:val="00B27AAB"/>
    <w:rsid w:val="00B27DA5"/>
    <w:rsid w:val="00B30470"/>
    <w:rsid w:val="00B304DA"/>
    <w:rsid w:val="00B31360"/>
    <w:rsid w:val="00B3274F"/>
    <w:rsid w:val="00B3337B"/>
    <w:rsid w:val="00B33B4E"/>
    <w:rsid w:val="00B33C30"/>
    <w:rsid w:val="00B34164"/>
    <w:rsid w:val="00B34218"/>
    <w:rsid w:val="00B34A8C"/>
    <w:rsid w:val="00B3644D"/>
    <w:rsid w:val="00B3663B"/>
    <w:rsid w:val="00B36860"/>
    <w:rsid w:val="00B37005"/>
    <w:rsid w:val="00B37668"/>
    <w:rsid w:val="00B37C67"/>
    <w:rsid w:val="00B40288"/>
    <w:rsid w:val="00B40B8C"/>
    <w:rsid w:val="00B42229"/>
    <w:rsid w:val="00B430EA"/>
    <w:rsid w:val="00B43A31"/>
    <w:rsid w:val="00B44C95"/>
    <w:rsid w:val="00B44E39"/>
    <w:rsid w:val="00B45221"/>
    <w:rsid w:val="00B45C47"/>
    <w:rsid w:val="00B45C61"/>
    <w:rsid w:val="00B45EEE"/>
    <w:rsid w:val="00B5054E"/>
    <w:rsid w:val="00B531C5"/>
    <w:rsid w:val="00B53602"/>
    <w:rsid w:val="00B53BD3"/>
    <w:rsid w:val="00B5519D"/>
    <w:rsid w:val="00B559A5"/>
    <w:rsid w:val="00B55BD6"/>
    <w:rsid w:val="00B56CAD"/>
    <w:rsid w:val="00B56D24"/>
    <w:rsid w:val="00B574D4"/>
    <w:rsid w:val="00B5763B"/>
    <w:rsid w:val="00B6076C"/>
    <w:rsid w:val="00B60BFB"/>
    <w:rsid w:val="00B61FF7"/>
    <w:rsid w:val="00B626DE"/>
    <w:rsid w:val="00B626F4"/>
    <w:rsid w:val="00B6303F"/>
    <w:rsid w:val="00B63133"/>
    <w:rsid w:val="00B63A93"/>
    <w:rsid w:val="00B643DA"/>
    <w:rsid w:val="00B647EA"/>
    <w:rsid w:val="00B6503D"/>
    <w:rsid w:val="00B6693D"/>
    <w:rsid w:val="00B7068E"/>
    <w:rsid w:val="00B723DA"/>
    <w:rsid w:val="00B72444"/>
    <w:rsid w:val="00B73DA0"/>
    <w:rsid w:val="00B74E72"/>
    <w:rsid w:val="00B750F5"/>
    <w:rsid w:val="00B758FF"/>
    <w:rsid w:val="00B75B88"/>
    <w:rsid w:val="00B7662F"/>
    <w:rsid w:val="00B76726"/>
    <w:rsid w:val="00B76B44"/>
    <w:rsid w:val="00B76D72"/>
    <w:rsid w:val="00B77287"/>
    <w:rsid w:val="00B77943"/>
    <w:rsid w:val="00B77E77"/>
    <w:rsid w:val="00B80564"/>
    <w:rsid w:val="00B80F17"/>
    <w:rsid w:val="00B80F76"/>
    <w:rsid w:val="00B819E2"/>
    <w:rsid w:val="00B83B2A"/>
    <w:rsid w:val="00B858DE"/>
    <w:rsid w:val="00B85D0D"/>
    <w:rsid w:val="00B90A61"/>
    <w:rsid w:val="00B9324D"/>
    <w:rsid w:val="00B9337F"/>
    <w:rsid w:val="00B93A74"/>
    <w:rsid w:val="00B93ACC"/>
    <w:rsid w:val="00B943B7"/>
    <w:rsid w:val="00B948B6"/>
    <w:rsid w:val="00B95456"/>
    <w:rsid w:val="00B96075"/>
    <w:rsid w:val="00B96C12"/>
    <w:rsid w:val="00B97CB9"/>
    <w:rsid w:val="00BA23B8"/>
    <w:rsid w:val="00BA465F"/>
    <w:rsid w:val="00BA4C6B"/>
    <w:rsid w:val="00BA5276"/>
    <w:rsid w:val="00BA6CD0"/>
    <w:rsid w:val="00BA7B9A"/>
    <w:rsid w:val="00BB0364"/>
    <w:rsid w:val="00BB0886"/>
    <w:rsid w:val="00BB0F9E"/>
    <w:rsid w:val="00BB143C"/>
    <w:rsid w:val="00BB2000"/>
    <w:rsid w:val="00BB209B"/>
    <w:rsid w:val="00BB2194"/>
    <w:rsid w:val="00BB2785"/>
    <w:rsid w:val="00BB2B82"/>
    <w:rsid w:val="00BB36CF"/>
    <w:rsid w:val="00BB3E66"/>
    <w:rsid w:val="00BB4214"/>
    <w:rsid w:val="00BB42A8"/>
    <w:rsid w:val="00BB42EA"/>
    <w:rsid w:val="00BB6D50"/>
    <w:rsid w:val="00BB7B98"/>
    <w:rsid w:val="00BC171B"/>
    <w:rsid w:val="00BC1FDB"/>
    <w:rsid w:val="00BC2050"/>
    <w:rsid w:val="00BC404A"/>
    <w:rsid w:val="00BC5A61"/>
    <w:rsid w:val="00BC79CE"/>
    <w:rsid w:val="00BD0335"/>
    <w:rsid w:val="00BD06FA"/>
    <w:rsid w:val="00BD078E"/>
    <w:rsid w:val="00BD0BE4"/>
    <w:rsid w:val="00BD0CED"/>
    <w:rsid w:val="00BD155A"/>
    <w:rsid w:val="00BD27C6"/>
    <w:rsid w:val="00BD2940"/>
    <w:rsid w:val="00BD2ED6"/>
    <w:rsid w:val="00BD3F01"/>
    <w:rsid w:val="00BD4138"/>
    <w:rsid w:val="00BD47A4"/>
    <w:rsid w:val="00BD71F8"/>
    <w:rsid w:val="00BD780E"/>
    <w:rsid w:val="00BE003B"/>
    <w:rsid w:val="00BE0C85"/>
    <w:rsid w:val="00BE14A8"/>
    <w:rsid w:val="00BE1A4F"/>
    <w:rsid w:val="00BE23F7"/>
    <w:rsid w:val="00BE2975"/>
    <w:rsid w:val="00BE37AE"/>
    <w:rsid w:val="00BE3996"/>
    <w:rsid w:val="00BE48C2"/>
    <w:rsid w:val="00BE5272"/>
    <w:rsid w:val="00BE539C"/>
    <w:rsid w:val="00BE5468"/>
    <w:rsid w:val="00BE689F"/>
    <w:rsid w:val="00BE6E81"/>
    <w:rsid w:val="00BE7883"/>
    <w:rsid w:val="00BF0319"/>
    <w:rsid w:val="00BF0453"/>
    <w:rsid w:val="00BF04BB"/>
    <w:rsid w:val="00BF0780"/>
    <w:rsid w:val="00BF1FCD"/>
    <w:rsid w:val="00BF2F77"/>
    <w:rsid w:val="00BF370A"/>
    <w:rsid w:val="00BF3EA1"/>
    <w:rsid w:val="00BF519C"/>
    <w:rsid w:val="00BF6954"/>
    <w:rsid w:val="00BF6FFE"/>
    <w:rsid w:val="00C0009E"/>
    <w:rsid w:val="00C001D3"/>
    <w:rsid w:val="00C0040A"/>
    <w:rsid w:val="00C0043E"/>
    <w:rsid w:val="00C01180"/>
    <w:rsid w:val="00C0122A"/>
    <w:rsid w:val="00C01DF5"/>
    <w:rsid w:val="00C02DD4"/>
    <w:rsid w:val="00C02FC1"/>
    <w:rsid w:val="00C03035"/>
    <w:rsid w:val="00C0422D"/>
    <w:rsid w:val="00C04F57"/>
    <w:rsid w:val="00C04FF0"/>
    <w:rsid w:val="00C055A5"/>
    <w:rsid w:val="00C06ECA"/>
    <w:rsid w:val="00C07A14"/>
    <w:rsid w:val="00C103DE"/>
    <w:rsid w:val="00C10CAC"/>
    <w:rsid w:val="00C11D62"/>
    <w:rsid w:val="00C125CC"/>
    <w:rsid w:val="00C12BC6"/>
    <w:rsid w:val="00C14343"/>
    <w:rsid w:val="00C150F3"/>
    <w:rsid w:val="00C154B9"/>
    <w:rsid w:val="00C1570A"/>
    <w:rsid w:val="00C1761D"/>
    <w:rsid w:val="00C17AE6"/>
    <w:rsid w:val="00C204F1"/>
    <w:rsid w:val="00C20EEA"/>
    <w:rsid w:val="00C210CC"/>
    <w:rsid w:val="00C21B95"/>
    <w:rsid w:val="00C229BB"/>
    <w:rsid w:val="00C22A84"/>
    <w:rsid w:val="00C239CF"/>
    <w:rsid w:val="00C23A6D"/>
    <w:rsid w:val="00C24923"/>
    <w:rsid w:val="00C24C11"/>
    <w:rsid w:val="00C24C47"/>
    <w:rsid w:val="00C25794"/>
    <w:rsid w:val="00C26401"/>
    <w:rsid w:val="00C278B8"/>
    <w:rsid w:val="00C3043D"/>
    <w:rsid w:val="00C31C3B"/>
    <w:rsid w:val="00C32160"/>
    <w:rsid w:val="00C32179"/>
    <w:rsid w:val="00C32411"/>
    <w:rsid w:val="00C33624"/>
    <w:rsid w:val="00C35DCF"/>
    <w:rsid w:val="00C35F10"/>
    <w:rsid w:val="00C36CC2"/>
    <w:rsid w:val="00C36CC8"/>
    <w:rsid w:val="00C379AC"/>
    <w:rsid w:val="00C37F80"/>
    <w:rsid w:val="00C40AC9"/>
    <w:rsid w:val="00C4217C"/>
    <w:rsid w:val="00C4242A"/>
    <w:rsid w:val="00C4422F"/>
    <w:rsid w:val="00C44687"/>
    <w:rsid w:val="00C45AFF"/>
    <w:rsid w:val="00C45D6D"/>
    <w:rsid w:val="00C45FC7"/>
    <w:rsid w:val="00C4727D"/>
    <w:rsid w:val="00C476A6"/>
    <w:rsid w:val="00C5095E"/>
    <w:rsid w:val="00C50C94"/>
    <w:rsid w:val="00C53AAB"/>
    <w:rsid w:val="00C556C8"/>
    <w:rsid w:val="00C55882"/>
    <w:rsid w:val="00C5643E"/>
    <w:rsid w:val="00C577D6"/>
    <w:rsid w:val="00C63D42"/>
    <w:rsid w:val="00C64B57"/>
    <w:rsid w:val="00C66151"/>
    <w:rsid w:val="00C665B0"/>
    <w:rsid w:val="00C66750"/>
    <w:rsid w:val="00C6678C"/>
    <w:rsid w:val="00C66903"/>
    <w:rsid w:val="00C66FA0"/>
    <w:rsid w:val="00C673E3"/>
    <w:rsid w:val="00C6757C"/>
    <w:rsid w:val="00C70A63"/>
    <w:rsid w:val="00C71823"/>
    <w:rsid w:val="00C729AF"/>
    <w:rsid w:val="00C72B04"/>
    <w:rsid w:val="00C7436B"/>
    <w:rsid w:val="00C750B7"/>
    <w:rsid w:val="00C755F6"/>
    <w:rsid w:val="00C76168"/>
    <w:rsid w:val="00C77114"/>
    <w:rsid w:val="00C776A1"/>
    <w:rsid w:val="00C77E58"/>
    <w:rsid w:val="00C828BA"/>
    <w:rsid w:val="00C8350C"/>
    <w:rsid w:val="00C8427A"/>
    <w:rsid w:val="00C86C85"/>
    <w:rsid w:val="00C86E40"/>
    <w:rsid w:val="00C871A8"/>
    <w:rsid w:val="00C90431"/>
    <w:rsid w:val="00C9091D"/>
    <w:rsid w:val="00C91D91"/>
    <w:rsid w:val="00C9322E"/>
    <w:rsid w:val="00C932B4"/>
    <w:rsid w:val="00C94CA0"/>
    <w:rsid w:val="00C968A7"/>
    <w:rsid w:val="00C96B10"/>
    <w:rsid w:val="00C97850"/>
    <w:rsid w:val="00CA0C42"/>
    <w:rsid w:val="00CA11B4"/>
    <w:rsid w:val="00CA1321"/>
    <w:rsid w:val="00CA1695"/>
    <w:rsid w:val="00CA1980"/>
    <w:rsid w:val="00CA5CF1"/>
    <w:rsid w:val="00CA6FE3"/>
    <w:rsid w:val="00CA779D"/>
    <w:rsid w:val="00CA7A3A"/>
    <w:rsid w:val="00CB067E"/>
    <w:rsid w:val="00CB09B2"/>
    <w:rsid w:val="00CB0FBC"/>
    <w:rsid w:val="00CB1CCB"/>
    <w:rsid w:val="00CB20E9"/>
    <w:rsid w:val="00CB2708"/>
    <w:rsid w:val="00CB2B19"/>
    <w:rsid w:val="00CB342A"/>
    <w:rsid w:val="00CB4A0E"/>
    <w:rsid w:val="00CB4C39"/>
    <w:rsid w:val="00CB5055"/>
    <w:rsid w:val="00CB5929"/>
    <w:rsid w:val="00CB68CB"/>
    <w:rsid w:val="00CC00DD"/>
    <w:rsid w:val="00CC0382"/>
    <w:rsid w:val="00CC0C73"/>
    <w:rsid w:val="00CC15B5"/>
    <w:rsid w:val="00CC295B"/>
    <w:rsid w:val="00CC2C87"/>
    <w:rsid w:val="00CC2EFF"/>
    <w:rsid w:val="00CC3005"/>
    <w:rsid w:val="00CC3187"/>
    <w:rsid w:val="00CC344D"/>
    <w:rsid w:val="00CC3AD4"/>
    <w:rsid w:val="00CC3EFB"/>
    <w:rsid w:val="00CC525D"/>
    <w:rsid w:val="00CC531E"/>
    <w:rsid w:val="00CC59FB"/>
    <w:rsid w:val="00CC68AD"/>
    <w:rsid w:val="00CC6BF5"/>
    <w:rsid w:val="00CC6F30"/>
    <w:rsid w:val="00CC78D7"/>
    <w:rsid w:val="00CD050D"/>
    <w:rsid w:val="00CD0788"/>
    <w:rsid w:val="00CD07BD"/>
    <w:rsid w:val="00CD184B"/>
    <w:rsid w:val="00CD2348"/>
    <w:rsid w:val="00CD32AA"/>
    <w:rsid w:val="00CD35D4"/>
    <w:rsid w:val="00CD4E8C"/>
    <w:rsid w:val="00CD5408"/>
    <w:rsid w:val="00CD66E4"/>
    <w:rsid w:val="00CD6DDA"/>
    <w:rsid w:val="00CD71EB"/>
    <w:rsid w:val="00CE06F9"/>
    <w:rsid w:val="00CE22B9"/>
    <w:rsid w:val="00CE2F5B"/>
    <w:rsid w:val="00CE3880"/>
    <w:rsid w:val="00CE4407"/>
    <w:rsid w:val="00CF0485"/>
    <w:rsid w:val="00CF0A26"/>
    <w:rsid w:val="00CF0E42"/>
    <w:rsid w:val="00CF1A94"/>
    <w:rsid w:val="00CF20EC"/>
    <w:rsid w:val="00CF37EB"/>
    <w:rsid w:val="00CF3ADF"/>
    <w:rsid w:val="00CF3CAA"/>
    <w:rsid w:val="00CF3E90"/>
    <w:rsid w:val="00CF4428"/>
    <w:rsid w:val="00CF4590"/>
    <w:rsid w:val="00CF4FA2"/>
    <w:rsid w:val="00CF55CC"/>
    <w:rsid w:val="00CF7BD9"/>
    <w:rsid w:val="00CF7D08"/>
    <w:rsid w:val="00D002B4"/>
    <w:rsid w:val="00D0053B"/>
    <w:rsid w:val="00D010CD"/>
    <w:rsid w:val="00D01668"/>
    <w:rsid w:val="00D02222"/>
    <w:rsid w:val="00D0234D"/>
    <w:rsid w:val="00D03B1E"/>
    <w:rsid w:val="00D03B53"/>
    <w:rsid w:val="00D03EC8"/>
    <w:rsid w:val="00D044B1"/>
    <w:rsid w:val="00D05233"/>
    <w:rsid w:val="00D06980"/>
    <w:rsid w:val="00D10245"/>
    <w:rsid w:val="00D12DB9"/>
    <w:rsid w:val="00D1308E"/>
    <w:rsid w:val="00D14F58"/>
    <w:rsid w:val="00D14FEB"/>
    <w:rsid w:val="00D15416"/>
    <w:rsid w:val="00D17283"/>
    <w:rsid w:val="00D17B38"/>
    <w:rsid w:val="00D21D94"/>
    <w:rsid w:val="00D21FA8"/>
    <w:rsid w:val="00D23C14"/>
    <w:rsid w:val="00D249A4"/>
    <w:rsid w:val="00D24F09"/>
    <w:rsid w:val="00D24FD6"/>
    <w:rsid w:val="00D250BB"/>
    <w:rsid w:val="00D263C4"/>
    <w:rsid w:val="00D26635"/>
    <w:rsid w:val="00D26D9F"/>
    <w:rsid w:val="00D27636"/>
    <w:rsid w:val="00D27946"/>
    <w:rsid w:val="00D3060F"/>
    <w:rsid w:val="00D30987"/>
    <w:rsid w:val="00D31042"/>
    <w:rsid w:val="00D31484"/>
    <w:rsid w:val="00D31D01"/>
    <w:rsid w:val="00D32254"/>
    <w:rsid w:val="00D32399"/>
    <w:rsid w:val="00D334DE"/>
    <w:rsid w:val="00D335D5"/>
    <w:rsid w:val="00D3522F"/>
    <w:rsid w:val="00D35965"/>
    <w:rsid w:val="00D36864"/>
    <w:rsid w:val="00D373CC"/>
    <w:rsid w:val="00D405D4"/>
    <w:rsid w:val="00D41EAD"/>
    <w:rsid w:val="00D425AE"/>
    <w:rsid w:val="00D42C0A"/>
    <w:rsid w:val="00D43216"/>
    <w:rsid w:val="00D438BE"/>
    <w:rsid w:val="00D442EC"/>
    <w:rsid w:val="00D45B21"/>
    <w:rsid w:val="00D45C14"/>
    <w:rsid w:val="00D46EF5"/>
    <w:rsid w:val="00D47B0C"/>
    <w:rsid w:val="00D50611"/>
    <w:rsid w:val="00D52167"/>
    <w:rsid w:val="00D52487"/>
    <w:rsid w:val="00D527F5"/>
    <w:rsid w:val="00D53F98"/>
    <w:rsid w:val="00D54F0C"/>
    <w:rsid w:val="00D55A0C"/>
    <w:rsid w:val="00D565C3"/>
    <w:rsid w:val="00D568A9"/>
    <w:rsid w:val="00D5755B"/>
    <w:rsid w:val="00D5779D"/>
    <w:rsid w:val="00D63A2E"/>
    <w:rsid w:val="00D6403F"/>
    <w:rsid w:val="00D647C7"/>
    <w:rsid w:val="00D653FD"/>
    <w:rsid w:val="00D65ACB"/>
    <w:rsid w:val="00D66128"/>
    <w:rsid w:val="00D6683B"/>
    <w:rsid w:val="00D6781E"/>
    <w:rsid w:val="00D67E07"/>
    <w:rsid w:val="00D72698"/>
    <w:rsid w:val="00D733A3"/>
    <w:rsid w:val="00D733DC"/>
    <w:rsid w:val="00D735A0"/>
    <w:rsid w:val="00D73C70"/>
    <w:rsid w:val="00D74994"/>
    <w:rsid w:val="00D75321"/>
    <w:rsid w:val="00D755BE"/>
    <w:rsid w:val="00D76C34"/>
    <w:rsid w:val="00D775F1"/>
    <w:rsid w:val="00D816B6"/>
    <w:rsid w:val="00D8206D"/>
    <w:rsid w:val="00D820D1"/>
    <w:rsid w:val="00D820DE"/>
    <w:rsid w:val="00D8216D"/>
    <w:rsid w:val="00D82769"/>
    <w:rsid w:val="00D83239"/>
    <w:rsid w:val="00D8332B"/>
    <w:rsid w:val="00D836F8"/>
    <w:rsid w:val="00D85C9B"/>
    <w:rsid w:val="00D85F05"/>
    <w:rsid w:val="00D86835"/>
    <w:rsid w:val="00D87AC3"/>
    <w:rsid w:val="00D87B5F"/>
    <w:rsid w:val="00D91750"/>
    <w:rsid w:val="00D92571"/>
    <w:rsid w:val="00D93EBC"/>
    <w:rsid w:val="00D94848"/>
    <w:rsid w:val="00D95197"/>
    <w:rsid w:val="00D955F9"/>
    <w:rsid w:val="00D9648D"/>
    <w:rsid w:val="00D97093"/>
    <w:rsid w:val="00D97135"/>
    <w:rsid w:val="00D9747D"/>
    <w:rsid w:val="00D97E3B"/>
    <w:rsid w:val="00DA03D2"/>
    <w:rsid w:val="00DA1205"/>
    <w:rsid w:val="00DA2540"/>
    <w:rsid w:val="00DA3773"/>
    <w:rsid w:val="00DA5355"/>
    <w:rsid w:val="00DA5D33"/>
    <w:rsid w:val="00DA64F2"/>
    <w:rsid w:val="00DA6BA1"/>
    <w:rsid w:val="00DA6F55"/>
    <w:rsid w:val="00DB0082"/>
    <w:rsid w:val="00DB1FA9"/>
    <w:rsid w:val="00DB26E3"/>
    <w:rsid w:val="00DB2752"/>
    <w:rsid w:val="00DB32D1"/>
    <w:rsid w:val="00DB34A1"/>
    <w:rsid w:val="00DB3EAC"/>
    <w:rsid w:val="00DB3F4E"/>
    <w:rsid w:val="00DB415D"/>
    <w:rsid w:val="00DB4246"/>
    <w:rsid w:val="00DB4BC6"/>
    <w:rsid w:val="00DB61A4"/>
    <w:rsid w:val="00DB6816"/>
    <w:rsid w:val="00DB6A65"/>
    <w:rsid w:val="00DB6C78"/>
    <w:rsid w:val="00DB6D3C"/>
    <w:rsid w:val="00DB721E"/>
    <w:rsid w:val="00DB7495"/>
    <w:rsid w:val="00DC03DA"/>
    <w:rsid w:val="00DC0C9D"/>
    <w:rsid w:val="00DC184D"/>
    <w:rsid w:val="00DC215D"/>
    <w:rsid w:val="00DC2F8A"/>
    <w:rsid w:val="00DC5310"/>
    <w:rsid w:val="00DC78FE"/>
    <w:rsid w:val="00DD0BAE"/>
    <w:rsid w:val="00DD0D3F"/>
    <w:rsid w:val="00DD1187"/>
    <w:rsid w:val="00DD1DAB"/>
    <w:rsid w:val="00DD2C8D"/>
    <w:rsid w:val="00DD3768"/>
    <w:rsid w:val="00DD3F74"/>
    <w:rsid w:val="00DD5C17"/>
    <w:rsid w:val="00DD5DB1"/>
    <w:rsid w:val="00DD65B6"/>
    <w:rsid w:val="00DD695B"/>
    <w:rsid w:val="00DD7796"/>
    <w:rsid w:val="00DE131E"/>
    <w:rsid w:val="00DE1E54"/>
    <w:rsid w:val="00DE2282"/>
    <w:rsid w:val="00DE23DB"/>
    <w:rsid w:val="00DE2A2E"/>
    <w:rsid w:val="00DE3178"/>
    <w:rsid w:val="00DE4512"/>
    <w:rsid w:val="00DE4540"/>
    <w:rsid w:val="00DE6480"/>
    <w:rsid w:val="00DE701B"/>
    <w:rsid w:val="00DE730C"/>
    <w:rsid w:val="00DE79B3"/>
    <w:rsid w:val="00DE7E72"/>
    <w:rsid w:val="00DF0618"/>
    <w:rsid w:val="00DF0676"/>
    <w:rsid w:val="00DF084D"/>
    <w:rsid w:val="00DF1680"/>
    <w:rsid w:val="00DF197C"/>
    <w:rsid w:val="00DF39F8"/>
    <w:rsid w:val="00DF45CF"/>
    <w:rsid w:val="00DF48BB"/>
    <w:rsid w:val="00DF5090"/>
    <w:rsid w:val="00DF5411"/>
    <w:rsid w:val="00DF5A91"/>
    <w:rsid w:val="00DF5AD5"/>
    <w:rsid w:val="00DF72C0"/>
    <w:rsid w:val="00DF788F"/>
    <w:rsid w:val="00DF78AA"/>
    <w:rsid w:val="00E02D32"/>
    <w:rsid w:val="00E02EFC"/>
    <w:rsid w:val="00E038AD"/>
    <w:rsid w:val="00E03D8A"/>
    <w:rsid w:val="00E048A2"/>
    <w:rsid w:val="00E05312"/>
    <w:rsid w:val="00E074E5"/>
    <w:rsid w:val="00E07B80"/>
    <w:rsid w:val="00E117EB"/>
    <w:rsid w:val="00E11CA0"/>
    <w:rsid w:val="00E12622"/>
    <w:rsid w:val="00E12A9C"/>
    <w:rsid w:val="00E134BE"/>
    <w:rsid w:val="00E13B04"/>
    <w:rsid w:val="00E1443B"/>
    <w:rsid w:val="00E14548"/>
    <w:rsid w:val="00E15C5D"/>
    <w:rsid w:val="00E169F9"/>
    <w:rsid w:val="00E17284"/>
    <w:rsid w:val="00E1730F"/>
    <w:rsid w:val="00E17669"/>
    <w:rsid w:val="00E2000A"/>
    <w:rsid w:val="00E20B5A"/>
    <w:rsid w:val="00E215D7"/>
    <w:rsid w:val="00E21CDE"/>
    <w:rsid w:val="00E21DA4"/>
    <w:rsid w:val="00E22A1C"/>
    <w:rsid w:val="00E22CBA"/>
    <w:rsid w:val="00E233AE"/>
    <w:rsid w:val="00E23B00"/>
    <w:rsid w:val="00E2421B"/>
    <w:rsid w:val="00E261A4"/>
    <w:rsid w:val="00E30176"/>
    <w:rsid w:val="00E31856"/>
    <w:rsid w:val="00E31D41"/>
    <w:rsid w:val="00E32101"/>
    <w:rsid w:val="00E329CC"/>
    <w:rsid w:val="00E32C08"/>
    <w:rsid w:val="00E33C44"/>
    <w:rsid w:val="00E344B7"/>
    <w:rsid w:val="00E34842"/>
    <w:rsid w:val="00E379F1"/>
    <w:rsid w:val="00E4078A"/>
    <w:rsid w:val="00E41015"/>
    <w:rsid w:val="00E41266"/>
    <w:rsid w:val="00E4186F"/>
    <w:rsid w:val="00E41EEE"/>
    <w:rsid w:val="00E423AD"/>
    <w:rsid w:val="00E42810"/>
    <w:rsid w:val="00E43C3E"/>
    <w:rsid w:val="00E441B5"/>
    <w:rsid w:val="00E4472F"/>
    <w:rsid w:val="00E454F5"/>
    <w:rsid w:val="00E5023F"/>
    <w:rsid w:val="00E51182"/>
    <w:rsid w:val="00E51D46"/>
    <w:rsid w:val="00E5286F"/>
    <w:rsid w:val="00E53B4F"/>
    <w:rsid w:val="00E54786"/>
    <w:rsid w:val="00E548EB"/>
    <w:rsid w:val="00E557A3"/>
    <w:rsid w:val="00E56FA2"/>
    <w:rsid w:val="00E57146"/>
    <w:rsid w:val="00E57728"/>
    <w:rsid w:val="00E612F5"/>
    <w:rsid w:val="00E61717"/>
    <w:rsid w:val="00E61EEE"/>
    <w:rsid w:val="00E6337A"/>
    <w:rsid w:val="00E63E05"/>
    <w:rsid w:val="00E645D6"/>
    <w:rsid w:val="00E65C3E"/>
    <w:rsid w:val="00E65C47"/>
    <w:rsid w:val="00E66F55"/>
    <w:rsid w:val="00E67831"/>
    <w:rsid w:val="00E726D3"/>
    <w:rsid w:val="00E7340E"/>
    <w:rsid w:val="00E745AC"/>
    <w:rsid w:val="00E74665"/>
    <w:rsid w:val="00E74CF2"/>
    <w:rsid w:val="00E76CFD"/>
    <w:rsid w:val="00E77833"/>
    <w:rsid w:val="00E77A71"/>
    <w:rsid w:val="00E810ED"/>
    <w:rsid w:val="00E8152C"/>
    <w:rsid w:val="00E819C9"/>
    <w:rsid w:val="00E84365"/>
    <w:rsid w:val="00E86AFE"/>
    <w:rsid w:val="00E87449"/>
    <w:rsid w:val="00E901B9"/>
    <w:rsid w:val="00E915E0"/>
    <w:rsid w:val="00E9238F"/>
    <w:rsid w:val="00E93018"/>
    <w:rsid w:val="00E93744"/>
    <w:rsid w:val="00E93CE6"/>
    <w:rsid w:val="00E95220"/>
    <w:rsid w:val="00E962BE"/>
    <w:rsid w:val="00E97220"/>
    <w:rsid w:val="00E976D0"/>
    <w:rsid w:val="00E97B57"/>
    <w:rsid w:val="00E97F67"/>
    <w:rsid w:val="00EA0119"/>
    <w:rsid w:val="00EA0545"/>
    <w:rsid w:val="00EA06D3"/>
    <w:rsid w:val="00EA1730"/>
    <w:rsid w:val="00EA3365"/>
    <w:rsid w:val="00EA3D45"/>
    <w:rsid w:val="00EA4035"/>
    <w:rsid w:val="00EA4279"/>
    <w:rsid w:val="00EA640C"/>
    <w:rsid w:val="00EA71E7"/>
    <w:rsid w:val="00EB0E6C"/>
    <w:rsid w:val="00EB10B3"/>
    <w:rsid w:val="00EB1782"/>
    <w:rsid w:val="00EB219B"/>
    <w:rsid w:val="00EB2363"/>
    <w:rsid w:val="00EB2642"/>
    <w:rsid w:val="00EB32F3"/>
    <w:rsid w:val="00EB46DB"/>
    <w:rsid w:val="00EB4A59"/>
    <w:rsid w:val="00EB529E"/>
    <w:rsid w:val="00EB5884"/>
    <w:rsid w:val="00EB59DD"/>
    <w:rsid w:val="00EB5A20"/>
    <w:rsid w:val="00EB60EA"/>
    <w:rsid w:val="00EB6484"/>
    <w:rsid w:val="00EB6A7D"/>
    <w:rsid w:val="00EB7883"/>
    <w:rsid w:val="00EB7EBC"/>
    <w:rsid w:val="00EC2567"/>
    <w:rsid w:val="00EC3B5B"/>
    <w:rsid w:val="00EC52C1"/>
    <w:rsid w:val="00EC7C1B"/>
    <w:rsid w:val="00ED0A10"/>
    <w:rsid w:val="00ED1EA9"/>
    <w:rsid w:val="00ED21D2"/>
    <w:rsid w:val="00ED2A47"/>
    <w:rsid w:val="00ED397C"/>
    <w:rsid w:val="00ED3BEA"/>
    <w:rsid w:val="00ED4099"/>
    <w:rsid w:val="00ED495D"/>
    <w:rsid w:val="00ED6AE5"/>
    <w:rsid w:val="00ED72FD"/>
    <w:rsid w:val="00ED77D9"/>
    <w:rsid w:val="00ED7F7A"/>
    <w:rsid w:val="00EE027F"/>
    <w:rsid w:val="00EE14FB"/>
    <w:rsid w:val="00EE200C"/>
    <w:rsid w:val="00EE2829"/>
    <w:rsid w:val="00EE3181"/>
    <w:rsid w:val="00EE353C"/>
    <w:rsid w:val="00EE388C"/>
    <w:rsid w:val="00EE3D3C"/>
    <w:rsid w:val="00EE4318"/>
    <w:rsid w:val="00EE45B1"/>
    <w:rsid w:val="00EE4639"/>
    <w:rsid w:val="00EE5421"/>
    <w:rsid w:val="00EE688D"/>
    <w:rsid w:val="00EE6FC7"/>
    <w:rsid w:val="00EF0675"/>
    <w:rsid w:val="00EF0C69"/>
    <w:rsid w:val="00EF1925"/>
    <w:rsid w:val="00EF211C"/>
    <w:rsid w:val="00EF2240"/>
    <w:rsid w:val="00EF4688"/>
    <w:rsid w:val="00EF4BCE"/>
    <w:rsid w:val="00EF552F"/>
    <w:rsid w:val="00EF554E"/>
    <w:rsid w:val="00EF56EF"/>
    <w:rsid w:val="00EF6475"/>
    <w:rsid w:val="00EF6FD3"/>
    <w:rsid w:val="00EF74E3"/>
    <w:rsid w:val="00EF7E8B"/>
    <w:rsid w:val="00F01F09"/>
    <w:rsid w:val="00F024CF"/>
    <w:rsid w:val="00F02611"/>
    <w:rsid w:val="00F03DC7"/>
    <w:rsid w:val="00F03F88"/>
    <w:rsid w:val="00F041F3"/>
    <w:rsid w:val="00F04248"/>
    <w:rsid w:val="00F04837"/>
    <w:rsid w:val="00F04D82"/>
    <w:rsid w:val="00F05142"/>
    <w:rsid w:val="00F06139"/>
    <w:rsid w:val="00F07EE6"/>
    <w:rsid w:val="00F105A4"/>
    <w:rsid w:val="00F108C5"/>
    <w:rsid w:val="00F116B5"/>
    <w:rsid w:val="00F11F40"/>
    <w:rsid w:val="00F121D3"/>
    <w:rsid w:val="00F138ED"/>
    <w:rsid w:val="00F14917"/>
    <w:rsid w:val="00F15E79"/>
    <w:rsid w:val="00F160AE"/>
    <w:rsid w:val="00F16672"/>
    <w:rsid w:val="00F1684B"/>
    <w:rsid w:val="00F1728E"/>
    <w:rsid w:val="00F17652"/>
    <w:rsid w:val="00F17D5A"/>
    <w:rsid w:val="00F20761"/>
    <w:rsid w:val="00F224F8"/>
    <w:rsid w:val="00F2360D"/>
    <w:rsid w:val="00F23744"/>
    <w:rsid w:val="00F23CC6"/>
    <w:rsid w:val="00F24618"/>
    <w:rsid w:val="00F24BBE"/>
    <w:rsid w:val="00F25815"/>
    <w:rsid w:val="00F25A26"/>
    <w:rsid w:val="00F268F7"/>
    <w:rsid w:val="00F26953"/>
    <w:rsid w:val="00F276C8"/>
    <w:rsid w:val="00F3064D"/>
    <w:rsid w:val="00F31528"/>
    <w:rsid w:val="00F31547"/>
    <w:rsid w:val="00F31A45"/>
    <w:rsid w:val="00F32AFD"/>
    <w:rsid w:val="00F34891"/>
    <w:rsid w:val="00F348E9"/>
    <w:rsid w:val="00F3504A"/>
    <w:rsid w:val="00F3509B"/>
    <w:rsid w:val="00F35605"/>
    <w:rsid w:val="00F3610A"/>
    <w:rsid w:val="00F37137"/>
    <w:rsid w:val="00F37670"/>
    <w:rsid w:val="00F41EA6"/>
    <w:rsid w:val="00F4229E"/>
    <w:rsid w:val="00F427DB"/>
    <w:rsid w:val="00F42BA5"/>
    <w:rsid w:val="00F43499"/>
    <w:rsid w:val="00F4441E"/>
    <w:rsid w:val="00F4527B"/>
    <w:rsid w:val="00F456D1"/>
    <w:rsid w:val="00F467B0"/>
    <w:rsid w:val="00F471EB"/>
    <w:rsid w:val="00F47B4C"/>
    <w:rsid w:val="00F47EC5"/>
    <w:rsid w:val="00F528C5"/>
    <w:rsid w:val="00F52945"/>
    <w:rsid w:val="00F551AF"/>
    <w:rsid w:val="00F55318"/>
    <w:rsid w:val="00F55687"/>
    <w:rsid w:val="00F55AD1"/>
    <w:rsid w:val="00F55C82"/>
    <w:rsid w:val="00F562D2"/>
    <w:rsid w:val="00F563A2"/>
    <w:rsid w:val="00F5731D"/>
    <w:rsid w:val="00F57855"/>
    <w:rsid w:val="00F60856"/>
    <w:rsid w:val="00F61A37"/>
    <w:rsid w:val="00F61C7F"/>
    <w:rsid w:val="00F6202B"/>
    <w:rsid w:val="00F6261B"/>
    <w:rsid w:val="00F63D4B"/>
    <w:rsid w:val="00F63F51"/>
    <w:rsid w:val="00F63F8D"/>
    <w:rsid w:val="00F648CA"/>
    <w:rsid w:val="00F66552"/>
    <w:rsid w:val="00F6734C"/>
    <w:rsid w:val="00F67D29"/>
    <w:rsid w:val="00F67E38"/>
    <w:rsid w:val="00F67F77"/>
    <w:rsid w:val="00F70186"/>
    <w:rsid w:val="00F7168A"/>
    <w:rsid w:val="00F73220"/>
    <w:rsid w:val="00F73E4C"/>
    <w:rsid w:val="00F7404B"/>
    <w:rsid w:val="00F751A0"/>
    <w:rsid w:val="00F76783"/>
    <w:rsid w:val="00F77008"/>
    <w:rsid w:val="00F7769E"/>
    <w:rsid w:val="00F77C60"/>
    <w:rsid w:val="00F800A9"/>
    <w:rsid w:val="00F80218"/>
    <w:rsid w:val="00F814B5"/>
    <w:rsid w:val="00F82025"/>
    <w:rsid w:val="00F82306"/>
    <w:rsid w:val="00F82747"/>
    <w:rsid w:val="00F82A66"/>
    <w:rsid w:val="00F82EC2"/>
    <w:rsid w:val="00F8679B"/>
    <w:rsid w:val="00F86C58"/>
    <w:rsid w:val="00F87BFB"/>
    <w:rsid w:val="00F91A1F"/>
    <w:rsid w:val="00F91A26"/>
    <w:rsid w:val="00F91A87"/>
    <w:rsid w:val="00F91CD4"/>
    <w:rsid w:val="00F91FB2"/>
    <w:rsid w:val="00F92010"/>
    <w:rsid w:val="00F924C1"/>
    <w:rsid w:val="00F92D7A"/>
    <w:rsid w:val="00F93375"/>
    <w:rsid w:val="00F93C21"/>
    <w:rsid w:val="00F93F11"/>
    <w:rsid w:val="00F95226"/>
    <w:rsid w:val="00F964FC"/>
    <w:rsid w:val="00F96A20"/>
    <w:rsid w:val="00F96EF6"/>
    <w:rsid w:val="00F96F57"/>
    <w:rsid w:val="00FA015E"/>
    <w:rsid w:val="00FA0765"/>
    <w:rsid w:val="00FA0F91"/>
    <w:rsid w:val="00FA3949"/>
    <w:rsid w:val="00FA5BC9"/>
    <w:rsid w:val="00FA5EB6"/>
    <w:rsid w:val="00FA5F05"/>
    <w:rsid w:val="00FB0722"/>
    <w:rsid w:val="00FB10D1"/>
    <w:rsid w:val="00FB1FE9"/>
    <w:rsid w:val="00FB24F7"/>
    <w:rsid w:val="00FB5669"/>
    <w:rsid w:val="00FB62FC"/>
    <w:rsid w:val="00FB678F"/>
    <w:rsid w:val="00FB6E43"/>
    <w:rsid w:val="00FB77AA"/>
    <w:rsid w:val="00FC0FBC"/>
    <w:rsid w:val="00FC15B0"/>
    <w:rsid w:val="00FC18A4"/>
    <w:rsid w:val="00FC1F3D"/>
    <w:rsid w:val="00FC28A4"/>
    <w:rsid w:val="00FC2ABB"/>
    <w:rsid w:val="00FC2C6E"/>
    <w:rsid w:val="00FC2CEC"/>
    <w:rsid w:val="00FC48FF"/>
    <w:rsid w:val="00FC76A2"/>
    <w:rsid w:val="00FC7E20"/>
    <w:rsid w:val="00FD050D"/>
    <w:rsid w:val="00FD1881"/>
    <w:rsid w:val="00FD3194"/>
    <w:rsid w:val="00FD38EA"/>
    <w:rsid w:val="00FD3E53"/>
    <w:rsid w:val="00FD4069"/>
    <w:rsid w:val="00FD49EC"/>
    <w:rsid w:val="00FD5111"/>
    <w:rsid w:val="00FD5EC6"/>
    <w:rsid w:val="00FD6464"/>
    <w:rsid w:val="00FD66C8"/>
    <w:rsid w:val="00FD6A22"/>
    <w:rsid w:val="00FE0777"/>
    <w:rsid w:val="00FE09F9"/>
    <w:rsid w:val="00FE2C80"/>
    <w:rsid w:val="00FE376C"/>
    <w:rsid w:val="00FE504A"/>
    <w:rsid w:val="00FE5234"/>
    <w:rsid w:val="00FE5C45"/>
    <w:rsid w:val="00FE69DC"/>
    <w:rsid w:val="00FE7A1B"/>
    <w:rsid w:val="00FE7B46"/>
    <w:rsid w:val="00FF0968"/>
    <w:rsid w:val="00FF1A8F"/>
    <w:rsid w:val="00FF2030"/>
    <w:rsid w:val="00FF3FE8"/>
    <w:rsid w:val="00FF42E7"/>
    <w:rsid w:val="00FF46BE"/>
    <w:rsid w:val="00FF4BAB"/>
    <w:rsid w:val="00FF5176"/>
    <w:rsid w:val="00FF5625"/>
    <w:rsid w:val="00FF6FFD"/>
    <w:rsid w:val="00FF7D3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fillcolor="#efaa00" stroke="f">
      <v:fill color="#efaa00"/>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semiHidden="0" w:uiPriority="8" w:qFormat="1"/>
    <w:lsdException w:name="heading 1" w:semiHidden="0" w:uiPriority="0" w:qFormat="1"/>
    <w:lsdException w:name="heading 2" w:semiHidden="0" w:uiPriority="4" w:qFormat="1"/>
    <w:lsdException w:name="heading 3" w:semiHidden="0" w:uiPriority="4" w:qFormat="1"/>
    <w:lsdException w:name="heading 4" w:semiHidden="0" w:uiPriority="4" w:qFormat="1"/>
    <w:lsdException w:name="heading 5" w:semiHidden="0" w:uiPriority="4" w:qFormat="1"/>
    <w:lsdException w:name="heading 6" w:semiHidden="0" w:uiPriority="4" w:qFormat="1"/>
    <w:lsdException w:name="heading 7" w:semiHidden="0" w:uiPriority="4" w:qFormat="1"/>
    <w:lsdException w:name="heading 8" w:semiHidden="0" w:uiPriority="4" w:qFormat="1"/>
    <w:lsdException w:name="heading 9" w:semiHidden="0" w:uiPriority="4"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39"/>
    <w:lsdException w:name="toc 2" w:semiHidden="0" w:uiPriority="39"/>
    <w:lsdException w:name="toc 3" w:semiHidden="0" w:uiPriority="39"/>
    <w:lsdException w:name="toc 4" w:semiHidden="0" w:uiPriority="8"/>
    <w:lsdException w:name="toc 5" w:semiHidden="0" w:uiPriority="8"/>
    <w:lsdException w:name="toc 6" w:semiHidden="0" w:uiPriority="8"/>
    <w:lsdException w:name="toc 7" w:semiHidden="0" w:uiPriority="8"/>
    <w:lsdException w:name="toc 8" w:semiHidden="0" w:uiPriority="8"/>
    <w:lsdException w:name="toc 9" w:semiHidden="0" w:uiPriority="8"/>
    <w:lsdException w:name="Normal Indent" w:locked="1" w:uiPriority="8" w:unhideWhenUsed="1"/>
    <w:lsdException w:name="footnote text" w:locked="1" w:uiPriority="8" w:unhideWhenUsed="1"/>
    <w:lsdException w:name="annotation text" w:locked="1" w:uiPriority="0" w:unhideWhenUsed="1"/>
    <w:lsdException w:name="header" w:locked="1" w:uiPriority="0" w:unhideWhenUsed="1"/>
    <w:lsdException w:name="footer" w:locked="1" w:unhideWhenUsed="1"/>
    <w:lsdException w:name="index heading" w:locked="1" w:unhideWhenUsed="1"/>
    <w:lsdException w:name="caption" w:semiHidden="0" w:uiPriority="8" w:qFormat="1"/>
    <w:lsdException w:name="table of figures" w:locked="1" w:unhideWhenUsed="1"/>
    <w:lsdException w:name="envelope address" w:locked="1" w:unhideWhenUsed="1"/>
    <w:lsdException w:name="envelope return" w:locked="1" w:unhideWhenUsed="1"/>
    <w:lsdException w:name="footnote reference" w:locked="1" w:uiPriority="8" w:unhideWhenUsed="1"/>
    <w:lsdException w:name="annotation reference" w:locked="1" w:uiPriority="0" w:unhideWhenUsed="1"/>
    <w:lsdException w:name="line number" w:locked="1" w:unhideWhenUsed="1"/>
    <w:lsdException w:name="page number" w:locked="1" w:uiPriority="8"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iPriority="8" w:unhideWhenUsed="1"/>
    <w:lsdException w:name="List Number" w:locked="1" w:unhideWhenUsed="1"/>
    <w:lsdException w:name="List 2" w:locked="1" w:uiPriority="8" w:unhideWhenUsed="1"/>
    <w:lsdException w:name="List 3" w:locked="1" w:uiPriority="8"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lsdException w:name="Closing" w:locked="1" w:unhideWhenUsed="1"/>
    <w:lsdException w:name="Signature" w:locked="1" w:unhideWhenUsed="1"/>
    <w:lsdException w:name="Default Paragraph Font" w:semiHidden="0" w:uiPriority="1"/>
    <w:lsdException w:name="Body Text" w:locked="1" w:uiPriority="8"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iPriority="8"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iPriority="8" w:unhideWhenUsed="1"/>
    <w:lsdException w:name="FollowedHyperlink" w:locked="1" w:unhideWhenUsed="1"/>
    <w:lsdException w:name="Strong" w:semiHidden="0" w:uiPriority="0"/>
    <w:lsdException w:name="Emphasis" w:semiHidden="0" w:uiPriority="0" w:qFormat="1"/>
    <w:lsdException w:name="Document Map" w:locked="1" w:uiPriority="8" w:unhideWhenUsed="1"/>
    <w:lsdException w:name="Plain Text" w:locked="1" w:uiPriority="8" w:unhideWhenUsed="1"/>
    <w:lsdException w:name="E-mail Signature" w:locked="1" w:unhideWhenUsed="1"/>
    <w:lsdException w:name="HTML Top of Form" w:locked="1" w:unhideWhenUsed="1"/>
    <w:lsdException w:name="HTML Bottom of Form" w:locked="1" w:unhideWhenUsed="1"/>
    <w:lsdException w:name="Normal (Web)" w:locked="1" w:uiPriority="8"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iPriority="8" w:unhideWhenUsed="1"/>
    <w:lsdException w:name="No List" w:locked="1" w:unhideWhenUsed="1"/>
    <w:lsdException w:name="Outline List 1" w:locked="1" w:unhideWhenUsed="1"/>
    <w:lsdException w:name="Outline List 2" w:locked="1" w:uiPriority="0"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iPriority="8" w:unhideWhenUsed="1"/>
    <w:lsdException w:name="Table Grid" w:semiHidden="0" w:uiPriority="0"/>
    <w:lsdException w:name="Table Theme" w:locked="1" w:unhideWhenUsed="1"/>
    <w:lsdException w:name="No Spacing" w:semiHidden="0"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lsdException w:name="Bibliography" w:uiPriority="37" w:unhideWhenUsed="1"/>
    <w:lsdException w:name="TOC Heading" w:uiPriority="39" w:unhideWhenUsed="1" w:qFormat="1"/>
  </w:latentStyles>
  <w:style w:type="paragraph" w:default="1" w:styleId="Normal">
    <w:name w:val="Normal"/>
    <w:uiPriority w:val="8"/>
    <w:qFormat/>
    <w:rsid w:val="006E7E7E"/>
    <w:rPr>
      <w:rFonts w:ascii="Arial" w:hAnsi="Arial"/>
    </w:rPr>
  </w:style>
  <w:style w:type="paragraph" w:styleId="Heading1">
    <w:name w:val="heading 1"/>
    <w:basedOn w:val="Normal"/>
    <w:next w:val="Text"/>
    <w:link w:val="Heading1Char"/>
    <w:qFormat/>
    <w:rsid w:val="006E7E7E"/>
    <w:pPr>
      <w:pageBreakBefore/>
      <w:widowControl w:val="0"/>
      <w:pBdr>
        <w:top w:val="single" w:sz="8" w:space="1" w:color="auto"/>
      </w:pBdr>
      <w:spacing w:before="120" w:after="1200"/>
      <w:outlineLvl w:val="0"/>
    </w:pPr>
    <w:rPr>
      <w:rFonts w:ascii="Times New Roman" w:hAnsi="Times New Roman" w:cs="Arial"/>
      <w:b/>
      <w:sz w:val="40"/>
    </w:rPr>
  </w:style>
  <w:style w:type="paragraph" w:styleId="Heading2">
    <w:name w:val="heading 2"/>
    <w:basedOn w:val="Normal"/>
    <w:next w:val="Text"/>
    <w:link w:val="Heading2Char"/>
    <w:uiPriority w:val="4"/>
    <w:qFormat/>
    <w:rsid w:val="006E7E7E"/>
    <w:pPr>
      <w:keepNext/>
      <w:keepLines/>
      <w:widowControl w:val="0"/>
      <w:pBdr>
        <w:bottom w:val="single" w:sz="4" w:space="0" w:color="auto"/>
      </w:pBdr>
      <w:spacing w:before="120" w:after="240"/>
      <w:outlineLvl w:val="1"/>
    </w:pPr>
    <w:rPr>
      <w:rFonts w:ascii="Times New Roman" w:hAnsi="Times New Roman" w:cs="Arial"/>
      <w:b/>
      <w:sz w:val="32"/>
    </w:rPr>
  </w:style>
  <w:style w:type="paragraph" w:styleId="Heading3">
    <w:name w:val="heading 3"/>
    <w:basedOn w:val="Heading2"/>
    <w:next w:val="Text"/>
    <w:link w:val="Heading3Char"/>
    <w:uiPriority w:val="4"/>
    <w:qFormat/>
    <w:rsid w:val="006E7E7E"/>
    <w:pPr>
      <w:ind w:left="450"/>
      <w:outlineLvl w:val="2"/>
    </w:pPr>
    <w:rPr>
      <w:snapToGrid w:val="0"/>
      <w:sz w:val="28"/>
    </w:rPr>
  </w:style>
  <w:style w:type="paragraph" w:styleId="Heading4">
    <w:name w:val="heading 4"/>
    <w:basedOn w:val="Normal"/>
    <w:next w:val="Text"/>
    <w:link w:val="Heading4Char"/>
    <w:uiPriority w:val="4"/>
    <w:qFormat/>
    <w:rsid w:val="006E7E7E"/>
    <w:pPr>
      <w:keepNext/>
      <w:widowControl w:val="0"/>
      <w:pBdr>
        <w:bottom w:val="single" w:sz="4" w:space="1" w:color="auto"/>
      </w:pBdr>
      <w:spacing w:before="120" w:after="240"/>
      <w:ind w:left="2794" w:hanging="360"/>
      <w:outlineLvl w:val="3"/>
    </w:pPr>
    <w:rPr>
      <w:rFonts w:ascii="Times New Roman" w:hAnsi="Times New Roman" w:cs="Arial"/>
      <w:b/>
      <w:sz w:val="24"/>
    </w:rPr>
  </w:style>
  <w:style w:type="paragraph" w:styleId="Heading5">
    <w:name w:val="heading 5"/>
    <w:basedOn w:val="Normal"/>
    <w:next w:val="Text"/>
    <w:link w:val="Heading5Char"/>
    <w:uiPriority w:val="4"/>
    <w:qFormat/>
    <w:rsid w:val="006E7E7E"/>
    <w:pPr>
      <w:widowControl w:val="0"/>
      <w:spacing w:before="120" w:after="120"/>
      <w:ind w:left="2434"/>
      <w:outlineLvl w:val="4"/>
    </w:pPr>
    <w:rPr>
      <w:rFonts w:ascii="Times New Roman" w:hAnsi="Times New Roman"/>
      <w:b/>
      <w:sz w:val="24"/>
      <w:szCs w:val="24"/>
    </w:rPr>
  </w:style>
  <w:style w:type="paragraph" w:styleId="Heading6">
    <w:name w:val="heading 6"/>
    <w:basedOn w:val="Heading5"/>
    <w:next w:val="Text"/>
    <w:link w:val="Heading6Char"/>
    <w:uiPriority w:val="4"/>
    <w:rsid w:val="001E6E8C"/>
    <w:pPr>
      <w:outlineLvl w:val="5"/>
    </w:pPr>
  </w:style>
  <w:style w:type="paragraph" w:styleId="Heading7">
    <w:name w:val="heading 7"/>
    <w:basedOn w:val="Heading6"/>
    <w:next w:val="Text"/>
    <w:link w:val="Heading7Char"/>
    <w:uiPriority w:val="4"/>
    <w:rsid w:val="001E6E8C"/>
    <w:pPr>
      <w:outlineLvl w:val="6"/>
    </w:pPr>
  </w:style>
  <w:style w:type="paragraph" w:styleId="Heading8">
    <w:name w:val="heading 8"/>
    <w:basedOn w:val="Heading7"/>
    <w:next w:val="Text"/>
    <w:link w:val="Heading8Char"/>
    <w:uiPriority w:val="4"/>
    <w:rsid w:val="001E6E8C"/>
    <w:pPr>
      <w:outlineLvl w:val="7"/>
    </w:pPr>
  </w:style>
  <w:style w:type="paragraph" w:styleId="Heading9">
    <w:name w:val="heading 9"/>
    <w:basedOn w:val="Heading8"/>
    <w:next w:val="Text"/>
    <w:link w:val="Heading9Char"/>
    <w:uiPriority w:val="4"/>
    <w:rsid w:val="001E6E8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locked/>
    <w:rsid w:val="006D0AA4"/>
    <w:rPr>
      <w:rFonts w:cs="Arial"/>
      <w:b/>
      <w:sz w:val="40"/>
    </w:rPr>
  </w:style>
  <w:style w:type="character" w:customStyle="1" w:styleId="Heading2Char">
    <w:name w:val="Heading 2 Char"/>
    <w:basedOn w:val="DefaultParagraphFont"/>
    <w:link w:val="Heading2"/>
    <w:uiPriority w:val="4"/>
    <w:locked/>
    <w:rsid w:val="006D0AA4"/>
    <w:rPr>
      <w:rFonts w:cs="Arial"/>
      <w:b/>
      <w:sz w:val="32"/>
    </w:rPr>
  </w:style>
  <w:style w:type="character" w:customStyle="1" w:styleId="Heading3Char">
    <w:name w:val="Heading 3 Char"/>
    <w:basedOn w:val="DefaultParagraphFont"/>
    <w:link w:val="Heading3"/>
    <w:uiPriority w:val="4"/>
    <w:locked/>
    <w:rsid w:val="006D0AA4"/>
    <w:rPr>
      <w:rFonts w:cs="Arial"/>
      <w:b/>
      <w:snapToGrid w:val="0"/>
      <w:sz w:val="28"/>
    </w:rPr>
  </w:style>
  <w:style w:type="character" w:customStyle="1" w:styleId="Heading4Char">
    <w:name w:val="Heading 4 Char"/>
    <w:basedOn w:val="DefaultParagraphFont"/>
    <w:link w:val="Heading4"/>
    <w:uiPriority w:val="4"/>
    <w:locked/>
    <w:rsid w:val="006D0AA4"/>
    <w:rPr>
      <w:rFonts w:cs="Arial"/>
      <w:b/>
      <w:sz w:val="24"/>
    </w:rPr>
  </w:style>
  <w:style w:type="character" w:customStyle="1" w:styleId="Heading5Char">
    <w:name w:val="Heading 5 Char"/>
    <w:basedOn w:val="DefaultParagraphFont"/>
    <w:link w:val="Heading5"/>
    <w:uiPriority w:val="4"/>
    <w:locked/>
    <w:rsid w:val="006D0AA4"/>
    <w:rPr>
      <w:b/>
      <w:sz w:val="24"/>
      <w:szCs w:val="24"/>
    </w:rPr>
  </w:style>
  <w:style w:type="character" w:customStyle="1" w:styleId="Heading6Char">
    <w:name w:val="Heading 6 Char"/>
    <w:basedOn w:val="DefaultParagraphFont"/>
    <w:link w:val="Heading6"/>
    <w:uiPriority w:val="4"/>
    <w:locked/>
    <w:rsid w:val="006D0AA4"/>
    <w:rPr>
      <w:b/>
      <w:sz w:val="24"/>
      <w:szCs w:val="24"/>
    </w:rPr>
  </w:style>
  <w:style w:type="character" w:customStyle="1" w:styleId="Heading7Char">
    <w:name w:val="Heading 7 Char"/>
    <w:basedOn w:val="DefaultParagraphFont"/>
    <w:link w:val="Heading7"/>
    <w:uiPriority w:val="4"/>
    <w:locked/>
    <w:rsid w:val="006D0AA4"/>
    <w:rPr>
      <w:b/>
      <w:sz w:val="24"/>
      <w:szCs w:val="24"/>
    </w:rPr>
  </w:style>
  <w:style w:type="character" w:customStyle="1" w:styleId="Heading8Char">
    <w:name w:val="Heading 8 Char"/>
    <w:basedOn w:val="DefaultParagraphFont"/>
    <w:link w:val="Heading8"/>
    <w:uiPriority w:val="4"/>
    <w:locked/>
    <w:rsid w:val="006D0AA4"/>
    <w:rPr>
      <w:b/>
      <w:sz w:val="24"/>
      <w:szCs w:val="24"/>
    </w:rPr>
  </w:style>
  <w:style w:type="character" w:customStyle="1" w:styleId="Heading9Char">
    <w:name w:val="Heading 9 Char"/>
    <w:basedOn w:val="DefaultParagraphFont"/>
    <w:link w:val="Heading9"/>
    <w:uiPriority w:val="4"/>
    <w:locked/>
    <w:rsid w:val="006D0AA4"/>
    <w:rPr>
      <w:b/>
      <w:sz w:val="24"/>
      <w:szCs w:val="24"/>
    </w:rPr>
  </w:style>
  <w:style w:type="paragraph" w:customStyle="1" w:styleId="Text">
    <w:name w:val="Text"/>
    <w:basedOn w:val="Normal"/>
    <w:link w:val="TextChar"/>
    <w:uiPriority w:val="1"/>
    <w:qFormat/>
    <w:rsid w:val="006E7E7E"/>
    <w:pPr>
      <w:spacing w:after="240"/>
      <w:ind w:left="2520"/>
    </w:pPr>
    <w:rPr>
      <w:color w:val="000000"/>
    </w:rPr>
  </w:style>
  <w:style w:type="character" w:customStyle="1" w:styleId="TextChar">
    <w:name w:val="Text Char"/>
    <w:basedOn w:val="DefaultParagraphFont"/>
    <w:link w:val="Text"/>
    <w:uiPriority w:val="1"/>
    <w:locked/>
    <w:rsid w:val="006E7E7E"/>
    <w:rPr>
      <w:rFonts w:ascii="Arial" w:hAnsi="Arial"/>
      <w:color w:val="000000"/>
    </w:rPr>
  </w:style>
  <w:style w:type="paragraph" w:styleId="NormalIndent">
    <w:name w:val="Normal Indent"/>
    <w:basedOn w:val="Normal"/>
    <w:uiPriority w:val="8"/>
    <w:rsid w:val="001E6E8C"/>
    <w:pPr>
      <w:ind w:left="720"/>
    </w:pPr>
  </w:style>
  <w:style w:type="paragraph" w:styleId="TOC5">
    <w:name w:val="toc 5"/>
    <w:basedOn w:val="Normal"/>
    <w:next w:val="Normal"/>
    <w:uiPriority w:val="8"/>
    <w:semiHidden/>
    <w:rsid w:val="001E6E8C"/>
    <w:pPr>
      <w:tabs>
        <w:tab w:val="right" w:leader="dot" w:pos="9072"/>
      </w:tabs>
      <w:spacing w:after="60"/>
      <w:ind w:left="4320"/>
    </w:pPr>
  </w:style>
  <w:style w:type="paragraph" w:styleId="TOC4">
    <w:name w:val="toc 4"/>
    <w:basedOn w:val="Normal"/>
    <w:next w:val="Normal"/>
    <w:uiPriority w:val="8"/>
    <w:semiHidden/>
    <w:rsid w:val="001E6E8C"/>
    <w:pPr>
      <w:tabs>
        <w:tab w:val="right" w:leader="dot" w:pos="9072"/>
      </w:tabs>
      <w:spacing w:after="60"/>
      <w:ind w:left="3600"/>
    </w:pPr>
  </w:style>
  <w:style w:type="paragraph" w:styleId="TOC3">
    <w:name w:val="toc 3"/>
    <w:basedOn w:val="Normal"/>
    <w:next w:val="Normal"/>
    <w:uiPriority w:val="39"/>
    <w:rsid w:val="001E6E8C"/>
    <w:pPr>
      <w:tabs>
        <w:tab w:val="right" w:leader="dot" w:pos="9072"/>
      </w:tabs>
      <w:spacing w:after="60"/>
      <w:ind w:left="2880"/>
    </w:pPr>
    <w:rPr>
      <w:noProof/>
    </w:rPr>
  </w:style>
  <w:style w:type="paragraph" w:styleId="TOC2">
    <w:name w:val="toc 2"/>
    <w:basedOn w:val="Normal"/>
    <w:next w:val="Normal"/>
    <w:uiPriority w:val="39"/>
    <w:rsid w:val="001E6E8C"/>
    <w:pPr>
      <w:tabs>
        <w:tab w:val="right" w:leader="dot" w:pos="9072"/>
      </w:tabs>
      <w:spacing w:after="60"/>
      <w:ind w:left="2160"/>
    </w:pPr>
    <w:rPr>
      <w:noProof/>
    </w:rPr>
  </w:style>
  <w:style w:type="paragraph" w:styleId="TOC1">
    <w:name w:val="toc 1"/>
    <w:basedOn w:val="Normal"/>
    <w:next w:val="Normal"/>
    <w:uiPriority w:val="39"/>
    <w:rsid w:val="001E6E8C"/>
    <w:pPr>
      <w:tabs>
        <w:tab w:val="right" w:leader="dot" w:pos="9072"/>
      </w:tabs>
      <w:spacing w:before="245" w:after="115"/>
      <w:ind w:left="1440" w:right="1080"/>
    </w:pPr>
    <w:rPr>
      <w:b/>
      <w:noProof/>
    </w:rPr>
  </w:style>
  <w:style w:type="paragraph" w:styleId="Footer">
    <w:name w:val="footer"/>
    <w:basedOn w:val="Normal"/>
    <w:link w:val="FooterChar"/>
    <w:uiPriority w:val="99"/>
    <w:rsid w:val="001E6E8C"/>
    <w:pPr>
      <w:tabs>
        <w:tab w:val="center" w:pos="4860"/>
        <w:tab w:val="right" w:pos="9720"/>
      </w:tabs>
      <w:ind w:right="360"/>
    </w:pPr>
    <w:rPr>
      <w:sz w:val="18"/>
    </w:rPr>
  </w:style>
  <w:style w:type="character" w:customStyle="1" w:styleId="FooterChar">
    <w:name w:val="Footer Char"/>
    <w:basedOn w:val="DefaultParagraphFont"/>
    <w:link w:val="Footer"/>
    <w:uiPriority w:val="99"/>
    <w:locked/>
    <w:rsid w:val="006D0AA4"/>
    <w:rPr>
      <w:rFonts w:ascii="Arial" w:hAnsi="Arial"/>
      <w:sz w:val="18"/>
      <w:szCs w:val="20"/>
    </w:rPr>
  </w:style>
  <w:style w:type="paragraph" w:styleId="Header">
    <w:name w:val="header"/>
    <w:basedOn w:val="Normal"/>
    <w:link w:val="HeaderChar"/>
    <w:rsid w:val="001E6E8C"/>
    <w:pPr>
      <w:widowControl w:val="0"/>
      <w:tabs>
        <w:tab w:val="center" w:pos="4320"/>
        <w:tab w:val="right" w:pos="8640"/>
      </w:tabs>
    </w:pPr>
    <w:rPr>
      <w:rFonts w:cs="Arial"/>
      <w:sz w:val="22"/>
    </w:rPr>
  </w:style>
  <w:style w:type="character" w:customStyle="1" w:styleId="HeaderChar">
    <w:name w:val="Header Char"/>
    <w:basedOn w:val="DefaultParagraphFont"/>
    <w:link w:val="Header"/>
    <w:locked/>
    <w:rsid w:val="006D0AA4"/>
    <w:rPr>
      <w:rFonts w:ascii="Arial" w:hAnsi="Arial" w:cs="Arial"/>
      <w:szCs w:val="20"/>
    </w:rPr>
  </w:style>
  <w:style w:type="paragraph" w:customStyle="1" w:styleId="BulletPoint">
    <w:name w:val="Bullet Point"/>
    <w:basedOn w:val="Text"/>
    <w:link w:val="BulletPointChar"/>
    <w:uiPriority w:val="3"/>
    <w:qFormat/>
    <w:rsid w:val="006E7E7E"/>
    <w:pPr>
      <w:numPr>
        <w:numId w:val="26"/>
      </w:numPr>
      <w:spacing w:after="120"/>
      <w:ind w:right="432"/>
    </w:pPr>
  </w:style>
  <w:style w:type="character" w:customStyle="1" w:styleId="BulletPointChar">
    <w:name w:val="Bullet Point Char"/>
    <w:basedOn w:val="TextChar"/>
    <w:link w:val="BulletPoint"/>
    <w:uiPriority w:val="3"/>
    <w:locked/>
    <w:rsid w:val="006E7E7E"/>
    <w:rPr>
      <w:rFonts w:ascii="Arial" w:hAnsi="Arial"/>
      <w:color w:val="000000"/>
    </w:rPr>
  </w:style>
  <w:style w:type="paragraph" w:customStyle="1" w:styleId="ZLTRSignature">
    <w:name w:val="ZLTR_Signature"/>
    <w:basedOn w:val="Normal"/>
    <w:uiPriority w:val="8"/>
    <w:rsid w:val="001E6E8C"/>
    <w:pPr>
      <w:spacing w:before="960" w:after="480" w:line="300" w:lineRule="atLeast"/>
    </w:pPr>
  </w:style>
  <w:style w:type="paragraph" w:customStyle="1" w:styleId="ZLTRClosing">
    <w:name w:val="ZLTR_Closing"/>
    <w:basedOn w:val="Normal"/>
    <w:uiPriority w:val="8"/>
    <w:rsid w:val="001E6E8C"/>
    <w:pPr>
      <w:spacing w:before="240" w:after="240" w:line="300" w:lineRule="atLeast"/>
    </w:pPr>
  </w:style>
  <w:style w:type="paragraph" w:customStyle="1" w:styleId="ZLTRDate">
    <w:name w:val="ZLTR_Date"/>
    <w:basedOn w:val="Normal"/>
    <w:uiPriority w:val="8"/>
    <w:rsid w:val="001E6E8C"/>
    <w:pPr>
      <w:spacing w:after="480" w:line="300" w:lineRule="atLeast"/>
    </w:pPr>
  </w:style>
  <w:style w:type="paragraph" w:customStyle="1" w:styleId="ZLTRAddress">
    <w:name w:val="ZLTR_Address"/>
    <w:basedOn w:val="Normal"/>
    <w:uiPriority w:val="8"/>
    <w:rsid w:val="001E6E8C"/>
    <w:pPr>
      <w:spacing w:line="302" w:lineRule="atLeast"/>
    </w:pPr>
  </w:style>
  <w:style w:type="paragraph" w:customStyle="1" w:styleId="ZLTRGreeting">
    <w:name w:val="ZLTR_Greeting"/>
    <w:basedOn w:val="Normal"/>
    <w:uiPriority w:val="8"/>
    <w:rsid w:val="001E6E8C"/>
    <w:pPr>
      <w:spacing w:before="480" w:after="240" w:line="300" w:lineRule="atLeast"/>
    </w:pPr>
  </w:style>
  <w:style w:type="paragraph" w:customStyle="1" w:styleId="ZLTRTypistID">
    <w:name w:val="ZLTR_Typist ID"/>
    <w:basedOn w:val="Normal"/>
    <w:uiPriority w:val="8"/>
    <w:rsid w:val="001E6E8C"/>
    <w:pPr>
      <w:spacing w:after="240" w:line="302" w:lineRule="atLeast"/>
    </w:pPr>
  </w:style>
  <w:style w:type="paragraph" w:customStyle="1" w:styleId="ZLTREnclosures">
    <w:name w:val="ZLTR_Enclosures"/>
    <w:basedOn w:val="Normal"/>
    <w:uiPriority w:val="8"/>
    <w:rsid w:val="001E6E8C"/>
    <w:pPr>
      <w:spacing w:after="240" w:line="302" w:lineRule="atLeast"/>
    </w:pPr>
  </w:style>
  <w:style w:type="paragraph" w:customStyle="1" w:styleId="ZLTRCC">
    <w:name w:val="ZLTR_CC"/>
    <w:basedOn w:val="Normal"/>
    <w:uiPriority w:val="8"/>
    <w:rsid w:val="001E6E8C"/>
    <w:pPr>
      <w:spacing w:after="240" w:line="302" w:lineRule="atLeast"/>
      <w:ind w:left="360" w:hanging="360"/>
    </w:pPr>
  </w:style>
  <w:style w:type="paragraph" w:customStyle="1" w:styleId="ZLTRPage">
    <w:name w:val="ZLTR_Page #"/>
    <w:basedOn w:val="Normal"/>
    <w:uiPriority w:val="8"/>
    <w:rsid w:val="001E6E8C"/>
    <w:pPr>
      <w:spacing w:after="240" w:line="300" w:lineRule="atLeast"/>
    </w:pPr>
  </w:style>
  <w:style w:type="paragraph" w:customStyle="1" w:styleId="ZLTR2ndpagedate">
    <w:name w:val="ZLTR_2nd page date"/>
    <w:basedOn w:val="Normal"/>
    <w:uiPriority w:val="8"/>
    <w:rsid w:val="001E6E8C"/>
    <w:pPr>
      <w:pageBreakBefore/>
      <w:spacing w:line="300" w:lineRule="exact"/>
    </w:pPr>
  </w:style>
  <w:style w:type="paragraph" w:customStyle="1" w:styleId="ZLTRNormalIndent">
    <w:name w:val="ZLTR_Normal Indent"/>
    <w:basedOn w:val="Normal"/>
    <w:uiPriority w:val="8"/>
    <w:rsid w:val="001E6E8C"/>
    <w:pPr>
      <w:spacing w:before="120"/>
      <w:ind w:left="1080" w:right="-720" w:hanging="360"/>
    </w:pPr>
  </w:style>
  <w:style w:type="paragraph" w:customStyle="1" w:styleId="ZLTRNormal">
    <w:name w:val="ZLTR_Normal"/>
    <w:basedOn w:val="Normal"/>
    <w:uiPriority w:val="8"/>
    <w:rsid w:val="001E6E8C"/>
    <w:pPr>
      <w:spacing w:before="240"/>
    </w:pPr>
  </w:style>
  <w:style w:type="paragraph" w:customStyle="1" w:styleId="Heading1secondline">
    <w:name w:val="Heading 1. second line"/>
    <w:basedOn w:val="Normal"/>
    <w:next w:val="Heading2"/>
    <w:uiPriority w:val="4"/>
    <w:rsid w:val="001E6E8C"/>
    <w:pPr>
      <w:widowControl w:val="0"/>
      <w:spacing w:before="60" w:after="600" w:line="240" w:lineRule="atLeast"/>
    </w:pPr>
    <w:rPr>
      <w:rFonts w:cs="Arial"/>
      <w:b/>
      <w:position w:val="6"/>
      <w:sz w:val="24"/>
      <w:szCs w:val="24"/>
    </w:rPr>
  </w:style>
  <w:style w:type="character" w:styleId="FootnoteReference">
    <w:name w:val="footnote reference"/>
    <w:basedOn w:val="DefaultParagraphFont"/>
    <w:uiPriority w:val="8"/>
    <w:semiHidden/>
    <w:rsid w:val="001E6E8C"/>
    <w:rPr>
      <w:sz w:val="20"/>
      <w:vertAlign w:val="superscript"/>
    </w:rPr>
  </w:style>
  <w:style w:type="paragraph" w:styleId="FootnoteText">
    <w:name w:val="footnote text"/>
    <w:basedOn w:val="Normal"/>
    <w:link w:val="FootnoteTextChar"/>
    <w:uiPriority w:val="8"/>
    <w:semiHidden/>
    <w:rsid w:val="001E6E8C"/>
    <w:pPr>
      <w:ind w:left="2160"/>
    </w:pPr>
    <w:rPr>
      <w:rFonts w:ascii="Garamond" w:hAnsi="Garamond"/>
      <w:sz w:val="18"/>
    </w:rPr>
  </w:style>
  <w:style w:type="character" w:customStyle="1" w:styleId="FootnoteTextChar">
    <w:name w:val="Footnote Text Char"/>
    <w:basedOn w:val="DefaultParagraphFont"/>
    <w:link w:val="FootnoteText"/>
    <w:uiPriority w:val="8"/>
    <w:semiHidden/>
    <w:locked/>
    <w:rsid w:val="00B6303F"/>
    <w:rPr>
      <w:rFonts w:ascii="Garamond" w:hAnsi="Garamond"/>
      <w:sz w:val="18"/>
      <w:szCs w:val="20"/>
    </w:rPr>
  </w:style>
  <w:style w:type="character" w:styleId="PageNumber">
    <w:name w:val="page number"/>
    <w:basedOn w:val="DefaultParagraphFont"/>
    <w:uiPriority w:val="8"/>
    <w:rsid w:val="001E6E8C"/>
    <w:rPr>
      <w:rFonts w:ascii="Arial" w:hAnsi="Arial" w:cs="Arial"/>
      <w:sz w:val="20"/>
    </w:rPr>
  </w:style>
  <w:style w:type="paragraph" w:customStyle="1" w:styleId="TableBullet0">
    <w:name w:val="Table Bullet"/>
    <w:basedOn w:val="Normal"/>
    <w:link w:val="TableBulletChar"/>
    <w:uiPriority w:val="7"/>
    <w:qFormat/>
    <w:rsid w:val="006E7E7E"/>
    <w:pPr>
      <w:numPr>
        <w:numId w:val="27"/>
      </w:numPr>
      <w:spacing w:before="40"/>
    </w:pPr>
  </w:style>
  <w:style w:type="character" w:customStyle="1" w:styleId="TableBulletChar">
    <w:name w:val="Table Bullet Char"/>
    <w:basedOn w:val="DefaultParagraphFont"/>
    <w:link w:val="TableBullet0"/>
    <w:uiPriority w:val="7"/>
    <w:locked/>
    <w:rsid w:val="006E7E7E"/>
    <w:rPr>
      <w:rFonts w:ascii="Arial" w:hAnsi="Arial"/>
    </w:rPr>
  </w:style>
  <w:style w:type="paragraph" w:styleId="TOC6">
    <w:name w:val="toc 6"/>
    <w:basedOn w:val="Normal"/>
    <w:next w:val="Normal"/>
    <w:uiPriority w:val="8"/>
    <w:semiHidden/>
    <w:rsid w:val="001E6E8C"/>
    <w:pPr>
      <w:tabs>
        <w:tab w:val="right" w:leader="dot" w:pos="9072"/>
      </w:tabs>
      <w:ind w:left="1200"/>
    </w:pPr>
  </w:style>
  <w:style w:type="paragraph" w:styleId="TOC7">
    <w:name w:val="toc 7"/>
    <w:basedOn w:val="Normal"/>
    <w:next w:val="Normal"/>
    <w:uiPriority w:val="8"/>
    <w:semiHidden/>
    <w:rsid w:val="001E6E8C"/>
    <w:pPr>
      <w:tabs>
        <w:tab w:val="right" w:leader="dot" w:pos="9072"/>
      </w:tabs>
      <w:ind w:left="1440"/>
    </w:pPr>
  </w:style>
  <w:style w:type="paragraph" w:styleId="TOC8">
    <w:name w:val="toc 8"/>
    <w:basedOn w:val="Normal"/>
    <w:next w:val="Normal"/>
    <w:uiPriority w:val="8"/>
    <w:semiHidden/>
    <w:rsid w:val="001E6E8C"/>
    <w:pPr>
      <w:tabs>
        <w:tab w:val="right" w:leader="dot" w:pos="9072"/>
      </w:tabs>
      <w:ind w:left="1680"/>
    </w:pPr>
  </w:style>
  <w:style w:type="paragraph" w:styleId="TOC9">
    <w:name w:val="toc 9"/>
    <w:basedOn w:val="Normal"/>
    <w:next w:val="Normal"/>
    <w:uiPriority w:val="8"/>
    <w:semiHidden/>
    <w:rsid w:val="001E6E8C"/>
    <w:pPr>
      <w:tabs>
        <w:tab w:val="right" w:leader="dot" w:pos="9072"/>
      </w:tabs>
      <w:ind w:left="1920"/>
    </w:pPr>
  </w:style>
  <w:style w:type="paragraph" w:customStyle="1" w:styleId="TableBullet2">
    <w:name w:val="Table Bullet 2"/>
    <w:basedOn w:val="TableBullet0"/>
    <w:uiPriority w:val="7"/>
    <w:qFormat/>
    <w:rsid w:val="006E7E7E"/>
    <w:pPr>
      <w:numPr>
        <w:numId w:val="28"/>
      </w:numPr>
    </w:pPr>
  </w:style>
  <w:style w:type="paragraph" w:styleId="Caption">
    <w:name w:val="caption"/>
    <w:basedOn w:val="Text"/>
    <w:next w:val="Text"/>
    <w:uiPriority w:val="8"/>
    <w:rsid w:val="001E6E8C"/>
    <w:pPr>
      <w:spacing w:before="120" w:after="120"/>
      <w:jc w:val="center"/>
    </w:pPr>
    <w:rPr>
      <w:b/>
      <w:sz w:val="22"/>
      <w:szCs w:val="22"/>
    </w:rPr>
  </w:style>
  <w:style w:type="paragraph" w:customStyle="1" w:styleId="TableBullet3">
    <w:name w:val="Table Bullet 3"/>
    <w:basedOn w:val="TableBullet2"/>
    <w:uiPriority w:val="7"/>
    <w:qFormat/>
    <w:rsid w:val="006E7E7E"/>
    <w:pPr>
      <w:numPr>
        <w:numId w:val="29"/>
      </w:numPr>
    </w:pPr>
  </w:style>
  <w:style w:type="paragraph" w:customStyle="1" w:styleId="TableText">
    <w:name w:val="Table Text"/>
    <w:basedOn w:val="Text"/>
    <w:uiPriority w:val="5"/>
    <w:qFormat/>
    <w:rsid w:val="006E7E7E"/>
    <w:pPr>
      <w:spacing w:before="40" w:after="40"/>
      <w:ind w:left="0"/>
    </w:pPr>
  </w:style>
  <w:style w:type="paragraph" w:customStyle="1" w:styleId="BodyBullet">
    <w:name w:val="Body Bullet"/>
    <w:basedOn w:val="Header"/>
    <w:uiPriority w:val="3"/>
    <w:rsid w:val="001E6E8C"/>
    <w:pPr>
      <w:numPr>
        <w:numId w:val="21"/>
      </w:numPr>
    </w:pPr>
  </w:style>
  <w:style w:type="paragraph" w:customStyle="1" w:styleId="BodyBulletsub">
    <w:name w:val="Body Bullet. sub"/>
    <w:basedOn w:val="Normal"/>
    <w:uiPriority w:val="8"/>
    <w:rsid w:val="001E6E8C"/>
    <w:pPr>
      <w:tabs>
        <w:tab w:val="left" w:pos="1080"/>
        <w:tab w:val="left" w:pos="3600"/>
      </w:tabs>
      <w:spacing w:after="120"/>
      <w:ind w:right="720"/>
    </w:pPr>
    <w:rPr>
      <w:color w:val="000000"/>
    </w:rPr>
  </w:style>
  <w:style w:type="paragraph" w:styleId="BodyText">
    <w:name w:val="Body Text"/>
    <w:basedOn w:val="Normal"/>
    <w:link w:val="BodyTextChar"/>
    <w:uiPriority w:val="8"/>
    <w:rsid w:val="001E6E8C"/>
    <w:pPr>
      <w:spacing w:after="240" w:line="240" w:lineRule="atLeast"/>
      <w:ind w:left="2160"/>
    </w:pPr>
    <w:rPr>
      <w:rFonts w:eastAsia="Batang" w:cs="Arial"/>
    </w:rPr>
  </w:style>
  <w:style w:type="character" w:customStyle="1" w:styleId="BodyTextChar">
    <w:name w:val="Body Text Char"/>
    <w:basedOn w:val="DefaultParagraphFont"/>
    <w:link w:val="BodyText"/>
    <w:uiPriority w:val="8"/>
    <w:locked/>
    <w:rsid w:val="00BE23F7"/>
    <w:rPr>
      <w:rFonts w:ascii="Arial" w:eastAsia="Batang" w:hAnsi="Arial" w:cs="Arial"/>
      <w:sz w:val="20"/>
      <w:szCs w:val="20"/>
    </w:rPr>
  </w:style>
  <w:style w:type="character" w:styleId="CommentReference">
    <w:name w:val="annotation reference"/>
    <w:basedOn w:val="DefaultParagraphFont"/>
    <w:semiHidden/>
    <w:rsid w:val="001E6E8C"/>
    <w:rPr>
      <w:sz w:val="16"/>
    </w:rPr>
  </w:style>
  <w:style w:type="paragraph" w:styleId="CommentText">
    <w:name w:val="annotation text"/>
    <w:basedOn w:val="Normal"/>
    <w:link w:val="CommentTextChar"/>
    <w:semiHidden/>
    <w:rsid w:val="001E6E8C"/>
    <w:rPr>
      <w:rFonts w:ascii="Garamond" w:hAnsi="Garamond"/>
    </w:rPr>
  </w:style>
  <w:style w:type="character" w:customStyle="1" w:styleId="CommentTextChar">
    <w:name w:val="Comment Text Char"/>
    <w:basedOn w:val="DefaultParagraphFont"/>
    <w:link w:val="CommentText"/>
    <w:semiHidden/>
    <w:locked/>
    <w:rsid w:val="0046436B"/>
    <w:rPr>
      <w:rFonts w:ascii="Garamond" w:hAnsi="Garamond"/>
      <w:sz w:val="20"/>
      <w:szCs w:val="20"/>
    </w:rPr>
  </w:style>
  <w:style w:type="paragraph" w:styleId="DocumentMap">
    <w:name w:val="Document Map"/>
    <w:basedOn w:val="Normal"/>
    <w:link w:val="DocumentMapChar"/>
    <w:uiPriority w:val="8"/>
    <w:semiHidden/>
    <w:rsid w:val="001E6E8C"/>
    <w:pPr>
      <w:shd w:val="clear" w:color="auto" w:fill="000080"/>
    </w:pPr>
    <w:rPr>
      <w:rFonts w:ascii="Tahoma" w:hAnsi="Tahoma"/>
      <w:sz w:val="22"/>
    </w:rPr>
  </w:style>
  <w:style w:type="character" w:customStyle="1" w:styleId="DocumentMapChar">
    <w:name w:val="Document Map Char"/>
    <w:basedOn w:val="DefaultParagraphFont"/>
    <w:link w:val="DocumentMap"/>
    <w:uiPriority w:val="8"/>
    <w:semiHidden/>
    <w:locked/>
    <w:rsid w:val="006D0AA4"/>
    <w:rPr>
      <w:rFonts w:ascii="Tahoma" w:hAnsi="Tahoma"/>
      <w:szCs w:val="20"/>
      <w:shd w:val="clear" w:color="auto" w:fill="000080"/>
    </w:rPr>
  </w:style>
  <w:style w:type="paragraph" w:styleId="List2">
    <w:name w:val="List 2"/>
    <w:basedOn w:val="Normal"/>
    <w:uiPriority w:val="8"/>
    <w:rsid w:val="001E6E8C"/>
    <w:pPr>
      <w:ind w:left="720" w:hanging="360"/>
    </w:pPr>
  </w:style>
  <w:style w:type="paragraph" w:styleId="List3">
    <w:name w:val="List 3"/>
    <w:basedOn w:val="Normal"/>
    <w:uiPriority w:val="8"/>
    <w:rsid w:val="001E6E8C"/>
    <w:pPr>
      <w:ind w:left="1080" w:hanging="360"/>
    </w:pPr>
  </w:style>
  <w:style w:type="paragraph" w:styleId="ListBullet">
    <w:name w:val="List Bullet"/>
    <w:basedOn w:val="Normal"/>
    <w:autoRedefine/>
    <w:uiPriority w:val="8"/>
    <w:rsid w:val="001E6E8C"/>
    <w:pPr>
      <w:numPr>
        <w:numId w:val="22"/>
      </w:numPr>
    </w:pPr>
  </w:style>
  <w:style w:type="paragraph" w:customStyle="1" w:styleId="minitableheader">
    <w:name w:val="mini table header"/>
    <w:basedOn w:val="TableText"/>
    <w:uiPriority w:val="8"/>
    <w:rsid w:val="001E6E8C"/>
    <w:pPr>
      <w:ind w:right="4320"/>
    </w:pPr>
    <w:rPr>
      <w:rFonts w:ascii="Garamond" w:hAnsi="Garamond"/>
      <w:sz w:val="22"/>
    </w:rPr>
  </w:style>
  <w:style w:type="paragraph" w:customStyle="1" w:styleId="Notes">
    <w:name w:val="Notes"/>
    <w:basedOn w:val="Normal"/>
    <w:uiPriority w:val="8"/>
    <w:rsid w:val="001E6E8C"/>
    <w:pPr>
      <w:spacing w:before="120"/>
      <w:ind w:left="3240" w:hanging="360"/>
    </w:pPr>
  </w:style>
  <w:style w:type="paragraph" w:customStyle="1" w:styleId="smalltabletext">
    <w:name w:val="small table text"/>
    <w:basedOn w:val="TableText"/>
    <w:uiPriority w:val="8"/>
    <w:rsid w:val="001E6E8C"/>
    <w:rPr>
      <w:sz w:val="16"/>
    </w:rPr>
  </w:style>
  <w:style w:type="paragraph" w:customStyle="1" w:styleId="TableHeader">
    <w:name w:val="Table Header"/>
    <w:basedOn w:val="Text"/>
    <w:uiPriority w:val="8"/>
    <w:rsid w:val="001E6E8C"/>
    <w:pPr>
      <w:ind w:left="0"/>
      <w:jc w:val="center"/>
    </w:pPr>
    <w:rPr>
      <w:b/>
      <w:i/>
      <w:sz w:val="22"/>
    </w:rPr>
  </w:style>
  <w:style w:type="paragraph" w:customStyle="1" w:styleId="Tableheads">
    <w:name w:val="Table heads"/>
    <w:basedOn w:val="Normal"/>
    <w:uiPriority w:val="8"/>
    <w:rsid w:val="001E6E8C"/>
    <w:pPr>
      <w:numPr>
        <w:ilvl w:val="12"/>
      </w:numPr>
      <w:pBdr>
        <w:top w:val="single" w:sz="12" w:space="1" w:color="auto" w:shadow="1"/>
        <w:left w:val="single" w:sz="12" w:space="1" w:color="auto" w:shadow="1"/>
        <w:bottom w:val="single" w:sz="12" w:space="1" w:color="auto" w:shadow="1"/>
        <w:right w:val="single" w:sz="12" w:space="1" w:color="auto" w:shadow="1"/>
      </w:pBdr>
      <w:spacing w:after="60"/>
      <w:jc w:val="center"/>
    </w:pPr>
    <w:rPr>
      <w:b/>
      <w:i/>
    </w:rPr>
  </w:style>
  <w:style w:type="paragraph" w:styleId="PlainText">
    <w:name w:val="Plain Text"/>
    <w:basedOn w:val="Normal"/>
    <w:link w:val="PlainTextChar"/>
    <w:uiPriority w:val="8"/>
    <w:rsid w:val="001E6E8C"/>
    <w:rPr>
      <w:noProof/>
    </w:rPr>
  </w:style>
  <w:style w:type="character" w:customStyle="1" w:styleId="PlainTextChar">
    <w:name w:val="Plain Text Char"/>
    <w:basedOn w:val="DefaultParagraphFont"/>
    <w:link w:val="PlainText"/>
    <w:uiPriority w:val="8"/>
    <w:locked/>
    <w:rsid w:val="006D0AA4"/>
    <w:rPr>
      <w:rFonts w:ascii="Arial" w:hAnsi="Arial"/>
      <w:noProof/>
      <w:sz w:val="20"/>
      <w:szCs w:val="20"/>
    </w:rPr>
  </w:style>
  <w:style w:type="paragraph" w:styleId="NormalWeb">
    <w:name w:val="Normal (Web)"/>
    <w:basedOn w:val="Normal"/>
    <w:uiPriority w:val="8"/>
    <w:rsid w:val="001E6E8C"/>
    <w:pPr>
      <w:spacing w:before="100" w:beforeAutospacing="1" w:after="240"/>
    </w:pPr>
    <w:rPr>
      <w:rFonts w:cs="Arial"/>
      <w:color w:val="0000FF"/>
    </w:rPr>
  </w:style>
  <w:style w:type="paragraph" w:styleId="BalloonText">
    <w:name w:val="Balloon Text"/>
    <w:basedOn w:val="Normal"/>
    <w:link w:val="BalloonTextChar"/>
    <w:uiPriority w:val="8"/>
    <w:semiHidden/>
    <w:rsid w:val="001E6E8C"/>
    <w:rPr>
      <w:rFonts w:ascii="Tahoma" w:hAnsi="Tahoma" w:cs="Tahoma"/>
      <w:sz w:val="16"/>
      <w:szCs w:val="16"/>
    </w:rPr>
  </w:style>
  <w:style w:type="character" w:customStyle="1" w:styleId="BalloonTextChar">
    <w:name w:val="Balloon Text Char"/>
    <w:basedOn w:val="DefaultParagraphFont"/>
    <w:link w:val="BalloonText"/>
    <w:uiPriority w:val="8"/>
    <w:semiHidden/>
    <w:locked/>
    <w:rsid w:val="006D0AA4"/>
    <w:rPr>
      <w:rFonts w:ascii="Tahoma" w:hAnsi="Tahoma" w:cs="Tahoma"/>
      <w:sz w:val="16"/>
      <w:szCs w:val="16"/>
    </w:rPr>
  </w:style>
  <w:style w:type="paragraph" w:customStyle="1" w:styleId="Bullet">
    <w:name w:val="Bullet"/>
    <w:basedOn w:val="Normal"/>
    <w:uiPriority w:val="8"/>
    <w:rsid w:val="001E6E8C"/>
    <w:pPr>
      <w:spacing w:before="120"/>
      <w:ind w:left="3240" w:hanging="360"/>
    </w:pPr>
  </w:style>
  <w:style w:type="paragraph" w:customStyle="1" w:styleId="Bulletsub">
    <w:name w:val="Bullet. sub"/>
    <w:basedOn w:val="Normal"/>
    <w:uiPriority w:val="8"/>
    <w:rsid w:val="001E6E8C"/>
    <w:pPr>
      <w:spacing w:before="60"/>
      <w:ind w:left="3600"/>
    </w:pPr>
  </w:style>
  <w:style w:type="paragraph" w:styleId="CommentSubject">
    <w:name w:val="annotation subject"/>
    <w:basedOn w:val="CommentText"/>
    <w:next w:val="CommentText"/>
    <w:link w:val="CommentSubjectChar"/>
    <w:uiPriority w:val="8"/>
    <w:semiHidden/>
    <w:rsid w:val="001E6E8C"/>
    <w:rPr>
      <w:rFonts w:ascii="Arial" w:hAnsi="Arial"/>
      <w:b/>
      <w:bCs/>
    </w:rPr>
  </w:style>
  <w:style w:type="character" w:customStyle="1" w:styleId="CommentSubjectChar">
    <w:name w:val="Comment Subject Char"/>
    <w:basedOn w:val="CommentTextChar"/>
    <w:link w:val="CommentSubject"/>
    <w:uiPriority w:val="8"/>
    <w:semiHidden/>
    <w:locked/>
    <w:rsid w:val="006D0AA4"/>
    <w:rPr>
      <w:rFonts w:ascii="Arial" w:hAnsi="Arial"/>
      <w:b/>
      <w:bCs/>
      <w:sz w:val="20"/>
      <w:szCs w:val="20"/>
    </w:rPr>
  </w:style>
  <w:style w:type="character" w:styleId="Hyperlink">
    <w:name w:val="Hyperlink"/>
    <w:basedOn w:val="DefaultParagraphFont"/>
    <w:uiPriority w:val="8"/>
    <w:rsid w:val="001E6E8C"/>
    <w:rPr>
      <w:color w:val="0000FF"/>
      <w:u w:val="single"/>
    </w:rPr>
  </w:style>
  <w:style w:type="paragraph" w:customStyle="1" w:styleId="Space">
    <w:name w:val="Space"/>
    <w:basedOn w:val="Text"/>
    <w:uiPriority w:val="2"/>
    <w:qFormat/>
    <w:rsid w:val="006E7E7E"/>
    <w:pPr>
      <w:spacing w:after="0"/>
    </w:pPr>
  </w:style>
  <w:style w:type="paragraph" w:styleId="BodyText2">
    <w:name w:val="Body Text 2"/>
    <w:basedOn w:val="Normal"/>
    <w:link w:val="BodyText2Char"/>
    <w:uiPriority w:val="8"/>
    <w:rsid w:val="001E6E8C"/>
    <w:pPr>
      <w:spacing w:after="120" w:line="480" w:lineRule="auto"/>
    </w:pPr>
  </w:style>
  <w:style w:type="character" w:customStyle="1" w:styleId="BodyText2Char">
    <w:name w:val="Body Text 2 Char"/>
    <w:basedOn w:val="DefaultParagraphFont"/>
    <w:link w:val="BodyText2"/>
    <w:uiPriority w:val="8"/>
    <w:locked/>
    <w:rsid w:val="00BE23F7"/>
    <w:rPr>
      <w:rFonts w:ascii="Arial" w:hAnsi="Arial"/>
      <w:sz w:val="20"/>
      <w:szCs w:val="20"/>
    </w:rPr>
  </w:style>
  <w:style w:type="paragraph" w:customStyle="1" w:styleId="2ndBulletPoint">
    <w:name w:val="2nd Bullet Point"/>
    <w:basedOn w:val="Text"/>
    <w:link w:val="2ndBulletPointChar"/>
    <w:uiPriority w:val="4"/>
    <w:qFormat/>
    <w:rsid w:val="006E7E7E"/>
    <w:pPr>
      <w:numPr>
        <w:numId w:val="30"/>
      </w:numPr>
      <w:tabs>
        <w:tab w:val="left" w:pos="3960"/>
      </w:tabs>
      <w:spacing w:after="120"/>
    </w:pPr>
  </w:style>
  <w:style w:type="character" w:customStyle="1" w:styleId="2ndBulletPointChar">
    <w:name w:val="2nd Bullet Point Char"/>
    <w:basedOn w:val="TextChar"/>
    <w:link w:val="2ndBulletPoint"/>
    <w:uiPriority w:val="4"/>
    <w:locked/>
    <w:rsid w:val="006E7E7E"/>
    <w:rPr>
      <w:rFonts w:ascii="Arial" w:hAnsi="Arial"/>
      <w:color w:val="000000"/>
    </w:rPr>
  </w:style>
  <w:style w:type="paragraph" w:customStyle="1" w:styleId="Z-cvr-Title">
    <w:name w:val="Z-cvr-Title"/>
    <w:basedOn w:val="Normal"/>
    <w:uiPriority w:val="99"/>
    <w:rsid w:val="006D0AA4"/>
    <w:pPr>
      <w:tabs>
        <w:tab w:val="center" w:pos="4680"/>
        <w:tab w:val="right" w:pos="9360"/>
      </w:tabs>
      <w:spacing w:before="1560"/>
      <w:jc w:val="right"/>
    </w:pPr>
    <w:rPr>
      <w:rFonts w:ascii="Arial Black" w:hAnsi="Arial Black" w:cs="Arial"/>
      <w:bCs/>
      <w:sz w:val="68"/>
      <w:szCs w:val="24"/>
    </w:rPr>
  </w:style>
  <w:style w:type="paragraph" w:customStyle="1" w:styleId="Z-cvr-docinfo">
    <w:name w:val="Z-cvr-docinfo"/>
    <w:basedOn w:val="Normal"/>
    <w:uiPriority w:val="99"/>
    <w:rsid w:val="006D0AA4"/>
    <w:pPr>
      <w:tabs>
        <w:tab w:val="center" w:pos="4680"/>
        <w:tab w:val="right" w:pos="9360"/>
      </w:tabs>
      <w:spacing w:before="100" w:beforeAutospacing="1" w:after="100" w:afterAutospacing="1"/>
      <w:jc w:val="right"/>
    </w:pPr>
    <w:rPr>
      <w:rFonts w:ascii="Arial Narrow" w:hAnsi="Arial Narrow" w:cs="Arial"/>
      <w:bCs/>
      <w:sz w:val="28"/>
      <w:szCs w:val="24"/>
    </w:rPr>
  </w:style>
  <w:style w:type="paragraph" w:customStyle="1" w:styleId="Z-cvr-SubTitle">
    <w:name w:val="Z-cvr-SubTitle"/>
    <w:basedOn w:val="Z-cvr-Title"/>
    <w:uiPriority w:val="99"/>
    <w:rsid w:val="006D0AA4"/>
    <w:pPr>
      <w:spacing w:before="120"/>
    </w:pPr>
    <w:rPr>
      <w:rFonts w:ascii="Arial" w:hAnsi="Arial"/>
      <w:color w:val="B40000"/>
      <w:sz w:val="56"/>
    </w:rPr>
  </w:style>
  <w:style w:type="paragraph" w:customStyle="1" w:styleId="Z-cvr-Normal">
    <w:name w:val="Z-cvr-Normal"/>
    <w:basedOn w:val="Normal"/>
    <w:uiPriority w:val="99"/>
    <w:rsid w:val="006D0AA4"/>
    <w:pPr>
      <w:tabs>
        <w:tab w:val="center" w:pos="4680"/>
        <w:tab w:val="right" w:pos="9360"/>
      </w:tabs>
      <w:spacing w:after="200" w:line="300" w:lineRule="exact"/>
    </w:pPr>
    <w:rPr>
      <w:rFonts w:cs="Arial"/>
      <w:bCs/>
      <w:szCs w:val="24"/>
    </w:rPr>
  </w:style>
  <w:style w:type="paragraph" w:customStyle="1" w:styleId="Z-Bul1">
    <w:name w:val="Z-Bul1"/>
    <w:basedOn w:val="Normal"/>
    <w:uiPriority w:val="99"/>
    <w:rsid w:val="006D0AA4"/>
    <w:pPr>
      <w:tabs>
        <w:tab w:val="left" w:pos="720"/>
        <w:tab w:val="num" w:pos="3240"/>
        <w:tab w:val="center" w:pos="4680"/>
        <w:tab w:val="right" w:pos="9360"/>
      </w:tabs>
      <w:spacing w:after="200"/>
      <w:ind w:left="3240" w:hanging="360"/>
    </w:pPr>
    <w:rPr>
      <w:rFonts w:cs="Arial"/>
      <w:szCs w:val="24"/>
    </w:rPr>
  </w:style>
  <w:style w:type="paragraph" w:customStyle="1" w:styleId="Z-FooterNote">
    <w:name w:val="Z-FooterNote"/>
    <w:basedOn w:val="Normal"/>
    <w:uiPriority w:val="99"/>
    <w:rsid w:val="006D0AA4"/>
    <w:pPr>
      <w:tabs>
        <w:tab w:val="center" w:pos="4680"/>
        <w:tab w:val="right" w:pos="9360"/>
      </w:tabs>
      <w:spacing w:after="120"/>
      <w:jc w:val="right"/>
    </w:pPr>
    <w:rPr>
      <w:rFonts w:cs="Arial"/>
      <w:color w:val="B40000"/>
      <w:szCs w:val="24"/>
    </w:rPr>
  </w:style>
  <w:style w:type="paragraph" w:styleId="ListParagraph">
    <w:name w:val="List Paragraph"/>
    <w:basedOn w:val="Normal"/>
    <w:uiPriority w:val="34"/>
    <w:qFormat/>
    <w:rsid w:val="006D0AA4"/>
    <w:pPr>
      <w:ind w:left="720"/>
      <w:contextualSpacing/>
    </w:pPr>
  </w:style>
  <w:style w:type="table" w:customStyle="1" w:styleId="LightShading1">
    <w:name w:val="Light Shading1"/>
    <w:uiPriority w:val="99"/>
    <w:rsid w:val="006D0AA4"/>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paragraph" w:customStyle="1" w:styleId="center">
    <w:name w:val="center"/>
    <w:basedOn w:val="Normal"/>
    <w:uiPriority w:val="99"/>
    <w:rsid w:val="006D0AA4"/>
    <w:pPr>
      <w:spacing w:before="100" w:beforeAutospacing="1" w:after="100" w:afterAutospacing="1"/>
      <w:jc w:val="center"/>
    </w:pPr>
    <w:rPr>
      <w:rFonts w:cs="Arial"/>
      <w:color w:val="000000"/>
    </w:rPr>
  </w:style>
  <w:style w:type="paragraph" w:customStyle="1" w:styleId="Tablebullet">
    <w:name w:val="Table bullet"/>
    <w:basedOn w:val="Normal"/>
    <w:uiPriority w:val="99"/>
    <w:rsid w:val="00F105A4"/>
    <w:pPr>
      <w:numPr>
        <w:numId w:val="5"/>
      </w:numPr>
      <w:spacing w:before="120" w:after="120"/>
    </w:pPr>
    <w:rPr>
      <w:rFonts w:eastAsia="Arial Unicode MS" w:cs="Arial"/>
    </w:rPr>
  </w:style>
  <w:style w:type="paragraph" w:customStyle="1" w:styleId="NoteLevel1">
    <w:name w:val="Note Level 1"/>
    <w:basedOn w:val="Normal"/>
    <w:uiPriority w:val="99"/>
    <w:rsid w:val="00F105A4"/>
    <w:pPr>
      <w:keepNext/>
      <w:numPr>
        <w:numId w:val="6"/>
      </w:numPr>
      <w:outlineLvl w:val="0"/>
    </w:pPr>
    <w:rPr>
      <w:rFonts w:ascii="Verdana" w:eastAsia="MS Gothic" w:hAnsi="Verdana"/>
    </w:rPr>
  </w:style>
  <w:style w:type="paragraph" w:customStyle="1" w:styleId="NoteLevel2">
    <w:name w:val="Note Level 2"/>
    <w:basedOn w:val="Normal"/>
    <w:uiPriority w:val="99"/>
    <w:rsid w:val="00F105A4"/>
    <w:pPr>
      <w:keepNext/>
      <w:numPr>
        <w:ilvl w:val="1"/>
        <w:numId w:val="6"/>
      </w:numPr>
      <w:outlineLvl w:val="1"/>
    </w:pPr>
    <w:rPr>
      <w:rFonts w:ascii="Verdana" w:eastAsia="MS Gothic" w:hAnsi="Verdana"/>
    </w:rPr>
  </w:style>
  <w:style w:type="paragraph" w:customStyle="1" w:styleId="NoteLevel3">
    <w:name w:val="Note Level 3"/>
    <w:basedOn w:val="Normal"/>
    <w:uiPriority w:val="99"/>
    <w:rsid w:val="00F105A4"/>
    <w:pPr>
      <w:keepNext/>
      <w:numPr>
        <w:ilvl w:val="2"/>
        <w:numId w:val="6"/>
      </w:numPr>
      <w:outlineLvl w:val="2"/>
    </w:pPr>
    <w:rPr>
      <w:rFonts w:ascii="Verdana" w:eastAsia="MS Gothic" w:hAnsi="Verdana"/>
    </w:rPr>
  </w:style>
  <w:style w:type="paragraph" w:customStyle="1" w:styleId="NoteLevel4">
    <w:name w:val="Note Level 4"/>
    <w:basedOn w:val="Normal"/>
    <w:uiPriority w:val="99"/>
    <w:rsid w:val="00F105A4"/>
    <w:pPr>
      <w:keepNext/>
      <w:numPr>
        <w:ilvl w:val="3"/>
        <w:numId w:val="6"/>
      </w:numPr>
      <w:outlineLvl w:val="3"/>
    </w:pPr>
    <w:rPr>
      <w:rFonts w:ascii="Verdana" w:eastAsia="MS Gothic" w:hAnsi="Verdana"/>
    </w:rPr>
  </w:style>
  <w:style w:type="paragraph" w:customStyle="1" w:styleId="NoteLevel5">
    <w:name w:val="Note Level 5"/>
    <w:basedOn w:val="Normal"/>
    <w:uiPriority w:val="99"/>
    <w:rsid w:val="00F105A4"/>
    <w:pPr>
      <w:keepNext/>
      <w:numPr>
        <w:ilvl w:val="4"/>
        <w:numId w:val="6"/>
      </w:numPr>
      <w:outlineLvl w:val="4"/>
    </w:pPr>
    <w:rPr>
      <w:rFonts w:ascii="Verdana" w:eastAsia="MS Gothic" w:hAnsi="Verdana"/>
    </w:rPr>
  </w:style>
  <w:style w:type="paragraph" w:customStyle="1" w:styleId="NoteLevel6">
    <w:name w:val="Note Level 6"/>
    <w:basedOn w:val="Normal"/>
    <w:uiPriority w:val="99"/>
    <w:rsid w:val="00F105A4"/>
    <w:pPr>
      <w:keepNext/>
      <w:numPr>
        <w:ilvl w:val="5"/>
        <w:numId w:val="6"/>
      </w:numPr>
      <w:outlineLvl w:val="5"/>
    </w:pPr>
    <w:rPr>
      <w:rFonts w:ascii="Verdana" w:eastAsia="MS Gothic" w:hAnsi="Verdana"/>
    </w:rPr>
  </w:style>
  <w:style w:type="paragraph" w:customStyle="1" w:styleId="NoteLevel7">
    <w:name w:val="Note Level 7"/>
    <w:basedOn w:val="Normal"/>
    <w:uiPriority w:val="99"/>
    <w:rsid w:val="00F105A4"/>
    <w:pPr>
      <w:keepNext/>
      <w:numPr>
        <w:ilvl w:val="6"/>
        <w:numId w:val="6"/>
      </w:numPr>
      <w:outlineLvl w:val="6"/>
    </w:pPr>
    <w:rPr>
      <w:rFonts w:ascii="Verdana" w:eastAsia="MS Gothic" w:hAnsi="Verdana"/>
    </w:rPr>
  </w:style>
  <w:style w:type="paragraph" w:customStyle="1" w:styleId="NoteLevel8">
    <w:name w:val="Note Level 8"/>
    <w:basedOn w:val="Normal"/>
    <w:uiPriority w:val="99"/>
    <w:rsid w:val="00F105A4"/>
    <w:pPr>
      <w:keepNext/>
      <w:numPr>
        <w:ilvl w:val="7"/>
        <w:numId w:val="6"/>
      </w:numPr>
      <w:outlineLvl w:val="7"/>
    </w:pPr>
    <w:rPr>
      <w:rFonts w:ascii="Verdana" w:eastAsia="MS Gothic" w:hAnsi="Verdana"/>
    </w:rPr>
  </w:style>
  <w:style w:type="paragraph" w:customStyle="1" w:styleId="NoteLevel9">
    <w:name w:val="Note Level 9"/>
    <w:basedOn w:val="Normal"/>
    <w:uiPriority w:val="99"/>
    <w:rsid w:val="00F105A4"/>
    <w:pPr>
      <w:keepNext/>
      <w:numPr>
        <w:ilvl w:val="8"/>
        <w:numId w:val="6"/>
      </w:numPr>
      <w:outlineLvl w:val="8"/>
    </w:pPr>
    <w:rPr>
      <w:rFonts w:ascii="Verdana" w:eastAsia="MS Gothic" w:hAnsi="Verdana"/>
    </w:rPr>
  </w:style>
  <w:style w:type="paragraph" w:customStyle="1" w:styleId="0000indented">
    <w:name w:val="0.0.0.0 indented"/>
    <w:basedOn w:val="Normal"/>
    <w:uiPriority w:val="99"/>
    <w:rsid w:val="009F3976"/>
    <w:pPr>
      <w:tabs>
        <w:tab w:val="num" w:pos="-2520"/>
        <w:tab w:val="num" w:pos="720"/>
      </w:tabs>
      <w:spacing w:before="40"/>
      <w:ind w:left="2520" w:hanging="360"/>
    </w:pPr>
    <w:rPr>
      <w:szCs w:val="24"/>
    </w:rPr>
  </w:style>
  <w:style w:type="table" w:styleId="TableGrid">
    <w:name w:val="Table Grid"/>
    <w:basedOn w:val="TableNormal"/>
    <w:rsid w:val="000505E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46436B"/>
    <w:rPr>
      <w:rFonts w:ascii="Arial" w:hAnsi="Arial"/>
    </w:rPr>
  </w:style>
  <w:style w:type="character" w:styleId="FollowedHyperlink">
    <w:name w:val="FollowedHyperlink"/>
    <w:basedOn w:val="DefaultParagraphFont"/>
    <w:uiPriority w:val="99"/>
    <w:rsid w:val="00896C37"/>
    <w:rPr>
      <w:rFonts w:cs="Times New Roman"/>
      <w:color w:val="6565FF"/>
      <w:u w:val="single"/>
    </w:rPr>
  </w:style>
  <w:style w:type="character" w:styleId="Emphasis">
    <w:name w:val="Emphasis"/>
    <w:basedOn w:val="DefaultParagraphFont"/>
    <w:uiPriority w:val="99"/>
    <w:qFormat/>
    <w:rsid w:val="004948CA"/>
    <w:rPr>
      <w:rFonts w:cs="Times New Roman"/>
      <w:i/>
      <w:iCs/>
    </w:rPr>
  </w:style>
  <w:style w:type="paragraph" w:customStyle="1" w:styleId="body">
    <w:name w:val="body"/>
    <w:basedOn w:val="Normal"/>
    <w:link w:val="bodyChar"/>
    <w:uiPriority w:val="99"/>
    <w:rsid w:val="000C6CDB"/>
    <w:pPr>
      <w:suppressAutoHyphens/>
      <w:spacing w:before="120" w:after="120" w:line="260" w:lineRule="exact"/>
      <w:ind w:left="2304"/>
    </w:pPr>
    <w:rPr>
      <w:sz w:val="21"/>
    </w:rPr>
  </w:style>
  <w:style w:type="character" w:customStyle="1" w:styleId="bodyChar">
    <w:name w:val="body Char"/>
    <w:basedOn w:val="DefaultParagraphFont"/>
    <w:link w:val="body"/>
    <w:uiPriority w:val="99"/>
    <w:locked/>
    <w:rsid w:val="000C6CDB"/>
    <w:rPr>
      <w:rFonts w:ascii="Arial" w:hAnsi="Arial" w:cs="Times New Roman"/>
      <w:sz w:val="21"/>
    </w:rPr>
  </w:style>
  <w:style w:type="numbering" w:styleId="111111">
    <w:name w:val="Outline List 2"/>
    <w:basedOn w:val="NoList"/>
    <w:locked/>
    <w:rsid w:val="00EB32F3"/>
    <w:pPr>
      <w:numPr>
        <w:numId w:val="31"/>
      </w:numPr>
    </w:pPr>
  </w:style>
  <w:style w:type="character" w:customStyle="1" w:styleId="msoins0">
    <w:name w:val="msoins"/>
    <w:basedOn w:val="DefaultParagraphFont"/>
    <w:rsid w:val="001862D9"/>
    <w:rPr>
      <w:u w:val="single"/>
    </w:rPr>
  </w:style>
  <w:style w:type="paragraph" w:customStyle="1" w:styleId="toa">
    <w:name w:val="toa"/>
    <w:basedOn w:val="Normal"/>
    <w:rsid w:val="007529E4"/>
    <w:pPr>
      <w:tabs>
        <w:tab w:val="left" w:pos="9000"/>
        <w:tab w:val="right" w:pos="9360"/>
      </w:tabs>
      <w:suppressAutoHyphens/>
    </w:pPr>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semiHidden="0" w:uiPriority="8" w:qFormat="1"/>
    <w:lsdException w:name="heading 1" w:semiHidden="0" w:uiPriority="0" w:qFormat="1"/>
    <w:lsdException w:name="heading 2" w:semiHidden="0" w:uiPriority="4" w:qFormat="1"/>
    <w:lsdException w:name="heading 3" w:semiHidden="0" w:uiPriority="4" w:qFormat="1"/>
    <w:lsdException w:name="heading 4" w:semiHidden="0" w:uiPriority="4" w:qFormat="1"/>
    <w:lsdException w:name="heading 5" w:semiHidden="0" w:uiPriority="4" w:qFormat="1"/>
    <w:lsdException w:name="heading 6" w:semiHidden="0" w:uiPriority="4" w:qFormat="1"/>
    <w:lsdException w:name="heading 7" w:semiHidden="0" w:uiPriority="4" w:qFormat="1"/>
    <w:lsdException w:name="heading 8" w:semiHidden="0" w:uiPriority="4" w:qFormat="1"/>
    <w:lsdException w:name="heading 9" w:semiHidden="0" w:uiPriority="4"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39"/>
    <w:lsdException w:name="toc 2" w:semiHidden="0" w:uiPriority="39"/>
    <w:lsdException w:name="toc 3" w:semiHidden="0" w:uiPriority="39"/>
    <w:lsdException w:name="toc 4" w:semiHidden="0" w:uiPriority="8"/>
    <w:lsdException w:name="toc 5" w:semiHidden="0" w:uiPriority="8"/>
    <w:lsdException w:name="toc 6" w:semiHidden="0" w:uiPriority="8"/>
    <w:lsdException w:name="toc 7" w:semiHidden="0" w:uiPriority="8"/>
    <w:lsdException w:name="toc 8" w:semiHidden="0" w:uiPriority="8"/>
    <w:lsdException w:name="toc 9" w:semiHidden="0" w:uiPriority="8"/>
    <w:lsdException w:name="Normal Indent" w:locked="1" w:uiPriority="8" w:unhideWhenUsed="1"/>
    <w:lsdException w:name="footnote text" w:locked="1" w:uiPriority="8" w:unhideWhenUsed="1"/>
    <w:lsdException w:name="annotation text" w:locked="1" w:uiPriority="0" w:unhideWhenUsed="1"/>
    <w:lsdException w:name="header" w:locked="1" w:uiPriority="0" w:unhideWhenUsed="1"/>
    <w:lsdException w:name="footer" w:locked="1" w:unhideWhenUsed="1"/>
    <w:lsdException w:name="index heading" w:locked="1" w:unhideWhenUsed="1"/>
    <w:lsdException w:name="caption" w:semiHidden="0" w:uiPriority="8" w:qFormat="1"/>
    <w:lsdException w:name="table of figures" w:locked="1" w:unhideWhenUsed="1"/>
    <w:lsdException w:name="envelope address" w:locked="1" w:unhideWhenUsed="1"/>
    <w:lsdException w:name="envelope return" w:locked="1" w:unhideWhenUsed="1"/>
    <w:lsdException w:name="footnote reference" w:locked="1" w:uiPriority="8" w:unhideWhenUsed="1"/>
    <w:lsdException w:name="annotation reference" w:locked="1" w:uiPriority="0" w:unhideWhenUsed="1"/>
    <w:lsdException w:name="line number" w:locked="1" w:unhideWhenUsed="1"/>
    <w:lsdException w:name="page number" w:locked="1" w:uiPriority="8"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iPriority="8" w:unhideWhenUsed="1"/>
    <w:lsdException w:name="List Number" w:locked="1" w:unhideWhenUsed="1"/>
    <w:lsdException w:name="List 2" w:locked="1" w:uiPriority="8" w:unhideWhenUsed="1"/>
    <w:lsdException w:name="List 3" w:locked="1" w:uiPriority="8"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lsdException w:name="Closing" w:locked="1" w:unhideWhenUsed="1"/>
    <w:lsdException w:name="Signature" w:locked="1" w:unhideWhenUsed="1"/>
    <w:lsdException w:name="Default Paragraph Font" w:semiHidden="0" w:uiPriority="1"/>
    <w:lsdException w:name="Body Text" w:locked="1" w:uiPriority="8"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iPriority="8"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iPriority="8" w:unhideWhenUsed="1"/>
    <w:lsdException w:name="FollowedHyperlink" w:locked="1" w:unhideWhenUsed="1"/>
    <w:lsdException w:name="Strong" w:semiHidden="0" w:uiPriority="0"/>
    <w:lsdException w:name="Emphasis" w:semiHidden="0" w:uiPriority="0" w:qFormat="1"/>
    <w:lsdException w:name="Document Map" w:locked="1" w:uiPriority="8" w:unhideWhenUsed="1"/>
    <w:lsdException w:name="Plain Text" w:locked="1" w:uiPriority="8" w:unhideWhenUsed="1"/>
    <w:lsdException w:name="E-mail Signature" w:locked="1" w:unhideWhenUsed="1"/>
    <w:lsdException w:name="HTML Top of Form" w:locked="1" w:unhideWhenUsed="1"/>
    <w:lsdException w:name="HTML Bottom of Form" w:locked="1" w:unhideWhenUsed="1"/>
    <w:lsdException w:name="Normal (Web)" w:locked="1" w:uiPriority="8"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iPriority="8" w:unhideWhenUsed="1"/>
    <w:lsdException w:name="No List" w:locked="1" w:unhideWhenUsed="1"/>
    <w:lsdException w:name="Outline List 1" w:locked="1" w:unhideWhenUsed="1"/>
    <w:lsdException w:name="Outline List 2" w:locked="1" w:uiPriority="0"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iPriority="8" w:unhideWhenUsed="1"/>
    <w:lsdException w:name="Table Grid" w:semiHidden="0" w:uiPriority="0"/>
    <w:lsdException w:name="Table Theme" w:locked="1" w:unhideWhenUsed="1"/>
    <w:lsdException w:name="No Spacing" w:semiHidden="0"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lsdException w:name="Bibliography" w:uiPriority="37" w:unhideWhenUsed="1"/>
    <w:lsdException w:name="TOC Heading" w:uiPriority="39" w:unhideWhenUsed="1" w:qFormat="1"/>
  </w:latentStyles>
  <w:style w:type="paragraph" w:default="1" w:styleId="Normal">
    <w:name w:val="Normal"/>
    <w:uiPriority w:val="8"/>
    <w:qFormat/>
    <w:rsid w:val="006E7E7E"/>
    <w:rPr>
      <w:rFonts w:ascii="Arial" w:hAnsi="Arial"/>
    </w:rPr>
  </w:style>
  <w:style w:type="paragraph" w:styleId="Heading1">
    <w:name w:val="heading 1"/>
    <w:basedOn w:val="Normal"/>
    <w:next w:val="Text"/>
    <w:link w:val="Heading1Char"/>
    <w:qFormat/>
    <w:rsid w:val="006E7E7E"/>
    <w:pPr>
      <w:pageBreakBefore/>
      <w:widowControl w:val="0"/>
      <w:pBdr>
        <w:top w:val="single" w:sz="8" w:space="1" w:color="auto"/>
      </w:pBdr>
      <w:spacing w:before="120" w:after="1200"/>
      <w:outlineLvl w:val="0"/>
    </w:pPr>
    <w:rPr>
      <w:rFonts w:ascii="Times New Roman" w:hAnsi="Times New Roman" w:cs="Arial"/>
      <w:b/>
      <w:sz w:val="40"/>
    </w:rPr>
  </w:style>
  <w:style w:type="paragraph" w:styleId="Heading2">
    <w:name w:val="heading 2"/>
    <w:basedOn w:val="Normal"/>
    <w:next w:val="Text"/>
    <w:link w:val="Heading2Char"/>
    <w:uiPriority w:val="4"/>
    <w:qFormat/>
    <w:rsid w:val="006E7E7E"/>
    <w:pPr>
      <w:keepNext/>
      <w:keepLines/>
      <w:widowControl w:val="0"/>
      <w:pBdr>
        <w:bottom w:val="single" w:sz="4" w:space="0" w:color="auto"/>
      </w:pBdr>
      <w:spacing w:before="120" w:after="240"/>
      <w:outlineLvl w:val="1"/>
    </w:pPr>
    <w:rPr>
      <w:rFonts w:ascii="Times New Roman" w:hAnsi="Times New Roman" w:cs="Arial"/>
      <w:b/>
      <w:sz w:val="32"/>
    </w:rPr>
  </w:style>
  <w:style w:type="paragraph" w:styleId="Heading3">
    <w:name w:val="heading 3"/>
    <w:basedOn w:val="Heading2"/>
    <w:next w:val="Text"/>
    <w:link w:val="Heading3Char"/>
    <w:uiPriority w:val="4"/>
    <w:qFormat/>
    <w:rsid w:val="006E7E7E"/>
    <w:pPr>
      <w:ind w:left="450"/>
      <w:outlineLvl w:val="2"/>
    </w:pPr>
    <w:rPr>
      <w:snapToGrid w:val="0"/>
      <w:sz w:val="28"/>
    </w:rPr>
  </w:style>
  <w:style w:type="paragraph" w:styleId="Heading4">
    <w:name w:val="heading 4"/>
    <w:basedOn w:val="Normal"/>
    <w:next w:val="Text"/>
    <w:link w:val="Heading4Char"/>
    <w:uiPriority w:val="4"/>
    <w:qFormat/>
    <w:rsid w:val="006E7E7E"/>
    <w:pPr>
      <w:keepNext/>
      <w:widowControl w:val="0"/>
      <w:pBdr>
        <w:bottom w:val="single" w:sz="4" w:space="1" w:color="auto"/>
      </w:pBdr>
      <w:spacing w:before="120" w:after="240"/>
      <w:ind w:left="2794" w:hanging="360"/>
      <w:outlineLvl w:val="3"/>
    </w:pPr>
    <w:rPr>
      <w:rFonts w:ascii="Times New Roman" w:hAnsi="Times New Roman" w:cs="Arial"/>
      <w:b/>
      <w:sz w:val="24"/>
    </w:rPr>
  </w:style>
  <w:style w:type="paragraph" w:styleId="Heading5">
    <w:name w:val="heading 5"/>
    <w:basedOn w:val="Normal"/>
    <w:next w:val="Text"/>
    <w:link w:val="Heading5Char"/>
    <w:uiPriority w:val="4"/>
    <w:qFormat/>
    <w:rsid w:val="006E7E7E"/>
    <w:pPr>
      <w:widowControl w:val="0"/>
      <w:spacing w:before="120" w:after="120"/>
      <w:ind w:left="2434"/>
      <w:outlineLvl w:val="4"/>
    </w:pPr>
    <w:rPr>
      <w:rFonts w:ascii="Times New Roman" w:hAnsi="Times New Roman"/>
      <w:b/>
      <w:sz w:val="24"/>
      <w:szCs w:val="24"/>
    </w:rPr>
  </w:style>
  <w:style w:type="paragraph" w:styleId="Heading6">
    <w:name w:val="heading 6"/>
    <w:basedOn w:val="Heading5"/>
    <w:next w:val="Text"/>
    <w:link w:val="Heading6Char"/>
    <w:uiPriority w:val="4"/>
    <w:rsid w:val="001E6E8C"/>
    <w:pPr>
      <w:outlineLvl w:val="5"/>
    </w:pPr>
  </w:style>
  <w:style w:type="paragraph" w:styleId="Heading7">
    <w:name w:val="heading 7"/>
    <w:basedOn w:val="Heading6"/>
    <w:next w:val="Text"/>
    <w:link w:val="Heading7Char"/>
    <w:uiPriority w:val="4"/>
    <w:rsid w:val="001E6E8C"/>
    <w:pPr>
      <w:outlineLvl w:val="6"/>
    </w:pPr>
  </w:style>
  <w:style w:type="paragraph" w:styleId="Heading8">
    <w:name w:val="heading 8"/>
    <w:basedOn w:val="Heading7"/>
    <w:next w:val="Text"/>
    <w:link w:val="Heading8Char"/>
    <w:uiPriority w:val="4"/>
    <w:rsid w:val="001E6E8C"/>
    <w:pPr>
      <w:outlineLvl w:val="7"/>
    </w:pPr>
  </w:style>
  <w:style w:type="paragraph" w:styleId="Heading9">
    <w:name w:val="heading 9"/>
    <w:basedOn w:val="Heading8"/>
    <w:next w:val="Text"/>
    <w:link w:val="Heading9Char"/>
    <w:uiPriority w:val="4"/>
    <w:rsid w:val="001E6E8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locked/>
    <w:rsid w:val="006D0AA4"/>
    <w:rPr>
      <w:rFonts w:cs="Arial"/>
      <w:b/>
      <w:sz w:val="40"/>
    </w:rPr>
  </w:style>
  <w:style w:type="character" w:customStyle="1" w:styleId="Heading2Char">
    <w:name w:val="Heading 2 Char"/>
    <w:basedOn w:val="DefaultParagraphFont"/>
    <w:link w:val="Heading2"/>
    <w:uiPriority w:val="4"/>
    <w:locked/>
    <w:rsid w:val="006D0AA4"/>
    <w:rPr>
      <w:rFonts w:cs="Arial"/>
      <w:b/>
      <w:sz w:val="32"/>
    </w:rPr>
  </w:style>
  <w:style w:type="character" w:customStyle="1" w:styleId="Heading3Char">
    <w:name w:val="Heading 3 Char"/>
    <w:basedOn w:val="DefaultParagraphFont"/>
    <w:link w:val="Heading3"/>
    <w:uiPriority w:val="4"/>
    <w:locked/>
    <w:rsid w:val="006D0AA4"/>
    <w:rPr>
      <w:rFonts w:cs="Arial"/>
      <w:b/>
      <w:snapToGrid w:val="0"/>
      <w:sz w:val="28"/>
    </w:rPr>
  </w:style>
  <w:style w:type="character" w:customStyle="1" w:styleId="Heading4Char">
    <w:name w:val="Heading 4 Char"/>
    <w:basedOn w:val="DefaultParagraphFont"/>
    <w:link w:val="Heading4"/>
    <w:uiPriority w:val="4"/>
    <w:locked/>
    <w:rsid w:val="006D0AA4"/>
    <w:rPr>
      <w:rFonts w:cs="Arial"/>
      <w:b/>
      <w:sz w:val="24"/>
    </w:rPr>
  </w:style>
  <w:style w:type="character" w:customStyle="1" w:styleId="Heading5Char">
    <w:name w:val="Heading 5 Char"/>
    <w:basedOn w:val="DefaultParagraphFont"/>
    <w:link w:val="Heading5"/>
    <w:uiPriority w:val="4"/>
    <w:locked/>
    <w:rsid w:val="006D0AA4"/>
    <w:rPr>
      <w:b/>
      <w:sz w:val="24"/>
      <w:szCs w:val="24"/>
    </w:rPr>
  </w:style>
  <w:style w:type="character" w:customStyle="1" w:styleId="Heading6Char">
    <w:name w:val="Heading 6 Char"/>
    <w:basedOn w:val="DefaultParagraphFont"/>
    <w:link w:val="Heading6"/>
    <w:uiPriority w:val="4"/>
    <w:locked/>
    <w:rsid w:val="006D0AA4"/>
    <w:rPr>
      <w:b/>
      <w:sz w:val="24"/>
      <w:szCs w:val="24"/>
    </w:rPr>
  </w:style>
  <w:style w:type="character" w:customStyle="1" w:styleId="Heading7Char">
    <w:name w:val="Heading 7 Char"/>
    <w:basedOn w:val="DefaultParagraphFont"/>
    <w:link w:val="Heading7"/>
    <w:uiPriority w:val="4"/>
    <w:locked/>
    <w:rsid w:val="006D0AA4"/>
    <w:rPr>
      <w:b/>
      <w:sz w:val="24"/>
      <w:szCs w:val="24"/>
    </w:rPr>
  </w:style>
  <w:style w:type="character" w:customStyle="1" w:styleId="Heading8Char">
    <w:name w:val="Heading 8 Char"/>
    <w:basedOn w:val="DefaultParagraphFont"/>
    <w:link w:val="Heading8"/>
    <w:uiPriority w:val="4"/>
    <w:locked/>
    <w:rsid w:val="006D0AA4"/>
    <w:rPr>
      <w:b/>
      <w:sz w:val="24"/>
      <w:szCs w:val="24"/>
    </w:rPr>
  </w:style>
  <w:style w:type="character" w:customStyle="1" w:styleId="Heading9Char">
    <w:name w:val="Heading 9 Char"/>
    <w:basedOn w:val="DefaultParagraphFont"/>
    <w:link w:val="Heading9"/>
    <w:uiPriority w:val="4"/>
    <w:locked/>
    <w:rsid w:val="006D0AA4"/>
    <w:rPr>
      <w:b/>
      <w:sz w:val="24"/>
      <w:szCs w:val="24"/>
    </w:rPr>
  </w:style>
  <w:style w:type="paragraph" w:customStyle="1" w:styleId="Text">
    <w:name w:val="Text"/>
    <w:basedOn w:val="Normal"/>
    <w:link w:val="TextChar"/>
    <w:uiPriority w:val="1"/>
    <w:qFormat/>
    <w:rsid w:val="006E7E7E"/>
    <w:pPr>
      <w:spacing w:after="240"/>
      <w:ind w:left="2520"/>
    </w:pPr>
    <w:rPr>
      <w:color w:val="000000"/>
    </w:rPr>
  </w:style>
  <w:style w:type="character" w:customStyle="1" w:styleId="TextChar">
    <w:name w:val="Text Char"/>
    <w:basedOn w:val="DefaultParagraphFont"/>
    <w:link w:val="Text"/>
    <w:uiPriority w:val="1"/>
    <w:locked/>
    <w:rsid w:val="006E7E7E"/>
    <w:rPr>
      <w:rFonts w:ascii="Arial" w:hAnsi="Arial"/>
      <w:color w:val="000000"/>
    </w:rPr>
  </w:style>
  <w:style w:type="paragraph" w:styleId="NormalIndent">
    <w:name w:val="Normal Indent"/>
    <w:basedOn w:val="Normal"/>
    <w:uiPriority w:val="8"/>
    <w:rsid w:val="001E6E8C"/>
    <w:pPr>
      <w:ind w:left="720"/>
    </w:pPr>
  </w:style>
  <w:style w:type="paragraph" w:styleId="TOC5">
    <w:name w:val="toc 5"/>
    <w:basedOn w:val="Normal"/>
    <w:next w:val="Normal"/>
    <w:uiPriority w:val="8"/>
    <w:semiHidden/>
    <w:rsid w:val="001E6E8C"/>
    <w:pPr>
      <w:tabs>
        <w:tab w:val="right" w:leader="dot" w:pos="9072"/>
      </w:tabs>
      <w:spacing w:after="60"/>
      <w:ind w:left="4320"/>
    </w:pPr>
  </w:style>
  <w:style w:type="paragraph" w:styleId="TOC4">
    <w:name w:val="toc 4"/>
    <w:basedOn w:val="Normal"/>
    <w:next w:val="Normal"/>
    <w:uiPriority w:val="8"/>
    <w:semiHidden/>
    <w:rsid w:val="001E6E8C"/>
    <w:pPr>
      <w:tabs>
        <w:tab w:val="right" w:leader="dot" w:pos="9072"/>
      </w:tabs>
      <w:spacing w:after="60"/>
      <w:ind w:left="3600"/>
    </w:pPr>
  </w:style>
  <w:style w:type="paragraph" w:styleId="TOC3">
    <w:name w:val="toc 3"/>
    <w:basedOn w:val="Normal"/>
    <w:next w:val="Normal"/>
    <w:uiPriority w:val="39"/>
    <w:rsid w:val="001E6E8C"/>
    <w:pPr>
      <w:tabs>
        <w:tab w:val="right" w:leader="dot" w:pos="9072"/>
      </w:tabs>
      <w:spacing w:after="60"/>
      <w:ind w:left="2880"/>
    </w:pPr>
    <w:rPr>
      <w:noProof/>
    </w:rPr>
  </w:style>
  <w:style w:type="paragraph" w:styleId="TOC2">
    <w:name w:val="toc 2"/>
    <w:basedOn w:val="Normal"/>
    <w:next w:val="Normal"/>
    <w:uiPriority w:val="39"/>
    <w:rsid w:val="001E6E8C"/>
    <w:pPr>
      <w:tabs>
        <w:tab w:val="right" w:leader="dot" w:pos="9072"/>
      </w:tabs>
      <w:spacing w:after="60"/>
      <w:ind w:left="2160"/>
    </w:pPr>
    <w:rPr>
      <w:noProof/>
    </w:rPr>
  </w:style>
  <w:style w:type="paragraph" w:styleId="TOC1">
    <w:name w:val="toc 1"/>
    <w:basedOn w:val="Normal"/>
    <w:next w:val="Normal"/>
    <w:uiPriority w:val="39"/>
    <w:rsid w:val="001E6E8C"/>
    <w:pPr>
      <w:tabs>
        <w:tab w:val="right" w:leader="dot" w:pos="9072"/>
      </w:tabs>
      <w:spacing w:before="245" w:after="115"/>
      <w:ind w:left="1440" w:right="1080"/>
    </w:pPr>
    <w:rPr>
      <w:b/>
      <w:noProof/>
    </w:rPr>
  </w:style>
  <w:style w:type="paragraph" w:styleId="Footer">
    <w:name w:val="footer"/>
    <w:basedOn w:val="Normal"/>
    <w:link w:val="FooterChar"/>
    <w:uiPriority w:val="99"/>
    <w:rsid w:val="001E6E8C"/>
    <w:pPr>
      <w:tabs>
        <w:tab w:val="center" w:pos="4860"/>
        <w:tab w:val="right" w:pos="9720"/>
      </w:tabs>
      <w:ind w:right="360"/>
    </w:pPr>
    <w:rPr>
      <w:sz w:val="18"/>
    </w:rPr>
  </w:style>
  <w:style w:type="character" w:customStyle="1" w:styleId="FooterChar">
    <w:name w:val="Footer Char"/>
    <w:basedOn w:val="DefaultParagraphFont"/>
    <w:link w:val="Footer"/>
    <w:uiPriority w:val="99"/>
    <w:locked/>
    <w:rsid w:val="006D0AA4"/>
    <w:rPr>
      <w:rFonts w:ascii="Arial" w:hAnsi="Arial"/>
      <w:sz w:val="18"/>
      <w:szCs w:val="20"/>
    </w:rPr>
  </w:style>
  <w:style w:type="paragraph" w:styleId="Header">
    <w:name w:val="header"/>
    <w:basedOn w:val="Normal"/>
    <w:link w:val="HeaderChar"/>
    <w:rsid w:val="001E6E8C"/>
    <w:pPr>
      <w:widowControl w:val="0"/>
      <w:tabs>
        <w:tab w:val="center" w:pos="4320"/>
        <w:tab w:val="right" w:pos="8640"/>
      </w:tabs>
    </w:pPr>
    <w:rPr>
      <w:rFonts w:cs="Arial"/>
      <w:sz w:val="22"/>
    </w:rPr>
  </w:style>
  <w:style w:type="character" w:customStyle="1" w:styleId="HeaderChar">
    <w:name w:val="Header Char"/>
    <w:basedOn w:val="DefaultParagraphFont"/>
    <w:link w:val="Header"/>
    <w:locked/>
    <w:rsid w:val="006D0AA4"/>
    <w:rPr>
      <w:rFonts w:ascii="Arial" w:hAnsi="Arial" w:cs="Arial"/>
      <w:szCs w:val="20"/>
    </w:rPr>
  </w:style>
  <w:style w:type="paragraph" w:customStyle="1" w:styleId="BulletPoint">
    <w:name w:val="Bullet Point"/>
    <w:basedOn w:val="Text"/>
    <w:link w:val="BulletPointChar"/>
    <w:uiPriority w:val="3"/>
    <w:qFormat/>
    <w:rsid w:val="006E7E7E"/>
    <w:pPr>
      <w:numPr>
        <w:numId w:val="26"/>
      </w:numPr>
      <w:spacing w:after="120"/>
      <w:ind w:right="432"/>
    </w:pPr>
  </w:style>
  <w:style w:type="character" w:customStyle="1" w:styleId="BulletPointChar">
    <w:name w:val="Bullet Point Char"/>
    <w:basedOn w:val="TextChar"/>
    <w:link w:val="BulletPoint"/>
    <w:uiPriority w:val="3"/>
    <w:locked/>
    <w:rsid w:val="006E7E7E"/>
    <w:rPr>
      <w:rFonts w:ascii="Arial" w:hAnsi="Arial"/>
      <w:color w:val="000000"/>
    </w:rPr>
  </w:style>
  <w:style w:type="paragraph" w:customStyle="1" w:styleId="ZLTRSignature">
    <w:name w:val="ZLTR_Signature"/>
    <w:basedOn w:val="Normal"/>
    <w:uiPriority w:val="8"/>
    <w:rsid w:val="001E6E8C"/>
    <w:pPr>
      <w:spacing w:before="960" w:after="480" w:line="300" w:lineRule="atLeast"/>
    </w:pPr>
  </w:style>
  <w:style w:type="paragraph" w:customStyle="1" w:styleId="ZLTRClosing">
    <w:name w:val="ZLTR_Closing"/>
    <w:basedOn w:val="Normal"/>
    <w:uiPriority w:val="8"/>
    <w:rsid w:val="001E6E8C"/>
    <w:pPr>
      <w:spacing w:before="240" w:after="240" w:line="300" w:lineRule="atLeast"/>
    </w:pPr>
  </w:style>
  <w:style w:type="paragraph" w:customStyle="1" w:styleId="ZLTRDate">
    <w:name w:val="ZLTR_Date"/>
    <w:basedOn w:val="Normal"/>
    <w:uiPriority w:val="8"/>
    <w:rsid w:val="001E6E8C"/>
    <w:pPr>
      <w:spacing w:after="480" w:line="300" w:lineRule="atLeast"/>
    </w:pPr>
  </w:style>
  <w:style w:type="paragraph" w:customStyle="1" w:styleId="ZLTRAddress">
    <w:name w:val="ZLTR_Address"/>
    <w:basedOn w:val="Normal"/>
    <w:uiPriority w:val="8"/>
    <w:rsid w:val="001E6E8C"/>
    <w:pPr>
      <w:spacing w:line="302" w:lineRule="atLeast"/>
    </w:pPr>
  </w:style>
  <w:style w:type="paragraph" w:customStyle="1" w:styleId="ZLTRGreeting">
    <w:name w:val="ZLTR_Greeting"/>
    <w:basedOn w:val="Normal"/>
    <w:uiPriority w:val="8"/>
    <w:rsid w:val="001E6E8C"/>
    <w:pPr>
      <w:spacing w:before="480" w:after="240" w:line="300" w:lineRule="atLeast"/>
    </w:pPr>
  </w:style>
  <w:style w:type="paragraph" w:customStyle="1" w:styleId="ZLTRTypistID">
    <w:name w:val="ZLTR_Typist ID"/>
    <w:basedOn w:val="Normal"/>
    <w:uiPriority w:val="8"/>
    <w:rsid w:val="001E6E8C"/>
    <w:pPr>
      <w:spacing w:after="240" w:line="302" w:lineRule="atLeast"/>
    </w:pPr>
  </w:style>
  <w:style w:type="paragraph" w:customStyle="1" w:styleId="ZLTREnclosures">
    <w:name w:val="ZLTR_Enclosures"/>
    <w:basedOn w:val="Normal"/>
    <w:uiPriority w:val="8"/>
    <w:rsid w:val="001E6E8C"/>
    <w:pPr>
      <w:spacing w:after="240" w:line="302" w:lineRule="atLeast"/>
    </w:pPr>
  </w:style>
  <w:style w:type="paragraph" w:customStyle="1" w:styleId="ZLTRCC">
    <w:name w:val="ZLTR_CC"/>
    <w:basedOn w:val="Normal"/>
    <w:uiPriority w:val="8"/>
    <w:rsid w:val="001E6E8C"/>
    <w:pPr>
      <w:spacing w:after="240" w:line="302" w:lineRule="atLeast"/>
      <w:ind w:left="360" w:hanging="360"/>
    </w:pPr>
  </w:style>
  <w:style w:type="paragraph" w:customStyle="1" w:styleId="ZLTRPage">
    <w:name w:val="ZLTR_Page #"/>
    <w:basedOn w:val="Normal"/>
    <w:uiPriority w:val="8"/>
    <w:rsid w:val="001E6E8C"/>
    <w:pPr>
      <w:spacing w:after="240" w:line="300" w:lineRule="atLeast"/>
    </w:pPr>
  </w:style>
  <w:style w:type="paragraph" w:customStyle="1" w:styleId="ZLTR2ndpagedate">
    <w:name w:val="ZLTR_2nd page date"/>
    <w:basedOn w:val="Normal"/>
    <w:uiPriority w:val="8"/>
    <w:rsid w:val="001E6E8C"/>
    <w:pPr>
      <w:pageBreakBefore/>
      <w:spacing w:line="300" w:lineRule="exact"/>
    </w:pPr>
  </w:style>
  <w:style w:type="paragraph" w:customStyle="1" w:styleId="ZLTRNormalIndent">
    <w:name w:val="ZLTR_Normal Indent"/>
    <w:basedOn w:val="Normal"/>
    <w:uiPriority w:val="8"/>
    <w:rsid w:val="001E6E8C"/>
    <w:pPr>
      <w:spacing w:before="120"/>
      <w:ind w:left="1080" w:right="-720" w:hanging="360"/>
    </w:pPr>
  </w:style>
  <w:style w:type="paragraph" w:customStyle="1" w:styleId="ZLTRNormal">
    <w:name w:val="ZLTR_Normal"/>
    <w:basedOn w:val="Normal"/>
    <w:uiPriority w:val="8"/>
    <w:rsid w:val="001E6E8C"/>
    <w:pPr>
      <w:spacing w:before="240"/>
    </w:pPr>
  </w:style>
  <w:style w:type="paragraph" w:customStyle="1" w:styleId="Heading1secondline">
    <w:name w:val="Heading 1. second line"/>
    <w:basedOn w:val="Normal"/>
    <w:next w:val="Heading2"/>
    <w:uiPriority w:val="4"/>
    <w:rsid w:val="001E6E8C"/>
    <w:pPr>
      <w:widowControl w:val="0"/>
      <w:spacing w:before="60" w:after="600" w:line="240" w:lineRule="atLeast"/>
    </w:pPr>
    <w:rPr>
      <w:rFonts w:cs="Arial"/>
      <w:b/>
      <w:position w:val="6"/>
      <w:sz w:val="24"/>
      <w:szCs w:val="24"/>
    </w:rPr>
  </w:style>
  <w:style w:type="character" w:styleId="FootnoteReference">
    <w:name w:val="footnote reference"/>
    <w:basedOn w:val="DefaultParagraphFont"/>
    <w:uiPriority w:val="8"/>
    <w:semiHidden/>
    <w:rsid w:val="001E6E8C"/>
    <w:rPr>
      <w:sz w:val="20"/>
      <w:vertAlign w:val="superscript"/>
    </w:rPr>
  </w:style>
  <w:style w:type="paragraph" w:styleId="FootnoteText">
    <w:name w:val="footnote text"/>
    <w:basedOn w:val="Normal"/>
    <w:link w:val="FootnoteTextChar"/>
    <w:uiPriority w:val="8"/>
    <w:semiHidden/>
    <w:rsid w:val="001E6E8C"/>
    <w:pPr>
      <w:ind w:left="2160"/>
    </w:pPr>
    <w:rPr>
      <w:rFonts w:ascii="Garamond" w:hAnsi="Garamond"/>
      <w:sz w:val="18"/>
    </w:rPr>
  </w:style>
  <w:style w:type="character" w:customStyle="1" w:styleId="FootnoteTextChar">
    <w:name w:val="Footnote Text Char"/>
    <w:basedOn w:val="DefaultParagraphFont"/>
    <w:link w:val="FootnoteText"/>
    <w:uiPriority w:val="8"/>
    <w:semiHidden/>
    <w:locked/>
    <w:rsid w:val="00B6303F"/>
    <w:rPr>
      <w:rFonts w:ascii="Garamond" w:hAnsi="Garamond"/>
      <w:sz w:val="18"/>
      <w:szCs w:val="20"/>
    </w:rPr>
  </w:style>
  <w:style w:type="character" w:styleId="PageNumber">
    <w:name w:val="page number"/>
    <w:basedOn w:val="DefaultParagraphFont"/>
    <w:uiPriority w:val="8"/>
    <w:rsid w:val="001E6E8C"/>
    <w:rPr>
      <w:rFonts w:ascii="Arial" w:hAnsi="Arial" w:cs="Arial"/>
      <w:sz w:val="20"/>
    </w:rPr>
  </w:style>
  <w:style w:type="paragraph" w:customStyle="1" w:styleId="TableBullet0">
    <w:name w:val="Table Bullet"/>
    <w:basedOn w:val="Normal"/>
    <w:link w:val="TableBulletChar"/>
    <w:uiPriority w:val="7"/>
    <w:qFormat/>
    <w:rsid w:val="006E7E7E"/>
    <w:pPr>
      <w:numPr>
        <w:numId w:val="27"/>
      </w:numPr>
      <w:spacing w:before="40"/>
    </w:pPr>
  </w:style>
  <w:style w:type="character" w:customStyle="1" w:styleId="TableBulletChar">
    <w:name w:val="Table Bullet Char"/>
    <w:basedOn w:val="DefaultParagraphFont"/>
    <w:link w:val="TableBullet0"/>
    <w:uiPriority w:val="7"/>
    <w:locked/>
    <w:rsid w:val="006E7E7E"/>
    <w:rPr>
      <w:rFonts w:ascii="Arial" w:hAnsi="Arial"/>
    </w:rPr>
  </w:style>
  <w:style w:type="paragraph" w:styleId="TOC6">
    <w:name w:val="toc 6"/>
    <w:basedOn w:val="Normal"/>
    <w:next w:val="Normal"/>
    <w:uiPriority w:val="8"/>
    <w:semiHidden/>
    <w:rsid w:val="001E6E8C"/>
    <w:pPr>
      <w:tabs>
        <w:tab w:val="right" w:leader="dot" w:pos="9072"/>
      </w:tabs>
      <w:ind w:left="1200"/>
    </w:pPr>
  </w:style>
  <w:style w:type="paragraph" w:styleId="TOC7">
    <w:name w:val="toc 7"/>
    <w:basedOn w:val="Normal"/>
    <w:next w:val="Normal"/>
    <w:uiPriority w:val="8"/>
    <w:semiHidden/>
    <w:rsid w:val="001E6E8C"/>
    <w:pPr>
      <w:tabs>
        <w:tab w:val="right" w:leader="dot" w:pos="9072"/>
      </w:tabs>
      <w:ind w:left="1440"/>
    </w:pPr>
  </w:style>
  <w:style w:type="paragraph" w:styleId="TOC8">
    <w:name w:val="toc 8"/>
    <w:basedOn w:val="Normal"/>
    <w:next w:val="Normal"/>
    <w:uiPriority w:val="8"/>
    <w:semiHidden/>
    <w:rsid w:val="001E6E8C"/>
    <w:pPr>
      <w:tabs>
        <w:tab w:val="right" w:leader="dot" w:pos="9072"/>
      </w:tabs>
      <w:ind w:left="1680"/>
    </w:pPr>
  </w:style>
  <w:style w:type="paragraph" w:styleId="TOC9">
    <w:name w:val="toc 9"/>
    <w:basedOn w:val="Normal"/>
    <w:next w:val="Normal"/>
    <w:uiPriority w:val="8"/>
    <w:semiHidden/>
    <w:rsid w:val="001E6E8C"/>
    <w:pPr>
      <w:tabs>
        <w:tab w:val="right" w:leader="dot" w:pos="9072"/>
      </w:tabs>
      <w:ind w:left="1920"/>
    </w:pPr>
  </w:style>
  <w:style w:type="paragraph" w:customStyle="1" w:styleId="TableBullet2">
    <w:name w:val="Table Bullet 2"/>
    <w:basedOn w:val="TableBullet0"/>
    <w:uiPriority w:val="7"/>
    <w:qFormat/>
    <w:rsid w:val="006E7E7E"/>
    <w:pPr>
      <w:numPr>
        <w:numId w:val="28"/>
      </w:numPr>
    </w:pPr>
  </w:style>
  <w:style w:type="paragraph" w:styleId="Caption">
    <w:name w:val="caption"/>
    <w:basedOn w:val="Text"/>
    <w:next w:val="Text"/>
    <w:uiPriority w:val="8"/>
    <w:rsid w:val="001E6E8C"/>
    <w:pPr>
      <w:spacing w:before="120" w:after="120"/>
      <w:jc w:val="center"/>
    </w:pPr>
    <w:rPr>
      <w:b/>
      <w:sz w:val="22"/>
      <w:szCs w:val="22"/>
    </w:rPr>
  </w:style>
  <w:style w:type="paragraph" w:customStyle="1" w:styleId="TableBullet3">
    <w:name w:val="Table Bullet 3"/>
    <w:basedOn w:val="TableBullet2"/>
    <w:uiPriority w:val="7"/>
    <w:qFormat/>
    <w:rsid w:val="006E7E7E"/>
    <w:pPr>
      <w:numPr>
        <w:numId w:val="29"/>
      </w:numPr>
    </w:pPr>
  </w:style>
  <w:style w:type="paragraph" w:customStyle="1" w:styleId="TableText">
    <w:name w:val="Table Text"/>
    <w:basedOn w:val="Text"/>
    <w:uiPriority w:val="5"/>
    <w:qFormat/>
    <w:rsid w:val="006E7E7E"/>
    <w:pPr>
      <w:spacing w:before="40" w:after="40"/>
      <w:ind w:left="0"/>
    </w:pPr>
  </w:style>
  <w:style w:type="paragraph" w:customStyle="1" w:styleId="BodyBullet">
    <w:name w:val="Body Bullet"/>
    <w:basedOn w:val="Header"/>
    <w:uiPriority w:val="3"/>
    <w:rsid w:val="001E6E8C"/>
    <w:pPr>
      <w:numPr>
        <w:numId w:val="21"/>
      </w:numPr>
    </w:pPr>
  </w:style>
  <w:style w:type="paragraph" w:customStyle="1" w:styleId="BodyBulletsub">
    <w:name w:val="Body Bullet. sub"/>
    <w:basedOn w:val="Normal"/>
    <w:uiPriority w:val="8"/>
    <w:rsid w:val="001E6E8C"/>
    <w:pPr>
      <w:tabs>
        <w:tab w:val="left" w:pos="1080"/>
        <w:tab w:val="left" w:pos="3600"/>
      </w:tabs>
      <w:spacing w:after="120"/>
      <w:ind w:right="720"/>
    </w:pPr>
    <w:rPr>
      <w:color w:val="000000"/>
    </w:rPr>
  </w:style>
  <w:style w:type="paragraph" w:styleId="BodyText">
    <w:name w:val="Body Text"/>
    <w:basedOn w:val="Normal"/>
    <w:link w:val="BodyTextChar"/>
    <w:uiPriority w:val="8"/>
    <w:rsid w:val="001E6E8C"/>
    <w:pPr>
      <w:spacing w:after="240" w:line="240" w:lineRule="atLeast"/>
      <w:ind w:left="2160"/>
    </w:pPr>
    <w:rPr>
      <w:rFonts w:eastAsia="Batang" w:cs="Arial"/>
    </w:rPr>
  </w:style>
  <w:style w:type="character" w:customStyle="1" w:styleId="BodyTextChar">
    <w:name w:val="Body Text Char"/>
    <w:basedOn w:val="DefaultParagraphFont"/>
    <w:link w:val="BodyText"/>
    <w:uiPriority w:val="8"/>
    <w:locked/>
    <w:rsid w:val="00BE23F7"/>
    <w:rPr>
      <w:rFonts w:ascii="Arial" w:eastAsia="Batang" w:hAnsi="Arial" w:cs="Arial"/>
      <w:sz w:val="20"/>
      <w:szCs w:val="20"/>
    </w:rPr>
  </w:style>
  <w:style w:type="character" w:styleId="CommentReference">
    <w:name w:val="annotation reference"/>
    <w:basedOn w:val="DefaultParagraphFont"/>
    <w:semiHidden/>
    <w:rsid w:val="001E6E8C"/>
    <w:rPr>
      <w:sz w:val="16"/>
    </w:rPr>
  </w:style>
  <w:style w:type="paragraph" w:styleId="CommentText">
    <w:name w:val="annotation text"/>
    <w:basedOn w:val="Normal"/>
    <w:link w:val="CommentTextChar"/>
    <w:semiHidden/>
    <w:rsid w:val="001E6E8C"/>
    <w:rPr>
      <w:rFonts w:ascii="Garamond" w:hAnsi="Garamond"/>
    </w:rPr>
  </w:style>
  <w:style w:type="character" w:customStyle="1" w:styleId="CommentTextChar">
    <w:name w:val="Comment Text Char"/>
    <w:basedOn w:val="DefaultParagraphFont"/>
    <w:link w:val="CommentText"/>
    <w:semiHidden/>
    <w:locked/>
    <w:rsid w:val="0046436B"/>
    <w:rPr>
      <w:rFonts w:ascii="Garamond" w:hAnsi="Garamond"/>
      <w:sz w:val="20"/>
      <w:szCs w:val="20"/>
    </w:rPr>
  </w:style>
  <w:style w:type="paragraph" w:styleId="DocumentMap">
    <w:name w:val="Document Map"/>
    <w:basedOn w:val="Normal"/>
    <w:link w:val="DocumentMapChar"/>
    <w:uiPriority w:val="8"/>
    <w:semiHidden/>
    <w:rsid w:val="001E6E8C"/>
    <w:pPr>
      <w:shd w:val="clear" w:color="auto" w:fill="000080"/>
    </w:pPr>
    <w:rPr>
      <w:rFonts w:ascii="Tahoma" w:hAnsi="Tahoma"/>
      <w:sz w:val="22"/>
    </w:rPr>
  </w:style>
  <w:style w:type="character" w:customStyle="1" w:styleId="DocumentMapChar">
    <w:name w:val="Document Map Char"/>
    <w:basedOn w:val="DefaultParagraphFont"/>
    <w:link w:val="DocumentMap"/>
    <w:uiPriority w:val="8"/>
    <w:semiHidden/>
    <w:locked/>
    <w:rsid w:val="006D0AA4"/>
    <w:rPr>
      <w:rFonts w:ascii="Tahoma" w:hAnsi="Tahoma"/>
      <w:szCs w:val="20"/>
      <w:shd w:val="clear" w:color="auto" w:fill="000080"/>
    </w:rPr>
  </w:style>
  <w:style w:type="paragraph" w:styleId="List2">
    <w:name w:val="List 2"/>
    <w:basedOn w:val="Normal"/>
    <w:uiPriority w:val="8"/>
    <w:rsid w:val="001E6E8C"/>
    <w:pPr>
      <w:ind w:left="720" w:hanging="360"/>
    </w:pPr>
  </w:style>
  <w:style w:type="paragraph" w:styleId="List3">
    <w:name w:val="List 3"/>
    <w:basedOn w:val="Normal"/>
    <w:uiPriority w:val="8"/>
    <w:rsid w:val="001E6E8C"/>
    <w:pPr>
      <w:ind w:left="1080" w:hanging="360"/>
    </w:pPr>
  </w:style>
  <w:style w:type="paragraph" w:styleId="ListBullet">
    <w:name w:val="List Bullet"/>
    <w:basedOn w:val="Normal"/>
    <w:autoRedefine/>
    <w:uiPriority w:val="8"/>
    <w:rsid w:val="001E6E8C"/>
    <w:pPr>
      <w:numPr>
        <w:numId w:val="22"/>
      </w:numPr>
    </w:pPr>
  </w:style>
  <w:style w:type="paragraph" w:customStyle="1" w:styleId="minitableheader">
    <w:name w:val="mini table header"/>
    <w:basedOn w:val="TableText"/>
    <w:uiPriority w:val="8"/>
    <w:rsid w:val="001E6E8C"/>
    <w:pPr>
      <w:ind w:right="4320"/>
    </w:pPr>
    <w:rPr>
      <w:rFonts w:ascii="Garamond" w:hAnsi="Garamond"/>
      <w:sz w:val="22"/>
    </w:rPr>
  </w:style>
  <w:style w:type="paragraph" w:customStyle="1" w:styleId="Notes">
    <w:name w:val="Notes"/>
    <w:basedOn w:val="Normal"/>
    <w:uiPriority w:val="8"/>
    <w:rsid w:val="001E6E8C"/>
    <w:pPr>
      <w:spacing w:before="120"/>
      <w:ind w:left="3240" w:hanging="360"/>
    </w:pPr>
  </w:style>
  <w:style w:type="paragraph" w:customStyle="1" w:styleId="smalltabletext">
    <w:name w:val="small table text"/>
    <w:basedOn w:val="TableText"/>
    <w:uiPriority w:val="8"/>
    <w:rsid w:val="001E6E8C"/>
    <w:rPr>
      <w:sz w:val="16"/>
    </w:rPr>
  </w:style>
  <w:style w:type="paragraph" w:customStyle="1" w:styleId="TableHeader">
    <w:name w:val="Table Header"/>
    <w:basedOn w:val="Text"/>
    <w:uiPriority w:val="8"/>
    <w:rsid w:val="001E6E8C"/>
    <w:pPr>
      <w:ind w:left="0"/>
      <w:jc w:val="center"/>
    </w:pPr>
    <w:rPr>
      <w:b/>
      <w:i/>
      <w:sz w:val="22"/>
    </w:rPr>
  </w:style>
  <w:style w:type="paragraph" w:customStyle="1" w:styleId="Tableheads">
    <w:name w:val="Table heads"/>
    <w:basedOn w:val="Normal"/>
    <w:uiPriority w:val="8"/>
    <w:rsid w:val="001E6E8C"/>
    <w:pPr>
      <w:numPr>
        <w:ilvl w:val="12"/>
      </w:numPr>
      <w:pBdr>
        <w:top w:val="single" w:sz="12" w:space="1" w:color="auto" w:shadow="1"/>
        <w:left w:val="single" w:sz="12" w:space="1" w:color="auto" w:shadow="1"/>
        <w:bottom w:val="single" w:sz="12" w:space="1" w:color="auto" w:shadow="1"/>
        <w:right w:val="single" w:sz="12" w:space="1" w:color="auto" w:shadow="1"/>
      </w:pBdr>
      <w:spacing w:after="60"/>
      <w:jc w:val="center"/>
    </w:pPr>
    <w:rPr>
      <w:b/>
      <w:i/>
    </w:rPr>
  </w:style>
  <w:style w:type="paragraph" w:styleId="PlainText">
    <w:name w:val="Plain Text"/>
    <w:basedOn w:val="Normal"/>
    <w:link w:val="PlainTextChar"/>
    <w:uiPriority w:val="8"/>
    <w:rsid w:val="001E6E8C"/>
    <w:rPr>
      <w:noProof/>
    </w:rPr>
  </w:style>
  <w:style w:type="character" w:customStyle="1" w:styleId="PlainTextChar">
    <w:name w:val="Plain Text Char"/>
    <w:basedOn w:val="DefaultParagraphFont"/>
    <w:link w:val="PlainText"/>
    <w:uiPriority w:val="8"/>
    <w:locked/>
    <w:rsid w:val="006D0AA4"/>
    <w:rPr>
      <w:rFonts w:ascii="Arial" w:hAnsi="Arial"/>
      <w:noProof/>
      <w:sz w:val="20"/>
      <w:szCs w:val="20"/>
    </w:rPr>
  </w:style>
  <w:style w:type="paragraph" w:styleId="NormalWeb">
    <w:name w:val="Normal (Web)"/>
    <w:basedOn w:val="Normal"/>
    <w:uiPriority w:val="8"/>
    <w:rsid w:val="001E6E8C"/>
    <w:pPr>
      <w:spacing w:before="100" w:beforeAutospacing="1" w:after="240"/>
    </w:pPr>
    <w:rPr>
      <w:rFonts w:cs="Arial"/>
      <w:color w:val="0000FF"/>
    </w:rPr>
  </w:style>
  <w:style w:type="paragraph" w:styleId="BalloonText">
    <w:name w:val="Balloon Text"/>
    <w:basedOn w:val="Normal"/>
    <w:link w:val="BalloonTextChar"/>
    <w:uiPriority w:val="8"/>
    <w:semiHidden/>
    <w:rsid w:val="001E6E8C"/>
    <w:rPr>
      <w:rFonts w:ascii="Tahoma" w:hAnsi="Tahoma" w:cs="Tahoma"/>
      <w:sz w:val="16"/>
      <w:szCs w:val="16"/>
    </w:rPr>
  </w:style>
  <w:style w:type="character" w:customStyle="1" w:styleId="BalloonTextChar">
    <w:name w:val="Balloon Text Char"/>
    <w:basedOn w:val="DefaultParagraphFont"/>
    <w:link w:val="BalloonText"/>
    <w:uiPriority w:val="8"/>
    <w:semiHidden/>
    <w:locked/>
    <w:rsid w:val="006D0AA4"/>
    <w:rPr>
      <w:rFonts w:ascii="Tahoma" w:hAnsi="Tahoma" w:cs="Tahoma"/>
      <w:sz w:val="16"/>
      <w:szCs w:val="16"/>
    </w:rPr>
  </w:style>
  <w:style w:type="paragraph" w:customStyle="1" w:styleId="Bullet">
    <w:name w:val="Bullet"/>
    <w:basedOn w:val="Normal"/>
    <w:uiPriority w:val="8"/>
    <w:rsid w:val="001E6E8C"/>
    <w:pPr>
      <w:spacing w:before="120"/>
      <w:ind w:left="3240" w:hanging="360"/>
    </w:pPr>
  </w:style>
  <w:style w:type="paragraph" w:customStyle="1" w:styleId="Bulletsub">
    <w:name w:val="Bullet. sub"/>
    <w:basedOn w:val="Normal"/>
    <w:uiPriority w:val="8"/>
    <w:rsid w:val="001E6E8C"/>
    <w:pPr>
      <w:spacing w:before="60"/>
      <w:ind w:left="3600"/>
    </w:pPr>
  </w:style>
  <w:style w:type="paragraph" w:styleId="CommentSubject">
    <w:name w:val="annotation subject"/>
    <w:basedOn w:val="CommentText"/>
    <w:next w:val="CommentText"/>
    <w:link w:val="CommentSubjectChar"/>
    <w:uiPriority w:val="8"/>
    <w:semiHidden/>
    <w:rsid w:val="001E6E8C"/>
    <w:rPr>
      <w:rFonts w:ascii="Arial" w:hAnsi="Arial"/>
      <w:b/>
      <w:bCs/>
    </w:rPr>
  </w:style>
  <w:style w:type="character" w:customStyle="1" w:styleId="CommentSubjectChar">
    <w:name w:val="Comment Subject Char"/>
    <w:basedOn w:val="CommentTextChar"/>
    <w:link w:val="CommentSubject"/>
    <w:uiPriority w:val="8"/>
    <w:semiHidden/>
    <w:locked/>
    <w:rsid w:val="006D0AA4"/>
    <w:rPr>
      <w:rFonts w:ascii="Arial" w:hAnsi="Arial"/>
      <w:b/>
      <w:bCs/>
      <w:sz w:val="20"/>
      <w:szCs w:val="20"/>
    </w:rPr>
  </w:style>
  <w:style w:type="character" w:styleId="Hyperlink">
    <w:name w:val="Hyperlink"/>
    <w:basedOn w:val="DefaultParagraphFont"/>
    <w:uiPriority w:val="8"/>
    <w:rsid w:val="001E6E8C"/>
    <w:rPr>
      <w:color w:val="0000FF"/>
      <w:u w:val="single"/>
    </w:rPr>
  </w:style>
  <w:style w:type="paragraph" w:customStyle="1" w:styleId="Space">
    <w:name w:val="Space"/>
    <w:basedOn w:val="Text"/>
    <w:uiPriority w:val="2"/>
    <w:qFormat/>
    <w:rsid w:val="006E7E7E"/>
    <w:pPr>
      <w:spacing w:after="0"/>
    </w:pPr>
  </w:style>
  <w:style w:type="paragraph" w:styleId="BodyText2">
    <w:name w:val="Body Text 2"/>
    <w:basedOn w:val="Normal"/>
    <w:link w:val="BodyText2Char"/>
    <w:uiPriority w:val="8"/>
    <w:rsid w:val="001E6E8C"/>
    <w:pPr>
      <w:spacing w:after="120" w:line="480" w:lineRule="auto"/>
    </w:pPr>
  </w:style>
  <w:style w:type="character" w:customStyle="1" w:styleId="BodyText2Char">
    <w:name w:val="Body Text 2 Char"/>
    <w:basedOn w:val="DefaultParagraphFont"/>
    <w:link w:val="BodyText2"/>
    <w:uiPriority w:val="8"/>
    <w:locked/>
    <w:rsid w:val="00BE23F7"/>
    <w:rPr>
      <w:rFonts w:ascii="Arial" w:hAnsi="Arial"/>
      <w:sz w:val="20"/>
      <w:szCs w:val="20"/>
    </w:rPr>
  </w:style>
  <w:style w:type="paragraph" w:customStyle="1" w:styleId="2ndBulletPoint">
    <w:name w:val="2nd Bullet Point"/>
    <w:basedOn w:val="Text"/>
    <w:link w:val="2ndBulletPointChar"/>
    <w:uiPriority w:val="4"/>
    <w:qFormat/>
    <w:rsid w:val="006E7E7E"/>
    <w:pPr>
      <w:numPr>
        <w:numId w:val="30"/>
      </w:numPr>
      <w:tabs>
        <w:tab w:val="left" w:pos="3960"/>
      </w:tabs>
      <w:spacing w:after="120"/>
    </w:pPr>
  </w:style>
  <w:style w:type="character" w:customStyle="1" w:styleId="2ndBulletPointChar">
    <w:name w:val="2nd Bullet Point Char"/>
    <w:basedOn w:val="TextChar"/>
    <w:link w:val="2ndBulletPoint"/>
    <w:uiPriority w:val="4"/>
    <w:locked/>
    <w:rsid w:val="006E7E7E"/>
    <w:rPr>
      <w:rFonts w:ascii="Arial" w:hAnsi="Arial"/>
      <w:color w:val="000000"/>
    </w:rPr>
  </w:style>
  <w:style w:type="paragraph" w:customStyle="1" w:styleId="Z-cvr-Title">
    <w:name w:val="Z-cvr-Title"/>
    <w:basedOn w:val="Normal"/>
    <w:uiPriority w:val="99"/>
    <w:rsid w:val="006D0AA4"/>
    <w:pPr>
      <w:tabs>
        <w:tab w:val="center" w:pos="4680"/>
        <w:tab w:val="right" w:pos="9360"/>
      </w:tabs>
      <w:spacing w:before="1560"/>
      <w:jc w:val="right"/>
    </w:pPr>
    <w:rPr>
      <w:rFonts w:ascii="Arial Black" w:hAnsi="Arial Black" w:cs="Arial"/>
      <w:bCs/>
      <w:sz w:val="68"/>
      <w:szCs w:val="24"/>
    </w:rPr>
  </w:style>
  <w:style w:type="paragraph" w:customStyle="1" w:styleId="Z-cvr-docinfo">
    <w:name w:val="Z-cvr-docinfo"/>
    <w:basedOn w:val="Normal"/>
    <w:uiPriority w:val="99"/>
    <w:rsid w:val="006D0AA4"/>
    <w:pPr>
      <w:tabs>
        <w:tab w:val="center" w:pos="4680"/>
        <w:tab w:val="right" w:pos="9360"/>
      </w:tabs>
      <w:spacing w:before="100" w:beforeAutospacing="1" w:after="100" w:afterAutospacing="1"/>
      <w:jc w:val="right"/>
    </w:pPr>
    <w:rPr>
      <w:rFonts w:ascii="Arial Narrow" w:hAnsi="Arial Narrow" w:cs="Arial"/>
      <w:bCs/>
      <w:sz w:val="28"/>
      <w:szCs w:val="24"/>
    </w:rPr>
  </w:style>
  <w:style w:type="paragraph" w:customStyle="1" w:styleId="Z-cvr-SubTitle">
    <w:name w:val="Z-cvr-SubTitle"/>
    <w:basedOn w:val="Z-cvr-Title"/>
    <w:uiPriority w:val="99"/>
    <w:rsid w:val="006D0AA4"/>
    <w:pPr>
      <w:spacing w:before="120"/>
    </w:pPr>
    <w:rPr>
      <w:rFonts w:ascii="Arial" w:hAnsi="Arial"/>
      <w:color w:val="B40000"/>
      <w:sz w:val="56"/>
    </w:rPr>
  </w:style>
  <w:style w:type="paragraph" w:customStyle="1" w:styleId="Z-cvr-Normal">
    <w:name w:val="Z-cvr-Normal"/>
    <w:basedOn w:val="Normal"/>
    <w:uiPriority w:val="99"/>
    <w:rsid w:val="006D0AA4"/>
    <w:pPr>
      <w:tabs>
        <w:tab w:val="center" w:pos="4680"/>
        <w:tab w:val="right" w:pos="9360"/>
      </w:tabs>
      <w:spacing w:after="200" w:line="300" w:lineRule="exact"/>
    </w:pPr>
    <w:rPr>
      <w:rFonts w:cs="Arial"/>
      <w:bCs/>
      <w:szCs w:val="24"/>
    </w:rPr>
  </w:style>
  <w:style w:type="paragraph" w:customStyle="1" w:styleId="Z-Bul1">
    <w:name w:val="Z-Bul1"/>
    <w:basedOn w:val="Normal"/>
    <w:uiPriority w:val="99"/>
    <w:rsid w:val="006D0AA4"/>
    <w:pPr>
      <w:tabs>
        <w:tab w:val="left" w:pos="720"/>
        <w:tab w:val="num" w:pos="3240"/>
        <w:tab w:val="center" w:pos="4680"/>
        <w:tab w:val="right" w:pos="9360"/>
      </w:tabs>
      <w:spacing w:after="200"/>
      <w:ind w:left="3240" w:hanging="360"/>
    </w:pPr>
    <w:rPr>
      <w:rFonts w:cs="Arial"/>
      <w:szCs w:val="24"/>
    </w:rPr>
  </w:style>
  <w:style w:type="paragraph" w:customStyle="1" w:styleId="Z-FooterNote">
    <w:name w:val="Z-FooterNote"/>
    <w:basedOn w:val="Normal"/>
    <w:uiPriority w:val="99"/>
    <w:rsid w:val="006D0AA4"/>
    <w:pPr>
      <w:tabs>
        <w:tab w:val="center" w:pos="4680"/>
        <w:tab w:val="right" w:pos="9360"/>
      </w:tabs>
      <w:spacing w:after="120"/>
      <w:jc w:val="right"/>
    </w:pPr>
    <w:rPr>
      <w:rFonts w:cs="Arial"/>
      <w:color w:val="B40000"/>
      <w:szCs w:val="24"/>
    </w:rPr>
  </w:style>
  <w:style w:type="paragraph" w:styleId="ListParagraph">
    <w:name w:val="List Paragraph"/>
    <w:basedOn w:val="Normal"/>
    <w:uiPriority w:val="34"/>
    <w:qFormat/>
    <w:rsid w:val="006D0AA4"/>
    <w:pPr>
      <w:ind w:left="720"/>
      <w:contextualSpacing/>
    </w:pPr>
  </w:style>
  <w:style w:type="table" w:customStyle="1" w:styleId="LightShading1">
    <w:name w:val="Light Shading1"/>
    <w:uiPriority w:val="99"/>
    <w:rsid w:val="006D0AA4"/>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paragraph" w:customStyle="1" w:styleId="center">
    <w:name w:val="center"/>
    <w:basedOn w:val="Normal"/>
    <w:uiPriority w:val="99"/>
    <w:rsid w:val="006D0AA4"/>
    <w:pPr>
      <w:spacing w:before="100" w:beforeAutospacing="1" w:after="100" w:afterAutospacing="1"/>
      <w:jc w:val="center"/>
    </w:pPr>
    <w:rPr>
      <w:rFonts w:cs="Arial"/>
      <w:color w:val="000000"/>
    </w:rPr>
  </w:style>
  <w:style w:type="paragraph" w:customStyle="1" w:styleId="Tablebullet">
    <w:name w:val="Table bullet"/>
    <w:basedOn w:val="Normal"/>
    <w:uiPriority w:val="99"/>
    <w:rsid w:val="00F105A4"/>
    <w:pPr>
      <w:numPr>
        <w:numId w:val="5"/>
      </w:numPr>
      <w:spacing w:before="120" w:after="120"/>
    </w:pPr>
    <w:rPr>
      <w:rFonts w:eastAsia="Arial Unicode MS" w:cs="Arial"/>
    </w:rPr>
  </w:style>
  <w:style w:type="paragraph" w:customStyle="1" w:styleId="NoteLevel1">
    <w:name w:val="Note Level 1"/>
    <w:basedOn w:val="Normal"/>
    <w:uiPriority w:val="99"/>
    <w:rsid w:val="00F105A4"/>
    <w:pPr>
      <w:keepNext/>
      <w:numPr>
        <w:numId w:val="6"/>
      </w:numPr>
      <w:outlineLvl w:val="0"/>
    </w:pPr>
    <w:rPr>
      <w:rFonts w:ascii="Verdana" w:eastAsia="MS Gothic" w:hAnsi="Verdana"/>
    </w:rPr>
  </w:style>
  <w:style w:type="paragraph" w:customStyle="1" w:styleId="NoteLevel2">
    <w:name w:val="Note Level 2"/>
    <w:basedOn w:val="Normal"/>
    <w:uiPriority w:val="99"/>
    <w:rsid w:val="00F105A4"/>
    <w:pPr>
      <w:keepNext/>
      <w:numPr>
        <w:ilvl w:val="1"/>
        <w:numId w:val="6"/>
      </w:numPr>
      <w:outlineLvl w:val="1"/>
    </w:pPr>
    <w:rPr>
      <w:rFonts w:ascii="Verdana" w:eastAsia="MS Gothic" w:hAnsi="Verdana"/>
    </w:rPr>
  </w:style>
  <w:style w:type="paragraph" w:customStyle="1" w:styleId="NoteLevel3">
    <w:name w:val="Note Level 3"/>
    <w:basedOn w:val="Normal"/>
    <w:uiPriority w:val="99"/>
    <w:rsid w:val="00F105A4"/>
    <w:pPr>
      <w:keepNext/>
      <w:numPr>
        <w:ilvl w:val="2"/>
        <w:numId w:val="6"/>
      </w:numPr>
      <w:outlineLvl w:val="2"/>
    </w:pPr>
    <w:rPr>
      <w:rFonts w:ascii="Verdana" w:eastAsia="MS Gothic" w:hAnsi="Verdana"/>
    </w:rPr>
  </w:style>
  <w:style w:type="paragraph" w:customStyle="1" w:styleId="NoteLevel4">
    <w:name w:val="Note Level 4"/>
    <w:basedOn w:val="Normal"/>
    <w:uiPriority w:val="99"/>
    <w:rsid w:val="00F105A4"/>
    <w:pPr>
      <w:keepNext/>
      <w:numPr>
        <w:ilvl w:val="3"/>
        <w:numId w:val="6"/>
      </w:numPr>
      <w:outlineLvl w:val="3"/>
    </w:pPr>
    <w:rPr>
      <w:rFonts w:ascii="Verdana" w:eastAsia="MS Gothic" w:hAnsi="Verdana"/>
    </w:rPr>
  </w:style>
  <w:style w:type="paragraph" w:customStyle="1" w:styleId="NoteLevel5">
    <w:name w:val="Note Level 5"/>
    <w:basedOn w:val="Normal"/>
    <w:uiPriority w:val="99"/>
    <w:rsid w:val="00F105A4"/>
    <w:pPr>
      <w:keepNext/>
      <w:numPr>
        <w:ilvl w:val="4"/>
        <w:numId w:val="6"/>
      </w:numPr>
      <w:outlineLvl w:val="4"/>
    </w:pPr>
    <w:rPr>
      <w:rFonts w:ascii="Verdana" w:eastAsia="MS Gothic" w:hAnsi="Verdana"/>
    </w:rPr>
  </w:style>
  <w:style w:type="paragraph" w:customStyle="1" w:styleId="NoteLevel6">
    <w:name w:val="Note Level 6"/>
    <w:basedOn w:val="Normal"/>
    <w:uiPriority w:val="99"/>
    <w:rsid w:val="00F105A4"/>
    <w:pPr>
      <w:keepNext/>
      <w:numPr>
        <w:ilvl w:val="5"/>
        <w:numId w:val="6"/>
      </w:numPr>
      <w:outlineLvl w:val="5"/>
    </w:pPr>
    <w:rPr>
      <w:rFonts w:ascii="Verdana" w:eastAsia="MS Gothic" w:hAnsi="Verdana"/>
    </w:rPr>
  </w:style>
  <w:style w:type="paragraph" w:customStyle="1" w:styleId="NoteLevel7">
    <w:name w:val="Note Level 7"/>
    <w:basedOn w:val="Normal"/>
    <w:uiPriority w:val="99"/>
    <w:rsid w:val="00F105A4"/>
    <w:pPr>
      <w:keepNext/>
      <w:numPr>
        <w:ilvl w:val="6"/>
        <w:numId w:val="6"/>
      </w:numPr>
      <w:outlineLvl w:val="6"/>
    </w:pPr>
    <w:rPr>
      <w:rFonts w:ascii="Verdana" w:eastAsia="MS Gothic" w:hAnsi="Verdana"/>
    </w:rPr>
  </w:style>
  <w:style w:type="paragraph" w:customStyle="1" w:styleId="NoteLevel8">
    <w:name w:val="Note Level 8"/>
    <w:basedOn w:val="Normal"/>
    <w:uiPriority w:val="99"/>
    <w:rsid w:val="00F105A4"/>
    <w:pPr>
      <w:keepNext/>
      <w:numPr>
        <w:ilvl w:val="7"/>
        <w:numId w:val="6"/>
      </w:numPr>
      <w:outlineLvl w:val="7"/>
    </w:pPr>
    <w:rPr>
      <w:rFonts w:ascii="Verdana" w:eastAsia="MS Gothic" w:hAnsi="Verdana"/>
    </w:rPr>
  </w:style>
  <w:style w:type="paragraph" w:customStyle="1" w:styleId="NoteLevel9">
    <w:name w:val="Note Level 9"/>
    <w:basedOn w:val="Normal"/>
    <w:uiPriority w:val="99"/>
    <w:rsid w:val="00F105A4"/>
    <w:pPr>
      <w:keepNext/>
      <w:numPr>
        <w:ilvl w:val="8"/>
        <w:numId w:val="6"/>
      </w:numPr>
      <w:outlineLvl w:val="8"/>
    </w:pPr>
    <w:rPr>
      <w:rFonts w:ascii="Verdana" w:eastAsia="MS Gothic" w:hAnsi="Verdana"/>
    </w:rPr>
  </w:style>
  <w:style w:type="paragraph" w:customStyle="1" w:styleId="0000indented">
    <w:name w:val="0.0.0.0 indented"/>
    <w:basedOn w:val="Normal"/>
    <w:uiPriority w:val="99"/>
    <w:rsid w:val="009F3976"/>
    <w:pPr>
      <w:tabs>
        <w:tab w:val="num" w:pos="-2520"/>
        <w:tab w:val="num" w:pos="720"/>
      </w:tabs>
      <w:spacing w:before="40"/>
      <w:ind w:left="2520" w:hanging="360"/>
    </w:pPr>
    <w:rPr>
      <w:szCs w:val="24"/>
    </w:rPr>
  </w:style>
  <w:style w:type="table" w:styleId="TableGrid">
    <w:name w:val="Table Grid"/>
    <w:basedOn w:val="TableNormal"/>
    <w:rsid w:val="000505E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46436B"/>
    <w:rPr>
      <w:rFonts w:ascii="Arial" w:hAnsi="Arial"/>
    </w:rPr>
  </w:style>
  <w:style w:type="character" w:styleId="FollowedHyperlink">
    <w:name w:val="FollowedHyperlink"/>
    <w:basedOn w:val="DefaultParagraphFont"/>
    <w:uiPriority w:val="99"/>
    <w:rsid w:val="00896C37"/>
    <w:rPr>
      <w:rFonts w:cs="Times New Roman"/>
      <w:color w:val="6565FF"/>
      <w:u w:val="single"/>
    </w:rPr>
  </w:style>
  <w:style w:type="character" w:styleId="Emphasis">
    <w:name w:val="Emphasis"/>
    <w:basedOn w:val="DefaultParagraphFont"/>
    <w:uiPriority w:val="99"/>
    <w:qFormat/>
    <w:rsid w:val="004948CA"/>
    <w:rPr>
      <w:rFonts w:cs="Times New Roman"/>
      <w:i/>
      <w:iCs/>
    </w:rPr>
  </w:style>
  <w:style w:type="paragraph" w:customStyle="1" w:styleId="body">
    <w:name w:val="body"/>
    <w:basedOn w:val="Normal"/>
    <w:link w:val="bodyChar"/>
    <w:uiPriority w:val="99"/>
    <w:rsid w:val="000C6CDB"/>
    <w:pPr>
      <w:suppressAutoHyphens/>
      <w:spacing w:before="120" w:after="120" w:line="260" w:lineRule="exact"/>
      <w:ind w:left="2304"/>
    </w:pPr>
    <w:rPr>
      <w:sz w:val="21"/>
    </w:rPr>
  </w:style>
  <w:style w:type="character" w:customStyle="1" w:styleId="bodyChar">
    <w:name w:val="body Char"/>
    <w:basedOn w:val="DefaultParagraphFont"/>
    <w:link w:val="body"/>
    <w:uiPriority w:val="99"/>
    <w:locked/>
    <w:rsid w:val="000C6CDB"/>
    <w:rPr>
      <w:rFonts w:ascii="Arial" w:hAnsi="Arial" w:cs="Times New Roman"/>
      <w:sz w:val="21"/>
    </w:rPr>
  </w:style>
  <w:style w:type="numbering" w:styleId="111111">
    <w:name w:val="Outline List 2"/>
    <w:basedOn w:val="NoList"/>
    <w:locked/>
    <w:rsid w:val="00EB32F3"/>
    <w:pPr>
      <w:numPr>
        <w:numId w:val="31"/>
      </w:numPr>
    </w:pPr>
  </w:style>
  <w:style w:type="character" w:customStyle="1" w:styleId="msoins0">
    <w:name w:val="msoins"/>
    <w:basedOn w:val="DefaultParagraphFont"/>
    <w:rsid w:val="001862D9"/>
    <w:rPr>
      <w:u w:val="single"/>
    </w:rPr>
  </w:style>
  <w:style w:type="paragraph" w:customStyle="1" w:styleId="toa">
    <w:name w:val="toa"/>
    <w:basedOn w:val="Normal"/>
    <w:rsid w:val="007529E4"/>
    <w:pPr>
      <w:tabs>
        <w:tab w:val="left" w:pos="9000"/>
        <w:tab w:val="right" w:pos="9360"/>
      </w:tabs>
      <w:suppressAutoHyphens/>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562440">
      <w:bodyDiv w:val="1"/>
      <w:marLeft w:val="0"/>
      <w:marRight w:val="0"/>
      <w:marTop w:val="0"/>
      <w:marBottom w:val="0"/>
      <w:divBdr>
        <w:top w:val="none" w:sz="0" w:space="0" w:color="auto"/>
        <w:left w:val="none" w:sz="0" w:space="0" w:color="auto"/>
        <w:bottom w:val="none" w:sz="0" w:space="0" w:color="auto"/>
        <w:right w:val="none" w:sz="0" w:space="0" w:color="auto"/>
      </w:divBdr>
    </w:div>
    <w:div w:id="378869249">
      <w:bodyDiv w:val="1"/>
      <w:marLeft w:val="0"/>
      <w:marRight w:val="0"/>
      <w:marTop w:val="0"/>
      <w:marBottom w:val="0"/>
      <w:divBdr>
        <w:top w:val="none" w:sz="0" w:space="0" w:color="auto"/>
        <w:left w:val="none" w:sz="0" w:space="0" w:color="auto"/>
        <w:bottom w:val="none" w:sz="0" w:space="0" w:color="auto"/>
        <w:right w:val="none" w:sz="0" w:space="0" w:color="auto"/>
      </w:divBdr>
    </w:div>
    <w:div w:id="439884232">
      <w:bodyDiv w:val="1"/>
      <w:marLeft w:val="0"/>
      <w:marRight w:val="0"/>
      <w:marTop w:val="0"/>
      <w:marBottom w:val="0"/>
      <w:divBdr>
        <w:top w:val="none" w:sz="0" w:space="0" w:color="auto"/>
        <w:left w:val="none" w:sz="0" w:space="0" w:color="auto"/>
        <w:bottom w:val="none" w:sz="0" w:space="0" w:color="auto"/>
        <w:right w:val="none" w:sz="0" w:space="0" w:color="auto"/>
      </w:divBdr>
    </w:div>
    <w:div w:id="563763043">
      <w:bodyDiv w:val="1"/>
      <w:marLeft w:val="0"/>
      <w:marRight w:val="0"/>
      <w:marTop w:val="0"/>
      <w:marBottom w:val="0"/>
      <w:divBdr>
        <w:top w:val="none" w:sz="0" w:space="0" w:color="auto"/>
        <w:left w:val="none" w:sz="0" w:space="0" w:color="auto"/>
        <w:bottom w:val="none" w:sz="0" w:space="0" w:color="auto"/>
        <w:right w:val="none" w:sz="0" w:space="0" w:color="auto"/>
      </w:divBdr>
    </w:div>
    <w:div w:id="700086031">
      <w:bodyDiv w:val="1"/>
      <w:marLeft w:val="0"/>
      <w:marRight w:val="0"/>
      <w:marTop w:val="0"/>
      <w:marBottom w:val="0"/>
      <w:divBdr>
        <w:top w:val="none" w:sz="0" w:space="0" w:color="auto"/>
        <w:left w:val="none" w:sz="0" w:space="0" w:color="auto"/>
        <w:bottom w:val="none" w:sz="0" w:space="0" w:color="auto"/>
        <w:right w:val="none" w:sz="0" w:space="0" w:color="auto"/>
      </w:divBdr>
    </w:div>
    <w:div w:id="797994167">
      <w:bodyDiv w:val="1"/>
      <w:marLeft w:val="0"/>
      <w:marRight w:val="0"/>
      <w:marTop w:val="0"/>
      <w:marBottom w:val="0"/>
      <w:divBdr>
        <w:top w:val="none" w:sz="0" w:space="0" w:color="auto"/>
        <w:left w:val="none" w:sz="0" w:space="0" w:color="auto"/>
        <w:bottom w:val="none" w:sz="0" w:space="0" w:color="auto"/>
        <w:right w:val="none" w:sz="0" w:space="0" w:color="auto"/>
      </w:divBdr>
    </w:div>
    <w:div w:id="851379375">
      <w:bodyDiv w:val="1"/>
      <w:marLeft w:val="0"/>
      <w:marRight w:val="0"/>
      <w:marTop w:val="0"/>
      <w:marBottom w:val="0"/>
      <w:divBdr>
        <w:top w:val="none" w:sz="0" w:space="0" w:color="auto"/>
        <w:left w:val="none" w:sz="0" w:space="0" w:color="auto"/>
        <w:bottom w:val="none" w:sz="0" w:space="0" w:color="auto"/>
        <w:right w:val="none" w:sz="0" w:space="0" w:color="auto"/>
      </w:divBdr>
    </w:div>
    <w:div w:id="1167020038">
      <w:bodyDiv w:val="1"/>
      <w:marLeft w:val="0"/>
      <w:marRight w:val="0"/>
      <w:marTop w:val="0"/>
      <w:marBottom w:val="0"/>
      <w:divBdr>
        <w:top w:val="none" w:sz="0" w:space="0" w:color="auto"/>
        <w:left w:val="none" w:sz="0" w:space="0" w:color="auto"/>
        <w:bottom w:val="none" w:sz="0" w:space="0" w:color="auto"/>
        <w:right w:val="none" w:sz="0" w:space="0" w:color="auto"/>
      </w:divBdr>
    </w:div>
    <w:div w:id="1404985317">
      <w:bodyDiv w:val="1"/>
      <w:marLeft w:val="0"/>
      <w:marRight w:val="0"/>
      <w:marTop w:val="0"/>
      <w:marBottom w:val="0"/>
      <w:divBdr>
        <w:top w:val="none" w:sz="0" w:space="0" w:color="auto"/>
        <w:left w:val="none" w:sz="0" w:space="0" w:color="auto"/>
        <w:bottom w:val="none" w:sz="0" w:space="0" w:color="auto"/>
        <w:right w:val="none" w:sz="0" w:space="0" w:color="auto"/>
      </w:divBdr>
    </w:div>
    <w:div w:id="1551840307">
      <w:bodyDiv w:val="1"/>
      <w:marLeft w:val="0"/>
      <w:marRight w:val="0"/>
      <w:marTop w:val="0"/>
      <w:marBottom w:val="0"/>
      <w:divBdr>
        <w:top w:val="none" w:sz="0" w:space="0" w:color="auto"/>
        <w:left w:val="none" w:sz="0" w:space="0" w:color="auto"/>
        <w:bottom w:val="none" w:sz="0" w:space="0" w:color="auto"/>
        <w:right w:val="none" w:sz="0" w:space="0" w:color="auto"/>
      </w:divBdr>
    </w:div>
    <w:div w:id="1574850899">
      <w:marLeft w:val="0"/>
      <w:marRight w:val="0"/>
      <w:marTop w:val="0"/>
      <w:marBottom w:val="0"/>
      <w:divBdr>
        <w:top w:val="none" w:sz="0" w:space="0" w:color="auto"/>
        <w:left w:val="none" w:sz="0" w:space="0" w:color="auto"/>
        <w:bottom w:val="none" w:sz="0" w:space="0" w:color="auto"/>
        <w:right w:val="none" w:sz="0" w:space="0" w:color="auto"/>
      </w:divBdr>
    </w:div>
    <w:div w:id="1574850900">
      <w:marLeft w:val="0"/>
      <w:marRight w:val="0"/>
      <w:marTop w:val="0"/>
      <w:marBottom w:val="0"/>
      <w:divBdr>
        <w:top w:val="none" w:sz="0" w:space="0" w:color="auto"/>
        <w:left w:val="none" w:sz="0" w:space="0" w:color="auto"/>
        <w:bottom w:val="none" w:sz="0" w:space="0" w:color="auto"/>
        <w:right w:val="none" w:sz="0" w:space="0" w:color="auto"/>
      </w:divBdr>
      <w:divsChild>
        <w:div w:id="1574850902">
          <w:marLeft w:val="0"/>
          <w:marRight w:val="0"/>
          <w:marTop w:val="0"/>
          <w:marBottom w:val="0"/>
          <w:divBdr>
            <w:top w:val="none" w:sz="0" w:space="0" w:color="auto"/>
            <w:left w:val="none" w:sz="0" w:space="0" w:color="auto"/>
            <w:bottom w:val="none" w:sz="0" w:space="0" w:color="auto"/>
            <w:right w:val="none" w:sz="0" w:space="0" w:color="auto"/>
          </w:divBdr>
          <w:divsChild>
            <w:div w:id="1574850967">
              <w:marLeft w:val="0"/>
              <w:marRight w:val="0"/>
              <w:marTop w:val="0"/>
              <w:marBottom w:val="0"/>
              <w:divBdr>
                <w:top w:val="none" w:sz="0" w:space="0" w:color="auto"/>
                <w:left w:val="none" w:sz="0" w:space="0" w:color="auto"/>
                <w:bottom w:val="none" w:sz="0" w:space="0" w:color="auto"/>
                <w:right w:val="none" w:sz="0" w:space="0" w:color="auto"/>
              </w:divBdr>
              <w:divsChild>
                <w:div w:id="1574850928">
                  <w:marLeft w:val="0"/>
                  <w:marRight w:val="0"/>
                  <w:marTop w:val="0"/>
                  <w:marBottom w:val="0"/>
                  <w:divBdr>
                    <w:top w:val="none" w:sz="0" w:space="0" w:color="auto"/>
                    <w:left w:val="none" w:sz="0" w:space="0" w:color="auto"/>
                    <w:bottom w:val="none" w:sz="0" w:space="0" w:color="auto"/>
                    <w:right w:val="none" w:sz="0" w:space="0" w:color="auto"/>
                  </w:divBdr>
                  <w:divsChild>
                    <w:div w:id="15748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850901">
      <w:marLeft w:val="0"/>
      <w:marRight w:val="0"/>
      <w:marTop w:val="0"/>
      <w:marBottom w:val="0"/>
      <w:divBdr>
        <w:top w:val="none" w:sz="0" w:space="0" w:color="auto"/>
        <w:left w:val="none" w:sz="0" w:space="0" w:color="auto"/>
        <w:bottom w:val="none" w:sz="0" w:space="0" w:color="auto"/>
        <w:right w:val="none" w:sz="0" w:space="0" w:color="auto"/>
      </w:divBdr>
    </w:div>
    <w:div w:id="1574850903">
      <w:marLeft w:val="0"/>
      <w:marRight w:val="0"/>
      <w:marTop w:val="0"/>
      <w:marBottom w:val="0"/>
      <w:divBdr>
        <w:top w:val="none" w:sz="0" w:space="0" w:color="auto"/>
        <w:left w:val="none" w:sz="0" w:space="0" w:color="auto"/>
        <w:bottom w:val="none" w:sz="0" w:space="0" w:color="auto"/>
        <w:right w:val="none" w:sz="0" w:space="0" w:color="auto"/>
      </w:divBdr>
    </w:div>
    <w:div w:id="1574850906">
      <w:marLeft w:val="0"/>
      <w:marRight w:val="0"/>
      <w:marTop w:val="0"/>
      <w:marBottom w:val="0"/>
      <w:divBdr>
        <w:top w:val="none" w:sz="0" w:space="0" w:color="auto"/>
        <w:left w:val="none" w:sz="0" w:space="0" w:color="auto"/>
        <w:bottom w:val="none" w:sz="0" w:space="0" w:color="auto"/>
        <w:right w:val="none" w:sz="0" w:space="0" w:color="auto"/>
      </w:divBdr>
    </w:div>
    <w:div w:id="1574850912">
      <w:marLeft w:val="0"/>
      <w:marRight w:val="0"/>
      <w:marTop w:val="0"/>
      <w:marBottom w:val="0"/>
      <w:divBdr>
        <w:top w:val="none" w:sz="0" w:space="0" w:color="auto"/>
        <w:left w:val="none" w:sz="0" w:space="0" w:color="auto"/>
        <w:bottom w:val="none" w:sz="0" w:space="0" w:color="auto"/>
        <w:right w:val="none" w:sz="0" w:space="0" w:color="auto"/>
      </w:divBdr>
    </w:div>
    <w:div w:id="1574850913">
      <w:marLeft w:val="0"/>
      <w:marRight w:val="0"/>
      <w:marTop w:val="0"/>
      <w:marBottom w:val="0"/>
      <w:divBdr>
        <w:top w:val="none" w:sz="0" w:space="0" w:color="auto"/>
        <w:left w:val="none" w:sz="0" w:space="0" w:color="auto"/>
        <w:bottom w:val="none" w:sz="0" w:space="0" w:color="auto"/>
        <w:right w:val="none" w:sz="0" w:space="0" w:color="auto"/>
      </w:divBdr>
    </w:div>
    <w:div w:id="1574850918">
      <w:marLeft w:val="0"/>
      <w:marRight w:val="0"/>
      <w:marTop w:val="0"/>
      <w:marBottom w:val="0"/>
      <w:divBdr>
        <w:top w:val="none" w:sz="0" w:space="0" w:color="auto"/>
        <w:left w:val="none" w:sz="0" w:space="0" w:color="auto"/>
        <w:bottom w:val="none" w:sz="0" w:space="0" w:color="auto"/>
        <w:right w:val="none" w:sz="0" w:space="0" w:color="auto"/>
      </w:divBdr>
    </w:div>
    <w:div w:id="1574850924">
      <w:marLeft w:val="0"/>
      <w:marRight w:val="0"/>
      <w:marTop w:val="0"/>
      <w:marBottom w:val="0"/>
      <w:divBdr>
        <w:top w:val="none" w:sz="0" w:space="0" w:color="auto"/>
        <w:left w:val="none" w:sz="0" w:space="0" w:color="auto"/>
        <w:bottom w:val="none" w:sz="0" w:space="0" w:color="auto"/>
        <w:right w:val="none" w:sz="0" w:space="0" w:color="auto"/>
      </w:divBdr>
    </w:div>
    <w:div w:id="1574850931">
      <w:marLeft w:val="0"/>
      <w:marRight w:val="0"/>
      <w:marTop w:val="0"/>
      <w:marBottom w:val="0"/>
      <w:divBdr>
        <w:top w:val="none" w:sz="0" w:space="0" w:color="auto"/>
        <w:left w:val="none" w:sz="0" w:space="0" w:color="auto"/>
        <w:bottom w:val="none" w:sz="0" w:space="0" w:color="auto"/>
        <w:right w:val="none" w:sz="0" w:space="0" w:color="auto"/>
      </w:divBdr>
      <w:divsChild>
        <w:div w:id="1574850915">
          <w:marLeft w:val="432"/>
          <w:marRight w:val="0"/>
          <w:marTop w:val="125"/>
          <w:marBottom w:val="0"/>
          <w:divBdr>
            <w:top w:val="none" w:sz="0" w:space="0" w:color="auto"/>
            <w:left w:val="none" w:sz="0" w:space="0" w:color="auto"/>
            <w:bottom w:val="none" w:sz="0" w:space="0" w:color="auto"/>
            <w:right w:val="none" w:sz="0" w:space="0" w:color="auto"/>
          </w:divBdr>
        </w:div>
      </w:divsChild>
    </w:div>
    <w:div w:id="1574850932">
      <w:marLeft w:val="0"/>
      <w:marRight w:val="0"/>
      <w:marTop w:val="0"/>
      <w:marBottom w:val="0"/>
      <w:divBdr>
        <w:top w:val="none" w:sz="0" w:space="0" w:color="auto"/>
        <w:left w:val="none" w:sz="0" w:space="0" w:color="auto"/>
        <w:bottom w:val="none" w:sz="0" w:space="0" w:color="auto"/>
        <w:right w:val="none" w:sz="0" w:space="0" w:color="auto"/>
      </w:divBdr>
      <w:divsChild>
        <w:div w:id="1574850948">
          <w:marLeft w:val="0"/>
          <w:marRight w:val="0"/>
          <w:marTop w:val="0"/>
          <w:marBottom w:val="0"/>
          <w:divBdr>
            <w:top w:val="none" w:sz="0" w:space="0" w:color="auto"/>
            <w:left w:val="none" w:sz="0" w:space="0" w:color="auto"/>
            <w:bottom w:val="none" w:sz="0" w:space="0" w:color="auto"/>
            <w:right w:val="none" w:sz="0" w:space="0" w:color="auto"/>
          </w:divBdr>
          <w:divsChild>
            <w:div w:id="1574850980">
              <w:marLeft w:val="0"/>
              <w:marRight w:val="0"/>
              <w:marTop w:val="0"/>
              <w:marBottom w:val="0"/>
              <w:divBdr>
                <w:top w:val="none" w:sz="0" w:space="0" w:color="auto"/>
                <w:left w:val="none" w:sz="0" w:space="0" w:color="auto"/>
                <w:bottom w:val="none" w:sz="0" w:space="0" w:color="auto"/>
                <w:right w:val="none" w:sz="0" w:space="0" w:color="auto"/>
              </w:divBdr>
              <w:divsChild>
                <w:div w:id="1574850979">
                  <w:marLeft w:val="0"/>
                  <w:marRight w:val="0"/>
                  <w:marTop w:val="0"/>
                  <w:marBottom w:val="0"/>
                  <w:divBdr>
                    <w:top w:val="none" w:sz="0" w:space="0" w:color="auto"/>
                    <w:left w:val="none" w:sz="0" w:space="0" w:color="auto"/>
                    <w:bottom w:val="none" w:sz="0" w:space="0" w:color="auto"/>
                    <w:right w:val="none" w:sz="0" w:space="0" w:color="auto"/>
                  </w:divBdr>
                  <w:divsChild>
                    <w:div w:id="15748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850933">
      <w:marLeft w:val="0"/>
      <w:marRight w:val="0"/>
      <w:marTop w:val="0"/>
      <w:marBottom w:val="0"/>
      <w:divBdr>
        <w:top w:val="none" w:sz="0" w:space="0" w:color="auto"/>
        <w:left w:val="none" w:sz="0" w:space="0" w:color="auto"/>
        <w:bottom w:val="none" w:sz="0" w:space="0" w:color="auto"/>
        <w:right w:val="none" w:sz="0" w:space="0" w:color="auto"/>
      </w:divBdr>
      <w:divsChild>
        <w:div w:id="1574850908">
          <w:marLeft w:val="1008"/>
          <w:marRight w:val="0"/>
          <w:marTop w:val="96"/>
          <w:marBottom w:val="0"/>
          <w:divBdr>
            <w:top w:val="none" w:sz="0" w:space="0" w:color="auto"/>
            <w:left w:val="none" w:sz="0" w:space="0" w:color="auto"/>
            <w:bottom w:val="none" w:sz="0" w:space="0" w:color="auto"/>
            <w:right w:val="none" w:sz="0" w:space="0" w:color="auto"/>
          </w:divBdr>
        </w:div>
        <w:div w:id="1574850909">
          <w:marLeft w:val="1008"/>
          <w:marRight w:val="0"/>
          <w:marTop w:val="96"/>
          <w:marBottom w:val="0"/>
          <w:divBdr>
            <w:top w:val="none" w:sz="0" w:space="0" w:color="auto"/>
            <w:left w:val="none" w:sz="0" w:space="0" w:color="auto"/>
            <w:bottom w:val="none" w:sz="0" w:space="0" w:color="auto"/>
            <w:right w:val="none" w:sz="0" w:space="0" w:color="auto"/>
          </w:divBdr>
        </w:div>
        <w:div w:id="1574850910">
          <w:marLeft w:val="1008"/>
          <w:marRight w:val="0"/>
          <w:marTop w:val="96"/>
          <w:marBottom w:val="0"/>
          <w:divBdr>
            <w:top w:val="none" w:sz="0" w:space="0" w:color="auto"/>
            <w:left w:val="none" w:sz="0" w:space="0" w:color="auto"/>
            <w:bottom w:val="none" w:sz="0" w:space="0" w:color="auto"/>
            <w:right w:val="none" w:sz="0" w:space="0" w:color="auto"/>
          </w:divBdr>
        </w:div>
        <w:div w:id="1574850916">
          <w:marLeft w:val="1008"/>
          <w:marRight w:val="0"/>
          <w:marTop w:val="96"/>
          <w:marBottom w:val="0"/>
          <w:divBdr>
            <w:top w:val="none" w:sz="0" w:space="0" w:color="auto"/>
            <w:left w:val="none" w:sz="0" w:space="0" w:color="auto"/>
            <w:bottom w:val="none" w:sz="0" w:space="0" w:color="auto"/>
            <w:right w:val="none" w:sz="0" w:space="0" w:color="auto"/>
          </w:divBdr>
        </w:div>
        <w:div w:id="1574850920">
          <w:marLeft w:val="1008"/>
          <w:marRight w:val="0"/>
          <w:marTop w:val="96"/>
          <w:marBottom w:val="0"/>
          <w:divBdr>
            <w:top w:val="none" w:sz="0" w:space="0" w:color="auto"/>
            <w:left w:val="none" w:sz="0" w:space="0" w:color="auto"/>
            <w:bottom w:val="none" w:sz="0" w:space="0" w:color="auto"/>
            <w:right w:val="none" w:sz="0" w:space="0" w:color="auto"/>
          </w:divBdr>
        </w:div>
        <w:div w:id="1574850926">
          <w:marLeft w:val="1008"/>
          <w:marRight w:val="0"/>
          <w:marTop w:val="96"/>
          <w:marBottom w:val="0"/>
          <w:divBdr>
            <w:top w:val="none" w:sz="0" w:space="0" w:color="auto"/>
            <w:left w:val="none" w:sz="0" w:space="0" w:color="auto"/>
            <w:bottom w:val="none" w:sz="0" w:space="0" w:color="auto"/>
            <w:right w:val="none" w:sz="0" w:space="0" w:color="auto"/>
          </w:divBdr>
        </w:div>
        <w:div w:id="1574850949">
          <w:marLeft w:val="1008"/>
          <w:marRight w:val="0"/>
          <w:marTop w:val="96"/>
          <w:marBottom w:val="0"/>
          <w:divBdr>
            <w:top w:val="none" w:sz="0" w:space="0" w:color="auto"/>
            <w:left w:val="none" w:sz="0" w:space="0" w:color="auto"/>
            <w:bottom w:val="none" w:sz="0" w:space="0" w:color="auto"/>
            <w:right w:val="none" w:sz="0" w:space="0" w:color="auto"/>
          </w:divBdr>
        </w:div>
        <w:div w:id="1574850971">
          <w:marLeft w:val="1008"/>
          <w:marRight w:val="0"/>
          <w:marTop w:val="96"/>
          <w:marBottom w:val="0"/>
          <w:divBdr>
            <w:top w:val="none" w:sz="0" w:space="0" w:color="auto"/>
            <w:left w:val="none" w:sz="0" w:space="0" w:color="auto"/>
            <w:bottom w:val="none" w:sz="0" w:space="0" w:color="auto"/>
            <w:right w:val="none" w:sz="0" w:space="0" w:color="auto"/>
          </w:divBdr>
        </w:div>
        <w:div w:id="1574850975">
          <w:marLeft w:val="1008"/>
          <w:marRight w:val="0"/>
          <w:marTop w:val="96"/>
          <w:marBottom w:val="0"/>
          <w:divBdr>
            <w:top w:val="none" w:sz="0" w:space="0" w:color="auto"/>
            <w:left w:val="none" w:sz="0" w:space="0" w:color="auto"/>
            <w:bottom w:val="none" w:sz="0" w:space="0" w:color="auto"/>
            <w:right w:val="none" w:sz="0" w:space="0" w:color="auto"/>
          </w:divBdr>
        </w:div>
      </w:divsChild>
    </w:div>
    <w:div w:id="1574850934">
      <w:marLeft w:val="0"/>
      <w:marRight w:val="0"/>
      <w:marTop w:val="0"/>
      <w:marBottom w:val="0"/>
      <w:divBdr>
        <w:top w:val="none" w:sz="0" w:space="0" w:color="auto"/>
        <w:left w:val="none" w:sz="0" w:space="0" w:color="auto"/>
        <w:bottom w:val="none" w:sz="0" w:space="0" w:color="auto"/>
        <w:right w:val="none" w:sz="0" w:space="0" w:color="auto"/>
      </w:divBdr>
      <w:divsChild>
        <w:div w:id="1574850935">
          <w:marLeft w:val="0"/>
          <w:marRight w:val="0"/>
          <w:marTop w:val="0"/>
          <w:marBottom w:val="0"/>
          <w:divBdr>
            <w:top w:val="none" w:sz="0" w:space="0" w:color="auto"/>
            <w:left w:val="none" w:sz="0" w:space="0" w:color="auto"/>
            <w:bottom w:val="none" w:sz="0" w:space="0" w:color="auto"/>
            <w:right w:val="none" w:sz="0" w:space="0" w:color="auto"/>
          </w:divBdr>
        </w:div>
      </w:divsChild>
    </w:div>
    <w:div w:id="1574850936">
      <w:marLeft w:val="0"/>
      <w:marRight w:val="0"/>
      <w:marTop w:val="0"/>
      <w:marBottom w:val="0"/>
      <w:divBdr>
        <w:top w:val="none" w:sz="0" w:space="0" w:color="auto"/>
        <w:left w:val="none" w:sz="0" w:space="0" w:color="auto"/>
        <w:bottom w:val="none" w:sz="0" w:space="0" w:color="auto"/>
        <w:right w:val="none" w:sz="0" w:space="0" w:color="auto"/>
      </w:divBdr>
      <w:divsChild>
        <w:div w:id="1574850954">
          <w:marLeft w:val="1166"/>
          <w:marRight w:val="0"/>
          <w:marTop w:val="115"/>
          <w:marBottom w:val="0"/>
          <w:divBdr>
            <w:top w:val="none" w:sz="0" w:space="0" w:color="auto"/>
            <w:left w:val="none" w:sz="0" w:space="0" w:color="auto"/>
            <w:bottom w:val="none" w:sz="0" w:space="0" w:color="auto"/>
            <w:right w:val="none" w:sz="0" w:space="0" w:color="auto"/>
          </w:divBdr>
        </w:div>
      </w:divsChild>
    </w:div>
    <w:div w:id="1574850938">
      <w:marLeft w:val="0"/>
      <w:marRight w:val="0"/>
      <w:marTop w:val="0"/>
      <w:marBottom w:val="0"/>
      <w:divBdr>
        <w:top w:val="none" w:sz="0" w:space="0" w:color="auto"/>
        <w:left w:val="none" w:sz="0" w:space="0" w:color="auto"/>
        <w:bottom w:val="none" w:sz="0" w:space="0" w:color="auto"/>
        <w:right w:val="none" w:sz="0" w:space="0" w:color="auto"/>
      </w:divBdr>
    </w:div>
    <w:div w:id="1574850940">
      <w:marLeft w:val="0"/>
      <w:marRight w:val="0"/>
      <w:marTop w:val="0"/>
      <w:marBottom w:val="0"/>
      <w:divBdr>
        <w:top w:val="none" w:sz="0" w:space="0" w:color="auto"/>
        <w:left w:val="none" w:sz="0" w:space="0" w:color="auto"/>
        <w:bottom w:val="none" w:sz="0" w:space="0" w:color="auto"/>
        <w:right w:val="none" w:sz="0" w:space="0" w:color="auto"/>
      </w:divBdr>
      <w:divsChild>
        <w:div w:id="1574850974">
          <w:marLeft w:val="432"/>
          <w:marRight w:val="0"/>
          <w:marTop w:val="125"/>
          <w:marBottom w:val="0"/>
          <w:divBdr>
            <w:top w:val="none" w:sz="0" w:space="0" w:color="auto"/>
            <w:left w:val="none" w:sz="0" w:space="0" w:color="auto"/>
            <w:bottom w:val="none" w:sz="0" w:space="0" w:color="auto"/>
            <w:right w:val="none" w:sz="0" w:space="0" w:color="auto"/>
          </w:divBdr>
        </w:div>
      </w:divsChild>
    </w:div>
    <w:div w:id="1574850942">
      <w:marLeft w:val="0"/>
      <w:marRight w:val="0"/>
      <w:marTop w:val="0"/>
      <w:marBottom w:val="0"/>
      <w:divBdr>
        <w:top w:val="none" w:sz="0" w:space="0" w:color="auto"/>
        <w:left w:val="none" w:sz="0" w:space="0" w:color="auto"/>
        <w:bottom w:val="none" w:sz="0" w:space="0" w:color="auto"/>
        <w:right w:val="none" w:sz="0" w:space="0" w:color="auto"/>
      </w:divBdr>
    </w:div>
    <w:div w:id="1574850945">
      <w:marLeft w:val="0"/>
      <w:marRight w:val="0"/>
      <w:marTop w:val="0"/>
      <w:marBottom w:val="0"/>
      <w:divBdr>
        <w:top w:val="none" w:sz="0" w:space="0" w:color="auto"/>
        <w:left w:val="none" w:sz="0" w:space="0" w:color="auto"/>
        <w:bottom w:val="none" w:sz="0" w:space="0" w:color="auto"/>
        <w:right w:val="none" w:sz="0" w:space="0" w:color="auto"/>
      </w:divBdr>
      <w:divsChild>
        <w:div w:id="1574850923">
          <w:marLeft w:val="432"/>
          <w:marRight w:val="0"/>
          <w:marTop w:val="106"/>
          <w:marBottom w:val="0"/>
          <w:divBdr>
            <w:top w:val="none" w:sz="0" w:space="0" w:color="auto"/>
            <w:left w:val="none" w:sz="0" w:space="0" w:color="auto"/>
            <w:bottom w:val="none" w:sz="0" w:space="0" w:color="auto"/>
            <w:right w:val="none" w:sz="0" w:space="0" w:color="auto"/>
          </w:divBdr>
        </w:div>
      </w:divsChild>
    </w:div>
    <w:div w:id="1574850956">
      <w:marLeft w:val="0"/>
      <w:marRight w:val="0"/>
      <w:marTop w:val="0"/>
      <w:marBottom w:val="0"/>
      <w:divBdr>
        <w:top w:val="none" w:sz="0" w:space="0" w:color="auto"/>
        <w:left w:val="none" w:sz="0" w:space="0" w:color="auto"/>
        <w:bottom w:val="none" w:sz="0" w:space="0" w:color="auto"/>
        <w:right w:val="none" w:sz="0" w:space="0" w:color="auto"/>
      </w:divBdr>
      <w:divsChild>
        <w:div w:id="1574850958">
          <w:marLeft w:val="0"/>
          <w:marRight w:val="0"/>
          <w:marTop w:val="0"/>
          <w:marBottom w:val="0"/>
          <w:divBdr>
            <w:top w:val="none" w:sz="0" w:space="0" w:color="auto"/>
            <w:left w:val="none" w:sz="0" w:space="0" w:color="auto"/>
            <w:bottom w:val="none" w:sz="0" w:space="0" w:color="auto"/>
            <w:right w:val="none" w:sz="0" w:space="0" w:color="auto"/>
          </w:divBdr>
          <w:divsChild>
            <w:div w:id="1574850930">
              <w:marLeft w:val="0"/>
              <w:marRight w:val="0"/>
              <w:marTop w:val="0"/>
              <w:marBottom w:val="0"/>
              <w:divBdr>
                <w:top w:val="none" w:sz="0" w:space="0" w:color="auto"/>
                <w:left w:val="none" w:sz="0" w:space="0" w:color="auto"/>
                <w:bottom w:val="none" w:sz="0" w:space="0" w:color="auto"/>
                <w:right w:val="none" w:sz="0" w:space="0" w:color="auto"/>
              </w:divBdr>
              <w:divsChild>
                <w:div w:id="1574850955">
                  <w:marLeft w:val="0"/>
                  <w:marRight w:val="0"/>
                  <w:marTop w:val="0"/>
                  <w:marBottom w:val="0"/>
                  <w:divBdr>
                    <w:top w:val="none" w:sz="0" w:space="0" w:color="auto"/>
                    <w:left w:val="none" w:sz="0" w:space="0" w:color="auto"/>
                    <w:bottom w:val="none" w:sz="0" w:space="0" w:color="auto"/>
                    <w:right w:val="none" w:sz="0" w:space="0" w:color="auto"/>
                  </w:divBdr>
                  <w:divsChild>
                    <w:div w:id="15748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850957">
      <w:marLeft w:val="0"/>
      <w:marRight w:val="0"/>
      <w:marTop w:val="0"/>
      <w:marBottom w:val="0"/>
      <w:divBdr>
        <w:top w:val="none" w:sz="0" w:space="0" w:color="auto"/>
        <w:left w:val="none" w:sz="0" w:space="0" w:color="auto"/>
        <w:bottom w:val="none" w:sz="0" w:space="0" w:color="auto"/>
        <w:right w:val="none" w:sz="0" w:space="0" w:color="auto"/>
      </w:divBdr>
    </w:div>
    <w:div w:id="1574850959">
      <w:marLeft w:val="0"/>
      <w:marRight w:val="0"/>
      <w:marTop w:val="0"/>
      <w:marBottom w:val="0"/>
      <w:divBdr>
        <w:top w:val="none" w:sz="0" w:space="0" w:color="auto"/>
        <w:left w:val="none" w:sz="0" w:space="0" w:color="auto"/>
        <w:bottom w:val="none" w:sz="0" w:space="0" w:color="auto"/>
        <w:right w:val="none" w:sz="0" w:space="0" w:color="auto"/>
      </w:divBdr>
      <w:divsChild>
        <w:div w:id="1574850969">
          <w:marLeft w:val="0"/>
          <w:marRight w:val="0"/>
          <w:marTop w:val="0"/>
          <w:marBottom w:val="0"/>
          <w:divBdr>
            <w:top w:val="none" w:sz="0" w:space="0" w:color="auto"/>
            <w:left w:val="none" w:sz="0" w:space="0" w:color="auto"/>
            <w:bottom w:val="none" w:sz="0" w:space="0" w:color="auto"/>
            <w:right w:val="none" w:sz="0" w:space="0" w:color="auto"/>
          </w:divBdr>
          <w:divsChild>
            <w:div w:id="1574850922">
              <w:marLeft w:val="0"/>
              <w:marRight w:val="0"/>
              <w:marTop w:val="0"/>
              <w:marBottom w:val="0"/>
              <w:divBdr>
                <w:top w:val="none" w:sz="0" w:space="0" w:color="auto"/>
                <w:left w:val="none" w:sz="0" w:space="0" w:color="auto"/>
                <w:bottom w:val="none" w:sz="0" w:space="0" w:color="auto"/>
                <w:right w:val="none" w:sz="0" w:space="0" w:color="auto"/>
              </w:divBdr>
              <w:divsChild>
                <w:div w:id="1574850929">
                  <w:marLeft w:val="0"/>
                  <w:marRight w:val="0"/>
                  <w:marTop w:val="0"/>
                  <w:marBottom w:val="0"/>
                  <w:divBdr>
                    <w:top w:val="none" w:sz="0" w:space="0" w:color="auto"/>
                    <w:left w:val="none" w:sz="0" w:space="0" w:color="auto"/>
                    <w:bottom w:val="none" w:sz="0" w:space="0" w:color="auto"/>
                    <w:right w:val="none" w:sz="0" w:space="0" w:color="auto"/>
                  </w:divBdr>
                  <w:divsChild>
                    <w:div w:id="157485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850960">
      <w:marLeft w:val="0"/>
      <w:marRight w:val="0"/>
      <w:marTop w:val="0"/>
      <w:marBottom w:val="0"/>
      <w:divBdr>
        <w:top w:val="none" w:sz="0" w:space="0" w:color="auto"/>
        <w:left w:val="none" w:sz="0" w:space="0" w:color="auto"/>
        <w:bottom w:val="none" w:sz="0" w:space="0" w:color="auto"/>
        <w:right w:val="none" w:sz="0" w:space="0" w:color="auto"/>
      </w:divBdr>
      <w:divsChild>
        <w:div w:id="1574850907">
          <w:marLeft w:val="432"/>
          <w:marRight w:val="0"/>
          <w:marTop w:val="86"/>
          <w:marBottom w:val="0"/>
          <w:divBdr>
            <w:top w:val="none" w:sz="0" w:space="0" w:color="auto"/>
            <w:left w:val="none" w:sz="0" w:space="0" w:color="auto"/>
            <w:bottom w:val="none" w:sz="0" w:space="0" w:color="auto"/>
            <w:right w:val="none" w:sz="0" w:space="0" w:color="auto"/>
          </w:divBdr>
        </w:div>
        <w:div w:id="1574850921">
          <w:marLeft w:val="1008"/>
          <w:marRight w:val="0"/>
          <w:marTop w:val="82"/>
          <w:marBottom w:val="0"/>
          <w:divBdr>
            <w:top w:val="none" w:sz="0" w:space="0" w:color="auto"/>
            <w:left w:val="none" w:sz="0" w:space="0" w:color="auto"/>
            <w:bottom w:val="none" w:sz="0" w:space="0" w:color="auto"/>
            <w:right w:val="none" w:sz="0" w:space="0" w:color="auto"/>
          </w:divBdr>
        </w:div>
        <w:div w:id="1574850927">
          <w:marLeft w:val="432"/>
          <w:marRight w:val="0"/>
          <w:marTop w:val="86"/>
          <w:marBottom w:val="0"/>
          <w:divBdr>
            <w:top w:val="none" w:sz="0" w:space="0" w:color="auto"/>
            <w:left w:val="none" w:sz="0" w:space="0" w:color="auto"/>
            <w:bottom w:val="none" w:sz="0" w:space="0" w:color="auto"/>
            <w:right w:val="none" w:sz="0" w:space="0" w:color="auto"/>
          </w:divBdr>
        </w:div>
        <w:div w:id="1574850944">
          <w:marLeft w:val="1008"/>
          <w:marRight w:val="0"/>
          <w:marTop w:val="82"/>
          <w:marBottom w:val="0"/>
          <w:divBdr>
            <w:top w:val="none" w:sz="0" w:space="0" w:color="auto"/>
            <w:left w:val="none" w:sz="0" w:space="0" w:color="auto"/>
            <w:bottom w:val="none" w:sz="0" w:space="0" w:color="auto"/>
            <w:right w:val="none" w:sz="0" w:space="0" w:color="auto"/>
          </w:divBdr>
        </w:div>
        <w:div w:id="1574850946">
          <w:marLeft w:val="432"/>
          <w:marRight w:val="0"/>
          <w:marTop w:val="86"/>
          <w:marBottom w:val="0"/>
          <w:divBdr>
            <w:top w:val="none" w:sz="0" w:space="0" w:color="auto"/>
            <w:left w:val="none" w:sz="0" w:space="0" w:color="auto"/>
            <w:bottom w:val="none" w:sz="0" w:space="0" w:color="auto"/>
            <w:right w:val="none" w:sz="0" w:space="0" w:color="auto"/>
          </w:divBdr>
        </w:div>
        <w:div w:id="1574850947">
          <w:marLeft w:val="432"/>
          <w:marRight w:val="0"/>
          <w:marTop w:val="86"/>
          <w:marBottom w:val="0"/>
          <w:divBdr>
            <w:top w:val="none" w:sz="0" w:space="0" w:color="auto"/>
            <w:left w:val="none" w:sz="0" w:space="0" w:color="auto"/>
            <w:bottom w:val="none" w:sz="0" w:space="0" w:color="auto"/>
            <w:right w:val="none" w:sz="0" w:space="0" w:color="auto"/>
          </w:divBdr>
        </w:div>
        <w:div w:id="1574850950">
          <w:marLeft w:val="1008"/>
          <w:marRight w:val="0"/>
          <w:marTop w:val="82"/>
          <w:marBottom w:val="0"/>
          <w:divBdr>
            <w:top w:val="none" w:sz="0" w:space="0" w:color="auto"/>
            <w:left w:val="none" w:sz="0" w:space="0" w:color="auto"/>
            <w:bottom w:val="none" w:sz="0" w:space="0" w:color="auto"/>
            <w:right w:val="none" w:sz="0" w:space="0" w:color="auto"/>
          </w:divBdr>
        </w:div>
        <w:div w:id="1574850951">
          <w:marLeft w:val="432"/>
          <w:marRight w:val="0"/>
          <w:marTop w:val="86"/>
          <w:marBottom w:val="0"/>
          <w:divBdr>
            <w:top w:val="none" w:sz="0" w:space="0" w:color="auto"/>
            <w:left w:val="none" w:sz="0" w:space="0" w:color="auto"/>
            <w:bottom w:val="none" w:sz="0" w:space="0" w:color="auto"/>
            <w:right w:val="none" w:sz="0" w:space="0" w:color="auto"/>
          </w:divBdr>
        </w:div>
        <w:div w:id="1574850962">
          <w:marLeft w:val="1008"/>
          <w:marRight w:val="0"/>
          <w:marTop w:val="82"/>
          <w:marBottom w:val="0"/>
          <w:divBdr>
            <w:top w:val="none" w:sz="0" w:space="0" w:color="auto"/>
            <w:left w:val="none" w:sz="0" w:space="0" w:color="auto"/>
            <w:bottom w:val="none" w:sz="0" w:space="0" w:color="auto"/>
            <w:right w:val="none" w:sz="0" w:space="0" w:color="auto"/>
          </w:divBdr>
        </w:div>
        <w:div w:id="1574850972">
          <w:marLeft w:val="432"/>
          <w:marRight w:val="0"/>
          <w:marTop w:val="86"/>
          <w:marBottom w:val="0"/>
          <w:divBdr>
            <w:top w:val="none" w:sz="0" w:space="0" w:color="auto"/>
            <w:left w:val="none" w:sz="0" w:space="0" w:color="auto"/>
            <w:bottom w:val="none" w:sz="0" w:space="0" w:color="auto"/>
            <w:right w:val="none" w:sz="0" w:space="0" w:color="auto"/>
          </w:divBdr>
        </w:div>
        <w:div w:id="1574850977">
          <w:marLeft w:val="432"/>
          <w:marRight w:val="0"/>
          <w:marTop w:val="86"/>
          <w:marBottom w:val="0"/>
          <w:divBdr>
            <w:top w:val="none" w:sz="0" w:space="0" w:color="auto"/>
            <w:left w:val="none" w:sz="0" w:space="0" w:color="auto"/>
            <w:bottom w:val="none" w:sz="0" w:space="0" w:color="auto"/>
            <w:right w:val="none" w:sz="0" w:space="0" w:color="auto"/>
          </w:divBdr>
        </w:div>
      </w:divsChild>
    </w:div>
    <w:div w:id="1574850961">
      <w:marLeft w:val="0"/>
      <w:marRight w:val="0"/>
      <w:marTop w:val="0"/>
      <w:marBottom w:val="0"/>
      <w:divBdr>
        <w:top w:val="none" w:sz="0" w:space="0" w:color="auto"/>
        <w:left w:val="none" w:sz="0" w:space="0" w:color="auto"/>
        <w:bottom w:val="none" w:sz="0" w:space="0" w:color="auto"/>
        <w:right w:val="none" w:sz="0" w:space="0" w:color="auto"/>
      </w:divBdr>
    </w:div>
    <w:div w:id="1574850963">
      <w:marLeft w:val="0"/>
      <w:marRight w:val="0"/>
      <w:marTop w:val="0"/>
      <w:marBottom w:val="0"/>
      <w:divBdr>
        <w:top w:val="none" w:sz="0" w:space="0" w:color="auto"/>
        <w:left w:val="none" w:sz="0" w:space="0" w:color="auto"/>
        <w:bottom w:val="none" w:sz="0" w:space="0" w:color="auto"/>
        <w:right w:val="none" w:sz="0" w:space="0" w:color="auto"/>
      </w:divBdr>
      <w:divsChild>
        <w:div w:id="1574850919">
          <w:marLeft w:val="1008"/>
          <w:marRight w:val="0"/>
          <w:marTop w:val="106"/>
          <w:marBottom w:val="0"/>
          <w:divBdr>
            <w:top w:val="none" w:sz="0" w:space="0" w:color="auto"/>
            <w:left w:val="none" w:sz="0" w:space="0" w:color="auto"/>
            <w:bottom w:val="none" w:sz="0" w:space="0" w:color="auto"/>
            <w:right w:val="none" w:sz="0" w:space="0" w:color="auto"/>
          </w:divBdr>
        </w:div>
        <w:div w:id="1574850925">
          <w:marLeft w:val="1008"/>
          <w:marRight w:val="0"/>
          <w:marTop w:val="106"/>
          <w:marBottom w:val="0"/>
          <w:divBdr>
            <w:top w:val="none" w:sz="0" w:space="0" w:color="auto"/>
            <w:left w:val="none" w:sz="0" w:space="0" w:color="auto"/>
            <w:bottom w:val="none" w:sz="0" w:space="0" w:color="auto"/>
            <w:right w:val="none" w:sz="0" w:space="0" w:color="auto"/>
          </w:divBdr>
        </w:div>
        <w:div w:id="1574850937">
          <w:marLeft w:val="1008"/>
          <w:marRight w:val="0"/>
          <w:marTop w:val="106"/>
          <w:marBottom w:val="0"/>
          <w:divBdr>
            <w:top w:val="none" w:sz="0" w:space="0" w:color="auto"/>
            <w:left w:val="none" w:sz="0" w:space="0" w:color="auto"/>
            <w:bottom w:val="none" w:sz="0" w:space="0" w:color="auto"/>
            <w:right w:val="none" w:sz="0" w:space="0" w:color="auto"/>
          </w:divBdr>
        </w:div>
        <w:div w:id="1574850953">
          <w:marLeft w:val="1008"/>
          <w:marRight w:val="0"/>
          <w:marTop w:val="106"/>
          <w:marBottom w:val="0"/>
          <w:divBdr>
            <w:top w:val="none" w:sz="0" w:space="0" w:color="auto"/>
            <w:left w:val="none" w:sz="0" w:space="0" w:color="auto"/>
            <w:bottom w:val="none" w:sz="0" w:space="0" w:color="auto"/>
            <w:right w:val="none" w:sz="0" w:space="0" w:color="auto"/>
          </w:divBdr>
        </w:div>
        <w:div w:id="1574850966">
          <w:marLeft w:val="1008"/>
          <w:marRight w:val="0"/>
          <w:marTop w:val="106"/>
          <w:marBottom w:val="0"/>
          <w:divBdr>
            <w:top w:val="none" w:sz="0" w:space="0" w:color="auto"/>
            <w:left w:val="none" w:sz="0" w:space="0" w:color="auto"/>
            <w:bottom w:val="none" w:sz="0" w:space="0" w:color="auto"/>
            <w:right w:val="none" w:sz="0" w:space="0" w:color="auto"/>
          </w:divBdr>
        </w:div>
        <w:div w:id="1574850968">
          <w:marLeft w:val="1008"/>
          <w:marRight w:val="0"/>
          <w:marTop w:val="106"/>
          <w:marBottom w:val="0"/>
          <w:divBdr>
            <w:top w:val="none" w:sz="0" w:space="0" w:color="auto"/>
            <w:left w:val="none" w:sz="0" w:space="0" w:color="auto"/>
            <w:bottom w:val="none" w:sz="0" w:space="0" w:color="auto"/>
            <w:right w:val="none" w:sz="0" w:space="0" w:color="auto"/>
          </w:divBdr>
        </w:div>
        <w:div w:id="1574850973">
          <w:marLeft w:val="1008"/>
          <w:marRight w:val="0"/>
          <w:marTop w:val="106"/>
          <w:marBottom w:val="0"/>
          <w:divBdr>
            <w:top w:val="none" w:sz="0" w:space="0" w:color="auto"/>
            <w:left w:val="none" w:sz="0" w:space="0" w:color="auto"/>
            <w:bottom w:val="none" w:sz="0" w:space="0" w:color="auto"/>
            <w:right w:val="none" w:sz="0" w:space="0" w:color="auto"/>
          </w:divBdr>
        </w:div>
      </w:divsChild>
    </w:div>
    <w:div w:id="1574850964">
      <w:marLeft w:val="0"/>
      <w:marRight w:val="0"/>
      <w:marTop w:val="0"/>
      <w:marBottom w:val="0"/>
      <w:divBdr>
        <w:top w:val="none" w:sz="0" w:space="0" w:color="auto"/>
        <w:left w:val="none" w:sz="0" w:space="0" w:color="auto"/>
        <w:bottom w:val="none" w:sz="0" w:space="0" w:color="auto"/>
        <w:right w:val="none" w:sz="0" w:space="0" w:color="auto"/>
      </w:divBdr>
      <w:divsChild>
        <w:div w:id="1574850911">
          <w:marLeft w:val="0"/>
          <w:marRight w:val="0"/>
          <w:marTop w:val="0"/>
          <w:marBottom w:val="0"/>
          <w:divBdr>
            <w:top w:val="none" w:sz="0" w:space="0" w:color="auto"/>
            <w:left w:val="none" w:sz="0" w:space="0" w:color="auto"/>
            <w:bottom w:val="none" w:sz="0" w:space="0" w:color="auto"/>
            <w:right w:val="none" w:sz="0" w:space="0" w:color="auto"/>
          </w:divBdr>
          <w:divsChild>
            <w:div w:id="1574850939">
              <w:marLeft w:val="0"/>
              <w:marRight w:val="0"/>
              <w:marTop w:val="0"/>
              <w:marBottom w:val="0"/>
              <w:divBdr>
                <w:top w:val="none" w:sz="0" w:space="0" w:color="auto"/>
                <w:left w:val="none" w:sz="0" w:space="0" w:color="auto"/>
                <w:bottom w:val="none" w:sz="0" w:space="0" w:color="auto"/>
                <w:right w:val="none" w:sz="0" w:space="0" w:color="auto"/>
              </w:divBdr>
              <w:divsChild>
                <w:div w:id="1574850941">
                  <w:marLeft w:val="0"/>
                  <w:marRight w:val="0"/>
                  <w:marTop w:val="0"/>
                  <w:marBottom w:val="0"/>
                  <w:divBdr>
                    <w:top w:val="none" w:sz="0" w:space="0" w:color="auto"/>
                    <w:left w:val="none" w:sz="0" w:space="0" w:color="auto"/>
                    <w:bottom w:val="none" w:sz="0" w:space="0" w:color="auto"/>
                    <w:right w:val="none" w:sz="0" w:space="0" w:color="auto"/>
                  </w:divBdr>
                  <w:divsChild>
                    <w:div w:id="15748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850970">
      <w:marLeft w:val="0"/>
      <w:marRight w:val="0"/>
      <w:marTop w:val="0"/>
      <w:marBottom w:val="0"/>
      <w:divBdr>
        <w:top w:val="none" w:sz="0" w:space="0" w:color="auto"/>
        <w:left w:val="none" w:sz="0" w:space="0" w:color="auto"/>
        <w:bottom w:val="none" w:sz="0" w:space="0" w:color="auto"/>
        <w:right w:val="none" w:sz="0" w:space="0" w:color="auto"/>
      </w:divBdr>
      <w:divsChild>
        <w:div w:id="1574850905">
          <w:marLeft w:val="432"/>
          <w:marRight w:val="0"/>
          <w:marTop w:val="125"/>
          <w:marBottom w:val="0"/>
          <w:divBdr>
            <w:top w:val="none" w:sz="0" w:space="0" w:color="auto"/>
            <w:left w:val="none" w:sz="0" w:space="0" w:color="auto"/>
            <w:bottom w:val="none" w:sz="0" w:space="0" w:color="auto"/>
            <w:right w:val="none" w:sz="0" w:space="0" w:color="auto"/>
          </w:divBdr>
        </w:div>
      </w:divsChild>
    </w:div>
    <w:div w:id="1574850976">
      <w:marLeft w:val="0"/>
      <w:marRight w:val="0"/>
      <w:marTop w:val="0"/>
      <w:marBottom w:val="0"/>
      <w:divBdr>
        <w:top w:val="none" w:sz="0" w:space="0" w:color="auto"/>
        <w:left w:val="none" w:sz="0" w:space="0" w:color="auto"/>
        <w:bottom w:val="none" w:sz="0" w:space="0" w:color="auto"/>
        <w:right w:val="none" w:sz="0" w:space="0" w:color="auto"/>
      </w:divBdr>
      <w:divsChild>
        <w:div w:id="1574850965">
          <w:marLeft w:val="432"/>
          <w:marRight w:val="0"/>
          <w:marTop w:val="125"/>
          <w:marBottom w:val="0"/>
          <w:divBdr>
            <w:top w:val="none" w:sz="0" w:space="0" w:color="auto"/>
            <w:left w:val="none" w:sz="0" w:space="0" w:color="auto"/>
            <w:bottom w:val="none" w:sz="0" w:space="0" w:color="auto"/>
            <w:right w:val="none" w:sz="0" w:space="0" w:color="auto"/>
          </w:divBdr>
        </w:div>
      </w:divsChild>
    </w:div>
    <w:div w:id="1574850978">
      <w:marLeft w:val="0"/>
      <w:marRight w:val="0"/>
      <w:marTop w:val="0"/>
      <w:marBottom w:val="0"/>
      <w:divBdr>
        <w:top w:val="none" w:sz="0" w:space="0" w:color="auto"/>
        <w:left w:val="none" w:sz="0" w:space="0" w:color="auto"/>
        <w:bottom w:val="none" w:sz="0" w:space="0" w:color="auto"/>
        <w:right w:val="none" w:sz="0" w:space="0" w:color="auto"/>
      </w:divBdr>
    </w:div>
    <w:div w:id="1605963951">
      <w:bodyDiv w:val="1"/>
      <w:marLeft w:val="0"/>
      <w:marRight w:val="0"/>
      <w:marTop w:val="0"/>
      <w:marBottom w:val="0"/>
      <w:divBdr>
        <w:top w:val="none" w:sz="0" w:space="0" w:color="auto"/>
        <w:left w:val="none" w:sz="0" w:space="0" w:color="auto"/>
        <w:bottom w:val="none" w:sz="0" w:space="0" w:color="auto"/>
        <w:right w:val="none" w:sz="0" w:space="0" w:color="auto"/>
      </w:divBdr>
    </w:div>
    <w:div w:id="1690066294">
      <w:bodyDiv w:val="1"/>
      <w:marLeft w:val="0"/>
      <w:marRight w:val="0"/>
      <w:marTop w:val="0"/>
      <w:marBottom w:val="0"/>
      <w:divBdr>
        <w:top w:val="none" w:sz="0" w:space="0" w:color="auto"/>
        <w:left w:val="none" w:sz="0" w:space="0" w:color="auto"/>
        <w:bottom w:val="none" w:sz="0" w:space="0" w:color="auto"/>
        <w:right w:val="none" w:sz="0" w:space="0" w:color="auto"/>
      </w:divBdr>
    </w:div>
    <w:div w:id="1766153440">
      <w:bodyDiv w:val="1"/>
      <w:marLeft w:val="0"/>
      <w:marRight w:val="0"/>
      <w:marTop w:val="0"/>
      <w:marBottom w:val="0"/>
      <w:divBdr>
        <w:top w:val="none" w:sz="0" w:space="0" w:color="auto"/>
        <w:left w:val="none" w:sz="0" w:space="0" w:color="auto"/>
        <w:bottom w:val="none" w:sz="0" w:space="0" w:color="auto"/>
        <w:right w:val="none" w:sz="0" w:space="0" w:color="auto"/>
      </w:divBdr>
    </w:div>
    <w:div w:id="1801066488">
      <w:bodyDiv w:val="1"/>
      <w:marLeft w:val="0"/>
      <w:marRight w:val="0"/>
      <w:marTop w:val="0"/>
      <w:marBottom w:val="0"/>
      <w:divBdr>
        <w:top w:val="none" w:sz="0" w:space="0" w:color="auto"/>
        <w:left w:val="none" w:sz="0" w:space="0" w:color="auto"/>
        <w:bottom w:val="none" w:sz="0" w:space="0" w:color="auto"/>
        <w:right w:val="none" w:sz="0" w:space="0" w:color="auto"/>
      </w:divBdr>
    </w:div>
    <w:div w:id="199722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8.xml"/><Relationship Id="rId39" Type="http://schemas.openxmlformats.org/officeDocument/2006/relationships/image" Target="media/image14.emf"/><Relationship Id="rId21" Type="http://schemas.openxmlformats.org/officeDocument/2006/relationships/image" Target="media/image6.png"/><Relationship Id="rId34" Type="http://schemas.openxmlformats.org/officeDocument/2006/relationships/image" Target="media/image11.emf"/><Relationship Id="rId42" Type="http://schemas.openxmlformats.org/officeDocument/2006/relationships/diagramLayout" Target="diagrams/layout1.xml"/><Relationship Id="rId47" Type="http://schemas.openxmlformats.org/officeDocument/2006/relationships/hyperlink" Target="http://en.wikipedia.org/wiki/Natural_science" TargetMode="External"/><Relationship Id="rId50" Type="http://schemas.openxmlformats.org/officeDocument/2006/relationships/diagramLayout" Target="diagrams/layout2.xml"/><Relationship Id="rId55" Type="http://schemas.openxmlformats.org/officeDocument/2006/relationships/diagramData" Target="diagrams/data3.xml"/><Relationship Id="rId63" Type="http://schemas.openxmlformats.org/officeDocument/2006/relationships/diagramColors" Target="diagrams/colors4.xml"/><Relationship Id="rId68" Type="http://schemas.openxmlformats.org/officeDocument/2006/relationships/hyperlink" Target="http://www.isixsigma.com"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oleObject" Target="embeddings/oleObject2.bin"/><Relationship Id="rId37" Type="http://schemas.openxmlformats.org/officeDocument/2006/relationships/image" Target="media/image13.emf"/><Relationship Id="rId40" Type="http://schemas.openxmlformats.org/officeDocument/2006/relationships/oleObject" Target="embeddings/oleObject5.bin"/><Relationship Id="rId45" Type="http://schemas.microsoft.com/office/2007/relationships/diagramDrawing" Target="diagrams/drawing1.xml"/><Relationship Id="rId53" Type="http://schemas.microsoft.com/office/2007/relationships/diagramDrawing" Target="diagrams/drawing2.xml"/><Relationship Id="rId58" Type="http://schemas.openxmlformats.org/officeDocument/2006/relationships/diagramColors" Target="diagrams/colors3.xml"/><Relationship Id="rId66"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image" Target="media/image7.emf"/><Relationship Id="rId36" Type="http://schemas.openxmlformats.org/officeDocument/2006/relationships/image" Target="media/image12.emf"/><Relationship Id="rId49" Type="http://schemas.openxmlformats.org/officeDocument/2006/relationships/diagramData" Target="diagrams/data2.xml"/><Relationship Id="rId57" Type="http://schemas.openxmlformats.org/officeDocument/2006/relationships/diagramQuickStyle" Target="diagrams/quickStyle3.xml"/><Relationship Id="rId61" Type="http://schemas.openxmlformats.org/officeDocument/2006/relationships/diagramLayout" Target="diagrams/layout4.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9.emf"/><Relationship Id="rId44" Type="http://schemas.openxmlformats.org/officeDocument/2006/relationships/diagramColors" Target="diagrams/colors1.xml"/><Relationship Id="rId52" Type="http://schemas.openxmlformats.org/officeDocument/2006/relationships/diagramColors" Target="diagrams/colors2.xml"/><Relationship Id="rId60" Type="http://schemas.openxmlformats.org/officeDocument/2006/relationships/diagramData" Target="diagrams/data4.xml"/><Relationship Id="rId65" Type="http://schemas.openxmlformats.org/officeDocument/2006/relationships/header" Target="header10.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image" Target="media/image8.png"/><Relationship Id="rId35" Type="http://schemas.openxmlformats.org/officeDocument/2006/relationships/oleObject" Target="embeddings/oleObject3.bin"/><Relationship Id="rId43" Type="http://schemas.openxmlformats.org/officeDocument/2006/relationships/diagramQuickStyle" Target="diagrams/quickStyle1.xml"/><Relationship Id="rId48" Type="http://schemas.openxmlformats.org/officeDocument/2006/relationships/hyperlink" Target="http://en.wikipedia.org/wiki/Social_science" TargetMode="External"/><Relationship Id="rId56" Type="http://schemas.openxmlformats.org/officeDocument/2006/relationships/diagramLayout" Target="diagrams/layout3.xml"/><Relationship Id="rId64" Type="http://schemas.microsoft.com/office/2007/relationships/diagramDrawing" Target="diagrams/drawing4.xml"/><Relationship Id="rId69" Type="http://schemas.openxmlformats.org/officeDocument/2006/relationships/hyperlink" Target="http://www.npd-solutions.com" TargetMode="External"/><Relationship Id="rId8" Type="http://schemas.openxmlformats.org/officeDocument/2006/relationships/endnotes" Target="endnotes.xml"/><Relationship Id="rId51" Type="http://schemas.openxmlformats.org/officeDocument/2006/relationships/diagramQuickStyle" Target="diagrams/quickStyle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image" Target="media/image10.png"/><Relationship Id="rId38" Type="http://schemas.openxmlformats.org/officeDocument/2006/relationships/oleObject" Target="embeddings/oleObject4.bin"/><Relationship Id="rId46" Type="http://schemas.openxmlformats.org/officeDocument/2006/relationships/hyperlink" Target="http://en.wikipedia.org/wiki/Publication" TargetMode="External"/><Relationship Id="rId59" Type="http://schemas.microsoft.com/office/2007/relationships/diagramDrawing" Target="diagrams/drawing3.xml"/><Relationship Id="rId67" Type="http://schemas.openxmlformats.org/officeDocument/2006/relationships/hyperlink" Target="http://www.ita.doc.gov/td/health/regulations.html" TargetMode="External"/><Relationship Id="rId20" Type="http://schemas.openxmlformats.org/officeDocument/2006/relationships/image" Target="media/image5.emf"/><Relationship Id="rId41" Type="http://schemas.openxmlformats.org/officeDocument/2006/relationships/diagramData" Target="diagrams/data1.xml"/><Relationship Id="rId54" Type="http://schemas.openxmlformats.org/officeDocument/2006/relationships/image" Target="media/image15.png"/><Relationship Id="rId62" Type="http://schemas.openxmlformats.org/officeDocument/2006/relationships/diagramQuickStyle" Target="diagrams/quickStyle4.xml"/><Relationship Id="rId7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fda.gov/MedicalDevices/DeviceRegulationandGuidance/PostmarketRequirements/QualitySystemsRegulations/MedicalDeviceQualitySystemsManual/" TargetMode="External"/><Relationship Id="rId2" Type="http://schemas.openxmlformats.org/officeDocument/2006/relationships/hyperlink" Target="http://www.itl.nist.gov/div898/handbook/" TargetMode="External"/><Relationship Id="rId1" Type="http://schemas.openxmlformats.org/officeDocument/2006/relationships/hyperlink" Target="http://www.itl.nist.gov/div898/handbook/"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68E5A1-493F-4D2A-A13D-CB6F8E737B97}" type="doc">
      <dgm:prSet loTypeId="urn:microsoft.com/office/officeart/2005/8/layout/target1" loCatId="relationship" qsTypeId="urn:microsoft.com/office/officeart/2005/8/quickstyle/3d2" qsCatId="3D" csTypeId="urn:microsoft.com/office/officeart/2005/8/colors/accent0_2" csCatId="mainScheme" phldr="1"/>
      <dgm:spPr/>
    </dgm:pt>
    <dgm:pt modelId="{E10B42BA-B774-43D3-8C7A-C38DFE52FD68}">
      <dgm:prSet phldrT="[Text]"/>
      <dgm:spPr/>
      <dgm:t>
        <a:bodyPr/>
        <a:lstStyle/>
        <a:p>
          <a:r>
            <a:rPr lang="en-US"/>
            <a:t>Specification Limits</a:t>
          </a:r>
        </a:p>
        <a:p>
          <a:r>
            <a:rPr lang="en-US"/>
            <a:t>(Production Testing and Process Controls)</a:t>
          </a:r>
        </a:p>
      </dgm:t>
    </dgm:pt>
    <dgm:pt modelId="{45F419DB-6781-4693-A022-850F1E7EF80E}" type="parTrans" cxnId="{63F40D1B-0BE5-4002-A774-16625712F80C}">
      <dgm:prSet/>
      <dgm:spPr/>
      <dgm:t>
        <a:bodyPr/>
        <a:lstStyle/>
        <a:p>
          <a:endParaRPr lang="en-US"/>
        </a:p>
      </dgm:t>
    </dgm:pt>
    <dgm:pt modelId="{A8967988-5AE2-4E54-BBEA-720C9AFF6B5F}" type="sibTrans" cxnId="{63F40D1B-0BE5-4002-A774-16625712F80C}">
      <dgm:prSet/>
      <dgm:spPr/>
      <dgm:t>
        <a:bodyPr/>
        <a:lstStyle/>
        <a:p>
          <a:endParaRPr lang="en-US"/>
        </a:p>
      </dgm:t>
    </dgm:pt>
    <dgm:pt modelId="{24560F56-2453-4754-B925-2A433A3EA843}">
      <dgm:prSet phldrT="[Text]"/>
      <dgm:spPr/>
      <dgm:t>
        <a:bodyPr/>
        <a:lstStyle/>
        <a:p>
          <a:r>
            <a:rPr lang="en-US"/>
            <a:t>Design Limits</a:t>
          </a:r>
        </a:p>
        <a:p>
          <a:r>
            <a:rPr lang="en-US"/>
            <a:t>(Verification Testing)</a:t>
          </a:r>
        </a:p>
      </dgm:t>
    </dgm:pt>
    <dgm:pt modelId="{22FC2A31-F1C6-4054-9477-93333E8F5568}" type="parTrans" cxnId="{CEEDC57F-987A-4815-9E71-38B18C71E595}">
      <dgm:prSet/>
      <dgm:spPr/>
      <dgm:t>
        <a:bodyPr/>
        <a:lstStyle/>
        <a:p>
          <a:endParaRPr lang="en-US"/>
        </a:p>
      </dgm:t>
    </dgm:pt>
    <dgm:pt modelId="{4EB75404-CDF7-450A-ACF3-53573D03C551}" type="sibTrans" cxnId="{CEEDC57F-987A-4815-9E71-38B18C71E595}">
      <dgm:prSet/>
      <dgm:spPr/>
      <dgm:t>
        <a:bodyPr/>
        <a:lstStyle/>
        <a:p>
          <a:endParaRPr lang="en-US"/>
        </a:p>
      </dgm:t>
    </dgm:pt>
    <dgm:pt modelId="{ACA30E1F-8AE0-4E01-9623-8A2F4EFA9F4A}">
      <dgm:prSet phldrT="[Text]"/>
      <dgm:spPr/>
      <dgm:t>
        <a:bodyPr/>
        <a:lstStyle/>
        <a:p>
          <a:r>
            <a:rPr lang="en-US"/>
            <a:t>Destruct Limits</a:t>
          </a:r>
        </a:p>
        <a:p>
          <a:r>
            <a:rPr lang="en-US"/>
            <a:t>(Process Characterization, Reliability Testing)</a:t>
          </a:r>
        </a:p>
      </dgm:t>
    </dgm:pt>
    <dgm:pt modelId="{685261E8-7283-4C5F-A1AF-199B73D37096}" type="parTrans" cxnId="{070CBACB-C776-4DAD-A4FC-FC685A9930AB}">
      <dgm:prSet/>
      <dgm:spPr/>
      <dgm:t>
        <a:bodyPr/>
        <a:lstStyle/>
        <a:p>
          <a:endParaRPr lang="en-US"/>
        </a:p>
      </dgm:t>
    </dgm:pt>
    <dgm:pt modelId="{AC569E24-CB30-4B25-B6F1-31144B291A80}" type="sibTrans" cxnId="{070CBACB-C776-4DAD-A4FC-FC685A9930AB}">
      <dgm:prSet/>
      <dgm:spPr/>
      <dgm:t>
        <a:bodyPr/>
        <a:lstStyle/>
        <a:p>
          <a:endParaRPr lang="en-US"/>
        </a:p>
      </dgm:t>
    </dgm:pt>
    <dgm:pt modelId="{2BDC4550-CAB4-447D-88FC-2AA25A9B9A5C}" type="pres">
      <dgm:prSet presAssocID="{2268E5A1-493F-4D2A-A13D-CB6F8E737B97}" presName="composite" presStyleCnt="0">
        <dgm:presLayoutVars>
          <dgm:chMax val="5"/>
          <dgm:dir/>
          <dgm:resizeHandles val="exact"/>
        </dgm:presLayoutVars>
      </dgm:prSet>
      <dgm:spPr/>
    </dgm:pt>
    <dgm:pt modelId="{CEC166E1-6FAB-40C4-8BEC-A5547AB78A4C}" type="pres">
      <dgm:prSet presAssocID="{E10B42BA-B774-43D3-8C7A-C38DFE52FD68}" presName="circle1" presStyleLbl="lnNode1" presStyleIdx="0" presStyleCnt="3"/>
      <dgm:spPr/>
    </dgm:pt>
    <dgm:pt modelId="{3E583A4C-CAA6-4833-A88F-C9D0DF8F372F}" type="pres">
      <dgm:prSet presAssocID="{E10B42BA-B774-43D3-8C7A-C38DFE52FD68}" presName="text1" presStyleLbl="revTx" presStyleIdx="0" presStyleCnt="3" custAng="0" custScaleX="112874">
        <dgm:presLayoutVars>
          <dgm:bulletEnabled val="1"/>
        </dgm:presLayoutVars>
      </dgm:prSet>
      <dgm:spPr/>
      <dgm:t>
        <a:bodyPr/>
        <a:lstStyle/>
        <a:p>
          <a:endParaRPr lang="en-US"/>
        </a:p>
      </dgm:t>
    </dgm:pt>
    <dgm:pt modelId="{D098DE09-66BB-4040-B9C1-BA80D6111EF1}" type="pres">
      <dgm:prSet presAssocID="{E10B42BA-B774-43D3-8C7A-C38DFE52FD68}" presName="line1" presStyleLbl="callout" presStyleIdx="0" presStyleCnt="6"/>
      <dgm:spPr/>
    </dgm:pt>
    <dgm:pt modelId="{47DC8489-1EC4-4F1A-AF09-25F092A41A3A}" type="pres">
      <dgm:prSet presAssocID="{E10B42BA-B774-43D3-8C7A-C38DFE52FD68}" presName="d1" presStyleLbl="callout" presStyleIdx="1" presStyleCnt="6"/>
      <dgm:spPr/>
    </dgm:pt>
    <dgm:pt modelId="{DB9C6EBA-4156-48DD-9837-5D4978E61CF0}" type="pres">
      <dgm:prSet presAssocID="{24560F56-2453-4754-B925-2A433A3EA843}" presName="circle2" presStyleLbl="lnNode1" presStyleIdx="1" presStyleCnt="3"/>
      <dgm:spPr/>
    </dgm:pt>
    <dgm:pt modelId="{E31B4B51-2EA7-4999-9D17-33192D4ADB43}" type="pres">
      <dgm:prSet presAssocID="{24560F56-2453-4754-B925-2A433A3EA843}" presName="text2" presStyleLbl="revTx" presStyleIdx="1" presStyleCnt="3">
        <dgm:presLayoutVars>
          <dgm:bulletEnabled val="1"/>
        </dgm:presLayoutVars>
      </dgm:prSet>
      <dgm:spPr/>
      <dgm:t>
        <a:bodyPr/>
        <a:lstStyle/>
        <a:p>
          <a:endParaRPr lang="en-US"/>
        </a:p>
      </dgm:t>
    </dgm:pt>
    <dgm:pt modelId="{8F3DB162-BDDB-41F7-87ED-7CA5633C0029}" type="pres">
      <dgm:prSet presAssocID="{24560F56-2453-4754-B925-2A433A3EA843}" presName="line2" presStyleLbl="callout" presStyleIdx="2" presStyleCnt="6"/>
      <dgm:spPr/>
    </dgm:pt>
    <dgm:pt modelId="{E2297693-7789-4235-B621-AFA9C45356B2}" type="pres">
      <dgm:prSet presAssocID="{24560F56-2453-4754-B925-2A433A3EA843}" presName="d2" presStyleLbl="callout" presStyleIdx="3" presStyleCnt="6"/>
      <dgm:spPr/>
    </dgm:pt>
    <dgm:pt modelId="{E708C27F-25CB-4087-BFAB-062DF169D168}" type="pres">
      <dgm:prSet presAssocID="{ACA30E1F-8AE0-4E01-9623-8A2F4EFA9F4A}" presName="circle3" presStyleLbl="lnNode1" presStyleIdx="2" presStyleCnt="3"/>
      <dgm:spPr/>
    </dgm:pt>
    <dgm:pt modelId="{D2EA9290-AED2-4221-B3C8-8D51F2106D21}" type="pres">
      <dgm:prSet presAssocID="{ACA30E1F-8AE0-4E01-9623-8A2F4EFA9F4A}" presName="text3" presStyleLbl="revTx" presStyleIdx="2" presStyleCnt="3">
        <dgm:presLayoutVars>
          <dgm:bulletEnabled val="1"/>
        </dgm:presLayoutVars>
      </dgm:prSet>
      <dgm:spPr/>
      <dgm:t>
        <a:bodyPr/>
        <a:lstStyle/>
        <a:p>
          <a:endParaRPr lang="en-US"/>
        </a:p>
      </dgm:t>
    </dgm:pt>
    <dgm:pt modelId="{E29654FF-CCC8-41BC-ABC0-716C867F1617}" type="pres">
      <dgm:prSet presAssocID="{ACA30E1F-8AE0-4E01-9623-8A2F4EFA9F4A}" presName="line3" presStyleLbl="callout" presStyleIdx="4" presStyleCnt="6"/>
      <dgm:spPr/>
    </dgm:pt>
    <dgm:pt modelId="{EB16E887-5A54-4F67-8E3F-3DA3B0EDD157}" type="pres">
      <dgm:prSet presAssocID="{ACA30E1F-8AE0-4E01-9623-8A2F4EFA9F4A}" presName="d3" presStyleLbl="callout" presStyleIdx="5" presStyleCnt="6"/>
      <dgm:spPr/>
    </dgm:pt>
  </dgm:ptLst>
  <dgm:cxnLst>
    <dgm:cxn modelId="{070CBACB-C776-4DAD-A4FC-FC685A9930AB}" srcId="{2268E5A1-493F-4D2A-A13D-CB6F8E737B97}" destId="{ACA30E1F-8AE0-4E01-9623-8A2F4EFA9F4A}" srcOrd="2" destOrd="0" parTransId="{685261E8-7283-4C5F-A1AF-199B73D37096}" sibTransId="{AC569E24-CB30-4B25-B6F1-31144B291A80}"/>
    <dgm:cxn modelId="{63F40D1B-0BE5-4002-A774-16625712F80C}" srcId="{2268E5A1-493F-4D2A-A13D-CB6F8E737B97}" destId="{E10B42BA-B774-43D3-8C7A-C38DFE52FD68}" srcOrd="0" destOrd="0" parTransId="{45F419DB-6781-4693-A022-850F1E7EF80E}" sibTransId="{A8967988-5AE2-4E54-BBEA-720C9AFF6B5F}"/>
    <dgm:cxn modelId="{797D2F06-BA05-461E-A10E-A1E85B78CD39}" type="presOf" srcId="{24560F56-2453-4754-B925-2A433A3EA843}" destId="{E31B4B51-2EA7-4999-9D17-33192D4ADB43}" srcOrd="0" destOrd="0" presId="urn:microsoft.com/office/officeart/2005/8/layout/target1"/>
    <dgm:cxn modelId="{6ABC4AAB-AD62-4DE9-AE9F-36AFF397B977}" type="presOf" srcId="{2268E5A1-493F-4D2A-A13D-CB6F8E737B97}" destId="{2BDC4550-CAB4-447D-88FC-2AA25A9B9A5C}" srcOrd="0" destOrd="0" presId="urn:microsoft.com/office/officeart/2005/8/layout/target1"/>
    <dgm:cxn modelId="{CEEDC57F-987A-4815-9E71-38B18C71E595}" srcId="{2268E5A1-493F-4D2A-A13D-CB6F8E737B97}" destId="{24560F56-2453-4754-B925-2A433A3EA843}" srcOrd="1" destOrd="0" parTransId="{22FC2A31-F1C6-4054-9477-93333E8F5568}" sibTransId="{4EB75404-CDF7-450A-ACF3-53573D03C551}"/>
    <dgm:cxn modelId="{99BFC08A-460E-459E-9EE2-4E4FE026D724}" type="presOf" srcId="{ACA30E1F-8AE0-4E01-9623-8A2F4EFA9F4A}" destId="{D2EA9290-AED2-4221-B3C8-8D51F2106D21}" srcOrd="0" destOrd="0" presId="urn:microsoft.com/office/officeart/2005/8/layout/target1"/>
    <dgm:cxn modelId="{20EF56A4-FFEB-499B-A874-875CB55C87CD}" type="presOf" srcId="{E10B42BA-B774-43D3-8C7A-C38DFE52FD68}" destId="{3E583A4C-CAA6-4833-A88F-C9D0DF8F372F}" srcOrd="0" destOrd="0" presId="urn:microsoft.com/office/officeart/2005/8/layout/target1"/>
    <dgm:cxn modelId="{7D7381AC-3E38-48C6-AB93-B0F3AB979819}" type="presParOf" srcId="{2BDC4550-CAB4-447D-88FC-2AA25A9B9A5C}" destId="{CEC166E1-6FAB-40C4-8BEC-A5547AB78A4C}" srcOrd="0" destOrd="0" presId="urn:microsoft.com/office/officeart/2005/8/layout/target1"/>
    <dgm:cxn modelId="{FAA86F2F-C0F5-4D1E-86A5-1377CC10C375}" type="presParOf" srcId="{2BDC4550-CAB4-447D-88FC-2AA25A9B9A5C}" destId="{3E583A4C-CAA6-4833-A88F-C9D0DF8F372F}" srcOrd="1" destOrd="0" presId="urn:microsoft.com/office/officeart/2005/8/layout/target1"/>
    <dgm:cxn modelId="{9447538C-322C-42FF-B415-7F48DF37547A}" type="presParOf" srcId="{2BDC4550-CAB4-447D-88FC-2AA25A9B9A5C}" destId="{D098DE09-66BB-4040-B9C1-BA80D6111EF1}" srcOrd="2" destOrd="0" presId="urn:microsoft.com/office/officeart/2005/8/layout/target1"/>
    <dgm:cxn modelId="{5A4023BB-D00F-4929-A165-3C0DA2A28270}" type="presParOf" srcId="{2BDC4550-CAB4-447D-88FC-2AA25A9B9A5C}" destId="{47DC8489-1EC4-4F1A-AF09-25F092A41A3A}" srcOrd="3" destOrd="0" presId="urn:microsoft.com/office/officeart/2005/8/layout/target1"/>
    <dgm:cxn modelId="{F897B4A1-17EC-4DD7-BE4C-3ADEB28626B9}" type="presParOf" srcId="{2BDC4550-CAB4-447D-88FC-2AA25A9B9A5C}" destId="{DB9C6EBA-4156-48DD-9837-5D4978E61CF0}" srcOrd="4" destOrd="0" presId="urn:microsoft.com/office/officeart/2005/8/layout/target1"/>
    <dgm:cxn modelId="{D7D5B948-825E-4DB6-A15D-DEBFE9A54658}" type="presParOf" srcId="{2BDC4550-CAB4-447D-88FC-2AA25A9B9A5C}" destId="{E31B4B51-2EA7-4999-9D17-33192D4ADB43}" srcOrd="5" destOrd="0" presId="urn:microsoft.com/office/officeart/2005/8/layout/target1"/>
    <dgm:cxn modelId="{7110DF73-287B-4599-A10C-A32B2BD1978B}" type="presParOf" srcId="{2BDC4550-CAB4-447D-88FC-2AA25A9B9A5C}" destId="{8F3DB162-BDDB-41F7-87ED-7CA5633C0029}" srcOrd="6" destOrd="0" presId="urn:microsoft.com/office/officeart/2005/8/layout/target1"/>
    <dgm:cxn modelId="{600613FD-91A5-41A8-A58D-439C44921A1F}" type="presParOf" srcId="{2BDC4550-CAB4-447D-88FC-2AA25A9B9A5C}" destId="{E2297693-7789-4235-B621-AFA9C45356B2}" srcOrd="7" destOrd="0" presId="urn:microsoft.com/office/officeart/2005/8/layout/target1"/>
    <dgm:cxn modelId="{C36E136F-EAD9-4D72-85FB-47143C7AE534}" type="presParOf" srcId="{2BDC4550-CAB4-447D-88FC-2AA25A9B9A5C}" destId="{E708C27F-25CB-4087-BFAB-062DF169D168}" srcOrd="8" destOrd="0" presId="urn:microsoft.com/office/officeart/2005/8/layout/target1"/>
    <dgm:cxn modelId="{08793044-2534-4479-B5A1-E7ADD144C884}" type="presParOf" srcId="{2BDC4550-CAB4-447D-88FC-2AA25A9B9A5C}" destId="{D2EA9290-AED2-4221-B3C8-8D51F2106D21}" srcOrd="9" destOrd="0" presId="urn:microsoft.com/office/officeart/2005/8/layout/target1"/>
    <dgm:cxn modelId="{280583B8-EFFF-49F1-848E-B43CFB9CC609}" type="presParOf" srcId="{2BDC4550-CAB4-447D-88FC-2AA25A9B9A5C}" destId="{E29654FF-CCC8-41BC-ABC0-716C867F1617}" srcOrd="10" destOrd="0" presId="urn:microsoft.com/office/officeart/2005/8/layout/target1"/>
    <dgm:cxn modelId="{AFEE0A30-5801-423F-A96A-5E67ADE7EA47}" type="presParOf" srcId="{2BDC4550-CAB4-447D-88FC-2AA25A9B9A5C}" destId="{EB16E887-5A54-4F67-8E3F-3DA3B0EDD157}" srcOrd="11" destOrd="0" presId="urn:microsoft.com/office/officeart/2005/8/layout/targe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1F85C4-6D0D-4512-9BE5-B24C88F23FDC}" type="doc">
      <dgm:prSet loTypeId="urn:microsoft.com/office/officeart/2005/8/layout/cycle1" loCatId="cycle" qsTypeId="urn:microsoft.com/office/officeart/2005/8/quickstyle/simple4" qsCatId="simple" csTypeId="urn:microsoft.com/office/officeart/2005/8/colors/accent0_3" csCatId="mainScheme" phldr="1"/>
      <dgm:spPr/>
      <dgm:t>
        <a:bodyPr/>
        <a:lstStyle/>
        <a:p>
          <a:endParaRPr lang="en-US"/>
        </a:p>
      </dgm:t>
    </dgm:pt>
    <dgm:pt modelId="{0E1CF577-4255-4E57-AE3B-01CFA7D28EE8}">
      <dgm:prSet phldrT="[Text]"/>
      <dgm:spPr/>
      <dgm:t>
        <a:bodyPr/>
        <a:lstStyle/>
        <a:p>
          <a:pPr algn="ctr"/>
          <a:r>
            <a:rPr lang="en-US"/>
            <a:t>Validate the Process</a:t>
          </a:r>
        </a:p>
      </dgm:t>
    </dgm:pt>
    <dgm:pt modelId="{94A151F4-292E-4B43-82B6-3A727AEFA1DD}" type="parTrans" cxnId="{84CDFA2F-86B6-4C58-B51C-51F5AB230581}">
      <dgm:prSet/>
      <dgm:spPr/>
      <dgm:t>
        <a:bodyPr/>
        <a:lstStyle/>
        <a:p>
          <a:pPr algn="ctr"/>
          <a:endParaRPr lang="en-US"/>
        </a:p>
      </dgm:t>
    </dgm:pt>
    <dgm:pt modelId="{77F9AE4C-30F3-460D-8C77-367344BBA6C7}" type="sibTrans" cxnId="{84CDFA2F-86B6-4C58-B51C-51F5AB230581}">
      <dgm:prSet/>
      <dgm:spPr/>
      <dgm:t>
        <a:bodyPr/>
        <a:lstStyle/>
        <a:p>
          <a:pPr algn="ctr"/>
          <a:endParaRPr lang="en-US"/>
        </a:p>
      </dgm:t>
    </dgm:pt>
    <dgm:pt modelId="{D65C3B50-8A73-4217-84BB-9C39599C926B}">
      <dgm:prSet phldrT="[Text]"/>
      <dgm:spPr/>
      <dgm:t>
        <a:bodyPr/>
        <a:lstStyle/>
        <a:p>
          <a:pPr algn="ctr"/>
          <a:r>
            <a:rPr lang="en-US"/>
            <a:t>Monitor the Process</a:t>
          </a:r>
        </a:p>
      </dgm:t>
    </dgm:pt>
    <dgm:pt modelId="{C992F724-C1C7-4A4F-870A-501A1DF679C2}" type="parTrans" cxnId="{A0013E45-6005-49A7-8561-725DB94553B6}">
      <dgm:prSet/>
      <dgm:spPr/>
      <dgm:t>
        <a:bodyPr/>
        <a:lstStyle/>
        <a:p>
          <a:pPr algn="ctr"/>
          <a:endParaRPr lang="en-US"/>
        </a:p>
      </dgm:t>
    </dgm:pt>
    <dgm:pt modelId="{0B917B97-FD15-4344-8BA3-218952E5DB1A}" type="sibTrans" cxnId="{A0013E45-6005-49A7-8561-725DB94553B6}">
      <dgm:prSet/>
      <dgm:spPr/>
      <dgm:t>
        <a:bodyPr/>
        <a:lstStyle/>
        <a:p>
          <a:pPr algn="ctr"/>
          <a:endParaRPr lang="en-US"/>
        </a:p>
      </dgm:t>
    </dgm:pt>
    <dgm:pt modelId="{64C29301-F3B4-47C7-BD64-C40FDFF832CC}">
      <dgm:prSet phldrT="[Text]"/>
      <dgm:spPr/>
      <dgm:t>
        <a:bodyPr/>
        <a:lstStyle/>
        <a:p>
          <a:pPr algn="ctr"/>
          <a:r>
            <a:rPr lang="en-US"/>
            <a:t>Improve the Process</a:t>
          </a:r>
        </a:p>
      </dgm:t>
    </dgm:pt>
    <dgm:pt modelId="{638CA335-6F46-4485-A04A-D63B244A9308}" type="parTrans" cxnId="{BA678732-665F-49B4-9DDD-1BDE096D2A20}">
      <dgm:prSet/>
      <dgm:spPr/>
      <dgm:t>
        <a:bodyPr/>
        <a:lstStyle/>
        <a:p>
          <a:pPr algn="ctr"/>
          <a:endParaRPr lang="en-US"/>
        </a:p>
      </dgm:t>
    </dgm:pt>
    <dgm:pt modelId="{CB4946EA-96DE-46D2-BA89-DE8AB8E99431}" type="sibTrans" cxnId="{BA678732-665F-49B4-9DDD-1BDE096D2A20}">
      <dgm:prSet/>
      <dgm:spPr/>
      <dgm:t>
        <a:bodyPr/>
        <a:lstStyle/>
        <a:p>
          <a:pPr algn="ctr"/>
          <a:endParaRPr lang="en-US"/>
        </a:p>
      </dgm:t>
    </dgm:pt>
    <dgm:pt modelId="{F92907AA-DCD9-4C30-8A19-E7B22C54C2BE}">
      <dgm:prSet phldrT="[Text]"/>
      <dgm:spPr/>
      <dgm:t>
        <a:bodyPr/>
        <a:lstStyle/>
        <a:p>
          <a:pPr algn="ctr"/>
          <a:r>
            <a:rPr lang="en-US"/>
            <a:t>Design / Modify the Process</a:t>
          </a:r>
        </a:p>
      </dgm:t>
    </dgm:pt>
    <dgm:pt modelId="{4C622666-B5FB-4BBE-9BDA-7CD36D5A184A}" type="parTrans" cxnId="{D5488EB9-2AD9-4EC4-87C9-FC5BFCB67186}">
      <dgm:prSet/>
      <dgm:spPr/>
      <dgm:t>
        <a:bodyPr/>
        <a:lstStyle/>
        <a:p>
          <a:pPr algn="ctr"/>
          <a:endParaRPr lang="en-US"/>
        </a:p>
      </dgm:t>
    </dgm:pt>
    <dgm:pt modelId="{2E052DA6-ED0B-4094-91CC-4F0D441A6341}" type="sibTrans" cxnId="{D5488EB9-2AD9-4EC4-87C9-FC5BFCB67186}">
      <dgm:prSet/>
      <dgm:spPr/>
      <dgm:t>
        <a:bodyPr/>
        <a:lstStyle/>
        <a:p>
          <a:pPr algn="ctr"/>
          <a:endParaRPr lang="en-US"/>
        </a:p>
      </dgm:t>
    </dgm:pt>
    <dgm:pt modelId="{64FB7E05-B15E-4B3F-B6AA-0BC323FE4082}">
      <dgm:prSet phldrT="[Text]"/>
      <dgm:spPr/>
      <dgm:t>
        <a:bodyPr/>
        <a:lstStyle/>
        <a:p>
          <a:pPr algn="ctr"/>
          <a:r>
            <a:rPr lang="en-US"/>
            <a:t>Analyze the Process</a:t>
          </a:r>
        </a:p>
      </dgm:t>
    </dgm:pt>
    <dgm:pt modelId="{D54F180E-A110-42CB-A6E0-000C761E271D}" type="parTrans" cxnId="{E6B6A36F-7644-439A-873D-3132C9BD317A}">
      <dgm:prSet/>
      <dgm:spPr/>
      <dgm:t>
        <a:bodyPr/>
        <a:lstStyle/>
        <a:p>
          <a:pPr algn="ctr"/>
          <a:endParaRPr lang="en-US"/>
        </a:p>
      </dgm:t>
    </dgm:pt>
    <dgm:pt modelId="{EE57A7D5-DAAF-4FAA-A84A-2D31F305A1EF}" type="sibTrans" cxnId="{E6B6A36F-7644-439A-873D-3132C9BD317A}">
      <dgm:prSet/>
      <dgm:spPr/>
      <dgm:t>
        <a:bodyPr/>
        <a:lstStyle/>
        <a:p>
          <a:pPr algn="ctr"/>
          <a:endParaRPr lang="en-US"/>
        </a:p>
      </dgm:t>
    </dgm:pt>
    <dgm:pt modelId="{881F4681-B9EC-4372-8CD7-B16D33BC0DDD}" type="pres">
      <dgm:prSet presAssocID="{681F85C4-6D0D-4512-9BE5-B24C88F23FDC}" presName="cycle" presStyleCnt="0">
        <dgm:presLayoutVars>
          <dgm:dir/>
          <dgm:resizeHandles val="exact"/>
        </dgm:presLayoutVars>
      </dgm:prSet>
      <dgm:spPr/>
      <dgm:t>
        <a:bodyPr/>
        <a:lstStyle/>
        <a:p>
          <a:endParaRPr lang="en-US"/>
        </a:p>
      </dgm:t>
    </dgm:pt>
    <dgm:pt modelId="{A8629F8C-05FE-4F3E-9230-B42E320A44DE}" type="pres">
      <dgm:prSet presAssocID="{0E1CF577-4255-4E57-AE3B-01CFA7D28EE8}" presName="dummy" presStyleCnt="0"/>
      <dgm:spPr/>
      <dgm:t>
        <a:bodyPr/>
        <a:lstStyle/>
        <a:p>
          <a:endParaRPr lang="en-US"/>
        </a:p>
      </dgm:t>
    </dgm:pt>
    <dgm:pt modelId="{729DB32D-3E8C-42EB-9AF5-F13F0CB8DACE}" type="pres">
      <dgm:prSet presAssocID="{0E1CF577-4255-4E57-AE3B-01CFA7D28EE8}" presName="node" presStyleLbl="revTx" presStyleIdx="0" presStyleCnt="5">
        <dgm:presLayoutVars>
          <dgm:bulletEnabled val="1"/>
        </dgm:presLayoutVars>
      </dgm:prSet>
      <dgm:spPr/>
      <dgm:t>
        <a:bodyPr/>
        <a:lstStyle/>
        <a:p>
          <a:endParaRPr lang="en-US"/>
        </a:p>
      </dgm:t>
    </dgm:pt>
    <dgm:pt modelId="{2D91CF6E-3A6F-47EF-B0ED-2B684B0C1B25}" type="pres">
      <dgm:prSet presAssocID="{77F9AE4C-30F3-460D-8C77-367344BBA6C7}" presName="sibTrans" presStyleLbl="node1" presStyleIdx="0" presStyleCnt="5"/>
      <dgm:spPr/>
      <dgm:t>
        <a:bodyPr/>
        <a:lstStyle/>
        <a:p>
          <a:endParaRPr lang="en-US"/>
        </a:p>
      </dgm:t>
    </dgm:pt>
    <dgm:pt modelId="{CBAD22EB-D4CF-4B94-B2EE-4287E30B33E8}" type="pres">
      <dgm:prSet presAssocID="{D65C3B50-8A73-4217-84BB-9C39599C926B}" presName="dummy" presStyleCnt="0"/>
      <dgm:spPr/>
      <dgm:t>
        <a:bodyPr/>
        <a:lstStyle/>
        <a:p>
          <a:endParaRPr lang="en-US"/>
        </a:p>
      </dgm:t>
    </dgm:pt>
    <dgm:pt modelId="{796E7912-D15D-4518-A2A9-48772A651056}" type="pres">
      <dgm:prSet presAssocID="{D65C3B50-8A73-4217-84BB-9C39599C926B}" presName="node" presStyleLbl="revTx" presStyleIdx="1" presStyleCnt="5">
        <dgm:presLayoutVars>
          <dgm:bulletEnabled val="1"/>
        </dgm:presLayoutVars>
      </dgm:prSet>
      <dgm:spPr/>
      <dgm:t>
        <a:bodyPr/>
        <a:lstStyle/>
        <a:p>
          <a:endParaRPr lang="en-US"/>
        </a:p>
      </dgm:t>
    </dgm:pt>
    <dgm:pt modelId="{A36FCF05-2DA7-4BD9-869B-6489F4939E2E}" type="pres">
      <dgm:prSet presAssocID="{0B917B97-FD15-4344-8BA3-218952E5DB1A}" presName="sibTrans" presStyleLbl="node1" presStyleIdx="1" presStyleCnt="5"/>
      <dgm:spPr/>
      <dgm:t>
        <a:bodyPr/>
        <a:lstStyle/>
        <a:p>
          <a:endParaRPr lang="en-US"/>
        </a:p>
      </dgm:t>
    </dgm:pt>
    <dgm:pt modelId="{E05DB953-AF1A-4AD7-B342-BA93C2B928FC}" type="pres">
      <dgm:prSet presAssocID="{64C29301-F3B4-47C7-BD64-C40FDFF832CC}" presName="dummy" presStyleCnt="0"/>
      <dgm:spPr/>
      <dgm:t>
        <a:bodyPr/>
        <a:lstStyle/>
        <a:p>
          <a:endParaRPr lang="en-US"/>
        </a:p>
      </dgm:t>
    </dgm:pt>
    <dgm:pt modelId="{EECD7643-4639-4439-8C66-9421F503D754}" type="pres">
      <dgm:prSet presAssocID="{64C29301-F3B4-47C7-BD64-C40FDFF832CC}" presName="node" presStyleLbl="revTx" presStyleIdx="2" presStyleCnt="5">
        <dgm:presLayoutVars>
          <dgm:bulletEnabled val="1"/>
        </dgm:presLayoutVars>
      </dgm:prSet>
      <dgm:spPr/>
      <dgm:t>
        <a:bodyPr/>
        <a:lstStyle/>
        <a:p>
          <a:endParaRPr lang="en-US"/>
        </a:p>
      </dgm:t>
    </dgm:pt>
    <dgm:pt modelId="{D166932E-B489-45B7-BCFE-425DFF9DA95B}" type="pres">
      <dgm:prSet presAssocID="{CB4946EA-96DE-46D2-BA89-DE8AB8E99431}" presName="sibTrans" presStyleLbl="node1" presStyleIdx="2" presStyleCnt="5"/>
      <dgm:spPr/>
      <dgm:t>
        <a:bodyPr/>
        <a:lstStyle/>
        <a:p>
          <a:endParaRPr lang="en-US"/>
        </a:p>
      </dgm:t>
    </dgm:pt>
    <dgm:pt modelId="{389256D6-ADB6-4D2B-8D6E-B009F2FB35ED}" type="pres">
      <dgm:prSet presAssocID="{F92907AA-DCD9-4C30-8A19-E7B22C54C2BE}" presName="dummy" presStyleCnt="0"/>
      <dgm:spPr/>
      <dgm:t>
        <a:bodyPr/>
        <a:lstStyle/>
        <a:p>
          <a:endParaRPr lang="en-US"/>
        </a:p>
      </dgm:t>
    </dgm:pt>
    <dgm:pt modelId="{0A73E9EA-729D-4A30-9736-B2103CDA620A}" type="pres">
      <dgm:prSet presAssocID="{F92907AA-DCD9-4C30-8A19-E7B22C54C2BE}" presName="node" presStyleLbl="revTx" presStyleIdx="3" presStyleCnt="5">
        <dgm:presLayoutVars>
          <dgm:bulletEnabled val="1"/>
        </dgm:presLayoutVars>
      </dgm:prSet>
      <dgm:spPr/>
      <dgm:t>
        <a:bodyPr/>
        <a:lstStyle/>
        <a:p>
          <a:endParaRPr lang="en-US"/>
        </a:p>
      </dgm:t>
    </dgm:pt>
    <dgm:pt modelId="{27C0C80A-2438-403C-B5A1-314DBDD2FE44}" type="pres">
      <dgm:prSet presAssocID="{2E052DA6-ED0B-4094-91CC-4F0D441A6341}" presName="sibTrans" presStyleLbl="node1" presStyleIdx="3" presStyleCnt="5"/>
      <dgm:spPr/>
      <dgm:t>
        <a:bodyPr/>
        <a:lstStyle/>
        <a:p>
          <a:endParaRPr lang="en-US"/>
        </a:p>
      </dgm:t>
    </dgm:pt>
    <dgm:pt modelId="{22EA3F72-67E4-47C7-99FC-EE440D8CE274}" type="pres">
      <dgm:prSet presAssocID="{64FB7E05-B15E-4B3F-B6AA-0BC323FE4082}" presName="dummy" presStyleCnt="0"/>
      <dgm:spPr/>
      <dgm:t>
        <a:bodyPr/>
        <a:lstStyle/>
        <a:p>
          <a:endParaRPr lang="en-US"/>
        </a:p>
      </dgm:t>
    </dgm:pt>
    <dgm:pt modelId="{5FEE8E73-AE09-4965-9CCF-F8E1C4B8E55D}" type="pres">
      <dgm:prSet presAssocID="{64FB7E05-B15E-4B3F-B6AA-0BC323FE4082}" presName="node" presStyleLbl="revTx" presStyleIdx="4" presStyleCnt="5">
        <dgm:presLayoutVars>
          <dgm:bulletEnabled val="1"/>
        </dgm:presLayoutVars>
      </dgm:prSet>
      <dgm:spPr/>
      <dgm:t>
        <a:bodyPr/>
        <a:lstStyle/>
        <a:p>
          <a:endParaRPr lang="en-US"/>
        </a:p>
      </dgm:t>
    </dgm:pt>
    <dgm:pt modelId="{56A26AAC-BB2F-47D4-8480-09D0172FF1E2}" type="pres">
      <dgm:prSet presAssocID="{EE57A7D5-DAAF-4FAA-A84A-2D31F305A1EF}" presName="sibTrans" presStyleLbl="node1" presStyleIdx="4" presStyleCnt="5" custAng="0"/>
      <dgm:spPr/>
      <dgm:t>
        <a:bodyPr/>
        <a:lstStyle/>
        <a:p>
          <a:endParaRPr lang="en-US"/>
        </a:p>
      </dgm:t>
    </dgm:pt>
  </dgm:ptLst>
  <dgm:cxnLst>
    <dgm:cxn modelId="{A0013E45-6005-49A7-8561-725DB94553B6}" srcId="{681F85C4-6D0D-4512-9BE5-B24C88F23FDC}" destId="{D65C3B50-8A73-4217-84BB-9C39599C926B}" srcOrd="1" destOrd="0" parTransId="{C992F724-C1C7-4A4F-870A-501A1DF679C2}" sibTransId="{0B917B97-FD15-4344-8BA3-218952E5DB1A}"/>
    <dgm:cxn modelId="{EAD90012-0B89-48D8-B487-2C34B51252F0}" type="presOf" srcId="{F92907AA-DCD9-4C30-8A19-E7B22C54C2BE}" destId="{0A73E9EA-729D-4A30-9736-B2103CDA620A}" srcOrd="0" destOrd="0" presId="urn:microsoft.com/office/officeart/2005/8/layout/cycle1"/>
    <dgm:cxn modelId="{E6B6A36F-7644-439A-873D-3132C9BD317A}" srcId="{681F85C4-6D0D-4512-9BE5-B24C88F23FDC}" destId="{64FB7E05-B15E-4B3F-B6AA-0BC323FE4082}" srcOrd="4" destOrd="0" parTransId="{D54F180E-A110-42CB-A6E0-000C761E271D}" sibTransId="{EE57A7D5-DAAF-4FAA-A84A-2D31F305A1EF}"/>
    <dgm:cxn modelId="{C4FF92CF-A7C3-4AE2-908D-08D3460DD389}" type="presOf" srcId="{77F9AE4C-30F3-460D-8C77-367344BBA6C7}" destId="{2D91CF6E-3A6F-47EF-B0ED-2B684B0C1B25}" srcOrd="0" destOrd="0" presId="urn:microsoft.com/office/officeart/2005/8/layout/cycle1"/>
    <dgm:cxn modelId="{AB4CC35C-2C53-4EF0-9507-D70DBAAFEB09}" type="presOf" srcId="{0E1CF577-4255-4E57-AE3B-01CFA7D28EE8}" destId="{729DB32D-3E8C-42EB-9AF5-F13F0CB8DACE}" srcOrd="0" destOrd="0" presId="urn:microsoft.com/office/officeart/2005/8/layout/cycle1"/>
    <dgm:cxn modelId="{A421D2F6-6945-4C70-9875-355436DC354C}" type="presOf" srcId="{0B917B97-FD15-4344-8BA3-218952E5DB1A}" destId="{A36FCF05-2DA7-4BD9-869B-6489F4939E2E}" srcOrd="0" destOrd="0" presId="urn:microsoft.com/office/officeart/2005/8/layout/cycle1"/>
    <dgm:cxn modelId="{FCDDD042-9A0D-4708-95EE-6EFB6C5986B0}" type="presOf" srcId="{EE57A7D5-DAAF-4FAA-A84A-2D31F305A1EF}" destId="{56A26AAC-BB2F-47D4-8480-09D0172FF1E2}" srcOrd="0" destOrd="0" presId="urn:microsoft.com/office/officeart/2005/8/layout/cycle1"/>
    <dgm:cxn modelId="{3D9E2FEA-4A12-44C8-B606-D5BB0EF164DF}" type="presOf" srcId="{64C29301-F3B4-47C7-BD64-C40FDFF832CC}" destId="{EECD7643-4639-4439-8C66-9421F503D754}" srcOrd="0" destOrd="0" presId="urn:microsoft.com/office/officeart/2005/8/layout/cycle1"/>
    <dgm:cxn modelId="{F79AEA05-841C-4C57-B20A-7FBA10357BBD}" type="presOf" srcId="{64FB7E05-B15E-4B3F-B6AA-0BC323FE4082}" destId="{5FEE8E73-AE09-4965-9CCF-F8E1C4B8E55D}" srcOrd="0" destOrd="0" presId="urn:microsoft.com/office/officeart/2005/8/layout/cycle1"/>
    <dgm:cxn modelId="{CCDB341A-4ED4-43D2-BA27-2DB3E80455DF}" type="presOf" srcId="{CB4946EA-96DE-46D2-BA89-DE8AB8E99431}" destId="{D166932E-B489-45B7-BCFE-425DFF9DA95B}" srcOrd="0" destOrd="0" presId="urn:microsoft.com/office/officeart/2005/8/layout/cycle1"/>
    <dgm:cxn modelId="{446A3ADC-31DD-49C9-B368-8FF7F9A1ACF6}" type="presOf" srcId="{2E052DA6-ED0B-4094-91CC-4F0D441A6341}" destId="{27C0C80A-2438-403C-B5A1-314DBDD2FE44}" srcOrd="0" destOrd="0" presId="urn:microsoft.com/office/officeart/2005/8/layout/cycle1"/>
    <dgm:cxn modelId="{B7F8BF97-30E5-4067-9636-90E613CEB78D}" type="presOf" srcId="{681F85C4-6D0D-4512-9BE5-B24C88F23FDC}" destId="{881F4681-B9EC-4372-8CD7-B16D33BC0DDD}" srcOrd="0" destOrd="0" presId="urn:microsoft.com/office/officeart/2005/8/layout/cycle1"/>
    <dgm:cxn modelId="{347E495B-0FF7-4C2E-93C8-3CC32F668ACE}" type="presOf" srcId="{D65C3B50-8A73-4217-84BB-9C39599C926B}" destId="{796E7912-D15D-4518-A2A9-48772A651056}" srcOrd="0" destOrd="0" presId="urn:microsoft.com/office/officeart/2005/8/layout/cycle1"/>
    <dgm:cxn modelId="{D5488EB9-2AD9-4EC4-87C9-FC5BFCB67186}" srcId="{681F85C4-6D0D-4512-9BE5-B24C88F23FDC}" destId="{F92907AA-DCD9-4C30-8A19-E7B22C54C2BE}" srcOrd="3" destOrd="0" parTransId="{4C622666-B5FB-4BBE-9BDA-7CD36D5A184A}" sibTransId="{2E052DA6-ED0B-4094-91CC-4F0D441A6341}"/>
    <dgm:cxn modelId="{BA678732-665F-49B4-9DDD-1BDE096D2A20}" srcId="{681F85C4-6D0D-4512-9BE5-B24C88F23FDC}" destId="{64C29301-F3B4-47C7-BD64-C40FDFF832CC}" srcOrd="2" destOrd="0" parTransId="{638CA335-6F46-4485-A04A-D63B244A9308}" sibTransId="{CB4946EA-96DE-46D2-BA89-DE8AB8E99431}"/>
    <dgm:cxn modelId="{84CDFA2F-86B6-4C58-B51C-51F5AB230581}" srcId="{681F85C4-6D0D-4512-9BE5-B24C88F23FDC}" destId="{0E1CF577-4255-4E57-AE3B-01CFA7D28EE8}" srcOrd="0" destOrd="0" parTransId="{94A151F4-292E-4B43-82B6-3A727AEFA1DD}" sibTransId="{77F9AE4C-30F3-460D-8C77-367344BBA6C7}"/>
    <dgm:cxn modelId="{4D1B1531-1CBD-4ED9-87D1-13979AC99555}" type="presParOf" srcId="{881F4681-B9EC-4372-8CD7-B16D33BC0DDD}" destId="{A8629F8C-05FE-4F3E-9230-B42E320A44DE}" srcOrd="0" destOrd="0" presId="urn:microsoft.com/office/officeart/2005/8/layout/cycle1"/>
    <dgm:cxn modelId="{8D22C500-E108-457E-8936-15643E8B5A66}" type="presParOf" srcId="{881F4681-B9EC-4372-8CD7-B16D33BC0DDD}" destId="{729DB32D-3E8C-42EB-9AF5-F13F0CB8DACE}" srcOrd="1" destOrd="0" presId="urn:microsoft.com/office/officeart/2005/8/layout/cycle1"/>
    <dgm:cxn modelId="{A880352E-1B7A-40AD-992C-623E399C030E}" type="presParOf" srcId="{881F4681-B9EC-4372-8CD7-B16D33BC0DDD}" destId="{2D91CF6E-3A6F-47EF-B0ED-2B684B0C1B25}" srcOrd="2" destOrd="0" presId="urn:microsoft.com/office/officeart/2005/8/layout/cycle1"/>
    <dgm:cxn modelId="{24EEEF9C-BDEE-4C3F-8C58-7B357BB8E29F}" type="presParOf" srcId="{881F4681-B9EC-4372-8CD7-B16D33BC0DDD}" destId="{CBAD22EB-D4CF-4B94-B2EE-4287E30B33E8}" srcOrd="3" destOrd="0" presId="urn:microsoft.com/office/officeart/2005/8/layout/cycle1"/>
    <dgm:cxn modelId="{25C743B0-4DD5-40B9-AB53-EE109018D54C}" type="presParOf" srcId="{881F4681-B9EC-4372-8CD7-B16D33BC0DDD}" destId="{796E7912-D15D-4518-A2A9-48772A651056}" srcOrd="4" destOrd="0" presId="urn:microsoft.com/office/officeart/2005/8/layout/cycle1"/>
    <dgm:cxn modelId="{302BA8B2-5B17-4B0D-A6C6-2318F0A708FA}" type="presParOf" srcId="{881F4681-B9EC-4372-8CD7-B16D33BC0DDD}" destId="{A36FCF05-2DA7-4BD9-869B-6489F4939E2E}" srcOrd="5" destOrd="0" presId="urn:microsoft.com/office/officeart/2005/8/layout/cycle1"/>
    <dgm:cxn modelId="{DEA7A870-FCB3-42D4-B4F2-0939A001E29E}" type="presParOf" srcId="{881F4681-B9EC-4372-8CD7-B16D33BC0DDD}" destId="{E05DB953-AF1A-4AD7-B342-BA93C2B928FC}" srcOrd="6" destOrd="0" presId="urn:microsoft.com/office/officeart/2005/8/layout/cycle1"/>
    <dgm:cxn modelId="{D85A14ED-FAE8-42C5-AD37-42C04A76B392}" type="presParOf" srcId="{881F4681-B9EC-4372-8CD7-B16D33BC0DDD}" destId="{EECD7643-4639-4439-8C66-9421F503D754}" srcOrd="7" destOrd="0" presId="urn:microsoft.com/office/officeart/2005/8/layout/cycle1"/>
    <dgm:cxn modelId="{EDFD143B-EBF7-47B4-8198-719CE260D052}" type="presParOf" srcId="{881F4681-B9EC-4372-8CD7-B16D33BC0DDD}" destId="{D166932E-B489-45B7-BCFE-425DFF9DA95B}" srcOrd="8" destOrd="0" presId="urn:microsoft.com/office/officeart/2005/8/layout/cycle1"/>
    <dgm:cxn modelId="{17E83636-9AB0-43DC-A47A-22E95EA3CE5F}" type="presParOf" srcId="{881F4681-B9EC-4372-8CD7-B16D33BC0DDD}" destId="{389256D6-ADB6-4D2B-8D6E-B009F2FB35ED}" srcOrd="9" destOrd="0" presId="urn:microsoft.com/office/officeart/2005/8/layout/cycle1"/>
    <dgm:cxn modelId="{0F77F6BE-128A-4884-837F-4D3A2E39DD12}" type="presParOf" srcId="{881F4681-B9EC-4372-8CD7-B16D33BC0DDD}" destId="{0A73E9EA-729D-4A30-9736-B2103CDA620A}" srcOrd="10" destOrd="0" presId="urn:microsoft.com/office/officeart/2005/8/layout/cycle1"/>
    <dgm:cxn modelId="{862DB24A-2713-4E33-94C7-182526F50F88}" type="presParOf" srcId="{881F4681-B9EC-4372-8CD7-B16D33BC0DDD}" destId="{27C0C80A-2438-403C-B5A1-314DBDD2FE44}" srcOrd="11" destOrd="0" presId="urn:microsoft.com/office/officeart/2005/8/layout/cycle1"/>
    <dgm:cxn modelId="{F8A0F346-1BA7-4247-AF43-541CF348CDB4}" type="presParOf" srcId="{881F4681-B9EC-4372-8CD7-B16D33BC0DDD}" destId="{22EA3F72-67E4-47C7-99FC-EE440D8CE274}" srcOrd="12" destOrd="0" presId="urn:microsoft.com/office/officeart/2005/8/layout/cycle1"/>
    <dgm:cxn modelId="{DA7F444D-B22D-4856-AF80-B4348BC1D142}" type="presParOf" srcId="{881F4681-B9EC-4372-8CD7-B16D33BC0DDD}" destId="{5FEE8E73-AE09-4965-9CCF-F8E1C4B8E55D}" srcOrd="13" destOrd="0" presId="urn:microsoft.com/office/officeart/2005/8/layout/cycle1"/>
    <dgm:cxn modelId="{70A1675B-AD5F-41F8-BD34-B76745B3594F}" type="presParOf" srcId="{881F4681-B9EC-4372-8CD7-B16D33BC0DDD}" destId="{56A26AAC-BB2F-47D4-8480-09D0172FF1E2}" srcOrd="14" destOrd="0" presId="urn:microsoft.com/office/officeart/2005/8/layout/cycle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B6846CD-A068-435B-8366-D6F8280666EB}" type="doc">
      <dgm:prSet loTypeId="urn:microsoft.com/office/officeart/2005/8/layout/cycle5" loCatId="cycle" qsTypeId="urn:microsoft.com/office/officeart/2005/8/quickstyle/simple1#3" qsCatId="simple" csTypeId="urn:microsoft.com/office/officeart/2005/8/colors/accent0_2" csCatId="mainScheme" phldr="1"/>
      <dgm:spPr/>
      <dgm:t>
        <a:bodyPr/>
        <a:lstStyle/>
        <a:p>
          <a:endParaRPr lang="en-US"/>
        </a:p>
      </dgm:t>
    </dgm:pt>
    <dgm:pt modelId="{57D97DA7-C62F-4F27-A1C1-7C742C6999A3}">
      <dgm:prSet phldrT="[Text]"/>
      <dgm:spPr>
        <a:solidFill>
          <a:schemeClr val="bg1">
            <a:lumMod val="85000"/>
          </a:schemeClr>
        </a:solidFill>
      </dgm:spPr>
      <dgm:t>
        <a:bodyPr/>
        <a:lstStyle/>
        <a:p>
          <a:r>
            <a:rPr lang="en-US"/>
            <a:t>Design</a:t>
          </a:r>
        </a:p>
      </dgm:t>
    </dgm:pt>
    <dgm:pt modelId="{970208EA-5410-4752-B3D6-09E7881B8198}" type="parTrans" cxnId="{E7D17768-3BF1-4181-BE87-721372C2443E}">
      <dgm:prSet/>
      <dgm:spPr/>
      <dgm:t>
        <a:bodyPr/>
        <a:lstStyle/>
        <a:p>
          <a:endParaRPr lang="en-US"/>
        </a:p>
      </dgm:t>
    </dgm:pt>
    <dgm:pt modelId="{6E33A1E1-365C-4E44-A98B-DA29EBA75162}" type="sibTrans" cxnId="{E7D17768-3BF1-4181-BE87-721372C2443E}">
      <dgm:prSet/>
      <dgm:spPr/>
      <dgm:t>
        <a:bodyPr/>
        <a:lstStyle/>
        <a:p>
          <a:endParaRPr lang="en-US"/>
        </a:p>
      </dgm:t>
    </dgm:pt>
    <dgm:pt modelId="{E6EE247D-FE9C-4A22-8CF3-A65B7C4ACE29}">
      <dgm:prSet phldrT="[Text]"/>
      <dgm:spPr>
        <a:solidFill>
          <a:schemeClr val="bg1">
            <a:lumMod val="85000"/>
          </a:schemeClr>
        </a:solidFill>
      </dgm:spPr>
      <dgm:t>
        <a:bodyPr/>
        <a:lstStyle/>
        <a:p>
          <a:r>
            <a:rPr lang="en-US"/>
            <a:t>Materials</a:t>
          </a:r>
        </a:p>
      </dgm:t>
    </dgm:pt>
    <dgm:pt modelId="{8ADCA1E8-6F28-484A-8D87-63AD432B3C13}" type="parTrans" cxnId="{F53454BE-D47E-4FA5-993A-CA91AD26BB1F}">
      <dgm:prSet/>
      <dgm:spPr/>
      <dgm:t>
        <a:bodyPr/>
        <a:lstStyle/>
        <a:p>
          <a:endParaRPr lang="en-US"/>
        </a:p>
      </dgm:t>
    </dgm:pt>
    <dgm:pt modelId="{C0B03497-E9D4-4FD7-A5E3-FC1701ABBD5E}" type="sibTrans" cxnId="{F53454BE-D47E-4FA5-993A-CA91AD26BB1F}">
      <dgm:prSet/>
      <dgm:spPr/>
      <dgm:t>
        <a:bodyPr/>
        <a:lstStyle/>
        <a:p>
          <a:endParaRPr lang="en-US"/>
        </a:p>
      </dgm:t>
    </dgm:pt>
    <dgm:pt modelId="{537D823E-83F6-4A40-A59B-A7701B9838C4}">
      <dgm:prSet phldrT="[Text]"/>
      <dgm:spPr/>
      <dgm:t>
        <a:bodyPr/>
        <a:lstStyle/>
        <a:p>
          <a:r>
            <a:rPr lang="en-US"/>
            <a:t>Distribution</a:t>
          </a:r>
        </a:p>
      </dgm:t>
    </dgm:pt>
    <dgm:pt modelId="{140B6163-8111-4BE8-97AD-034516F2E158}" type="parTrans" cxnId="{6BD6F447-B807-4930-AE24-0C493D054181}">
      <dgm:prSet/>
      <dgm:spPr/>
      <dgm:t>
        <a:bodyPr/>
        <a:lstStyle/>
        <a:p>
          <a:endParaRPr lang="en-US"/>
        </a:p>
      </dgm:t>
    </dgm:pt>
    <dgm:pt modelId="{107CD701-E042-4AE9-A21F-0F1629BAA919}" type="sibTrans" cxnId="{6BD6F447-B807-4930-AE24-0C493D054181}">
      <dgm:prSet/>
      <dgm:spPr/>
      <dgm:t>
        <a:bodyPr/>
        <a:lstStyle/>
        <a:p>
          <a:endParaRPr lang="en-US"/>
        </a:p>
      </dgm:t>
    </dgm:pt>
    <dgm:pt modelId="{D896F054-98A8-4EBF-9203-833225BED5EA}">
      <dgm:prSet phldrT="[Text]"/>
      <dgm:spPr/>
      <dgm:t>
        <a:bodyPr/>
        <a:lstStyle/>
        <a:p>
          <a:r>
            <a:rPr lang="en-US"/>
            <a:t>Costumer</a:t>
          </a:r>
        </a:p>
      </dgm:t>
    </dgm:pt>
    <dgm:pt modelId="{714A28A8-2B0E-4290-9629-99D5F77ABAF0}" type="parTrans" cxnId="{7DB38A64-0E79-4278-937E-6639DDCD2610}">
      <dgm:prSet/>
      <dgm:spPr/>
      <dgm:t>
        <a:bodyPr/>
        <a:lstStyle/>
        <a:p>
          <a:endParaRPr lang="en-US"/>
        </a:p>
      </dgm:t>
    </dgm:pt>
    <dgm:pt modelId="{73189EC0-0B77-4424-89AC-39E89BA69BB4}" type="sibTrans" cxnId="{7DB38A64-0E79-4278-937E-6639DDCD2610}">
      <dgm:prSet/>
      <dgm:spPr/>
      <dgm:t>
        <a:bodyPr/>
        <a:lstStyle/>
        <a:p>
          <a:endParaRPr lang="en-US"/>
        </a:p>
      </dgm:t>
    </dgm:pt>
    <dgm:pt modelId="{998D316A-CCE5-42A0-83CB-CFFDE9776E83}">
      <dgm:prSet phldrT="[Text]"/>
      <dgm:spPr/>
      <dgm:t>
        <a:bodyPr/>
        <a:lstStyle/>
        <a:p>
          <a:r>
            <a:rPr lang="en-US"/>
            <a:t>Disposal</a:t>
          </a:r>
        </a:p>
      </dgm:t>
    </dgm:pt>
    <dgm:pt modelId="{E6759F04-9606-48BE-9A85-EAD3B6C14E7F}" type="parTrans" cxnId="{E77656F8-C8FB-44C6-8DB2-62037051214C}">
      <dgm:prSet/>
      <dgm:spPr/>
      <dgm:t>
        <a:bodyPr/>
        <a:lstStyle/>
        <a:p>
          <a:endParaRPr lang="en-US"/>
        </a:p>
      </dgm:t>
    </dgm:pt>
    <dgm:pt modelId="{934C86CF-C30D-4ECE-BA9A-75B8FC6423CF}" type="sibTrans" cxnId="{E77656F8-C8FB-44C6-8DB2-62037051214C}">
      <dgm:prSet/>
      <dgm:spPr/>
      <dgm:t>
        <a:bodyPr/>
        <a:lstStyle/>
        <a:p>
          <a:endParaRPr lang="en-US"/>
        </a:p>
      </dgm:t>
    </dgm:pt>
    <dgm:pt modelId="{6BBE144C-3272-4F8B-ABCD-DA4B801EB350}">
      <dgm:prSet phldrT="[Text]"/>
      <dgm:spPr>
        <a:solidFill>
          <a:schemeClr val="bg1">
            <a:lumMod val="85000"/>
          </a:schemeClr>
        </a:solidFill>
      </dgm:spPr>
      <dgm:t>
        <a:bodyPr/>
        <a:lstStyle/>
        <a:p>
          <a:r>
            <a:rPr lang="en-US"/>
            <a:t>Production</a:t>
          </a:r>
        </a:p>
      </dgm:t>
    </dgm:pt>
    <dgm:pt modelId="{0BB98888-8E02-4578-8A81-A55D14533C7F}" type="parTrans" cxnId="{601DBA9E-0E1B-4398-B728-728EA2C5FB60}">
      <dgm:prSet/>
      <dgm:spPr/>
      <dgm:t>
        <a:bodyPr/>
        <a:lstStyle/>
        <a:p>
          <a:endParaRPr lang="en-US"/>
        </a:p>
      </dgm:t>
    </dgm:pt>
    <dgm:pt modelId="{6BA8EABE-6F78-43CC-8123-8BD19FDDBC22}" type="sibTrans" cxnId="{601DBA9E-0E1B-4398-B728-728EA2C5FB60}">
      <dgm:prSet/>
      <dgm:spPr/>
      <dgm:t>
        <a:bodyPr/>
        <a:lstStyle/>
        <a:p>
          <a:endParaRPr lang="en-US"/>
        </a:p>
      </dgm:t>
    </dgm:pt>
    <dgm:pt modelId="{EF37F937-92EA-45A2-B995-B39557211F64}" type="pres">
      <dgm:prSet presAssocID="{7B6846CD-A068-435B-8366-D6F8280666EB}" presName="cycle" presStyleCnt="0">
        <dgm:presLayoutVars>
          <dgm:dir/>
          <dgm:resizeHandles val="exact"/>
        </dgm:presLayoutVars>
      </dgm:prSet>
      <dgm:spPr/>
      <dgm:t>
        <a:bodyPr/>
        <a:lstStyle/>
        <a:p>
          <a:endParaRPr lang="en-US"/>
        </a:p>
      </dgm:t>
    </dgm:pt>
    <dgm:pt modelId="{9AD59A09-DEE9-4E84-BA3F-653FCB94696A}" type="pres">
      <dgm:prSet presAssocID="{57D97DA7-C62F-4F27-A1C1-7C742C6999A3}" presName="node" presStyleLbl="node1" presStyleIdx="0" presStyleCnt="6" custRadScaleRad="95675">
        <dgm:presLayoutVars>
          <dgm:bulletEnabled val="1"/>
        </dgm:presLayoutVars>
      </dgm:prSet>
      <dgm:spPr/>
      <dgm:t>
        <a:bodyPr/>
        <a:lstStyle/>
        <a:p>
          <a:endParaRPr lang="en-US"/>
        </a:p>
      </dgm:t>
    </dgm:pt>
    <dgm:pt modelId="{67DA76E4-ACB5-4D42-BE67-E9DF5E1E02B5}" type="pres">
      <dgm:prSet presAssocID="{57D97DA7-C62F-4F27-A1C1-7C742C6999A3}" presName="spNode" presStyleCnt="0"/>
      <dgm:spPr/>
    </dgm:pt>
    <dgm:pt modelId="{2CAC99CC-5F2E-4CEF-9865-C506F472667F}" type="pres">
      <dgm:prSet presAssocID="{6E33A1E1-365C-4E44-A98B-DA29EBA75162}" presName="sibTrans" presStyleLbl="sibTrans1D1" presStyleIdx="0" presStyleCnt="6"/>
      <dgm:spPr/>
      <dgm:t>
        <a:bodyPr/>
        <a:lstStyle/>
        <a:p>
          <a:endParaRPr lang="en-US"/>
        </a:p>
      </dgm:t>
    </dgm:pt>
    <dgm:pt modelId="{F6F43236-C2BB-49E0-AB00-AF0D33B64DDE}" type="pres">
      <dgm:prSet presAssocID="{E6EE247D-FE9C-4A22-8CF3-A65B7C4ACE29}" presName="node" presStyleLbl="node1" presStyleIdx="1" presStyleCnt="6" custRadScaleRad="96982" custRadScaleInc="16250">
        <dgm:presLayoutVars>
          <dgm:bulletEnabled val="1"/>
        </dgm:presLayoutVars>
      </dgm:prSet>
      <dgm:spPr/>
      <dgm:t>
        <a:bodyPr/>
        <a:lstStyle/>
        <a:p>
          <a:endParaRPr lang="en-US"/>
        </a:p>
      </dgm:t>
    </dgm:pt>
    <dgm:pt modelId="{8B8540DC-D70A-424C-A99D-651DEFD4EC62}" type="pres">
      <dgm:prSet presAssocID="{E6EE247D-FE9C-4A22-8CF3-A65B7C4ACE29}" presName="spNode" presStyleCnt="0"/>
      <dgm:spPr/>
    </dgm:pt>
    <dgm:pt modelId="{539AABC9-24B7-4FA0-B722-F52BED218CF0}" type="pres">
      <dgm:prSet presAssocID="{C0B03497-E9D4-4FD7-A5E3-FC1701ABBD5E}" presName="sibTrans" presStyleLbl="sibTrans1D1" presStyleIdx="1" presStyleCnt="6"/>
      <dgm:spPr/>
      <dgm:t>
        <a:bodyPr/>
        <a:lstStyle/>
        <a:p>
          <a:endParaRPr lang="en-US"/>
        </a:p>
      </dgm:t>
    </dgm:pt>
    <dgm:pt modelId="{9852B586-7E13-4240-81F6-DFCB088216F6}" type="pres">
      <dgm:prSet presAssocID="{6BBE144C-3272-4F8B-ABCD-DA4B801EB350}" presName="node" presStyleLbl="node1" presStyleIdx="2" presStyleCnt="6">
        <dgm:presLayoutVars>
          <dgm:bulletEnabled val="1"/>
        </dgm:presLayoutVars>
      </dgm:prSet>
      <dgm:spPr/>
      <dgm:t>
        <a:bodyPr/>
        <a:lstStyle/>
        <a:p>
          <a:endParaRPr lang="en-US"/>
        </a:p>
      </dgm:t>
    </dgm:pt>
    <dgm:pt modelId="{89B656DE-9C2F-43D4-B0F1-A9C40106BC10}" type="pres">
      <dgm:prSet presAssocID="{6BBE144C-3272-4F8B-ABCD-DA4B801EB350}" presName="spNode" presStyleCnt="0"/>
      <dgm:spPr/>
    </dgm:pt>
    <dgm:pt modelId="{1A0964F1-ABFB-4CB8-BB79-BCB33F6FC568}" type="pres">
      <dgm:prSet presAssocID="{6BA8EABE-6F78-43CC-8123-8BD19FDDBC22}" presName="sibTrans" presStyleLbl="sibTrans1D1" presStyleIdx="2" presStyleCnt="6"/>
      <dgm:spPr/>
      <dgm:t>
        <a:bodyPr/>
        <a:lstStyle/>
        <a:p>
          <a:endParaRPr lang="en-US"/>
        </a:p>
      </dgm:t>
    </dgm:pt>
    <dgm:pt modelId="{6A3C5F73-A061-40A5-AA11-76C662510BA3}" type="pres">
      <dgm:prSet presAssocID="{537D823E-83F6-4A40-A59B-A7701B9838C4}" presName="node" presStyleLbl="node1" presStyleIdx="3" presStyleCnt="6">
        <dgm:presLayoutVars>
          <dgm:bulletEnabled val="1"/>
        </dgm:presLayoutVars>
      </dgm:prSet>
      <dgm:spPr/>
      <dgm:t>
        <a:bodyPr/>
        <a:lstStyle/>
        <a:p>
          <a:endParaRPr lang="en-US"/>
        </a:p>
      </dgm:t>
    </dgm:pt>
    <dgm:pt modelId="{522CB69D-3513-4E99-B7E4-B6BAE3ACE222}" type="pres">
      <dgm:prSet presAssocID="{537D823E-83F6-4A40-A59B-A7701B9838C4}" presName="spNode" presStyleCnt="0"/>
      <dgm:spPr/>
    </dgm:pt>
    <dgm:pt modelId="{92385D7A-CFC3-4358-935E-CF5CE94F09D9}" type="pres">
      <dgm:prSet presAssocID="{107CD701-E042-4AE9-A21F-0F1629BAA919}" presName="sibTrans" presStyleLbl="sibTrans1D1" presStyleIdx="3" presStyleCnt="6"/>
      <dgm:spPr/>
      <dgm:t>
        <a:bodyPr/>
        <a:lstStyle/>
        <a:p>
          <a:endParaRPr lang="en-US"/>
        </a:p>
      </dgm:t>
    </dgm:pt>
    <dgm:pt modelId="{9CB4EBA5-ADFE-491D-AC8A-1E3097F8843B}" type="pres">
      <dgm:prSet presAssocID="{D896F054-98A8-4EBF-9203-833225BED5EA}" presName="node" presStyleLbl="node1" presStyleIdx="4" presStyleCnt="6">
        <dgm:presLayoutVars>
          <dgm:bulletEnabled val="1"/>
        </dgm:presLayoutVars>
      </dgm:prSet>
      <dgm:spPr/>
      <dgm:t>
        <a:bodyPr/>
        <a:lstStyle/>
        <a:p>
          <a:endParaRPr lang="en-US"/>
        </a:p>
      </dgm:t>
    </dgm:pt>
    <dgm:pt modelId="{54EE62B0-8A1B-4BF1-B12B-E20B03CFF1A6}" type="pres">
      <dgm:prSet presAssocID="{D896F054-98A8-4EBF-9203-833225BED5EA}" presName="spNode" presStyleCnt="0"/>
      <dgm:spPr/>
    </dgm:pt>
    <dgm:pt modelId="{6AC1247E-96C2-46D9-9624-ABF122352497}" type="pres">
      <dgm:prSet presAssocID="{73189EC0-0B77-4424-89AC-39E89BA69BB4}" presName="sibTrans" presStyleLbl="sibTrans1D1" presStyleIdx="4" presStyleCnt="6"/>
      <dgm:spPr/>
      <dgm:t>
        <a:bodyPr/>
        <a:lstStyle/>
        <a:p>
          <a:endParaRPr lang="en-US"/>
        </a:p>
      </dgm:t>
    </dgm:pt>
    <dgm:pt modelId="{3F9E8844-8A8E-4C97-B13D-DADEA3729847}" type="pres">
      <dgm:prSet presAssocID="{998D316A-CCE5-42A0-83CB-CFFDE9776E83}" presName="node" presStyleLbl="node1" presStyleIdx="5" presStyleCnt="6" custRadScaleRad="95005" custRadScaleInc="-13238">
        <dgm:presLayoutVars>
          <dgm:bulletEnabled val="1"/>
        </dgm:presLayoutVars>
      </dgm:prSet>
      <dgm:spPr/>
      <dgm:t>
        <a:bodyPr/>
        <a:lstStyle/>
        <a:p>
          <a:endParaRPr lang="en-US"/>
        </a:p>
      </dgm:t>
    </dgm:pt>
    <dgm:pt modelId="{C1ECD63C-3DC6-49F4-9C36-A79EBD6EAC35}" type="pres">
      <dgm:prSet presAssocID="{998D316A-CCE5-42A0-83CB-CFFDE9776E83}" presName="spNode" presStyleCnt="0"/>
      <dgm:spPr/>
    </dgm:pt>
    <dgm:pt modelId="{5C6421F5-9699-4CEC-9A6C-FF66F38DAAD6}" type="pres">
      <dgm:prSet presAssocID="{934C86CF-C30D-4ECE-BA9A-75B8FC6423CF}" presName="sibTrans" presStyleLbl="sibTrans1D1" presStyleIdx="5" presStyleCnt="6"/>
      <dgm:spPr/>
      <dgm:t>
        <a:bodyPr/>
        <a:lstStyle/>
        <a:p>
          <a:endParaRPr lang="en-US"/>
        </a:p>
      </dgm:t>
    </dgm:pt>
  </dgm:ptLst>
  <dgm:cxnLst>
    <dgm:cxn modelId="{DC679AF1-7F25-4BB7-8F9A-6DDB969AAA3A}" type="presOf" srcId="{934C86CF-C30D-4ECE-BA9A-75B8FC6423CF}" destId="{5C6421F5-9699-4CEC-9A6C-FF66F38DAAD6}" srcOrd="0" destOrd="0" presId="urn:microsoft.com/office/officeart/2005/8/layout/cycle5"/>
    <dgm:cxn modelId="{DF75F7E3-1CEA-4229-AA48-5B4ABB1460BE}" type="presOf" srcId="{E6EE247D-FE9C-4A22-8CF3-A65B7C4ACE29}" destId="{F6F43236-C2BB-49E0-AB00-AF0D33B64DDE}" srcOrd="0" destOrd="0" presId="urn:microsoft.com/office/officeart/2005/8/layout/cycle5"/>
    <dgm:cxn modelId="{7DB38A64-0E79-4278-937E-6639DDCD2610}" srcId="{7B6846CD-A068-435B-8366-D6F8280666EB}" destId="{D896F054-98A8-4EBF-9203-833225BED5EA}" srcOrd="4" destOrd="0" parTransId="{714A28A8-2B0E-4290-9629-99D5F77ABAF0}" sibTransId="{73189EC0-0B77-4424-89AC-39E89BA69BB4}"/>
    <dgm:cxn modelId="{40450B38-D04E-40F3-90F7-7026AC13173B}" type="presOf" srcId="{C0B03497-E9D4-4FD7-A5E3-FC1701ABBD5E}" destId="{539AABC9-24B7-4FA0-B722-F52BED218CF0}" srcOrd="0" destOrd="0" presId="urn:microsoft.com/office/officeart/2005/8/layout/cycle5"/>
    <dgm:cxn modelId="{6BD6F447-B807-4930-AE24-0C493D054181}" srcId="{7B6846CD-A068-435B-8366-D6F8280666EB}" destId="{537D823E-83F6-4A40-A59B-A7701B9838C4}" srcOrd="3" destOrd="0" parTransId="{140B6163-8111-4BE8-97AD-034516F2E158}" sibTransId="{107CD701-E042-4AE9-A21F-0F1629BAA919}"/>
    <dgm:cxn modelId="{E7D17768-3BF1-4181-BE87-721372C2443E}" srcId="{7B6846CD-A068-435B-8366-D6F8280666EB}" destId="{57D97DA7-C62F-4F27-A1C1-7C742C6999A3}" srcOrd="0" destOrd="0" parTransId="{970208EA-5410-4752-B3D6-09E7881B8198}" sibTransId="{6E33A1E1-365C-4E44-A98B-DA29EBA75162}"/>
    <dgm:cxn modelId="{813D72AC-1BBB-48D7-AED9-ABDC69CF4861}" type="presOf" srcId="{73189EC0-0B77-4424-89AC-39E89BA69BB4}" destId="{6AC1247E-96C2-46D9-9624-ABF122352497}" srcOrd="0" destOrd="0" presId="urn:microsoft.com/office/officeart/2005/8/layout/cycle5"/>
    <dgm:cxn modelId="{DF7F66FF-E0E1-484D-85F2-4B2A6B6BB3DC}" type="presOf" srcId="{D896F054-98A8-4EBF-9203-833225BED5EA}" destId="{9CB4EBA5-ADFE-491D-AC8A-1E3097F8843B}" srcOrd="0" destOrd="0" presId="urn:microsoft.com/office/officeart/2005/8/layout/cycle5"/>
    <dgm:cxn modelId="{2828C264-CAAD-4404-9506-1786E58828A9}" type="presOf" srcId="{6BBE144C-3272-4F8B-ABCD-DA4B801EB350}" destId="{9852B586-7E13-4240-81F6-DFCB088216F6}" srcOrd="0" destOrd="0" presId="urn:microsoft.com/office/officeart/2005/8/layout/cycle5"/>
    <dgm:cxn modelId="{E7D97B5A-5194-4A11-A919-74BF3602D361}" type="presOf" srcId="{537D823E-83F6-4A40-A59B-A7701B9838C4}" destId="{6A3C5F73-A061-40A5-AA11-76C662510BA3}" srcOrd="0" destOrd="0" presId="urn:microsoft.com/office/officeart/2005/8/layout/cycle5"/>
    <dgm:cxn modelId="{4FCAD3BA-EF23-47D8-BC28-A1DBBAB9184C}" type="presOf" srcId="{6E33A1E1-365C-4E44-A98B-DA29EBA75162}" destId="{2CAC99CC-5F2E-4CEF-9865-C506F472667F}" srcOrd="0" destOrd="0" presId="urn:microsoft.com/office/officeart/2005/8/layout/cycle5"/>
    <dgm:cxn modelId="{D654581E-363B-4C63-A856-7D56D47335BB}" type="presOf" srcId="{7B6846CD-A068-435B-8366-D6F8280666EB}" destId="{EF37F937-92EA-45A2-B995-B39557211F64}" srcOrd="0" destOrd="0" presId="urn:microsoft.com/office/officeart/2005/8/layout/cycle5"/>
    <dgm:cxn modelId="{E77656F8-C8FB-44C6-8DB2-62037051214C}" srcId="{7B6846CD-A068-435B-8366-D6F8280666EB}" destId="{998D316A-CCE5-42A0-83CB-CFFDE9776E83}" srcOrd="5" destOrd="0" parTransId="{E6759F04-9606-48BE-9A85-EAD3B6C14E7F}" sibTransId="{934C86CF-C30D-4ECE-BA9A-75B8FC6423CF}"/>
    <dgm:cxn modelId="{F53454BE-D47E-4FA5-993A-CA91AD26BB1F}" srcId="{7B6846CD-A068-435B-8366-D6F8280666EB}" destId="{E6EE247D-FE9C-4A22-8CF3-A65B7C4ACE29}" srcOrd="1" destOrd="0" parTransId="{8ADCA1E8-6F28-484A-8D87-63AD432B3C13}" sibTransId="{C0B03497-E9D4-4FD7-A5E3-FC1701ABBD5E}"/>
    <dgm:cxn modelId="{4A1C8C96-C24E-48A6-9D59-89B4649E0608}" type="presOf" srcId="{998D316A-CCE5-42A0-83CB-CFFDE9776E83}" destId="{3F9E8844-8A8E-4C97-B13D-DADEA3729847}" srcOrd="0" destOrd="0" presId="urn:microsoft.com/office/officeart/2005/8/layout/cycle5"/>
    <dgm:cxn modelId="{9B9FD19C-22E4-4CA6-85CF-377F472CA9B3}" type="presOf" srcId="{57D97DA7-C62F-4F27-A1C1-7C742C6999A3}" destId="{9AD59A09-DEE9-4E84-BA3F-653FCB94696A}" srcOrd="0" destOrd="0" presId="urn:microsoft.com/office/officeart/2005/8/layout/cycle5"/>
    <dgm:cxn modelId="{601DBA9E-0E1B-4398-B728-728EA2C5FB60}" srcId="{7B6846CD-A068-435B-8366-D6F8280666EB}" destId="{6BBE144C-3272-4F8B-ABCD-DA4B801EB350}" srcOrd="2" destOrd="0" parTransId="{0BB98888-8E02-4578-8A81-A55D14533C7F}" sibTransId="{6BA8EABE-6F78-43CC-8123-8BD19FDDBC22}"/>
    <dgm:cxn modelId="{A5835B48-B01C-4A9B-ADD6-E09181B766CA}" type="presOf" srcId="{6BA8EABE-6F78-43CC-8123-8BD19FDDBC22}" destId="{1A0964F1-ABFB-4CB8-BB79-BCB33F6FC568}" srcOrd="0" destOrd="0" presId="urn:microsoft.com/office/officeart/2005/8/layout/cycle5"/>
    <dgm:cxn modelId="{C3F59C9E-C053-4488-8A62-72B84BEF74C3}" type="presOf" srcId="{107CD701-E042-4AE9-A21F-0F1629BAA919}" destId="{92385D7A-CFC3-4358-935E-CF5CE94F09D9}" srcOrd="0" destOrd="0" presId="urn:microsoft.com/office/officeart/2005/8/layout/cycle5"/>
    <dgm:cxn modelId="{C78EAAB2-25AE-4A13-A59A-4BAF03CA0BAE}" type="presParOf" srcId="{EF37F937-92EA-45A2-B995-B39557211F64}" destId="{9AD59A09-DEE9-4E84-BA3F-653FCB94696A}" srcOrd="0" destOrd="0" presId="urn:microsoft.com/office/officeart/2005/8/layout/cycle5"/>
    <dgm:cxn modelId="{D605948B-C95F-4524-B7B4-3509B09816B3}" type="presParOf" srcId="{EF37F937-92EA-45A2-B995-B39557211F64}" destId="{67DA76E4-ACB5-4D42-BE67-E9DF5E1E02B5}" srcOrd="1" destOrd="0" presId="urn:microsoft.com/office/officeart/2005/8/layout/cycle5"/>
    <dgm:cxn modelId="{6F644B47-9597-4295-8A09-D502B0086B3E}" type="presParOf" srcId="{EF37F937-92EA-45A2-B995-B39557211F64}" destId="{2CAC99CC-5F2E-4CEF-9865-C506F472667F}" srcOrd="2" destOrd="0" presId="urn:microsoft.com/office/officeart/2005/8/layout/cycle5"/>
    <dgm:cxn modelId="{C791EC90-B8AC-4676-873A-A18F18E7C928}" type="presParOf" srcId="{EF37F937-92EA-45A2-B995-B39557211F64}" destId="{F6F43236-C2BB-49E0-AB00-AF0D33B64DDE}" srcOrd="3" destOrd="0" presId="urn:microsoft.com/office/officeart/2005/8/layout/cycle5"/>
    <dgm:cxn modelId="{3114EB24-2554-442B-B6A6-71FA8EEC4AC7}" type="presParOf" srcId="{EF37F937-92EA-45A2-B995-B39557211F64}" destId="{8B8540DC-D70A-424C-A99D-651DEFD4EC62}" srcOrd="4" destOrd="0" presId="urn:microsoft.com/office/officeart/2005/8/layout/cycle5"/>
    <dgm:cxn modelId="{14A54D24-23BD-440C-A0DF-D219C9543CFD}" type="presParOf" srcId="{EF37F937-92EA-45A2-B995-B39557211F64}" destId="{539AABC9-24B7-4FA0-B722-F52BED218CF0}" srcOrd="5" destOrd="0" presId="urn:microsoft.com/office/officeart/2005/8/layout/cycle5"/>
    <dgm:cxn modelId="{2D6B3895-FFC9-452F-ACE1-F58C35ADCA3F}" type="presParOf" srcId="{EF37F937-92EA-45A2-B995-B39557211F64}" destId="{9852B586-7E13-4240-81F6-DFCB088216F6}" srcOrd="6" destOrd="0" presId="urn:microsoft.com/office/officeart/2005/8/layout/cycle5"/>
    <dgm:cxn modelId="{F25930DB-CF25-40C8-8420-D3C28BDA7F1D}" type="presParOf" srcId="{EF37F937-92EA-45A2-B995-B39557211F64}" destId="{89B656DE-9C2F-43D4-B0F1-A9C40106BC10}" srcOrd="7" destOrd="0" presId="urn:microsoft.com/office/officeart/2005/8/layout/cycle5"/>
    <dgm:cxn modelId="{6829CFCA-F8F4-4693-9C53-2166500FC686}" type="presParOf" srcId="{EF37F937-92EA-45A2-B995-B39557211F64}" destId="{1A0964F1-ABFB-4CB8-BB79-BCB33F6FC568}" srcOrd="8" destOrd="0" presId="urn:microsoft.com/office/officeart/2005/8/layout/cycle5"/>
    <dgm:cxn modelId="{32852965-B416-4B63-A173-B1188A0EBB69}" type="presParOf" srcId="{EF37F937-92EA-45A2-B995-B39557211F64}" destId="{6A3C5F73-A061-40A5-AA11-76C662510BA3}" srcOrd="9" destOrd="0" presId="urn:microsoft.com/office/officeart/2005/8/layout/cycle5"/>
    <dgm:cxn modelId="{6E667358-B47F-4A99-A8C6-FFA6711F8FF0}" type="presParOf" srcId="{EF37F937-92EA-45A2-B995-B39557211F64}" destId="{522CB69D-3513-4E99-B7E4-B6BAE3ACE222}" srcOrd="10" destOrd="0" presId="urn:microsoft.com/office/officeart/2005/8/layout/cycle5"/>
    <dgm:cxn modelId="{38A0740A-5867-4A42-AC16-AAE35D2EA60E}" type="presParOf" srcId="{EF37F937-92EA-45A2-B995-B39557211F64}" destId="{92385D7A-CFC3-4358-935E-CF5CE94F09D9}" srcOrd="11" destOrd="0" presId="urn:microsoft.com/office/officeart/2005/8/layout/cycle5"/>
    <dgm:cxn modelId="{42A4372A-6873-4B94-A5A7-9FEB57316922}" type="presParOf" srcId="{EF37F937-92EA-45A2-B995-B39557211F64}" destId="{9CB4EBA5-ADFE-491D-AC8A-1E3097F8843B}" srcOrd="12" destOrd="0" presId="urn:microsoft.com/office/officeart/2005/8/layout/cycle5"/>
    <dgm:cxn modelId="{1C1C0A5D-32C9-4421-87B6-90E7E6050073}" type="presParOf" srcId="{EF37F937-92EA-45A2-B995-B39557211F64}" destId="{54EE62B0-8A1B-4BF1-B12B-E20B03CFF1A6}" srcOrd="13" destOrd="0" presId="urn:microsoft.com/office/officeart/2005/8/layout/cycle5"/>
    <dgm:cxn modelId="{6FCF2F6B-8DAE-40FB-9D14-D6F31BC0E6C5}" type="presParOf" srcId="{EF37F937-92EA-45A2-B995-B39557211F64}" destId="{6AC1247E-96C2-46D9-9624-ABF122352497}" srcOrd="14" destOrd="0" presId="urn:microsoft.com/office/officeart/2005/8/layout/cycle5"/>
    <dgm:cxn modelId="{3A8D91FF-C5A3-437C-9A76-384551F45BF2}" type="presParOf" srcId="{EF37F937-92EA-45A2-B995-B39557211F64}" destId="{3F9E8844-8A8E-4C97-B13D-DADEA3729847}" srcOrd="15" destOrd="0" presId="urn:microsoft.com/office/officeart/2005/8/layout/cycle5"/>
    <dgm:cxn modelId="{5729EC7A-EDC4-435A-804E-445AEB216535}" type="presParOf" srcId="{EF37F937-92EA-45A2-B995-B39557211F64}" destId="{C1ECD63C-3DC6-49F4-9C36-A79EBD6EAC35}" srcOrd="16" destOrd="0" presId="urn:microsoft.com/office/officeart/2005/8/layout/cycle5"/>
    <dgm:cxn modelId="{BA5AA78A-ABC4-4B38-AA85-0F4A72F65BEA}" type="presParOf" srcId="{EF37F937-92EA-45A2-B995-B39557211F64}" destId="{5C6421F5-9699-4CEC-9A6C-FF66F38DAAD6}" srcOrd="17" destOrd="0" presId="urn:microsoft.com/office/officeart/2005/8/layout/cycle5"/>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AB47470-02C5-4C14-A446-D2D7ACAC83E8}" type="doc">
      <dgm:prSet loTypeId="urn:microsoft.com/office/officeart/2005/8/layout/venn1" loCatId="relationship" qsTypeId="urn:microsoft.com/office/officeart/2005/8/quickstyle/3d7" qsCatId="3D" csTypeId="urn:microsoft.com/office/officeart/2005/8/colors/colorful1#1" csCatId="colorful" phldr="1"/>
      <dgm:spPr/>
      <dgm:t>
        <a:bodyPr/>
        <a:lstStyle/>
        <a:p>
          <a:endParaRPr lang="en-US"/>
        </a:p>
      </dgm:t>
    </dgm:pt>
    <dgm:pt modelId="{F7152B2C-7A3C-49D2-9B1A-9B6D8286D447}">
      <dgm:prSet phldrT="[Text]"/>
      <dgm:spPr/>
      <dgm:t>
        <a:bodyPr/>
        <a:lstStyle/>
        <a:p>
          <a:pPr algn="ctr"/>
          <a:r>
            <a:rPr lang="en-US"/>
            <a:t>Cost</a:t>
          </a:r>
        </a:p>
      </dgm:t>
    </dgm:pt>
    <dgm:pt modelId="{F2B77AD8-48DE-40A9-9A15-302DF6F78757}" type="parTrans" cxnId="{296216F8-8709-4CEB-90A4-2BAA205B5474}">
      <dgm:prSet/>
      <dgm:spPr/>
      <dgm:t>
        <a:bodyPr/>
        <a:lstStyle/>
        <a:p>
          <a:pPr algn="ctr"/>
          <a:endParaRPr lang="en-US"/>
        </a:p>
      </dgm:t>
    </dgm:pt>
    <dgm:pt modelId="{72E614A1-E1EB-41A0-8895-4EB212DE9B01}" type="sibTrans" cxnId="{296216F8-8709-4CEB-90A4-2BAA205B5474}">
      <dgm:prSet/>
      <dgm:spPr/>
      <dgm:t>
        <a:bodyPr/>
        <a:lstStyle/>
        <a:p>
          <a:pPr algn="ctr"/>
          <a:endParaRPr lang="en-US"/>
        </a:p>
      </dgm:t>
    </dgm:pt>
    <dgm:pt modelId="{3FB94A98-76E7-4959-89AE-897B4DE73438}">
      <dgm:prSet phldrT="[Text]"/>
      <dgm:spPr/>
      <dgm:t>
        <a:bodyPr/>
        <a:lstStyle/>
        <a:p>
          <a:pPr algn="ctr"/>
          <a:r>
            <a:rPr lang="en-US"/>
            <a:t>Scrap</a:t>
          </a:r>
        </a:p>
      </dgm:t>
    </dgm:pt>
    <dgm:pt modelId="{E04046F3-485A-446A-940B-FBE6DCB24BCF}" type="parTrans" cxnId="{7388A2FE-9228-405C-AE6E-65369FC41BED}">
      <dgm:prSet/>
      <dgm:spPr/>
      <dgm:t>
        <a:bodyPr/>
        <a:lstStyle/>
        <a:p>
          <a:pPr algn="ctr"/>
          <a:endParaRPr lang="en-US"/>
        </a:p>
      </dgm:t>
    </dgm:pt>
    <dgm:pt modelId="{783166A6-A336-4A89-97A5-C5B57B2B32D1}" type="sibTrans" cxnId="{7388A2FE-9228-405C-AE6E-65369FC41BED}">
      <dgm:prSet/>
      <dgm:spPr/>
      <dgm:t>
        <a:bodyPr/>
        <a:lstStyle/>
        <a:p>
          <a:pPr algn="ctr"/>
          <a:endParaRPr lang="en-US"/>
        </a:p>
      </dgm:t>
    </dgm:pt>
    <dgm:pt modelId="{1EACBF72-4546-47B9-98B7-8A3DF0A98F29}">
      <dgm:prSet phldrT="[Text]"/>
      <dgm:spPr/>
      <dgm:t>
        <a:bodyPr/>
        <a:lstStyle/>
        <a:p>
          <a:pPr algn="ctr"/>
          <a:r>
            <a:rPr lang="en-US"/>
            <a:t>Rework</a:t>
          </a:r>
        </a:p>
      </dgm:t>
    </dgm:pt>
    <dgm:pt modelId="{C56DBAA7-7054-4BC0-BAE7-2EF9114E7E71}" type="parTrans" cxnId="{691A13E7-9591-433B-A0ED-9CE6EAED8014}">
      <dgm:prSet/>
      <dgm:spPr/>
      <dgm:t>
        <a:bodyPr/>
        <a:lstStyle/>
        <a:p>
          <a:pPr algn="ctr"/>
          <a:endParaRPr lang="en-US"/>
        </a:p>
      </dgm:t>
    </dgm:pt>
    <dgm:pt modelId="{987B5687-B9D7-4FEC-8CB1-06E58E24BFEE}" type="sibTrans" cxnId="{691A13E7-9591-433B-A0ED-9CE6EAED8014}">
      <dgm:prSet/>
      <dgm:spPr/>
      <dgm:t>
        <a:bodyPr/>
        <a:lstStyle/>
        <a:p>
          <a:pPr algn="ctr"/>
          <a:endParaRPr lang="en-US"/>
        </a:p>
      </dgm:t>
    </dgm:pt>
    <dgm:pt modelId="{F260ADD7-C9D4-462F-A374-048FE32E79CD}">
      <dgm:prSet phldrT="[Text]"/>
      <dgm:spPr/>
      <dgm:t>
        <a:bodyPr/>
        <a:lstStyle/>
        <a:p>
          <a:pPr algn="ctr"/>
          <a:r>
            <a:rPr lang="en-US"/>
            <a:t>Yield</a:t>
          </a:r>
        </a:p>
      </dgm:t>
    </dgm:pt>
    <dgm:pt modelId="{8E75F7E2-FD64-4FE9-9D0B-A664986A0DF3}" type="parTrans" cxnId="{146AFFEC-6D90-403C-BB04-9DE10870E10E}">
      <dgm:prSet/>
      <dgm:spPr/>
      <dgm:t>
        <a:bodyPr/>
        <a:lstStyle/>
        <a:p>
          <a:pPr algn="ctr"/>
          <a:endParaRPr lang="en-US"/>
        </a:p>
      </dgm:t>
    </dgm:pt>
    <dgm:pt modelId="{6A28047E-16C6-4CBD-BAA0-3D2645538668}" type="sibTrans" cxnId="{146AFFEC-6D90-403C-BB04-9DE10870E10E}">
      <dgm:prSet/>
      <dgm:spPr/>
      <dgm:t>
        <a:bodyPr/>
        <a:lstStyle/>
        <a:p>
          <a:pPr algn="ctr"/>
          <a:endParaRPr lang="en-US"/>
        </a:p>
      </dgm:t>
    </dgm:pt>
    <dgm:pt modelId="{404C0AD2-6D88-474D-A4F5-FF5A94FACF9F}">
      <dgm:prSet phldrT="[Text]"/>
      <dgm:spPr/>
      <dgm:t>
        <a:bodyPr/>
        <a:lstStyle/>
        <a:p>
          <a:pPr algn="ctr"/>
          <a:r>
            <a:rPr lang="en-US"/>
            <a:t>Error Proofing</a:t>
          </a:r>
        </a:p>
      </dgm:t>
    </dgm:pt>
    <dgm:pt modelId="{6632F0F8-5ED1-48B7-B0F4-5EBAC0EAC592}" type="parTrans" cxnId="{DC228373-0523-46FD-B1D6-FC2BF0298C8D}">
      <dgm:prSet/>
      <dgm:spPr/>
      <dgm:t>
        <a:bodyPr/>
        <a:lstStyle/>
        <a:p>
          <a:pPr algn="ctr"/>
          <a:endParaRPr lang="en-US"/>
        </a:p>
      </dgm:t>
    </dgm:pt>
    <dgm:pt modelId="{8D69C9A5-A274-45EF-B23A-B70423079688}" type="sibTrans" cxnId="{DC228373-0523-46FD-B1D6-FC2BF0298C8D}">
      <dgm:prSet/>
      <dgm:spPr/>
      <dgm:t>
        <a:bodyPr/>
        <a:lstStyle/>
        <a:p>
          <a:pPr algn="ctr"/>
          <a:endParaRPr lang="en-US"/>
        </a:p>
      </dgm:t>
    </dgm:pt>
    <dgm:pt modelId="{CD52A946-468A-4186-8BD0-81ACC637E1A0}">
      <dgm:prSet phldrT="[Text]"/>
      <dgm:spPr/>
      <dgm:t>
        <a:bodyPr/>
        <a:lstStyle/>
        <a:p>
          <a:pPr algn="ctr"/>
          <a:r>
            <a:rPr lang="en-US"/>
            <a:t>Process Capability</a:t>
          </a:r>
        </a:p>
      </dgm:t>
    </dgm:pt>
    <dgm:pt modelId="{23A4216B-FB47-449C-BD1C-44BA175F84BF}" type="parTrans" cxnId="{C58A56E3-68EF-425A-9FE8-1C4568B2204C}">
      <dgm:prSet/>
      <dgm:spPr/>
      <dgm:t>
        <a:bodyPr/>
        <a:lstStyle/>
        <a:p>
          <a:pPr algn="ctr"/>
          <a:endParaRPr lang="en-US"/>
        </a:p>
      </dgm:t>
    </dgm:pt>
    <dgm:pt modelId="{950D13C0-971C-469A-88E9-C0072780612B}" type="sibTrans" cxnId="{C58A56E3-68EF-425A-9FE8-1C4568B2204C}">
      <dgm:prSet/>
      <dgm:spPr/>
      <dgm:t>
        <a:bodyPr/>
        <a:lstStyle/>
        <a:p>
          <a:pPr algn="ctr"/>
          <a:endParaRPr lang="en-US"/>
        </a:p>
      </dgm:t>
    </dgm:pt>
    <dgm:pt modelId="{A728778B-389D-4401-AC53-3D2C64E3530C}">
      <dgm:prSet phldrT="[Text]"/>
      <dgm:spPr/>
      <dgm:t>
        <a:bodyPr/>
        <a:lstStyle/>
        <a:p>
          <a:pPr algn="ctr"/>
          <a:r>
            <a:rPr lang="en-US"/>
            <a:t>Throughput</a:t>
          </a:r>
        </a:p>
      </dgm:t>
    </dgm:pt>
    <dgm:pt modelId="{8A2DBC79-EC3B-4B93-99B8-E0D5224DC900}" type="parTrans" cxnId="{25075237-BA1C-4BF5-9217-9E70DCE4219A}">
      <dgm:prSet/>
      <dgm:spPr/>
      <dgm:t>
        <a:bodyPr/>
        <a:lstStyle/>
        <a:p>
          <a:pPr algn="ctr"/>
          <a:endParaRPr lang="en-US"/>
        </a:p>
      </dgm:t>
    </dgm:pt>
    <dgm:pt modelId="{B116D86F-FAA5-410E-903B-091BA2462380}" type="sibTrans" cxnId="{25075237-BA1C-4BF5-9217-9E70DCE4219A}">
      <dgm:prSet/>
      <dgm:spPr/>
      <dgm:t>
        <a:bodyPr/>
        <a:lstStyle/>
        <a:p>
          <a:pPr algn="ctr"/>
          <a:endParaRPr lang="en-US"/>
        </a:p>
      </dgm:t>
    </dgm:pt>
    <dgm:pt modelId="{C0A6BD2B-A698-4FE8-A47F-EEEA5DC10C9A}">
      <dgm:prSet phldrT="[Text]"/>
      <dgm:spPr/>
      <dgm:t>
        <a:bodyPr/>
        <a:lstStyle/>
        <a:p>
          <a:pPr algn="ctr"/>
          <a:r>
            <a:rPr lang="en-US"/>
            <a:t>Capacity</a:t>
          </a:r>
        </a:p>
      </dgm:t>
    </dgm:pt>
    <dgm:pt modelId="{B792FD0D-11E5-4148-90DF-7373D2ABFB45}" type="parTrans" cxnId="{B0CEE013-4310-4CDA-B58F-98C0EF99581F}">
      <dgm:prSet/>
      <dgm:spPr/>
      <dgm:t>
        <a:bodyPr/>
        <a:lstStyle/>
        <a:p>
          <a:pPr algn="ctr"/>
          <a:endParaRPr lang="en-US"/>
        </a:p>
      </dgm:t>
    </dgm:pt>
    <dgm:pt modelId="{CC66D786-DEEE-461A-94F1-ABD59C4EBD08}" type="sibTrans" cxnId="{B0CEE013-4310-4CDA-B58F-98C0EF99581F}">
      <dgm:prSet/>
      <dgm:spPr/>
      <dgm:t>
        <a:bodyPr/>
        <a:lstStyle/>
        <a:p>
          <a:pPr algn="ctr"/>
          <a:endParaRPr lang="en-US"/>
        </a:p>
      </dgm:t>
    </dgm:pt>
    <dgm:pt modelId="{8896E683-EF7A-439B-8565-E82C1FDBC393}">
      <dgm:prSet phldrT="[Text]"/>
      <dgm:spPr/>
      <dgm:t>
        <a:bodyPr/>
        <a:lstStyle/>
        <a:p>
          <a:pPr algn="ctr"/>
          <a:r>
            <a:rPr lang="en-US"/>
            <a:t>Cycle Time</a:t>
          </a:r>
        </a:p>
      </dgm:t>
    </dgm:pt>
    <dgm:pt modelId="{57845AEA-9FA8-4A7D-A037-476A57AF8F47}" type="parTrans" cxnId="{5794827F-95A5-468D-BA31-DB4EDA03968B}">
      <dgm:prSet/>
      <dgm:spPr/>
      <dgm:t>
        <a:bodyPr/>
        <a:lstStyle/>
        <a:p>
          <a:pPr algn="ctr"/>
          <a:endParaRPr lang="en-US"/>
        </a:p>
      </dgm:t>
    </dgm:pt>
    <dgm:pt modelId="{4B7B4369-81A9-464B-933F-814C4B315F93}" type="sibTrans" cxnId="{5794827F-95A5-468D-BA31-DB4EDA03968B}">
      <dgm:prSet/>
      <dgm:spPr/>
      <dgm:t>
        <a:bodyPr/>
        <a:lstStyle/>
        <a:p>
          <a:pPr algn="ctr"/>
          <a:endParaRPr lang="en-US"/>
        </a:p>
      </dgm:t>
    </dgm:pt>
    <dgm:pt modelId="{236E1018-F906-462B-82F8-72E87F33051C}">
      <dgm:prSet phldrT="[Text]"/>
      <dgm:spPr/>
      <dgm:t>
        <a:bodyPr/>
        <a:lstStyle/>
        <a:p>
          <a:pPr algn="ctr"/>
          <a:r>
            <a:rPr lang="en-US"/>
            <a:t>COGS</a:t>
          </a:r>
        </a:p>
      </dgm:t>
    </dgm:pt>
    <dgm:pt modelId="{8F731C2A-5A06-4E10-BFB4-45155296A25E}" type="parTrans" cxnId="{4DCC120E-F294-499B-9BF8-782C20C80463}">
      <dgm:prSet/>
      <dgm:spPr/>
      <dgm:t>
        <a:bodyPr/>
        <a:lstStyle/>
        <a:p>
          <a:pPr algn="ctr"/>
          <a:endParaRPr lang="en-US"/>
        </a:p>
      </dgm:t>
    </dgm:pt>
    <dgm:pt modelId="{B7779F4F-C4C4-4C43-A958-BB9897B58724}" type="sibTrans" cxnId="{4DCC120E-F294-499B-9BF8-782C20C80463}">
      <dgm:prSet/>
      <dgm:spPr/>
      <dgm:t>
        <a:bodyPr/>
        <a:lstStyle/>
        <a:p>
          <a:pPr algn="ctr"/>
          <a:endParaRPr lang="en-US"/>
        </a:p>
      </dgm:t>
    </dgm:pt>
    <dgm:pt modelId="{69D0190A-C19F-41C6-9357-BA1ABF2957CE}">
      <dgm:prSet phldrT="[Text]"/>
      <dgm:spPr/>
      <dgm:t>
        <a:bodyPr/>
        <a:lstStyle/>
        <a:p>
          <a:pPr algn="ctr"/>
          <a:r>
            <a:rPr lang="en-US"/>
            <a:t>Yields</a:t>
          </a:r>
        </a:p>
      </dgm:t>
    </dgm:pt>
    <dgm:pt modelId="{13F017EE-F977-4813-9EE4-77A6F7356B9D}" type="parTrans" cxnId="{9DD77058-8086-4185-A35B-8B2B06C0C0C7}">
      <dgm:prSet/>
      <dgm:spPr/>
      <dgm:t>
        <a:bodyPr/>
        <a:lstStyle/>
        <a:p>
          <a:pPr algn="ctr"/>
          <a:endParaRPr lang="en-US"/>
        </a:p>
      </dgm:t>
    </dgm:pt>
    <dgm:pt modelId="{A28CD53C-1C0A-4573-8E71-AA0D1E6EF1A1}" type="sibTrans" cxnId="{9DD77058-8086-4185-A35B-8B2B06C0C0C7}">
      <dgm:prSet/>
      <dgm:spPr/>
      <dgm:t>
        <a:bodyPr/>
        <a:lstStyle/>
        <a:p>
          <a:pPr algn="ctr"/>
          <a:endParaRPr lang="en-US"/>
        </a:p>
      </dgm:t>
    </dgm:pt>
    <dgm:pt modelId="{A6DDC808-5885-4023-979E-AD48151C9366}" type="pres">
      <dgm:prSet presAssocID="{0AB47470-02C5-4C14-A446-D2D7ACAC83E8}" presName="compositeShape" presStyleCnt="0">
        <dgm:presLayoutVars>
          <dgm:chMax val="7"/>
          <dgm:dir/>
          <dgm:resizeHandles val="exact"/>
        </dgm:presLayoutVars>
      </dgm:prSet>
      <dgm:spPr/>
      <dgm:t>
        <a:bodyPr/>
        <a:lstStyle/>
        <a:p>
          <a:endParaRPr lang="en-US"/>
        </a:p>
      </dgm:t>
    </dgm:pt>
    <dgm:pt modelId="{D8ECAE9D-B008-49CC-A17C-53938495305B}" type="pres">
      <dgm:prSet presAssocID="{F7152B2C-7A3C-49D2-9B1A-9B6D8286D447}" presName="circ1" presStyleLbl="vennNode1" presStyleIdx="0" presStyleCnt="3"/>
      <dgm:spPr/>
      <dgm:t>
        <a:bodyPr/>
        <a:lstStyle/>
        <a:p>
          <a:endParaRPr lang="en-US"/>
        </a:p>
      </dgm:t>
    </dgm:pt>
    <dgm:pt modelId="{99C841F7-8DC0-472B-B66B-11C7F62D71F4}" type="pres">
      <dgm:prSet presAssocID="{F7152B2C-7A3C-49D2-9B1A-9B6D8286D447}" presName="circ1Tx" presStyleLbl="revTx" presStyleIdx="0" presStyleCnt="0">
        <dgm:presLayoutVars>
          <dgm:chMax val="0"/>
          <dgm:chPref val="0"/>
          <dgm:bulletEnabled val="1"/>
        </dgm:presLayoutVars>
      </dgm:prSet>
      <dgm:spPr/>
      <dgm:t>
        <a:bodyPr/>
        <a:lstStyle/>
        <a:p>
          <a:endParaRPr lang="en-US"/>
        </a:p>
      </dgm:t>
    </dgm:pt>
    <dgm:pt modelId="{1726EC20-29A8-44C9-B371-74E0D889847D}" type="pres">
      <dgm:prSet presAssocID="{F260ADD7-C9D4-462F-A374-048FE32E79CD}" presName="circ2" presStyleLbl="vennNode1" presStyleIdx="1" presStyleCnt="3"/>
      <dgm:spPr/>
      <dgm:t>
        <a:bodyPr/>
        <a:lstStyle/>
        <a:p>
          <a:endParaRPr lang="en-US"/>
        </a:p>
      </dgm:t>
    </dgm:pt>
    <dgm:pt modelId="{E17612FA-2D7C-4723-ACFB-3BF7114B1A2D}" type="pres">
      <dgm:prSet presAssocID="{F260ADD7-C9D4-462F-A374-048FE32E79CD}" presName="circ2Tx" presStyleLbl="revTx" presStyleIdx="0" presStyleCnt="0">
        <dgm:presLayoutVars>
          <dgm:chMax val="0"/>
          <dgm:chPref val="0"/>
          <dgm:bulletEnabled val="1"/>
        </dgm:presLayoutVars>
      </dgm:prSet>
      <dgm:spPr/>
      <dgm:t>
        <a:bodyPr/>
        <a:lstStyle/>
        <a:p>
          <a:endParaRPr lang="en-US"/>
        </a:p>
      </dgm:t>
    </dgm:pt>
    <dgm:pt modelId="{70B994DC-C8F3-48E0-B013-47DA8249117D}" type="pres">
      <dgm:prSet presAssocID="{A728778B-389D-4401-AC53-3D2C64E3530C}" presName="circ3" presStyleLbl="vennNode1" presStyleIdx="2" presStyleCnt="3"/>
      <dgm:spPr/>
      <dgm:t>
        <a:bodyPr/>
        <a:lstStyle/>
        <a:p>
          <a:endParaRPr lang="en-US"/>
        </a:p>
      </dgm:t>
    </dgm:pt>
    <dgm:pt modelId="{441E085B-4DA7-49CD-BD4C-6E645DD2D2B9}" type="pres">
      <dgm:prSet presAssocID="{A728778B-389D-4401-AC53-3D2C64E3530C}" presName="circ3Tx" presStyleLbl="revTx" presStyleIdx="0" presStyleCnt="0">
        <dgm:presLayoutVars>
          <dgm:chMax val="0"/>
          <dgm:chPref val="0"/>
          <dgm:bulletEnabled val="1"/>
        </dgm:presLayoutVars>
      </dgm:prSet>
      <dgm:spPr/>
      <dgm:t>
        <a:bodyPr/>
        <a:lstStyle/>
        <a:p>
          <a:endParaRPr lang="en-US"/>
        </a:p>
      </dgm:t>
    </dgm:pt>
  </dgm:ptLst>
  <dgm:cxnLst>
    <dgm:cxn modelId="{2B016647-69AF-49FB-AAF6-34FCE01C690C}" type="presOf" srcId="{1EACBF72-4546-47B9-98B7-8A3DF0A98F29}" destId="{99C841F7-8DC0-472B-B66B-11C7F62D71F4}" srcOrd="1" destOrd="2" presId="urn:microsoft.com/office/officeart/2005/8/layout/venn1"/>
    <dgm:cxn modelId="{AFD045EA-5CC6-4949-BF7A-93E3069CC958}" type="presOf" srcId="{CD52A946-468A-4186-8BD0-81ACC637E1A0}" destId="{E17612FA-2D7C-4723-ACFB-3BF7114B1A2D}" srcOrd="1" destOrd="2" presId="urn:microsoft.com/office/officeart/2005/8/layout/venn1"/>
    <dgm:cxn modelId="{98A77F73-6626-4B66-BF88-41C85FDFAAB0}" type="presOf" srcId="{8896E683-EF7A-439B-8565-E82C1FDBC393}" destId="{441E085B-4DA7-49CD-BD4C-6E645DD2D2B9}" srcOrd="1" destOrd="2" presId="urn:microsoft.com/office/officeart/2005/8/layout/venn1"/>
    <dgm:cxn modelId="{58DCDD8B-4B95-4D81-8828-20E92E108908}" type="presOf" srcId="{236E1018-F906-462B-82F8-72E87F33051C}" destId="{D8ECAE9D-B008-49CC-A17C-53938495305B}" srcOrd="0" destOrd="3" presId="urn:microsoft.com/office/officeart/2005/8/layout/venn1"/>
    <dgm:cxn modelId="{EBCEAF20-C7BA-40F6-8431-36BC0FAE48F1}" type="presOf" srcId="{CD52A946-468A-4186-8BD0-81ACC637E1A0}" destId="{1726EC20-29A8-44C9-B371-74E0D889847D}" srcOrd="0" destOrd="2" presId="urn:microsoft.com/office/officeart/2005/8/layout/venn1"/>
    <dgm:cxn modelId="{A69F4612-AB76-4CD8-BE56-A0EC2C94D8F3}" type="presOf" srcId="{F7152B2C-7A3C-49D2-9B1A-9B6D8286D447}" destId="{99C841F7-8DC0-472B-B66B-11C7F62D71F4}" srcOrd="1" destOrd="0" presId="urn:microsoft.com/office/officeart/2005/8/layout/venn1"/>
    <dgm:cxn modelId="{BAA9C688-A05A-4DEE-8483-F164F91FC67D}" type="presOf" srcId="{A728778B-389D-4401-AC53-3D2C64E3530C}" destId="{441E085B-4DA7-49CD-BD4C-6E645DD2D2B9}" srcOrd="1" destOrd="0" presId="urn:microsoft.com/office/officeart/2005/8/layout/venn1"/>
    <dgm:cxn modelId="{E43928B0-E031-4B9F-8D8A-496615109060}" type="presOf" srcId="{C0A6BD2B-A698-4FE8-A47F-EEEA5DC10C9A}" destId="{441E085B-4DA7-49CD-BD4C-6E645DD2D2B9}" srcOrd="1" destOrd="1" presId="urn:microsoft.com/office/officeart/2005/8/layout/venn1"/>
    <dgm:cxn modelId="{4DCC120E-F294-499B-9BF8-782C20C80463}" srcId="{F7152B2C-7A3C-49D2-9B1A-9B6D8286D447}" destId="{236E1018-F906-462B-82F8-72E87F33051C}" srcOrd="2" destOrd="0" parTransId="{8F731C2A-5A06-4E10-BFB4-45155296A25E}" sibTransId="{B7779F4F-C4C4-4C43-A958-BB9897B58724}"/>
    <dgm:cxn modelId="{25075237-BA1C-4BF5-9217-9E70DCE4219A}" srcId="{0AB47470-02C5-4C14-A446-D2D7ACAC83E8}" destId="{A728778B-389D-4401-AC53-3D2C64E3530C}" srcOrd="2" destOrd="0" parTransId="{8A2DBC79-EC3B-4B93-99B8-E0D5224DC900}" sibTransId="{B116D86F-FAA5-410E-903B-091BA2462380}"/>
    <dgm:cxn modelId="{296216F8-8709-4CEB-90A4-2BAA205B5474}" srcId="{0AB47470-02C5-4C14-A446-D2D7ACAC83E8}" destId="{F7152B2C-7A3C-49D2-9B1A-9B6D8286D447}" srcOrd="0" destOrd="0" parTransId="{F2B77AD8-48DE-40A9-9A15-302DF6F78757}" sibTransId="{72E614A1-E1EB-41A0-8895-4EB212DE9B01}"/>
    <dgm:cxn modelId="{577C0531-2123-4BE0-A1D4-410D2DDA3252}" type="presOf" srcId="{3FB94A98-76E7-4959-89AE-897B4DE73438}" destId="{99C841F7-8DC0-472B-B66B-11C7F62D71F4}" srcOrd="1" destOrd="1" presId="urn:microsoft.com/office/officeart/2005/8/layout/venn1"/>
    <dgm:cxn modelId="{C89E63BE-2641-4A76-838D-B232285947AE}" type="presOf" srcId="{69D0190A-C19F-41C6-9357-BA1ABF2957CE}" destId="{441E085B-4DA7-49CD-BD4C-6E645DD2D2B9}" srcOrd="1" destOrd="3" presId="urn:microsoft.com/office/officeart/2005/8/layout/venn1"/>
    <dgm:cxn modelId="{C7CB439A-5E71-4AB6-95C2-6785996C40BE}" type="presOf" srcId="{1EACBF72-4546-47B9-98B7-8A3DF0A98F29}" destId="{D8ECAE9D-B008-49CC-A17C-53938495305B}" srcOrd="0" destOrd="2" presId="urn:microsoft.com/office/officeart/2005/8/layout/venn1"/>
    <dgm:cxn modelId="{C5243835-696F-40C3-A5C5-10C4D0C9ACC4}" type="presOf" srcId="{C0A6BD2B-A698-4FE8-A47F-EEEA5DC10C9A}" destId="{70B994DC-C8F3-48E0-B013-47DA8249117D}" srcOrd="0" destOrd="1" presId="urn:microsoft.com/office/officeart/2005/8/layout/venn1"/>
    <dgm:cxn modelId="{691A13E7-9591-433B-A0ED-9CE6EAED8014}" srcId="{F7152B2C-7A3C-49D2-9B1A-9B6D8286D447}" destId="{1EACBF72-4546-47B9-98B7-8A3DF0A98F29}" srcOrd="1" destOrd="0" parTransId="{C56DBAA7-7054-4BC0-BAE7-2EF9114E7E71}" sibTransId="{987B5687-B9D7-4FEC-8CB1-06E58E24BFEE}"/>
    <dgm:cxn modelId="{EB08D1DB-A891-4E18-BD03-CF38EC4D8B60}" type="presOf" srcId="{8896E683-EF7A-439B-8565-E82C1FDBC393}" destId="{70B994DC-C8F3-48E0-B013-47DA8249117D}" srcOrd="0" destOrd="2" presId="urn:microsoft.com/office/officeart/2005/8/layout/venn1"/>
    <dgm:cxn modelId="{C7DBC3DD-2B5A-436C-8F66-9D545FC81569}" type="presOf" srcId="{A728778B-389D-4401-AC53-3D2C64E3530C}" destId="{70B994DC-C8F3-48E0-B013-47DA8249117D}" srcOrd="0" destOrd="0" presId="urn:microsoft.com/office/officeart/2005/8/layout/venn1"/>
    <dgm:cxn modelId="{B0CEE013-4310-4CDA-B58F-98C0EF99581F}" srcId="{A728778B-389D-4401-AC53-3D2C64E3530C}" destId="{C0A6BD2B-A698-4FE8-A47F-EEEA5DC10C9A}" srcOrd="0" destOrd="0" parTransId="{B792FD0D-11E5-4148-90DF-7373D2ABFB45}" sibTransId="{CC66D786-DEEE-461A-94F1-ABD59C4EBD08}"/>
    <dgm:cxn modelId="{C58A56E3-68EF-425A-9FE8-1C4568B2204C}" srcId="{F260ADD7-C9D4-462F-A374-048FE32E79CD}" destId="{CD52A946-468A-4186-8BD0-81ACC637E1A0}" srcOrd="1" destOrd="0" parTransId="{23A4216B-FB47-449C-BD1C-44BA175F84BF}" sibTransId="{950D13C0-971C-469A-88E9-C0072780612B}"/>
    <dgm:cxn modelId="{5794827F-95A5-468D-BA31-DB4EDA03968B}" srcId="{A728778B-389D-4401-AC53-3D2C64E3530C}" destId="{8896E683-EF7A-439B-8565-E82C1FDBC393}" srcOrd="1" destOrd="0" parTransId="{57845AEA-9FA8-4A7D-A037-476A57AF8F47}" sibTransId="{4B7B4369-81A9-464B-933F-814C4B315F93}"/>
    <dgm:cxn modelId="{7388A2FE-9228-405C-AE6E-65369FC41BED}" srcId="{F7152B2C-7A3C-49D2-9B1A-9B6D8286D447}" destId="{3FB94A98-76E7-4959-89AE-897B4DE73438}" srcOrd="0" destOrd="0" parTransId="{E04046F3-485A-446A-940B-FBE6DCB24BCF}" sibTransId="{783166A6-A336-4A89-97A5-C5B57B2B32D1}"/>
    <dgm:cxn modelId="{1F1EB52C-F2B0-4CD9-A273-CCB15EC3DED2}" type="presOf" srcId="{404C0AD2-6D88-474D-A4F5-FF5A94FACF9F}" destId="{1726EC20-29A8-44C9-B371-74E0D889847D}" srcOrd="0" destOrd="1" presId="urn:microsoft.com/office/officeart/2005/8/layout/venn1"/>
    <dgm:cxn modelId="{9DD77058-8086-4185-A35B-8B2B06C0C0C7}" srcId="{A728778B-389D-4401-AC53-3D2C64E3530C}" destId="{69D0190A-C19F-41C6-9357-BA1ABF2957CE}" srcOrd="2" destOrd="0" parTransId="{13F017EE-F977-4813-9EE4-77A6F7356B9D}" sibTransId="{A28CD53C-1C0A-4573-8E71-AA0D1E6EF1A1}"/>
    <dgm:cxn modelId="{760B5498-2855-4F36-A10E-55C3A0BA6DDB}" type="presOf" srcId="{F260ADD7-C9D4-462F-A374-048FE32E79CD}" destId="{E17612FA-2D7C-4723-ACFB-3BF7114B1A2D}" srcOrd="1" destOrd="0" presId="urn:microsoft.com/office/officeart/2005/8/layout/venn1"/>
    <dgm:cxn modelId="{CDC4024A-67E4-478C-B407-E7383383013E}" type="presOf" srcId="{F7152B2C-7A3C-49D2-9B1A-9B6D8286D447}" destId="{D8ECAE9D-B008-49CC-A17C-53938495305B}" srcOrd="0" destOrd="0" presId="urn:microsoft.com/office/officeart/2005/8/layout/venn1"/>
    <dgm:cxn modelId="{146AFFEC-6D90-403C-BB04-9DE10870E10E}" srcId="{0AB47470-02C5-4C14-A446-D2D7ACAC83E8}" destId="{F260ADD7-C9D4-462F-A374-048FE32E79CD}" srcOrd="1" destOrd="0" parTransId="{8E75F7E2-FD64-4FE9-9D0B-A664986A0DF3}" sibTransId="{6A28047E-16C6-4CBD-BAA0-3D2645538668}"/>
    <dgm:cxn modelId="{9339758D-0AE9-4DF9-AC0C-2D2E7BAAEE72}" type="presOf" srcId="{F260ADD7-C9D4-462F-A374-048FE32E79CD}" destId="{1726EC20-29A8-44C9-B371-74E0D889847D}" srcOrd="0" destOrd="0" presId="urn:microsoft.com/office/officeart/2005/8/layout/venn1"/>
    <dgm:cxn modelId="{CF43766F-F90B-49A3-92D3-80B814A7E0A1}" type="presOf" srcId="{236E1018-F906-462B-82F8-72E87F33051C}" destId="{99C841F7-8DC0-472B-B66B-11C7F62D71F4}" srcOrd="1" destOrd="3" presId="urn:microsoft.com/office/officeart/2005/8/layout/venn1"/>
    <dgm:cxn modelId="{DC228373-0523-46FD-B1D6-FC2BF0298C8D}" srcId="{F260ADD7-C9D4-462F-A374-048FE32E79CD}" destId="{404C0AD2-6D88-474D-A4F5-FF5A94FACF9F}" srcOrd="0" destOrd="0" parTransId="{6632F0F8-5ED1-48B7-B0F4-5EBAC0EAC592}" sibTransId="{8D69C9A5-A274-45EF-B23A-B70423079688}"/>
    <dgm:cxn modelId="{9CA1F104-F2E9-4179-BEA9-C28F5323651C}" type="presOf" srcId="{0AB47470-02C5-4C14-A446-D2D7ACAC83E8}" destId="{A6DDC808-5885-4023-979E-AD48151C9366}" srcOrd="0" destOrd="0" presId="urn:microsoft.com/office/officeart/2005/8/layout/venn1"/>
    <dgm:cxn modelId="{745511B9-FBED-40E2-AAC4-0B49FC745E10}" type="presOf" srcId="{3FB94A98-76E7-4959-89AE-897B4DE73438}" destId="{D8ECAE9D-B008-49CC-A17C-53938495305B}" srcOrd="0" destOrd="1" presId="urn:microsoft.com/office/officeart/2005/8/layout/venn1"/>
    <dgm:cxn modelId="{FBFCCAEF-3EEA-41B4-85E3-0450874E675E}" type="presOf" srcId="{404C0AD2-6D88-474D-A4F5-FF5A94FACF9F}" destId="{E17612FA-2D7C-4723-ACFB-3BF7114B1A2D}" srcOrd="1" destOrd="1" presId="urn:microsoft.com/office/officeart/2005/8/layout/venn1"/>
    <dgm:cxn modelId="{02737A37-F1EA-4D6D-803E-0406F3F0D29F}" type="presOf" srcId="{69D0190A-C19F-41C6-9357-BA1ABF2957CE}" destId="{70B994DC-C8F3-48E0-B013-47DA8249117D}" srcOrd="0" destOrd="3" presId="urn:microsoft.com/office/officeart/2005/8/layout/venn1"/>
    <dgm:cxn modelId="{3D66D5B5-5B1E-4391-8AFC-BFD6F61A36F0}" type="presParOf" srcId="{A6DDC808-5885-4023-979E-AD48151C9366}" destId="{D8ECAE9D-B008-49CC-A17C-53938495305B}" srcOrd="0" destOrd="0" presId="urn:microsoft.com/office/officeart/2005/8/layout/venn1"/>
    <dgm:cxn modelId="{20E5A09B-0906-4638-88D4-89DCADE18AC0}" type="presParOf" srcId="{A6DDC808-5885-4023-979E-AD48151C9366}" destId="{99C841F7-8DC0-472B-B66B-11C7F62D71F4}" srcOrd="1" destOrd="0" presId="urn:microsoft.com/office/officeart/2005/8/layout/venn1"/>
    <dgm:cxn modelId="{DC48B11F-C778-428F-BE9F-0E1DFFB22251}" type="presParOf" srcId="{A6DDC808-5885-4023-979E-AD48151C9366}" destId="{1726EC20-29A8-44C9-B371-74E0D889847D}" srcOrd="2" destOrd="0" presId="urn:microsoft.com/office/officeart/2005/8/layout/venn1"/>
    <dgm:cxn modelId="{B73AF44E-85A3-4E46-8D06-40C50838679A}" type="presParOf" srcId="{A6DDC808-5885-4023-979E-AD48151C9366}" destId="{E17612FA-2D7C-4723-ACFB-3BF7114B1A2D}" srcOrd="3" destOrd="0" presId="urn:microsoft.com/office/officeart/2005/8/layout/venn1"/>
    <dgm:cxn modelId="{A326EDCB-FD5F-4F50-B095-AF6CC9B782AC}" type="presParOf" srcId="{A6DDC808-5885-4023-979E-AD48151C9366}" destId="{70B994DC-C8F3-48E0-B013-47DA8249117D}" srcOrd="4" destOrd="0" presId="urn:microsoft.com/office/officeart/2005/8/layout/venn1"/>
    <dgm:cxn modelId="{F2BF3D4D-2631-4838-82BB-4C21465D0CFE}" type="presParOf" srcId="{A6DDC808-5885-4023-979E-AD48151C9366}" destId="{441E085B-4DA7-49CD-BD4C-6E645DD2D2B9}" srcOrd="5" destOrd="0" presId="urn:microsoft.com/office/officeart/2005/8/layout/venn1"/>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08C27F-25CB-4087-BFAB-062DF169D168}">
      <dsp:nvSpPr>
        <dsp:cNvPr id="0" name=""/>
        <dsp:cNvSpPr/>
      </dsp:nvSpPr>
      <dsp:spPr>
        <a:xfrm>
          <a:off x="1381501" y="633412"/>
          <a:ext cx="1900237" cy="1900237"/>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w="9525" cap="flat" cmpd="sng" algn="ctr">
          <a:solidFill>
            <a:schemeClr val="dk2">
              <a:shade val="8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1">
          <a:scrgbClr r="0" g="0" b="0"/>
        </a:lnRef>
        <a:fillRef idx="3">
          <a:scrgbClr r="0" g="0" b="0"/>
        </a:fillRef>
        <a:effectRef idx="2">
          <a:scrgbClr r="0" g="0" b="0"/>
        </a:effectRef>
        <a:fontRef idx="minor">
          <a:schemeClr val="lt1"/>
        </a:fontRef>
      </dsp:style>
    </dsp:sp>
    <dsp:sp modelId="{DB9C6EBA-4156-48DD-9837-5D4978E61CF0}">
      <dsp:nvSpPr>
        <dsp:cNvPr id="0" name=""/>
        <dsp:cNvSpPr/>
      </dsp:nvSpPr>
      <dsp:spPr>
        <a:xfrm>
          <a:off x="1761549" y="1013459"/>
          <a:ext cx="1140142" cy="1140142"/>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w="9525" cap="flat" cmpd="sng" algn="ctr">
          <a:solidFill>
            <a:schemeClr val="dk2">
              <a:shade val="8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1">
          <a:scrgbClr r="0" g="0" b="0"/>
        </a:lnRef>
        <a:fillRef idx="3">
          <a:scrgbClr r="0" g="0" b="0"/>
        </a:fillRef>
        <a:effectRef idx="2">
          <a:scrgbClr r="0" g="0" b="0"/>
        </a:effectRef>
        <a:fontRef idx="minor">
          <a:schemeClr val="lt1"/>
        </a:fontRef>
      </dsp:style>
    </dsp:sp>
    <dsp:sp modelId="{CEC166E1-6FAB-40C4-8BEC-A5547AB78A4C}">
      <dsp:nvSpPr>
        <dsp:cNvPr id="0" name=""/>
        <dsp:cNvSpPr/>
      </dsp:nvSpPr>
      <dsp:spPr>
        <a:xfrm>
          <a:off x="2141596" y="1393507"/>
          <a:ext cx="380047" cy="380047"/>
        </a:xfrm>
        <a:prstGeom prst="ellipse">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w="9525" cap="flat" cmpd="sng" algn="ctr">
          <a:solidFill>
            <a:schemeClr val="dk2">
              <a:shade val="8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1">
          <a:scrgbClr r="0" g="0" b="0"/>
        </a:lnRef>
        <a:fillRef idx="3">
          <a:scrgbClr r="0" g="0" b="0"/>
        </a:fillRef>
        <a:effectRef idx="2">
          <a:scrgbClr r="0" g="0" b="0"/>
        </a:effectRef>
        <a:fontRef idx="minor">
          <a:schemeClr val="lt1"/>
        </a:fontRef>
      </dsp:style>
    </dsp:sp>
    <dsp:sp modelId="{3E583A4C-CAA6-4833-A88F-C9D0DF8F372F}">
      <dsp:nvSpPr>
        <dsp:cNvPr id="0" name=""/>
        <dsp:cNvSpPr/>
      </dsp:nvSpPr>
      <dsp:spPr>
        <a:xfrm>
          <a:off x="3537286" y="0"/>
          <a:ext cx="1072437" cy="5542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10160" rIns="10160" bIns="10160" numCol="1" spcCol="1270" anchor="ctr" anchorCtr="0">
          <a:noAutofit/>
        </a:bodyPr>
        <a:lstStyle/>
        <a:p>
          <a:pPr lvl="0" algn="l" defTabSz="355600">
            <a:lnSpc>
              <a:spcPct val="90000"/>
            </a:lnSpc>
            <a:spcBef>
              <a:spcPct val="0"/>
            </a:spcBef>
            <a:spcAft>
              <a:spcPct val="35000"/>
            </a:spcAft>
          </a:pPr>
          <a:r>
            <a:rPr lang="en-US" sz="800" kern="1200"/>
            <a:t>Specification Limits</a:t>
          </a:r>
        </a:p>
        <a:p>
          <a:pPr lvl="0" algn="l" defTabSz="355600">
            <a:lnSpc>
              <a:spcPct val="90000"/>
            </a:lnSpc>
            <a:spcBef>
              <a:spcPct val="0"/>
            </a:spcBef>
            <a:spcAft>
              <a:spcPct val="35000"/>
            </a:spcAft>
          </a:pPr>
          <a:r>
            <a:rPr lang="en-US" sz="800" kern="1200"/>
            <a:t>(Production Testing and Process Controls)</a:t>
          </a:r>
        </a:p>
      </dsp:txBody>
      <dsp:txXfrm>
        <a:off x="3537286" y="0"/>
        <a:ext cx="1072437" cy="554235"/>
      </dsp:txXfrm>
    </dsp:sp>
    <dsp:sp modelId="{D098DE09-66BB-4040-B9C1-BA80D6111EF1}">
      <dsp:nvSpPr>
        <dsp:cNvPr id="0" name=""/>
        <dsp:cNvSpPr/>
      </dsp:nvSpPr>
      <dsp:spPr>
        <a:xfrm>
          <a:off x="3360915" y="277117"/>
          <a:ext cx="237529" cy="0"/>
        </a:xfrm>
        <a:prstGeom prst="line">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 modelId="{47DC8489-1EC4-4F1A-AF09-25F092A41A3A}">
      <dsp:nvSpPr>
        <dsp:cNvPr id="0" name=""/>
        <dsp:cNvSpPr/>
      </dsp:nvSpPr>
      <dsp:spPr>
        <a:xfrm rot="5400000">
          <a:off x="2192744" y="416310"/>
          <a:ext cx="1306096" cy="1028345"/>
        </a:xfrm>
        <a:prstGeom prst="line">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 modelId="{E31B4B51-2EA7-4999-9D17-33192D4ADB43}">
      <dsp:nvSpPr>
        <dsp:cNvPr id="0" name=""/>
        <dsp:cNvSpPr/>
      </dsp:nvSpPr>
      <dsp:spPr>
        <a:xfrm>
          <a:off x="3598445" y="554235"/>
          <a:ext cx="950118" cy="5542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10160" rIns="10160" bIns="10160" numCol="1" spcCol="1270" anchor="ctr" anchorCtr="0">
          <a:noAutofit/>
        </a:bodyPr>
        <a:lstStyle/>
        <a:p>
          <a:pPr lvl="0" algn="l" defTabSz="355600">
            <a:lnSpc>
              <a:spcPct val="90000"/>
            </a:lnSpc>
            <a:spcBef>
              <a:spcPct val="0"/>
            </a:spcBef>
            <a:spcAft>
              <a:spcPct val="35000"/>
            </a:spcAft>
          </a:pPr>
          <a:r>
            <a:rPr lang="en-US" sz="800" kern="1200"/>
            <a:t>Design Limits</a:t>
          </a:r>
        </a:p>
        <a:p>
          <a:pPr lvl="0" algn="l" defTabSz="355600">
            <a:lnSpc>
              <a:spcPct val="90000"/>
            </a:lnSpc>
            <a:spcBef>
              <a:spcPct val="0"/>
            </a:spcBef>
            <a:spcAft>
              <a:spcPct val="35000"/>
            </a:spcAft>
          </a:pPr>
          <a:r>
            <a:rPr lang="en-US" sz="800" kern="1200"/>
            <a:t>(Verification Testing)</a:t>
          </a:r>
        </a:p>
      </dsp:txBody>
      <dsp:txXfrm>
        <a:off x="3598445" y="554235"/>
        <a:ext cx="950118" cy="554235"/>
      </dsp:txXfrm>
    </dsp:sp>
    <dsp:sp modelId="{8F3DB162-BDDB-41F7-87ED-7CA5633C0029}">
      <dsp:nvSpPr>
        <dsp:cNvPr id="0" name=""/>
        <dsp:cNvSpPr/>
      </dsp:nvSpPr>
      <dsp:spPr>
        <a:xfrm>
          <a:off x="3360915" y="831353"/>
          <a:ext cx="237529" cy="0"/>
        </a:xfrm>
        <a:prstGeom prst="line">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 modelId="{E2297693-7789-4235-B621-AFA9C45356B2}">
      <dsp:nvSpPr>
        <dsp:cNvPr id="0" name=""/>
        <dsp:cNvSpPr/>
      </dsp:nvSpPr>
      <dsp:spPr>
        <a:xfrm rot="5400000">
          <a:off x="2473093" y="961900"/>
          <a:ext cx="1017767" cy="755977"/>
        </a:xfrm>
        <a:prstGeom prst="line">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 modelId="{D2EA9290-AED2-4221-B3C8-8D51F2106D21}">
      <dsp:nvSpPr>
        <dsp:cNvPr id="0" name=""/>
        <dsp:cNvSpPr/>
      </dsp:nvSpPr>
      <dsp:spPr>
        <a:xfrm>
          <a:off x="3598445" y="1108471"/>
          <a:ext cx="950118" cy="5542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10160" rIns="10160" bIns="10160" numCol="1" spcCol="1270" anchor="ctr" anchorCtr="0">
          <a:noAutofit/>
        </a:bodyPr>
        <a:lstStyle/>
        <a:p>
          <a:pPr lvl="0" algn="l" defTabSz="355600">
            <a:lnSpc>
              <a:spcPct val="90000"/>
            </a:lnSpc>
            <a:spcBef>
              <a:spcPct val="0"/>
            </a:spcBef>
            <a:spcAft>
              <a:spcPct val="35000"/>
            </a:spcAft>
          </a:pPr>
          <a:r>
            <a:rPr lang="en-US" sz="800" kern="1200"/>
            <a:t>Destruct Limits</a:t>
          </a:r>
        </a:p>
        <a:p>
          <a:pPr lvl="0" algn="l" defTabSz="355600">
            <a:lnSpc>
              <a:spcPct val="90000"/>
            </a:lnSpc>
            <a:spcBef>
              <a:spcPct val="0"/>
            </a:spcBef>
            <a:spcAft>
              <a:spcPct val="35000"/>
            </a:spcAft>
          </a:pPr>
          <a:r>
            <a:rPr lang="en-US" sz="800" kern="1200"/>
            <a:t>(Process Characterization, Reliability Testing)</a:t>
          </a:r>
        </a:p>
      </dsp:txBody>
      <dsp:txXfrm>
        <a:off x="3598445" y="1108471"/>
        <a:ext cx="950118" cy="554235"/>
      </dsp:txXfrm>
    </dsp:sp>
    <dsp:sp modelId="{E29654FF-CCC8-41BC-ABC0-716C867F1617}">
      <dsp:nvSpPr>
        <dsp:cNvPr id="0" name=""/>
        <dsp:cNvSpPr/>
      </dsp:nvSpPr>
      <dsp:spPr>
        <a:xfrm>
          <a:off x="3360915" y="1385589"/>
          <a:ext cx="237529" cy="0"/>
        </a:xfrm>
        <a:prstGeom prst="line">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 modelId="{EB16E887-5A54-4F67-8E3F-3DA3B0EDD157}">
      <dsp:nvSpPr>
        <dsp:cNvPr id="0" name=""/>
        <dsp:cNvSpPr/>
      </dsp:nvSpPr>
      <dsp:spPr>
        <a:xfrm rot="5400000">
          <a:off x="2753789" y="1507046"/>
          <a:ext cx="727157" cy="483610"/>
        </a:xfrm>
        <a:prstGeom prst="line">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a:scene3d>
          <a:camera prst="orthographicFront"/>
          <a:lightRig rig="threePt" dir="t">
            <a:rot lat="0" lon="0" rev="7500000"/>
          </a:lightRig>
        </a:scene3d>
        <a:sp3d z="127000" prstMaterial="matte"/>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9DB32D-3E8C-42EB-9AF5-F13F0CB8DACE}">
      <dsp:nvSpPr>
        <dsp:cNvPr id="0" name=""/>
        <dsp:cNvSpPr/>
      </dsp:nvSpPr>
      <dsp:spPr>
        <a:xfrm>
          <a:off x="2003331" y="16649"/>
          <a:ext cx="572638" cy="5726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Validate the Process</a:t>
          </a:r>
        </a:p>
      </dsp:txBody>
      <dsp:txXfrm>
        <a:off x="2003331" y="16649"/>
        <a:ext cx="572638" cy="572638"/>
      </dsp:txXfrm>
    </dsp:sp>
    <dsp:sp modelId="{2D91CF6E-3A6F-47EF-B0ED-2B684B0C1B25}">
      <dsp:nvSpPr>
        <dsp:cNvPr id="0" name=""/>
        <dsp:cNvSpPr/>
      </dsp:nvSpPr>
      <dsp:spPr>
        <a:xfrm>
          <a:off x="656192" y="72"/>
          <a:ext cx="2147095" cy="2147095"/>
        </a:xfrm>
        <a:prstGeom prst="circularArrow">
          <a:avLst>
            <a:gd name="adj1" fmla="val 5201"/>
            <a:gd name="adj2" fmla="val 335954"/>
            <a:gd name="adj3" fmla="val 21293074"/>
            <a:gd name="adj4" fmla="val 19766386"/>
            <a:gd name="adj5" fmla="val 6068"/>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796E7912-D15D-4518-A2A9-48772A651056}">
      <dsp:nvSpPr>
        <dsp:cNvPr id="0" name=""/>
        <dsp:cNvSpPr/>
      </dsp:nvSpPr>
      <dsp:spPr>
        <a:xfrm>
          <a:off x="2349375" y="1081663"/>
          <a:ext cx="572638" cy="5726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Monitor the Process</a:t>
          </a:r>
        </a:p>
      </dsp:txBody>
      <dsp:txXfrm>
        <a:off x="2349375" y="1081663"/>
        <a:ext cx="572638" cy="572638"/>
      </dsp:txXfrm>
    </dsp:sp>
    <dsp:sp modelId="{A36FCF05-2DA7-4BD9-869B-6489F4939E2E}">
      <dsp:nvSpPr>
        <dsp:cNvPr id="0" name=""/>
        <dsp:cNvSpPr/>
      </dsp:nvSpPr>
      <dsp:spPr>
        <a:xfrm>
          <a:off x="656192" y="72"/>
          <a:ext cx="2147095" cy="2147095"/>
        </a:xfrm>
        <a:prstGeom prst="circularArrow">
          <a:avLst>
            <a:gd name="adj1" fmla="val 5201"/>
            <a:gd name="adj2" fmla="val 335954"/>
            <a:gd name="adj3" fmla="val 4014524"/>
            <a:gd name="adj4" fmla="val 2253592"/>
            <a:gd name="adj5" fmla="val 6068"/>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EECD7643-4639-4439-8C66-9421F503D754}">
      <dsp:nvSpPr>
        <dsp:cNvPr id="0" name=""/>
        <dsp:cNvSpPr/>
      </dsp:nvSpPr>
      <dsp:spPr>
        <a:xfrm>
          <a:off x="1443420" y="1739878"/>
          <a:ext cx="572638" cy="5726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Improve the Process</a:t>
          </a:r>
        </a:p>
      </dsp:txBody>
      <dsp:txXfrm>
        <a:off x="1443420" y="1739878"/>
        <a:ext cx="572638" cy="572638"/>
      </dsp:txXfrm>
    </dsp:sp>
    <dsp:sp modelId="{D166932E-B489-45B7-BCFE-425DFF9DA95B}">
      <dsp:nvSpPr>
        <dsp:cNvPr id="0" name=""/>
        <dsp:cNvSpPr/>
      </dsp:nvSpPr>
      <dsp:spPr>
        <a:xfrm>
          <a:off x="656192" y="72"/>
          <a:ext cx="2147095" cy="2147095"/>
        </a:xfrm>
        <a:prstGeom prst="circularArrow">
          <a:avLst>
            <a:gd name="adj1" fmla="val 5201"/>
            <a:gd name="adj2" fmla="val 335954"/>
            <a:gd name="adj3" fmla="val 8210453"/>
            <a:gd name="adj4" fmla="val 6449522"/>
            <a:gd name="adj5" fmla="val 6068"/>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0A73E9EA-729D-4A30-9736-B2103CDA620A}">
      <dsp:nvSpPr>
        <dsp:cNvPr id="0" name=""/>
        <dsp:cNvSpPr/>
      </dsp:nvSpPr>
      <dsp:spPr>
        <a:xfrm>
          <a:off x="537465" y="1081663"/>
          <a:ext cx="572638" cy="5726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Design / Modify the Process</a:t>
          </a:r>
        </a:p>
      </dsp:txBody>
      <dsp:txXfrm>
        <a:off x="537465" y="1081663"/>
        <a:ext cx="572638" cy="572638"/>
      </dsp:txXfrm>
    </dsp:sp>
    <dsp:sp modelId="{27C0C80A-2438-403C-B5A1-314DBDD2FE44}">
      <dsp:nvSpPr>
        <dsp:cNvPr id="0" name=""/>
        <dsp:cNvSpPr/>
      </dsp:nvSpPr>
      <dsp:spPr>
        <a:xfrm>
          <a:off x="656192" y="72"/>
          <a:ext cx="2147095" cy="2147095"/>
        </a:xfrm>
        <a:prstGeom prst="circularArrow">
          <a:avLst>
            <a:gd name="adj1" fmla="val 5201"/>
            <a:gd name="adj2" fmla="val 335954"/>
            <a:gd name="adj3" fmla="val 12297660"/>
            <a:gd name="adj4" fmla="val 10770972"/>
            <a:gd name="adj5" fmla="val 6068"/>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5FEE8E73-AE09-4965-9CCF-F8E1C4B8E55D}">
      <dsp:nvSpPr>
        <dsp:cNvPr id="0" name=""/>
        <dsp:cNvSpPr/>
      </dsp:nvSpPr>
      <dsp:spPr>
        <a:xfrm>
          <a:off x="883509" y="16649"/>
          <a:ext cx="572638" cy="57263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a:t>Analyze the Process</a:t>
          </a:r>
        </a:p>
      </dsp:txBody>
      <dsp:txXfrm>
        <a:off x="883509" y="16649"/>
        <a:ext cx="572638" cy="572638"/>
      </dsp:txXfrm>
    </dsp:sp>
    <dsp:sp modelId="{56A26AAC-BB2F-47D4-8480-09D0172FF1E2}">
      <dsp:nvSpPr>
        <dsp:cNvPr id="0" name=""/>
        <dsp:cNvSpPr/>
      </dsp:nvSpPr>
      <dsp:spPr>
        <a:xfrm>
          <a:off x="656192" y="72"/>
          <a:ext cx="2147095" cy="2147095"/>
        </a:xfrm>
        <a:prstGeom prst="circularArrow">
          <a:avLst>
            <a:gd name="adj1" fmla="val 5201"/>
            <a:gd name="adj2" fmla="val 335954"/>
            <a:gd name="adj3" fmla="val 16865513"/>
            <a:gd name="adj4" fmla="val 15198533"/>
            <a:gd name="adj5" fmla="val 6068"/>
          </a:avLst>
        </a:prstGeom>
        <a:gradFill rotWithShape="0">
          <a:gsLst>
            <a:gs pos="0">
              <a:schemeClr val="dk2">
                <a:hueOff val="0"/>
                <a:satOff val="0"/>
                <a:lumOff val="0"/>
                <a:alphaOff val="0"/>
                <a:shade val="51000"/>
                <a:satMod val="130000"/>
              </a:schemeClr>
            </a:gs>
            <a:gs pos="80000">
              <a:schemeClr val="dk2">
                <a:hueOff val="0"/>
                <a:satOff val="0"/>
                <a:lumOff val="0"/>
                <a:alphaOff val="0"/>
                <a:shade val="93000"/>
                <a:satMod val="130000"/>
              </a:schemeClr>
            </a:gs>
            <a:gs pos="100000">
              <a:schemeClr val="dk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D59A09-DEE9-4E84-BA3F-653FCB94696A}">
      <dsp:nvSpPr>
        <dsp:cNvPr id="0" name=""/>
        <dsp:cNvSpPr/>
      </dsp:nvSpPr>
      <dsp:spPr>
        <a:xfrm>
          <a:off x="2313235" y="58604"/>
          <a:ext cx="859928" cy="558953"/>
        </a:xfrm>
        <a:prstGeom prst="roundRect">
          <a:avLst/>
        </a:prstGeom>
        <a:solidFill>
          <a:schemeClr val="bg1">
            <a:lumMod val="8500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Design</a:t>
          </a:r>
        </a:p>
      </dsp:txBody>
      <dsp:txXfrm>
        <a:off x="2340521" y="85890"/>
        <a:ext cx="805356" cy="504381"/>
      </dsp:txXfrm>
    </dsp:sp>
    <dsp:sp modelId="{2CAC99CC-5F2E-4CEF-9865-C506F472667F}">
      <dsp:nvSpPr>
        <dsp:cNvPr id="0" name=""/>
        <dsp:cNvSpPr/>
      </dsp:nvSpPr>
      <dsp:spPr>
        <a:xfrm>
          <a:off x="1427905" y="342559"/>
          <a:ext cx="2636502" cy="2636502"/>
        </a:xfrm>
        <a:custGeom>
          <a:avLst/>
          <a:gdLst/>
          <a:ahLst/>
          <a:cxnLst/>
          <a:rect l="0" t="0" r="0" b="0"/>
          <a:pathLst>
            <a:path>
              <a:moveTo>
                <a:pt x="1859930" y="116432"/>
              </a:moveTo>
              <a:arcTo wR="1318251" hR="1318251" stAng="17655712" swAng="980154"/>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F6F43236-C2BB-49E0-AB00-AF0D33B64DDE}">
      <dsp:nvSpPr>
        <dsp:cNvPr id="0" name=""/>
        <dsp:cNvSpPr/>
      </dsp:nvSpPr>
      <dsp:spPr>
        <a:xfrm>
          <a:off x="3454878" y="744405"/>
          <a:ext cx="859928" cy="558953"/>
        </a:xfrm>
        <a:prstGeom prst="roundRect">
          <a:avLst/>
        </a:prstGeom>
        <a:solidFill>
          <a:schemeClr val="bg1">
            <a:lumMod val="8500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Materials</a:t>
          </a:r>
        </a:p>
      </dsp:txBody>
      <dsp:txXfrm>
        <a:off x="3482164" y="771691"/>
        <a:ext cx="805356" cy="504381"/>
      </dsp:txXfrm>
    </dsp:sp>
    <dsp:sp modelId="{539AABC9-24B7-4FA0-B722-F52BED218CF0}">
      <dsp:nvSpPr>
        <dsp:cNvPr id="0" name=""/>
        <dsp:cNvSpPr/>
      </dsp:nvSpPr>
      <dsp:spPr>
        <a:xfrm>
          <a:off x="1404302" y="358094"/>
          <a:ext cx="2636502" cy="2636502"/>
        </a:xfrm>
        <a:custGeom>
          <a:avLst/>
          <a:gdLst/>
          <a:ahLst/>
          <a:cxnLst/>
          <a:rect l="0" t="0" r="0" b="0"/>
          <a:pathLst>
            <a:path>
              <a:moveTo>
                <a:pt x="2614172" y="1076646"/>
              </a:moveTo>
              <a:arcTo wR="1318251" hR="1318251" stAng="20966360" swAng="1077414"/>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9852B586-7E13-4240-81F6-DFCB088216F6}">
      <dsp:nvSpPr>
        <dsp:cNvPr id="0" name=""/>
        <dsp:cNvSpPr/>
      </dsp:nvSpPr>
      <dsp:spPr>
        <a:xfrm>
          <a:off x="3454874" y="1978967"/>
          <a:ext cx="859928" cy="558953"/>
        </a:xfrm>
        <a:prstGeom prst="roundRect">
          <a:avLst/>
        </a:prstGeom>
        <a:solidFill>
          <a:schemeClr val="bg1">
            <a:lumMod val="8500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Production</a:t>
          </a:r>
        </a:p>
      </dsp:txBody>
      <dsp:txXfrm>
        <a:off x="3482160" y="2006253"/>
        <a:ext cx="805356" cy="504381"/>
      </dsp:txXfrm>
    </dsp:sp>
    <dsp:sp modelId="{1A0964F1-ABFB-4CB8-BB79-BCB33F6FC568}">
      <dsp:nvSpPr>
        <dsp:cNvPr id="0" name=""/>
        <dsp:cNvSpPr/>
      </dsp:nvSpPr>
      <dsp:spPr>
        <a:xfrm>
          <a:off x="1424948" y="281067"/>
          <a:ext cx="2636502" cy="2636502"/>
        </a:xfrm>
        <a:custGeom>
          <a:avLst/>
          <a:gdLst/>
          <a:ahLst/>
          <a:cxnLst/>
          <a:rect l="0" t="0" r="0" b="0"/>
          <a:pathLst>
            <a:path>
              <a:moveTo>
                <a:pt x="2157309" y="2334994"/>
              </a:moveTo>
              <a:arcTo wR="1318251" hR="1318251" stAng="3028150" swAng="925439"/>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6A3C5F73-A061-40A5-AA11-76C662510BA3}">
      <dsp:nvSpPr>
        <dsp:cNvPr id="0" name=""/>
        <dsp:cNvSpPr/>
      </dsp:nvSpPr>
      <dsp:spPr>
        <a:xfrm>
          <a:off x="2313235" y="2638092"/>
          <a:ext cx="859928" cy="558953"/>
        </a:xfrm>
        <a:prstGeom prst="roundRect">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Distribution</a:t>
          </a:r>
        </a:p>
      </dsp:txBody>
      <dsp:txXfrm>
        <a:off x="2340521" y="2665378"/>
        <a:ext cx="805356" cy="504381"/>
      </dsp:txXfrm>
    </dsp:sp>
    <dsp:sp modelId="{92385D7A-CFC3-4358-935E-CF5CE94F09D9}">
      <dsp:nvSpPr>
        <dsp:cNvPr id="0" name=""/>
        <dsp:cNvSpPr/>
      </dsp:nvSpPr>
      <dsp:spPr>
        <a:xfrm>
          <a:off x="1424948" y="281067"/>
          <a:ext cx="2636502" cy="2636502"/>
        </a:xfrm>
        <a:custGeom>
          <a:avLst/>
          <a:gdLst/>
          <a:ahLst/>
          <a:cxnLst/>
          <a:rect l="0" t="0" r="0" b="0"/>
          <a:pathLst>
            <a:path>
              <a:moveTo>
                <a:pt x="779825" y="2521531"/>
              </a:moveTo>
              <a:arcTo wR="1318251" hR="1318251" stAng="6846411" swAng="925439"/>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9CB4EBA5-ADFE-491D-AC8A-1E3097F8843B}">
      <dsp:nvSpPr>
        <dsp:cNvPr id="0" name=""/>
        <dsp:cNvSpPr/>
      </dsp:nvSpPr>
      <dsp:spPr>
        <a:xfrm>
          <a:off x="1171596" y="1978967"/>
          <a:ext cx="859928" cy="558953"/>
        </a:xfrm>
        <a:prstGeom prst="roundRect">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Costumer</a:t>
          </a:r>
        </a:p>
      </dsp:txBody>
      <dsp:txXfrm>
        <a:off x="1198882" y="2006253"/>
        <a:ext cx="805356" cy="504381"/>
      </dsp:txXfrm>
    </dsp:sp>
    <dsp:sp modelId="{6AC1247E-96C2-46D9-9624-ABF122352497}">
      <dsp:nvSpPr>
        <dsp:cNvPr id="0" name=""/>
        <dsp:cNvSpPr/>
      </dsp:nvSpPr>
      <dsp:spPr>
        <a:xfrm>
          <a:off x="1456439" y="408459"/>
          <a:ext cx="2636502" cy="2636502"/>
        </a:xfrm>
        <a:custGeom>
          <a:avLst/>
          <a:gdLst/>
          <a:ahLst/>
          <a:cxnLst/>
          <a:rect l="0" t="0" r="0" b="0"/>
          <a:pathLst>
            <a:path>
              <a:moveTo>
                <a:pt x="5313" y="1436487"/>
              </a:moveTo>
              <a:arcTo wR="1318251" hR="1318251" stAng="10491246" swAng="1079511"/>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3F9E8844-8A8E-4C97-B13D-DADEA3729847}">
      <dsp:nvSpPr>
        <dsp:cNvPr id="0" name=""/>
        <dsp:cNvSpPr/>
      </dsp:nvSpPr>
      <dsp:spPr>
        <a:xfrm>
          <a:off x="1200853" y="744409"/>
          <a:ext cx="859928" cy="558953"/>
        </a:xfrm>
        <a:prstGeom prst="roundRect">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Disposal</a:t>
          </a:r>
        </a:p>
      </dsp:txBody>
      <dsp:txXfrm>
        <a:off x="1228139" y="771695"/>
        <a:ext cx="805356" cy="504381"/>
      </dsp:txXfrm>
    </dsp:sp>
    <dsp:sp modelId="{5C6421F5-9699-4CEC-9A6C-FF66F38DAAD6}">
      <dsp:nvSpPr>
        <dsp:cNvPr id="0" name=""/>
        <dsp:cNvSpPr/>
      </dsp:nvSpPr>
      <dsp:spPr>
        <a:xfrm>
          <a:off x="1476182" y="322670"/>
          <a:ext cx="2636502" cy="2636502"/>
        </a:xfrm>
        <a:custGeom>
          <a:avLst/>
          <a:gdLst/>
          <a:ahLst/>
          <a:cxnLst/>
          <a:rect l="0" t="0" r="0" b="0"/>
          <a:pathLst>
            <a:path>
              <a:moveTo>
                <a:pt x="435394" y="339297"/>
              </a:moveTo>
              <a:arcTo wR="1318251" hR="1318251" stAng="13677280" swAng="931862"/>
            </a:path>
          </a:pathLst>
        </a:custGeom>
        <a:noFill/>
        <a:ln w="9525" cap="flat" cmpd="sng" algn="ctr">
          <a:solidFill>
            <a:schemeClr val="dk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ECAE9D-B008-49CC-A17C-53938495305B}">
      <dsp:nvSpPr>
        <dsp:cNvPr id="0" name=""/>
        <dsp:cNvSpPr/>
      </dsp:nvSpPr>
      <dsp:spPr>
        <a:xfrm>
          <a:off x="847153" y="47093"/>
          <a:ext cx="2260473" cy="2260473"/>
        </a:xfrm>
        <a:prstGeom prst="ellipse">
          <a:avLst/>
        </a:prstGeom>
        <a:solidFill>
          <a:schemeClr val="accent2">
            <a:alpha val="50000"/>
            <a:hueOff val="0"/>
            <a:satOff val="0"/>
            <a:lumOff val="0"/>
            <a:alphaOff val="0"/>
          </a:schemeClr>
        </a:solidFill>
        <a:ln>
          <a:noFill/>
        </a:ln>
        <a:effectLst/>
        <a:sp3d extrusionH="50600" prstMaterial="clear">
          <a:bevelT w="101600" h="80600" prst="relaxedInset"/>
          <a:bevelB w="80600" h="80600" prst="relaxedInset"/>
        </a:sp3d>
      </dsp:spPr>
      <dsp:style>
        <a:lnRef idx="0">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lvl="0" algn="ctr" defTabSz="800100">
            <a:lnSpc>
              <a:spcPct val="90000"/>
            </a:lnSpc>
            <a:spcBef>
              <a:spcPct val="0"/>
            </a:spcBef>
            <a:spcAft>
              <a:spcPct val="35000"/>
            </a:spcAft>
          </a:pPr>
          <a:r>
            <a:rPr lang="en-US" sz="1800" kern="1200"/>
            <a:t>Cost</a:t>
          </a:r>
        </a:p>
        <a:p>
          <a:pPr marL="114300" lvl="1" indent="-114300" algn="ctr" defTabSz="622300">
            <a:lnSpc>
              <a:spcPct val="90000"/>
            </a:lnSpc>
            <a:spcBef>
              <a:spcPct val="0"/>
            </a:spcBef>
            <a:spcAft>
              <a:spcPct val="15000"/>
            </a:spcAft>
            <a:buChar char="••"/>
          </a:pPr>
          <a:r>
            <a:rPr lang="en-US" sz="1400" kern="1200"/>
            <a:t>Scrap</a:t>
          </a:r>
        </a:p>
        <a:p>
          <a:pPr marL="114300" lvl="1" indent="-114300" algn="ctr" defTabSz="622300">
            <a:lnSpc>
              <a:spcPct val="90000"/>
            </a:lnSpc>
            <a:spcBef>
              <a:spcPct val="0"/>
            </a:spcBef>
            <a:spcAft>
              <a:spcPct val="15000"/>
            </a:spcAft>
            <a:buChar char="••"/>
          </a:pPr>
          <a:r>
            <a:rPr lang="en-US" sz="1400" kern="1200"/>
            <a:t>Rework</a:t>
          </a:r>
        </a:p>
        <a:p>
          <a:pPr marL="114300" lvl="1" indent="-114300" algn="ctr" defTabSz="622300">
            <a:lnSpc>
              <a:spcPct val="90000"/>
            </a:lnSpc>
            <a:spcBef>
              <a:spcPct val="0"/>
            </a:spcBef>
            <a:spcAft>
              <a:spcPct val="15000"/>
            </a:spcAft>
            <a:buChar char="••"/>
          </a:pPr>
          <a:r>
            <a:rPr lang="en-US" sz="1400" kern="1200"/>
            <a:t>COGS</a:t>
          </a:r>
        </a:p>
      </dsp:txBody>
      <dsp:txXfrm>
        <a:off x="1148549" y="442675"/>
        <a:ext cx="1657680" cy="1017212"/>
      </dsp:txXfrm>
    </dsp:sp>
    <dsp:sp modelId="{1726EC20-29A8-44C9-B371-74E0D889847D}">
      <dsp:nvSpPr>
        <dsp:cNvPr id="0" name=""/>
        <dsp:cNvSpPr/>
      </dsp:nvSpPr>
      <dsp:spPr>
        <a:xfrm>
          <a:off x="1662807" y="1459888"/>
          <a:ext cx="2260473" cy="2260473"/>
        </a:xfrm>
        <a:prstGeom prst="ellipse">
          <a:avLst/>
        </a:prstGeom>
        <a:solidFill>
          <a:schemeClr val="accent3">
            <a:alpha val="50000"/>
            <a:hueOff val="0"/>
            <a:satOff val="0"/>
            <a:lumOff val="0"/>
            <a:alphaOff val="0"/>
          </a:schemeClr>
        </a:solidFill>
        <a:ln>
          <a:noFill/>
        </a:ln>
        <a:effectLst/>
        <a:sp3d extrusionH="50600" prstMaterial="clear">
          <a:bevelT w="101600" h="80600" prst="relaxedInset"/>
          <a:bevelB w="80600" h="80600" prst="relaxedInset"/>
        </a:sp3d>
      </dsp:spPr>
      <dsp:style>
        <a:lnRef idx="0">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lvl="0" algn="ctr" defTabSz="800100">
            <a:lnSpc>
              <a:spcPct val="90000"/>
            </a:lnSpc>
            <a:spcBef>
              <a:spcPct val="0"/>
            </a:spcBef>
            <a:spcAft>
              <a:spcPct val="35000"/>
            </a:spcAft>
          </a:pPr>
          <a:r>
            <a:rPr lang="en-US" sz="1800" kern="1200"/>
            <a:t>Yield</a:t>
          </a:r>
        </a:p>
        <a:p>
          <a:pPr marL="114300" lvl="1" indent="-114300" algn="ctr" defTabSz="622300">
            <a:lnSpc>
              <a:spcPct val="90000"/>
            </a:lnSpc>
            <a:spcBef>
              <a:spcPct val="0"/>
            </a:spcBef>
            <a:spcAft>
              <a:spcPct val="15000"/>
            </a:spcAft>
            <a:buChar char="••"/>
          </a:pPr>
          <a:r>
            <a:rPr lang="en-US" sz="1400" kern="1200"/>
            <a:t>Error Proofing</a:t>
          </a:r>
        </a:p>
        <a:p>
          <a:pPr marL="114300" lvl="1" indent="-114300" algn="ctr" defTabSz="622300">
            <a:lnSpc>
              <a:spcPct val="90000"/>
            </a:lnSpc>
            <a:spcBef>
              <a:spcPct val="0"/>
            </a:spcBef>
            <a:spcAft>
              <a:spcPct val="15000"/>
            </a:spcAft>
            <a:buChar char="••"/>
          </a:pPr>
          <a:r>
            <a:rPr lang="en-US" sz="1400" kern="1200"/>
            <a:t>Process Capability</a:t>
          </a:r>
        </a:p>
      </dsp:txBody>
      <dsp:txXfrm>
        <a:off x="2354135" y="2043844"/>
        <a:ext cx="1356283" cy="1243260"/>
      </dsp:txXfrm>
    </dsp:sp>
    <dsp:sp modelId="{70B994DC-C8F3-48E0-B013-47DA8249117D}">
      <dsp:nvSpPr>
        <dsp:cNvPr id="0" name=""/>
        <dsp:cNvSpPr/>
      </dsp:nvSpPr>
      <dsp:spPr>
        <a:xfrm>
          <a:off x="31499" y="1459888"/>
          <a:ext cx="2260473" cy="2260473"/>
        </a:xfrm>
        <a:prstGeom prst="ellipse">
          <a:avLst/>
        </a:prstGeom>
        <a:solidFill>
          <a:schemeClr val="accent4">
            <a:alpha val="50000"/>
            <a:hueOff val="0"/>
            <a:satOff val="0"/>
            <a:lumOff val="0"/>
            <a:alphaOff val="0"/>
          </a:schemeClr>
        </a:solidFill>
        <a:ln>
          <a:noFill/>
        </a:ln>
        <a:effectLst/>
        <a:sp3d extrusionH="50600" prstMaterial="clear">
          <a:bevelT w="101600" h="80600" prst="relaxedInset"/>
          <a:bevelB w="80600" h="80600" prst="relaxedInset"/>
        </a:sp3d>
      </dsp:spPr>
      <dsp:style>
        <a:lnRef idx="0">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1">
          <a:noAutofit/>
        </a:bodyPr>
        <a:lstStyle/>
        <a:p>
          <a:pPr lvl="0" algn="ctr" defTabSz="800100">
            <a:lnSpc>
              <a:spcPct val="90000"/>
            </a:lnSpc>
            <a:spcBef>
              <a:spcPct val="0"/>
            </a:spcBef>
            <a:spcAft>
              <a:spcPct val="35000"/>
            </a:spcAft>
          </a:pPr>
          <a:r>
            <a:rPr lang="en-US" sz="1800" kern="1200"/>
            <a:t>Throughput</a:t>
          </a:r>
        </a:p>
        <a:p>
          <a:pPr marL="114300" lvl="1" indent="-114300" algn="ctr" defTabSz="622300">
            <a:lnSpc>
              <a:spcPct val="90000"/>
            </a:lnSpc>
            <a:spcBef>
              <a:spcPct val="0"/>
            </a:spcBef>
            <a:spcAft>
              <a:spcPct val="15000"/>
            </a:spcAft>
            <a:buChar char="••"/>
          </a:pPr>
          <a:r>
            <a:rPr lang="en-US" sz="1400" kern="1200"/>
            <a:t>Capacity</a:t>
          </a:r>
        </a:p>
        <a:p>
          <a:pPr marL="114300" lvl="1" indent="-114300" algn="ctr" defTabSz="622300">
            <a:lnSpc>
              <a:spcPct val="90000"/>
            </a:lnSpc>
            <a:spcBef>
              <a:spcPct val="0"/>
            </a:spcBef>
            <a:spcAft>
              <a:spcPct val="15000"/>
            </a:spcAft>
            <a:buChar char="••"/>
          </a:pPr>
          <a:r>
            <a:rPr lang="en-US" sz="1400" kern="1200"/>
            <a:t>Cycle Time</a:t>
          </a:r>
        </a:p>
        <a:p>
          <a:pPr marL="114300" lvl="1" indent="-114300" algn="ctr" defTabSz="622300">
            <a:lnSpc>
              <a:spcPct val="90000"/>
            </a:lnSpc>
            <a:spcBef>
              <a:spcPct val="0"/>
            </a:spcBef>
            <a:spcAft>
              <a:spcPct val="15000"/>
            </a:spcAft>
            <a:buChar char="••"/>
          </a:pPr>
          <a:r>
            <a:rPr lang="en-US" sz="1400" kern="1200"/>
            <a:t>Yields</a:t>
          </a:r>
        </a:p>
      </dsp:txBody>
      <dsp:txXfrm>
        <a:off x="244360" y="2043844"/>
        <a:ext cx="1356283" cy="1243260"/>
      </dsp:txXfrm>
    </dsp:sp>
  </dsp:spTree>
</dsp:drawing>
</file>

<file path=word/diagrams/layout1.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24B12-51B7-4093-A97A-BFD00AD10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170</Pages>
  <Words>40528</Words>
  <Characters>234382</Characters>
  <Application>Microsoft Office Word</Application>
  <DocSecurity>0</DocSecurity>
  <Lines>1953</Lines>
  <Paragraphs>548</Paragraphs>
  <ScaleCrop>false</ScaleCrop>
  <HeadingPairs>
    <vt:vector size="2" baseType="variant">
      <vt:variant>
        <vt:lpstr>Title</vt:lpstr>
      </vt:variant>
      <vt:variant>
        <vt:i4>1</vt:i4>
      </vt:variant>
    </vt:vector>
  </HeadingPairs>
  <TitlesOfParts>
    <vt:vector size="1" baseType="lpstr">
      <vt:lpstr>ev3 PDP 2.0 Process Guide</vt:lpstr>
    </vt:vector>
  </TitlesOfParts>
  <Company>Covidien</Company>
  <LinksUpToDate>false</LinksUpToDate>
  <CharactersWithSpaces>274362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ev3 PDP 2.0 Process Guide</dc:title>
  <dc:subject>Description of the process for developing products at ev3 Neurovascular</dc:subject>
  <dc:creator>S2insight Inc.</dc:creator>
  <cp:lastModifiedBy>aramirez</cp:lastModifiedBy>
  <cp:revision>21</cp:revision>
  <cp:lastPrinted>2013-03-25T17:21:00Z</cp:lastPrinted>
  <dcterms:created xsi:type="dcterms:W3CDTF">2014-05-28T18:27:00Z</dcterms:created>
  <dcterms:modified xsi:type="dcterms:W3CDTF">2016-02-23T17:50:00Z</dcterms:modified>
</cp:coreProperties>
</file>