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6CE5" w14:textId="77777777" w:rsidR="007C5AE2" w:rsidRPr="000D6871" w:rsidRDefault="007C5AE2" w:rsidP="007C5AE2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 w:rsidRPr="000D6871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LISTA DE EXERCICIOS PARA ENTREGAR INDIVIDUALMENTE</w:t>
      </w:r>
    </w:p>
    <w:p w14:paraId="70CEC5E1" w14:textId="77777777" w:rsidR="007C5AE2" w:rsidRPr="000D6871" w:rsidRDefault="007C5AE2" w:rsidP="007C5AE2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478A498A" w14:textId="77777777" w:rsidR="007C5AE2" w:rsidRDefault="007C5AE2" w:rsidP="007C5AE2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LEMBREM-SE: </w:t>
      </w:r>
    </w:p>
    <w:p w14:paraId="1F341644" w14:textId="77777777" w:rsidR="007C5AE2" w:rsidRPr="000D6871" w:rsidRDefault="007C5AE2" w:rsidP="007C5AE2">
      <w:pPr>
        <w:pStyle w:val="ListParagraph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 w:rsidRPr="000D6871">
        <w:rPr>
          <w:rFonts w:ascii="Source Sans Pro" w:hAnsi="Source Sans Pro"/>
          <w:color w:val="666666"/>
          <w:sz w:val="26"/>
          <w:szCs w:val="26"/>
        </w:rPr>
        <w:t>IMPORTANTE EXPLANAR E EXPLICAR O ENTENDIMENTO NA SUA ENTREGA.</w:t>
      </w:r>
    </w:p>
    <w:p w14:paraId="2C46EE18" w14:textId="1B8B9086" w:rsidR="007C5AE2" w:rsidRDefault="007C5AE2" w:rsidP="007C5AE2">
      <w:pPr>
        <w:pStyle w:val="ListParagraph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 w:rsidRPr="000D6871">
        <w:rPr>
          <w:rFonts w:ascii="Source Sans Pro" w:hAnsi="Source Sans Pro"/>
          <w:color w:val="666666"/>
          <w:sz w:val="26"/>
          <w:szCs w:val="26"/>
        </w:rPr>
        <w:t xml:space="preserve">O NOME DO ARQUIVO DEVE SER SEU </w:t>
      </w:r>
      <w:r w:rsidRPr="007C5AE2">
        <w:rPr>
          <w:rFonts w:ascii="Source Sans Pro" w:hAnsi="Source Sans Pro"/>
          <w:b/>
          <w:bCs/>
          <w:color w:val="FF0000"/>
          <w:sz w:val="26"/>
          <w:szCs w:val="26"/>
        </w:rPr>
        <w:t>PRIMEIRONOME_SOBRENOME</w:t>
      </w:r>
      <w:r w:rsidRPr="007C5AE2">
        <w:rPr>
          <w:rFonts w:ascii="Source Sans Pro" w:hAnsi="Source Sans Pro"/>
          <w:color w:val="FF0000"/>
          <w:sz w:val="26"/>
          <w:szCs w:val="26"/>
        </w:rPr>
        <w:t xml:space="preserve"> </w:t>
      </w:r>
      <w:r w:rsidRPr="000D6871">
        <w:rPr>
          <w:rFonts w:ascii="Source Sans Pro" w:hAnsi="Source Sans Pro"/>
          <w:color w:val="666666"/>
          <w:sz w:val="26"/>
          <w:szCs w:val="26"/>
        </w:rPr>
        <w:t>(Exemplo: Adriana_Silva)</w:t>
      </w:r>
    </w:p>
    <w:p w14:paraId="49DCAFB7" w14:textId="4823908A" w:rsidR="007C5AE2" w:rsidRDefault="007C5AE2" w:rsidP="007C5AE2">
      <w:pPr>
        <w:pStyle w:val="ListParagraph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 w:rsidRPr="000D6871">
        <w:rPr>
          <w:rFonts w:ascii="Source Sans Pro" w:hAnsi="Source Sans Pro"/>
          <w:color w:val="666666"/>
          <w:sz w:val="26"/>
          <w:szCs w:val="26"/>
        </w:rPr>
        <w:t>V</w:t>
      </w:r>
      <w:r w:rsidRPr="000D6871">
        <w:rPr>
          <w:rFonts w:ascii="Source Sans Pro" w:hAnsi="Source Sans Pro" w:hint="eastAsia"/>
          <w:color w:val="666666"/>
          <w:sz w:val="26"/>
          <w:szCs w:val="26"/>
        </w:rPr>
        <w:t>OC</w:t>
      </w:r>
      <w:r w:rsidRPr="000D6871">
        <w:rPr>
          <w:rFonts w:ascii="Source Sans Pro" w:hAnsi="Source Sans Pro"/>
          <w:color w:val="666666"/>
          <w:sz w:val="26"/>
          <w:szCs w:val="26"/>
        </w:rPr>
        <w:t xml:space="preserve">Ê FARÁ A ENTREGA </w:t>
      </w:r>
      <w:r>
        <w:rPr>
          <w:rFonts w:ascii="Source Sans Pro" w:hAnsi="Source Sans Pro"/>
          <w:color w:val="666666"/>
          <w:sz w:val="26"/>
          <w:szCs w:val="26"/>
        </w:rPr>
        <w:t xml:space="preserve">DO TRABALHO EM </w:t>
      </w:r>
      <w:r w:rsidRPr="007C5AE2">
        <w:rPr>
          <w:rFonts w:ascii="Source Sans Pro" w:hAnsi="Source Sans Pro"/>
          <w:color w:val="FF0000"/>
          <w:sz w:val="26"/>
          <w:szCs w:val="26"/>
        </w:rPr>
        <w:t xml:space="preserve">WORD </w:t>
      </w:r>
      <w:r>
        <w:rPr>
          <w:rFonts w:ascii="Source Sans Pro" w:hAnsi="Source Sans Pro"/>
          <w:color w:val="666666"/>
          <w:sz w:val="26"/>
          <w:szCs w:val="26"/>
        </w:rPr>
        <w:t>COM TODAS AS EXPLICAÇÕES.</w:t>
      </w:r>
    </w:p>
    <w:p w14:paraId="4597DDC7" w14:textId="77777777" w:rsidR="00390F13" w:rsidRDefault="00390F13" w:rsidP="00390F13">
      <w:pPr>
        <w:pStyle w:val="ListParagraph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NÃO USAR COR VERMELHA, POIS ELA FICA DESTINADA ÀS CORREÇÕES!!</w:t>
      </w:r>
    </w:p>
    <w:p w14:paraId="324DD74C" w14:textId="6A9EE31C" w:rsidR="007C5AE2" w:rsidRDefault="007C5AE2" w:rsidP="007C5AE2">
      <w:pPr>
        <w:pStyle w:val="ListParagraph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ESSA ENTREGA SERÁ VIA MOODLE</w:t>
      </w:r>
      <w:r w:rsidR="00346873">
        <w:rPr>
          <w:rFonts w:ascii="Source Sans Pro" w:hAnsi="Source Sans Pro"/>
          <w:color w:val="666666"/>
          <w:sz w:val="26"/>
          <w:szCs w:val="26"/>
        </w:rPr>
        <w:t>.</w:t>
      </w:r>
    </w:p>
    <w:p w14:paraId="6F4953F3" w14:textId="77777777" w:rsidR="007C5AE2" w:rsidRDefault="007C5AE2" w:rsidP="007C5AE2">
      <w:pPr>
        <w:rPr>
          <w:rFonts w:ascii="Source Sans Pro" w:hAnsi="Source Sans Pro"/>
          <w:color w:val="666666"/>
          <w:sz w:val="26"/>
          <w:szCs w:val="26"/>
        </w:rPr>
      </w:pPr>
    </w:p>
    <w:p w14:paraId="1A1AF245" w14:textId="77777777" w:rsidR="00651953" w:rsidRPr="0007657A" w:rsidRDefault="00651953" w:rsidP="0095635C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550D3104" w14:textId="77777777" w:rsidR="0095635C" w:rsidRPr="0007657A" w:rsidRDefault="0095635C" w:rsidP="0095635C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410DC661" w14:textId="77777777" w:rsidR="00BE2E4A" w:rsidRDefault="00BE2E4A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br w:type="page"/>
      </w:r>
    </w:p>
    <w:p w14:paraId="2C1CBDA4" w14:textId="77777777" w:rsidR="007F63A4" w:rsidRDefault="007F63A4" w:rsidP="00E24A7B">
      <w:pPr>
        <w:pStyle w:val="ListParagraph"/>
        <w:numPr>
          <w:ilvl w:val="0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lastRenderedPageBreak/>
        <w:t xml:space="preserve">Você gosta de chocolate? </w:t>
      </w:r>
    </w:p>
    <w:p w14:paraId="6AE4B0CB" w14:textId="41C800F6" w:rsidR="007F63A4" w:rsidRDefault="007F63A4" w:rsidP="00E24A7B">
      <w:pPr>
        <w:pStyle w:val="ListParagraph"/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Aqui temos um experimento onde vários indivíduos independentes deram notas para alguns chocolates.</w:t>
      </w:r>
    </w:p>
    <w:p w14:paraId="2DCEA17A" w14:textId="2383317B" w:rsidR="007F63A4" w:rsidRDefault="007F63A4" w:rsidP="00E24A7B">
      <w:pPr>
        <w:pStyle w:val="ListParagraph"/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Em cada linha da tabela temos um chocolate diferente que foi avaliado</w:t>
      </w:r>
    </w:p>
    <w:p w14:paraId="764E7A7F" w14:textId="6F13EFD5" w:rsidR="007F63A4" w:rsidRDefault="007F63A4" w:rsidP="00E24A7B">
      <w:pPr>
        <w:pStyle w:val="ListParagraph"/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 Bom trabalho =] :</w:t>
      </w:r>
      <w:r w:rsidRPr="007F63A4">
        <w:rPr>
          <w:rFonts w:ascii="Source Sans Pro" w:hAnsi="Source Sans Pro"/>
          <w:color w:val="666666"/>
          <w:sz w:val="26"/>
          <w:szCs w:val="26"/>
        </w:rPr>
        <w:t xml:space="preserve"> </w:t>
      </w:r>
    </w:p>
    <w:p w14:paraId="59FE2EA7" w14:textId="77777777" w:rsidR="007F63A4" w:rsidRDefault="007F63A4" w:rsidP="007F63A4">
      <w:pPr>
        <w:pStyle w:val="ListParagraph"/>
        <w:ind w:left="1440"/>
        <w:rPr>
          <w:rFonts w:ascii="Source Sans Pro" w:hAnsi="Source Sans Pro"/>
          <w:color w:val="666666"/>
          <w:sz w:val="26"/>
          <w:szCs w:val="26"/>
        </w:rPr>
      </w:pPr>
    </w:p>
    <w:p w14:paraId="6E88319D" w14:textId="55AE690A" w:rsidR="007F63A4" w:rsidRDefault="006C6F94" w:rsidP="00E24A7B">
      <w:pPr>
        <w:pStyle w:val="ListParagraph"/>
        <w:numPr>
          <w:ilvl w:val="1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Fazer uma </w:t>
      </w:r>
      <w:r w:rsidR="002E19C0">
        <w:rPr>
          <w:rFonts w:ascii="Source Sans Pro" w:hAnsi="Source Sans Pro"/>
          <w:color w:val="666666"/>
          <w:sz w:val="26"/>
          <w:szCs w:val="26"/>
        </w:rPr>
        <w:t>análise</w:t>
      </w:r>
      <w:r>
        <w:rPr>
          <w:rFonts w:ascii="Source Sans Pro" w:hAnsi="Source Sans Pro"/>
          <w:color w:val="666666"/>
          <w:sz w:val="26"/>
          <w:szCs w:val="26"/>
        </w:rPr>
        <w:t xml:space="preserve"> descritiva das duas variáveis sozinhas</w:t>
      </w:r>
    </w:p>
    <w:p w14:paraId="14FA5732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07352C86" w14:textId="6AAFA646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Ao olharmos para as notas da base temos as seguintes medidas estatísticas:</w:t>
      </w:r>
    </w:p>
    <w:p w14:paraId="38BD3E21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  <w:lang w:val="en-US"/>
        </w:rPr>
      </w:pPr>
    </w:p>
    <w:p w14:paraId="4CCC3E7E" w14:textId="6F8ABE8E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 w:rsidRPr="00E24A7B">
        <w:rPr>
          <w:rFonts w:ascii="Source Sans Pro" w:hAnsi="Source Sans Pro"/>
          <w:color w:val="666666"/>
          <w:sz w:val="26"/>
          <w:szCs w:val="26"/>
        </w:rPr>
        <w:t>Notas Recebidas</w:t>
      </w:r>
    </w:p>
    <w:p w14:paraId="528655EB" w14:textId="31F7FDB5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 w:rsidRPr="00E24A7B">
        <w:rPr>
          <w:rFonts w:ascii="Source Sans Pro" w:hAnsi="Source Sans Pro"/>
          <w:color w:val="666666"/>
          <w:sz w:val="26"/>
          <w:szCs w:val="26"/>
        </w:rPr>
        <w:t>Total de observaç</w:t>
      </w:r>
      <w:r>
        <w:rPr>
          <w:rFonts w:ascii="Source Sans Pro" w:hAnsi="Source Sans Pro"/>
          <w:color w:val="666666"/>
          <w:sz w:val="26"/>
          <w:szCs w:val="26"/>
        </w:rPr>
        <w:t>ões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    60.000000</w:t>
      </w:r>
    </w:p>
    <w:p w14:paraId="069AF2AA" w14:textId="0F91503F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 w:rsidRPr="00E24A7B">
        <w:rPr>
          <w:rFonts w:ascii="Source Sans Pro" w:hAnsi="Source Sans Pro"/>
          <w:color w:val="666666"/>
          <w:sz w:val="26"/>
          <w:szCs w:val="26"/>
        </w:rPr>
        <w:t>Média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  </w:t>
      </w:r>
      <w:r>
        <w:rPr>
          <w:rFonts w:ascii="Source Sans Pro" w:hAnsi="Source Sans Pro"/>
          <w:color w:val="666666"/>
          <w:sz w:val="26"/>
          <w:szCs w:val="26"/>
        </w:rPr>
        <w:t xml:space="preserve"> </w:t>
      </w:r>
      <w:r>
        <w:rPr>
          <w:rFonts w:ascii="Source Sans Pro" w:hAnsi="Source Sans Pro"/>
          <w:color w:val="666666"/>
          <w:sz w:val="26"/>
          <w:szCs w:val="26"/>
        </w:rPr>
        <w:tab/>
      </w:r>
      <w:r>
        <w:rPr>
          <w:rFonts w:ascii="Source Sans Pro" w:hAnsi="Source Sans Pro"/>
          <w:color w:val="666666"/>
          <w:sz w:val="26"/>
          <w:szCs w:val="26"/>
        </w:rPr>
        <w:tab/>
        <w:t xml:space="preserve">       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5.001725</w:t>
      </w:r>
    </w:p>
    <w:p w14:paraId="015C1284" w14:textId="48F8F6B4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 w:rsidRPr="00E24A7B">
        <w:rPr>
          <w:rFonts w:ascii="Source Sans Pro" w:hAnsi="Source Sans Pro"/>
          <w:color w:val="666666"/>
          <w:sz w:val="26"/>
          <w:szCs w:val="26"/>
        </w:rPr>
        <w:t>Desvio padrão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  </w:t>
      </w:r>
      <w:r>
        <w:rPr>
          <w:rFonts w:ascii="Source Sans Pro" w:hAnsi="Source Sans Pro"/>
          <w:color w:val="666666"/>
          <w:sz w:val="26"/>
          <w:szCs w:val="26"/>
        </w:rPr>
        <w:tab/>
        <w:t xml:space="preserve">      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 3.507447</w:t>
      </w:r>
    </w:p>
    <w:p w14:paraId="443F129E" w14:textId="49FA04B2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 w:rsidRPr="00E24A7B">
        <w:rPr>
          <w:rFonts w:ascii="Source Sans Pro" w:hAnsi="Source Sans Pro"/>
          <w:color w:val="666666"/>
          <w:sz w:val="26"/>
          <w:szCs w:val="26"/>
        </w:rPr>
        <w:t xml:space="preserve">min          </w:t>
      </w:r>
      <w:r>
        <w:rPr>
          <w:rFonts w:ascii="Source Sans Pro" w:hAnsi="Source Sans Pro"/>
          <w:color w:val="666666"/>
          <w:sz w:val="26"/>
          <w:szCs w:val="26"/>
        </w:rPr>
        <w:tab/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</w:t>
      </w:r>
      <w:r>
        <w:rPr>
          <w:rFonts w:ascii="Source Sans Pro" w:hAnsi="Source Sans Pro"/>
          <w:color w:val="666666"/>
          <w:sz w:val="26"/>
          <w:szCs w:val="26"/>
        </w:rPr>
        <w:tab/>
        <w:t xml:space="preserve">           </w:t>
      </w:r>
      <w:r w:rsidRPr="00E24A7B">
        <w:rPr>
          <w:rFonts w:ascii="Source Sans Pro" w:hAnsi="Source Sans Pro"/>
          <w:color w:val="666666"/>
          <w:sz w:val="26"/>
          <w:szCs w:val="26"/>
        </w:rPr>
        <w:t>0.738354</w:t>
      </w:r>
    </w:p>
    <w:p w14:paraId="42BA07DF" w14:textId="72860F48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Q1 (</w:t>
      </w:r>
      <w:r w:rsidRPr="00E24A7B">
        <w:rPr>
          <w:rFonts w:ascii="Source Sans Pro" w:hAnsi="Source Sans Pro"/>
          <w:color w:val="666666"/>
          <w:sz w:val="26"/>
          <w:szCs w:val="26"/>
        </w:rPr>
        <w:t>25%</w:t>
      </w:r>
      <w:r>
        <w:rPr>
          <w:rFonts w:ascii="Source Sans Pro" w:hAnsi="Source Sans Pro"/>
          <w:color w:val="666666"/>
          <w:sz w:val="26"/>
          <w:szCs w:val="26"/>
        </w:rPr>
        <w:t>)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      </w:t>
      </w:r>
      <w:r>
        <w:rPr>
          <w:rFonts w:ascii="Source Sans Pro" w:hAnsi="Source Sans Pro"/>
          <w:color w:val="666666"/>
          <w:sz w:val="26"/>
          <w:szCs w:val="26"/>
        </w:rPr>
        <w:tab/>
        <w:t xml:space="preserve">          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1.071575</w:t>
      </w:r>
    </w:p>
    <w:p w14:paraId="75CCDE75" w14:textId="7AB415A7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Q2 (</w:t>
      </w:r>
      <w:r w:rsidRPr="00E24A7B">
        <w:rPr>
          <w:rFonts w:ascii="Source Sans Pro" w:hAnsi="Source Sans Pro"/>
          <w:color w:val="666666"/>
          <w:sz w:val="26"/>
          <w:szCs w:val="26"/>
        </w:rPr>
        <w:t>50%</w:t>
      </w:r>
      <w:r>
        <w:rPr>
          <w:rFonts w:ascii="Source Sans Pro" w:hAnsi="Source Sans Pro"/>
          <w:color w:val="666666"/>
          <w:sz w:val="26"/>
          <w:szCs w:val="26"/>
        </w:rPr>
        <w:t>)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       </w:t>
      </w:r>
      <w:r>
        <w:rPr>
          <w:rFonts w:ascii="Source Sans Pro" w:hAnsi="Source Sans Pro"/>
          <w:color w:val="666666"/>
          <w:sz w:val="26"/>
          <w:szCs w:val="26"/>
        </w:rPr>
        <w:tab/>
        <w:t xml:space="preserve">           </w:t>
      </w:r>
      <w:r w:rsidRPr="00E24A7B">
        <w:rPr>
          <w:rFonts w:ascii="Source Sans Pro" w:hAnsi="Source Sans Pro"/>
          <w:color w:val="666666"/>
          <w:sz w:val="26"/>
          <w:szCs w:val="26"/>
        </w:rPr>
        <w:t>4.800651</w:t>
      </w:r>
    </w:p>
    <w:p w14:paraId="4F7F36A6" w14:textId="724CE0A0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Q3 (</w:t>
      </w:r>
      <w:r w:rsidRPr="00E24A7B">
        <w:rPr>
          <w:rFonts w:ascii="Source Sans Pro" w:hAnsi="Source Sans Pro"/>
          <w:color w:val="666666"/>
          <w:sz w:val="26"/>
          <w:szCs w:val="26"/>
        </w:rPr>
        <w:t>75%</w:t>
      </w:r>
      <w:r>
        <w:rPr>
          <w:rFonts w:ascii="Source Sans Pro" w:hAnsi="Source Sans Pro"/>
          <w:color w:val="666666"/>
          <w:sz w:val="26"/>
          <w:szCs w:val="26"/>
        </w:rPr>
        <w:t>)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      </w:t>
      </w:r>
      <w:r>
        <w:rPr>
          <w:rFonts w:ascii="Source Sans Pro" w:hAnsi="Source Sans Pro"/>
          <w:color w:val="666666"/>
          <w:sz w:val="26"/>
          <w:szCs w:val="26"/>
        </w:rPr>
        <w:tab/>
        <w:t xml:space="preserve">          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8.696777</w:t>
      </w:r>
    </w:p>
    <w:p w14:paraId="3D624007" w14:textId="446AE541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 w:rsidRPr="00E24A7B">
        <w:rPr>
          <w:rFonts w:ascii="Source Sans Pro" w:hAnsi="Source Sans Pro"/>
          <w:color w:val="666666"/>
          <w:sz w:val="26"/>
          <w:szCs w:val="26"/>
        </w:rPr>
        <w:t xml:space="preserve">max </w:t>
      </w:r>
      <w:r>
        <w:rPr>
          <w:rFonts w:ascii="Source Sans Pro" w:hAnsi="Source Sans Pro"/>
          <w:color w:val="666666"/>
          <w:sz w:val="26"/>
          <w:szCs w:val="26"/>
        </w:rPr>
        <w:tab/>
      </w:r>
      <w:r>
        <w:rPr>
          <w:rFonts w:ascii="Source Sans Pro" w:hAnsi="Source Sans Pro"/>
          <w:color w:val="666666"/>
          <w:sz w:val="26"/>
          <w:szCs w:val="26"/>
        </w:rPr>
        <w:tab/>
      </w:r>
      <w:r>
        <w:rPr>
          <w:rFonts w:ascii="Source Sans Pro" w:hAnsi="Source Sans Pro"/>
          <w:color w:val="666666"/>
          <w:sz w:val="26"/>
          <w:szCs w:val="26"/>
        </w:rPr>
        <w:tab/>
        <w:t xml:space="preserve"> </w:t>
      </w:r>
      <w:r w:rsidRPr="00E24A7B">
        <w:rPr>
          <w:rFonts w:ascii="Source Sans Pro" w:hAnsi="Source Sans Pro"/>
          <w:color w:val="666666"/>
          <w:sz w:val="26"/>
          <w:szCs w:val="26"/>
        </w:rPr>
        <w:t xml:space="preserve">          9.799434</w:t>
      </w:r>
    </w:p>
    <w:p w14:paraId="7B0C4B22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48ADEA7B" w14:textId="3B388950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Temos um desvio padrão muito algo, o que nos trás um sentimento de que somente a média seria um bom chute. </w:t>
      </w:r>
    </w:p>
    <w:p w14:paraId="148AB53A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310F02A2" w14:textId="7614DE52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Acredito que um gráfico deixará mais claro o comportamento e a distribuição das notas dos chocolates:</w:t>
      </w:r>
    </w:p>
    <w:p w14:paraId="73476330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053E0965" w14:textId="34D4023F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 w:rsidRPr="00E24A7B">
        <w:rPr>
          <w:rFonts w:ascii="Source Sans Pro" w:hAnsi="Source Sans Pro"/>
          <w:color w:val="666666"/>
          <w:sz w:val="26"/>
          <w:szCs w:val="26"/>
        </w:rPr>
        <w:lastRenderedPageBreak/>
        <w:drawing>
          <wp:inline distT="0" distB="0" distL="0" distR="0" wp14:anchorId="4466E9E7" wp14:editId="0AA8D274">
            <wp:extent cx="5396230" cy="4243705"/>
            <wp:effectExtent l="0" t="0" r="0" b="4445"/>
            <wp:docPr id="1666307151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07151" name="Picture 1" descr="A graph with blue line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51D2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1B56E71E" w14:textId="04BA6379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Esse gráfico</w:t>
      </w:r>
      <w:r w:rsidR="00FE71E3">
        <w:rPr>
          <w:rFonts w:ascii="Source Sans Pro" w:hAnsi="Source Sans Pro"/>
          <w:color w:val="666666"/>
          <w:sz w:val="26"/>
          <w:szCs w:val="26"/>
        </w:rPr>
        <w:t>, claramente nos mostra, que nossos dados estão distribuídos de forma não linear, estando muito mais nas extremidades inferiores e superiores.</w:t>
      </w:r>
    </w:p>
    <w:p w14:paraId="384F0522" w14:textId="77777777" w:rsidR="00FE71E3" w:rsidRDefault="00FE71E3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6213028A" w14:textId="79F77650" w:rsidR="00FE71E3" w:rsidRDefault="00FE71E3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Seguinte com a exploratória dos dados, olharemos para o Gráfico de Densidade:</w:t>
      </w:r>
    </w:p>
    <w:p w14:paraId="26D240A8" w14:textId="5F4A14EE" w:rsidR="00FE71E3" w:rsidRDefault="00FE71E3" w:rsidP="00E24A7B">
      <w:pPr>
        <w:rPr>
          <w:rFonts w:ascii="Source Sans Pro" w:hAnsi="Source Sans Pro"/>
          <w:color w:val="666666"/>
          <w:sz w:val="26"/>
          <w:szCs w:val="26"/>
        </w:rPr>
      </w:pPr>
      <w:r w:rsidRPr="00FE71E3">
        <w:rPr>
          <w:rFonts w:ascii="Source Sans Pro" w:hAnsi="Source Sans Pro"/>
          <w:color w:val="666666"/>
          <w:sz w:val="26"/>
          <w:szCs w:val="26"/>
        </w:rPr>
        <w:lastRenderedPageBreak/>
        <w:drawing>
          <wp:inline distT="0" distB="0" distL="0" distR="0" wp14:anchorId="3811D526" wp14:editId="1F2AE680">
            <wp:extent cx="4667250" cy="4857750"/>
            <wp:effectExtent l="0" t="0" r="0" b="0"/>
            <wp:docPr id="600680687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80687" name="Picture 1" descr="A graph of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51C6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270530E0" w14:textId="77777777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5BACC8E6" w14:textId="56634616" w:rsidR="007F63A4" w:rsidRDefault="007F63A4" w:rsidP="00E24A7B">
      <w:pPr>
        <w:pStyle w:val="ListParagraph"/>
        <w:numPr>
          <w:ilvl w:val="1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 w:rsidRPr="007F63A4">
        <w:rPr>
          <w:rFonts w:ascii="Source Sans Pro" w:hAnsi="Source Sans Pro"/>
          <w:color w:val="666666"/>
          <w:sz w:val="26"/>
          <w:szCs w:val="26"/>
        </w:rPr>
        <w:t>pense em um gráfico interessante para verificar se existe alguma relação entre as notas dadas e o preço do chocolate</w:t>
      </w:r>
    </w:p>
    <w:p w14:paraId="6F4BBAA5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74CB4063" w14:textId="7E8B7CB7" w:rsidR="00FE71E3" w:rsidRDefault="00FE71E3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Na minha opinião o gráfico que representa de forma clara essa relação é o gráfico de dispersão:</w:t>
      </w:r>
    </w:p>
    <w:p w14:paraId="52142D26" w14:textId="77777777" w:rsidR="00FE71E3" w:rsidRDefault="00FE71E3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1D7FE980" w14:textId="29CC3376" w:rsidR="00FE71E3" w:rsidRDefault="00FE71E3" w:rsidP="00E24A7B">
      <w:pPr>
        <w:rPr>
          <w:rFonts w:ascii="Source Sans Pro" w:hAnsi="Source Sans Pro"/>
          <w:color w:val="666666"/>
          <w:sz w:val="26"/>
          <w:szCs w:val="26"/>
        </w:rPr>
      </w:pPr>
      <w:r w:rsidRPr="00FE71E3">
        <w:rPr>
          <w:rFonts w:ascii="Source Sans Pro" w:hAnsi="Source Sans Pro"/>
          <w:color w:val="666666"/>
          <w:sz w:val="26"/>
          <w:szCs w:val="26"/>
        </w:rPr>
        <w:lastRenderedPageBreak/>
        <w:drawing>
          <wp:inline distT="0" distB="0" distL="0" distR="0" wp14:anchorId="19DF0B5D" wp14:editId="1CC3ABEE">
            <wp:extent cx="5362575" cy="4314825"/>
            <wp:effectExtent l="0" t="0" r="9525" b="9525"/>
            <wp:docPr id="2005501642" name="Picture 1" descr="A graph with colorful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1642" name="Picture 1" descr="A graph with colorful dot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50D0" w14:textId="77777777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39F86768" w14:textId="6B9FBFD5" w:rsidR="007F63A4" w:rsidRDefault="006C6F94" w:rsidP="00E24A7B">
      <w:pPr>
        <w:pStyle w:val="ListParagraph"/>
        <w:numPr>
          <w:ilvl w:val="1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o que pode ser feito para detectar se existe alguma interação</w:t>
      </w:r>
      <w:r w:rsidR="00C6298D">
        <w:rPr>
          <w:rFonts w:ascii="Source Sans Pro" w:hAnsi="Source Sans Pro"/>
          <w:color w:val="666666"/>
          <w:sz w:val="26"/>
          <w:szCs w:val="26"/>
        </w:rPr>
        <w:t xml:space="preserve"> (associação)</w:t>
      </w:r>
      <w:r>
        <w:rPr>
          <w:rFonts w:ascii="Source Sans Pro" w:hAnsi="Source Sans Pro"/>
          <w:color w:val="666666"/>
          <w:sz w:val="26"/>
          <w:szCs w:val="26"/>
        </w:rPr>
        <w:t>?</w:t>
      </w:r>
    </w:p>
    <w:p w14:paraId="2B45DD09" w14:textId="27533B72" w:rsidR="00E24A7B" w:rsidRDefault="00C6298D" w:rsidP="00E24A7B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Sim, existe associação. Quanto mais caro, melhor a Nota (gráfico acima – Relação Faixa de Preço x Notas).</w:t>
      </w:r>
    </w:p>
    <w:p w14:paraId="4DC2C875" w14:textId="77777777" w:rsid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0E51A099" w14:textId="77777777" w:rsidR="00E24A7B" w:rsidRPr="00E24A7B" w:rsidRDefault="00E24A7B" w:rsidP="00E24A7B">
      <w:pPr>
        <w:rPr>
          <w:rFonts w:ascii="Source Sans Pro" w:hAnsi="Source Sans Pro"/>
          <w:color w:val="666666"/>
          <w:sz w:val="26"/>
          <w:szCs w:val="26"/>
        </w:rPr>
      </w:pPr>
    </w:p>
    <w:p w14:paraId="7713401E" w14:textId="681C6FE3" w:rsidR="006C6F94" w:rsidRDefault="006C6F94" w:rsidP="00E24A7B">
      <w:pPr>
        <w:pStyle w:val="ListParagraph"/>
        <w:numPr>
          <w:ilvl w:val="1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Faça a anova e verifique se as médias das notas, por faixa de preço são iguais.</w:t>
      </w:r>
    </w:p>
    <w:p w14:paraId="0A0227BA" w14:textId="77777777" w:rsidR="00A75048" w:rsidRDefault="00A75048" w:rsidP="00A75048">
      <w:pPr>
        <w:pStyle w:val="ListParagraph"/>
        <w:rPr>
          <w:rFonts w:ascii="Source Sans Pro" w:hAnsi="Source Sans Pro"/>
          <w:color w:val="666666"/>
          <w:sz w:val="26"/>
          <w:szCs w:val="26"/>
        </w:rPr>
      </w:pPr>
    </w:p>
    <w:p w14:paraId="705B9775" w14:textId="3E4894DF" w:rsidR="00A75048" w:rsidRDefault="00D65528" w:rsidP="00A75048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Aqui vamos fazer um passo a passo para poder seguir com as análises</w:t>
      </w:r>
    </w:p>
    <w:p w14:paraId="40CA6B13" w14:textId="77777777" w:rsidR="00D65528" w:rsidRDefault="00D65528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6A0AB996" w14:textId="63174F87" w:rsidR="00D65528" w:rsidRDefault="00D65528" w:rsidP="00A75048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Em primeiro lugar </w:t>
      </w:r>
      <w:r w:rsidR="00944715">
        <w:rPr>
          <w:rFonts w:ascii="Source Sans Pro" w:hAnsi="Source Sans Pro"/>
          <w:color w:val="666666"/>
          <w:sz w:val="26"/>
          <w:szCs w:val="26"/>
        </w:rPr>
        <w:t>temos que fazer o teste da normalidade:</w:t>
      </w:r>
    </w:p>
    <w:p w14:paraId="552C5F5B" w14:textId="77777777" w:rsidR="00944715" w:rsidRDefault="00944715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666C1E00" w14:textId="268A7D38" w:rsidR="00944715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Segundo o teste de </w:t>
      </w:r>
      <w:r w:rsidRPr="00364514">
        <w:rPr>
          <w:rFonts w:ascii="Source Sans Pro" w:hAnsi="Source Sans Pro"/>
          <w:color w:val="666666"/>
          <w:sz w:val="26"/>
          <w:szCs w:val="26"/>
        </w:rPr>
        <w:t>kolmogorov - Smirnov (KS)</w:t>
      </w:r>
      <w:r>
        <w:rPr>
          <w:rFonts w:ascii="Source Sans Pro" w:hAnsi="Source Sans Pro"/>
          <w:color w:val="666666"/>
          <w:sz w:val="26"/>
          <w:szCs w:val="26"/>
        </w:rPr>
        <w:t xml:space="preserve">, o </w:t>
      </w:r>
      <w:r w:rsidRPr="00364514">
        <w:rPr>
          <w:rFonts w:ascii="Source Sans Pro" w:hAnsi="Source Sans Pro"/>
          <w:color w:val="666666"/>
          <w:sz w:val="26"/>
          <w:szCs w:val="26"/>
        </w:rPr>
        <w:t>p-value = 0.03359</w:t>
      </w:r>
      <w:r>
        <w:rPr>
          <w:rFonts w:ascii="Source Sans Pro" w:hAnsi="Source Sans Pro"/>
          <w:color w:val="666666"/>
          <w:sz w:val="26"/>
          <w:szCs w:val="26"/>
        </w:rPr>
        <w:t>, desta forma, não rejeitamos H0. Podemos afirmar que a base segue uma normal.</w:t>
      </w:r>
    </w:p>
    <w:p w14:paraId="3ECB40C2" w14:textId="1D06E6D8" w:rsidR="00D65528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  <w:r w:rsidRPr="00FE71E3">
        <w:rPr>
          <w:rFonts w:ascii="Source Sans Pro" w:hAnsi="Source Sans Pro"/>
          <w:color w:val="666666"/>
          <w:sz w:val="26"/>
          <w:szCs w:val="26"/>
        </w:rPr>
        <w:lastRenderedPageBreak/>
        <w:drawing>
          <wp:inline distT="0" distB="0" distL="0" distR="0" wp14:anchorId="2CD29D53" wp14:editId="26EA3D1D">
            <wp:extent cx="4667250" cy="4857750"/>
            <wp:effectExtent l="0" t="0" r="0" b="0"/>
            <wp:docPr id="122940291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80687" name="Picture 1" descr="A graph of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A20B" w14:textId="77777777" w:rsidR="00364514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7B74531A" w14:textId="77777777" w:rsidR="00364514" w:rsidRDefault="00364514" w:rsidP="00364514">
      <w:pPr>
        <w:pStyle w:val="HTMLPreformatted"/>
        <w:shd w:val="clear" w:color="auto" w:fill="FFFFFF"/>
        <w:wordWrap w:val="0"/>
        <w:rPr>
          <w:rFonts w:ascii="Source Sans Pro" w:hAnsi="Source Sans Pro"/>
          <w:color w:val="666666"/>
          <w:sz w:val="26"/>
          <w:szCs w:val="26"/>
          <w:lang w:val="en-US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No passo 2 precisamos fazer o teste F de Levene. </w:t>
      </w:r>
      <w:r w:rsidRPr="00364514">
        <w:rPr>
          <w:rFonts w:ascii="Source Sans Pro" w:hAnsi="Source Sans Pro"/>
          <w:color w:val="666666"/>
          <w:sz w:val="26"/>
          <w:szCs w:val="26"/>
          <w:lang w:val="en-US"/>
        </w:rPr>
        <w:t xml:space="preserve">O resultado </w:t>
      </w:r>
    </w:p>
    <w:p w14:paraId="30307F0D" w14:textId="77777777" w:rsidR="00364514" w:rsidRDefault="00364514" w:rsidP="00364514">
      <w:pPr>
        <w:pStyle w:val="HTMLPreformatted"/>
        <w:shd w:val="clear" w:color="auto" w:fill="FFFFFF"/>
        <w:wordWrap w:val="0"/>
        <w:rPr>
          <w:rFonts w:ascii="Source Sans Pro" w:hAnsi="Source Sans Pro"/>
          <w:color w:val="666666"/>
          <w:sz w:val="26"/>
          <w:szCs w:val="26"/>
          <w:lang w:val="en-US"/>
        </w:rPr>
      </w:pPr>
    </w:p>
    <w:p w14:paraId="33224FE8" w14:textId="38A51557" w:rsidR="00364514" w:rsidRPr="00364514" w:rsidRDefault="00364514" w:rsidP="00364514">
      <w:pPr>
        <w:pStyle w:val="HTMLPreformatted"/>
        <w:shd w:val="clear" w:color="auto" w:fill="FFFFFF"/>
        <w:wordWrap w:val="0"/>
        <w:rPr>
          <w:rFonts w:ascii="Lucida Console" w:eastAsia="Times New Roman" w:hAnsi="Lucida Console"/>
          <w:color w:val="000000"/>
          <w:bdr w:val="none" w:sz="0" w:space="0" w:color="auto" w:frame="1"/>
          <w:lang w:val="en-US" w:eastAsia="en-US"/>
        </w:rPr>
      </w:pPr>
      <w:r w:rsidRPr="00364514">
        <w:rPr>
          <w:rFonts w:ascii="Lucida Console" w:eastAsia="Times New Roman" w:hAnsi="Lucida Console"/>
          <w:color w:val="000000"/>
          <w:bdr w:val="none" w:sz="0" w:space="0" w:color="auto" w:frame="1"/>
          <w:lang w:val="en-US" w:eastAsia="en-US"/>
        </w:rPr>
        <w:t>Levene's Test for Homogeneity of Variance (center = median)</w:t>
      </w:r>
    </w:p>
    <w:p w14:paraId="46603B3E" w14:textId="77777777" w:rsidR="00364514" w:rsidRPr="00364514" w:rsidRDefault="00364514" w:rsidP="0036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64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Df F value Pr(&gt;F)</w:t>
      </w:r>
    </w:p>
    <w:p w14:paraId="74CD89B2" w14:textId="77777777" w:rsidR="00364514" w:rsidRPr="00364514" w:rsidRDefault="00364514" w:rsidP="0036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64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group  5  0.7364 0.5995</w:t>
      </w:r>
    </w:p>
    <w:p w14:paraId="0C285925" w14:textId="77777777" w:rsidR="00364514" w:rsidRPr="00364514" w:rsidRDefault="00364514" w:rsidP="0036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3645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54 </w:t>
      </w:r>
    </w:p>
    <w:p w14:paraId="3E498D5E" w14:textId="02F08E14" w:rsidR="00364514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04F4EC42" w14:textId="6F0CA757" w:rsidR="00364514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Para esse resultado não rejeitamos H0 e podemos afirmar que temos homogeneidade </w:t>
      </w:r>
      <w:r w:rsidR="00C6298D">
        <w:rPr>
          <w:rFonts w:ascii="Source Sans Pro" w:hAnsi="Source Sans Pro"/>
          <w:color w:val="666666"/>
          <w:sz w:val="26"/>
          <w:szCs w:val="26"/>
        </w:rPr>
        <w:t>entre as média</w:t>
      </w:r>
      <w:r>
        <w:rPr>
          <w:rFonts w:ascii="Source Sans Pro" w:hAnsi="Source Sans Pro"/>
          <w:color w:val="666666"/>
          <w:sz w:val="26"/>
          <w:szCs w:val="26"/>
        </w:rPr>
        <w:t>s</w:t>
      </w:r>
      <w:r w:rsidR="00C6298D">
        <w:rPr>
          <w:rFonts w:ascii="Source Sans Pro" w:hAnsi="Source Sans Pro"/>
          <w:color w:val="666666"/>
          <w:sz w:val="26"/>
          <w:szCs w:val="26"/>
        </w:rPr>
        <w:t xml:space="preserve"> dos</w:t>
      </w:r>
      <w:r>
        <w:rPr>
          <w:rFonts w:ascii="Source Sans Pro" w:hAnsi="Source Sans Pro"/>
          <w:color w:val="666666"/>
          <w:sz w:val="26"/>
          <w:szCs w:val="26"/>
        </w:rPr>
        <w:t xml:space="preserve"> grupos. Para trazer um sentimento podemos usar o gráfico do boxplot:</w:t>
      </w:r>
    </w:p>
    <w:p w14:paraId="550C808B" w14:textId="77777777" w:rsidR="00364514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78AB1D34" w14:textId="11B4D58B" w:rsidR="00364514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  <w:r w:rsidRPr="00364514">
        <w:rPr>
          <w:rFonts w:ascii="Source Sans Pro" w:hAnsi="Source Sans Pro"/>
          <w:color w:val="666666"/>
          <w:sz w:val="26"/>
          <w:szCs w:val="26"/>
        </w:rPr>
        <w:lastRenderedPageBreak/>
        <w:drawing>
          <wp:inline distT="0" distB="0" distL="0" distR="0" wp14:anchorId="6170F422" wp14:editId="4552B6DC">
            <wp:extent cx="5362575" cy="4314825"/>
            <wp:effectExtent l="0" t="0" r="9525" b="9525"/>
            <wp:docPr id="39403904" name="Picture 1" descr="A graph with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904" name="Picture 1" descr="A graph with a number of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FEAE" w14:textId="77777777" w:rsidR="00364514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33BD7096" w14:textId="24E23F31" w:rsidR="00364514" w:rsidRDefault="00364514" w:rsidP="00A75048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Agora sim podemos fazer a ANOVA e ver se as médias </w:t>
      </w:r>
      <w:r w:rsidR="002A3BFF">
        <w:rPr>
          <w:rFonts w:ascii="Source Sans Pro" w:hAnsi="Source Sans Pro"/>
          <w:color w:val="666666"/>
          <w:sz w:val="26"/>
          <w:szCs w:val="26"/>
        </w:rPr>
        <w:t>dos grupos são iguais entre si:</w:t>
      </w:r>
    </w:p>
    <w:p w14:paraId="6F21522C" w14:textId="77777777" w:rsidR="002A3BFF" w:rsidRDefault="002A3BFF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7AA4EAFB" w14:textId="77777777" w:rsidR="002A3BFF" w:rsidRPr="002A3BFF" w:rsidRDefault="002A3BFF" w:rsidP="002A3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A3B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Df Sum Sq Mean Sq F value Pr(&gt;F)    </w:t>
      </w:r>
    </w:p>
    <w:p w14:paraId="23D79F2A" w14:textId="77777777" w:rsidR="002A3BFF" w:rsidRPr="002A3BFF" w:rsidRDefault="002A3BFF" w:rsidP="002A3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3B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Faixa.de.Preço  5  693.1  138.63   542.5 &lt;2e-16 ***</w:t>
      </w:r>
    </w:p>
    <w:p w14:paraId="2201CB07" w14:textId="77777777" w:rsidR="002A3BFF" w:rsidRPr="002A3BFF" w:rsidRDefault="002A3BFF" w:rsidP="002A3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3B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  54   13.8    0.26                   </w:t>
      </w:r>
    </w:p>
    <w:p w14:paraId="39D68AEF" w14:textId="77777777" w:rsidR="002A3BFF" w:rsidRPr="002A3BFF" w:rsidRDefault="002A3BFF" w:rsidP="002A3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A3B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---</w:t>
      </w:r>
    </w:p>
    <w:p w14:paraId="769CBFEC" w14:textId="77777777" w:rsidR="002A3BFF" w:rsidRPr="002A3BFF" w:rsidRDefault="002A3BFF" w:rsidP="002A3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3B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Signif. codes:  0 ‘***’ 0.001 ‘**’ 0.01 ‘*’ 0.05 ‘.’ </w:t>
      </w:r>
      <w:r w:rsidRPr="002A3BF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 ‘ ’ 1</w:t>
      </w:r>
    </w:p>
    <w:p w14:paraId="5F0324D0" w14:textId="77777777" w:rsidR="002A3BFF" w:rsidRDefault="002A3BFF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23491EAF" w14:textId="5D233F6A" w:rsidR="00364514" w:rsidRDefault="002A3BFF" w:rsidP="00A75048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Dado o resultado:</w:t>
      </w:r>
    </w:p>
    <w:p w14:paraId="0C474D0F" w14:textId="030D2458" w:rsidR="002A3BFF" w:rsidRDefault="002A3BFF" w:rsidP="00A75048">
      <w:pPr>
        <w:rPr>
          <w:rFonts w:ascii="Source Sans Pro" w:hAnsi="Source Sans Pro"/>
          <w:color w:val="666666"/>
          <w:sz w:val="26"/>
          <w:szCs w:val="26"/>
        </w:rPr>
      </w:pPr>
      <w:r w:rsidRPr="002A3BFF">
        <w:rPr>
          <w:rFonts w:ascii="Source Sans Pro" w:hAnsi="Source Sans Pro"/>
          <w:color w:val="666666"/>
          <w:sz w:val="26"/>
          <w:szCs w:val="26"/>
        </w:rPr>
        <w:drawing>
          <wp:inline distT="0" distB="0" distL="0" distR="0" wp14:anchorId="28B24C87" wp14:editId="5B2E97B4">
            <wp:extent cx="647790" cy="381053"/>
            <wp:effectExtent l="0" t="0" r="0" b="0"/>
            <wp:docPr id="13585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8349" w14:textId="3D6D8E9F" w:rsidR="002A3BFF" w:rsidRDefault="002A3BFF" w:rsidP="00A75048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Rejeitamos H0 e afirmamos que pelo menos 1 das médias entre os grupos é diferente.</w:t>
      </w:r>
    </w:p>
    <w:p w14:paraId="7AEB9074" w14:textId="77777777" w:rsidR="00A75048" w:rsidRPr="00A75048" w:rsidRDefault="00A75048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7EE79303" w14:textId="2C25B04E" w:rsidR="00123B86" w:rsidRDefault="00123B86" w:rsidP="00E24A7B">
      <w:pPr>
        <w:pStyle w:val="ListParagraph"/>
        <w:numPr>
          <w:ilvl w:val="1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Crie as equações para chegar no chute sofisticada (ychapeu). </w:t>
      </w:r>
    </w:p>
    <w:p w14:paraId="3454A44E" w14:textId="4216E19C" w:rsidR="00123B86" w:rsidRDefault="00123B86" w:rsidP="00A75048">
      <w:pPr>
        <w:pStyle w:val="ListParagraph"/>
        <w:numPr>
          <w:ilvl w:val="2"/>
          <w:numId w:val="24"/>
        </w:numPr>
        <w:ind w:left="54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Quantas equações podem ser criadas?</w:t>
      </w:r>
    </w:p>
    <w:p w14:paraId="544CF09C" w14:textId="77777777" w:rsidR="00A75048" w:rsidRDefault="00A75048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4CD2CB33" w14:textId="77777777" w:rsidR="00F57657" w:rsidRPr="00F57657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  <w:r w:rsidRPr="00F57657">
        <w:rPr>
          <w:rFonts w:ascii="Source Sans Pro" w:hAnsi="Source Sans Pro"/>
          <w:color w:val="666666"/>
          <w:sz w:val="26"/>
          <w:szCs w:val="26"/>
        </w:rPr>
        <w:t>Faixa de Preço</w:t>
      </w:r>
    </w:p>
    <w:p w14:paraId="4DCA42E9" w14:textId="77777777" w:rsidR="00F57657" w:rsidRPr="00F57657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  <w:r w:rsidRPr="00F57657">
        <w:rPr>
          <w:rFonts w:ascii="Source Sans Pro" w:hAnsi="Source Sans Pro"/>
          <w:color w:val="666666"/>
          <w:sz w:val="26"/>
          <w:szCs w:val="26"/>
        </w:rPr>
        <w:t>g1    1.0</w:t>
      </w:r>
    </w:p>
    <w:p w14:paraId="6375C740" w14:textId="77777777" w:rsidR="00F57657" w:rsidRPr="00F57657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  <w:r w:rsidRPr="00F57657">
        <w:rPr>
          <w:rFonts w:ascii="Source Sans Pro" w:hAnsi="Source Sans Pro"/>
          <w:color w:val="666666"/>
          <w:sz w:val="26"/>
          <w:szCs w:val="26"/>
        </w:rPr>
        <w:t>g2    1.0</w:t>
      </w:r>
    </w:p>
    <w:p w14:paraId="3869BD97" w14:textId="77777777" w:rsidR="00F57657" w:rsidRPr="00F57657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  <w:r w:rsidRPr="00F57657">
        <w:rPr>
          <w:rFonts w:ascii="Source Sans Pro" w:hAnsi="Source Sans Pro"/>
          <w:color w:val="666666"/>
          <w:sz w:val="26"/>
          <w:szCs w:val="26"/>
        </w:rPr>
        <w:t>g3    3.0</w:t>
      </w:r>
    </w:p>
    <w:p w14:paraId="4B9B0D71" w14:textId="77777777" w:rsidR="00F57657" w:rsidRPr="00F57657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  <w:r w:rsidRPr="00F57657">
        <w:rPr>
          <w:rFonts w:ascii="Source Sans Pro" w:hAnsi="Source Sans Pro"/>
          <w:color w:val="666666"/>
          <w:sz w:val="26"/>
          <w:szCs w:val="26"/>
        </w:rPr>
        <w:t>g4    7.0</w:t>
      </w:r>
    </w:p>
    <w:p w14:paraId="165F7BC0" w14:textId="77777777" w:rsidR="00F57657" w:rsidRPr="00F57657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  <w:r w:rsidRPr="00F57657">
        <w:rPr>
          <w:rFonts w:ascii="Source Sans Pro" w:hAnsi="Source Sans Pro"/>
          <w:color w:val="666666"/>
          <w:sz w:val="26"/>
          <w:szCs w:val="26"/>
        </w:rPr>
        <w:lastRenderedPageBreak/>
        <w:t>g5    9.0</w:t>
      </w:r>
    </w:p>
    <w:p w14:paraId="33F0B6B2" w14:textId="681B241A" w:rsidR="00A75048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  <w:r w:rsidRPr="00F57657">
        <w:rPr>
          <w:rFonts w:ascii="Source Sans Pro" w:hAnsi="Source Sans Pro"/>
          <w:color w:val="666666"/>
          <w:sz w:val="26"/>
          <w:szCs w:val="26"/>
        </w:rPr>
        <w:t>g6    9.0</w:t>
      </w:r>
    </w:p>
    <w:p w14:paraId="13FF346E" w14:textId="77777777" w:rsidR="00F57657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</w:p>
    <w:p w14:paraId="3366F67F" w14:textId="6BCEBC65" w:rsidR="00F57657" w:rsidRDefault="00F57657" w:rsidP="00F57657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Dado que as médias de G1 e G2 são iguais e G5 e G6, teremos no </w:t>
      </w:r>
      <w:r w:rsidRPr="00282335">
        <w:rPr>
          <w:rFonts w:ascii="Source Sans Pro" w:hAnsi="Source Sans Pro"/>
          <w:b/>
          <w:bCs/>
          <w:color w:val="666666"/>
          <w:sz w:val="26"/>
          <w:szCs w:val="26"/>
        </w:rPr>
        <w:t xml:space="preserve">total </w:t>
      </w:r>
      <w:r w:rsidR="00B1484D">
        <w:rPr>
          <w:rFonts w:ascii="Source Sans Pro" w:hAnsi="Source Sans Pro"/>
          <w:b/>
          <w:bCs/>
          <w:color w:val="666666"/>
          <w:sz w:val="26"/>
          <w:szCs w:val="26"/>
        </w:rPr>
        <w:t>3</w:t>
      </w:r>
      <w:r>
        <w:rPr>
          <w:rFonts w:ascii="Source Sans Pro" w:hAnsi="Source Sans Pro"/>
          <w:color w:val="666666"/>
          <w:sz w:val="26"/>
          <w:szCs w:val="26"/>
        </w:rPr>
        <w:t xml:space="preserve"> </w:t>
      </w:r>
      <w:r w:rsidRPr="00282335">
        <w:rPr>
          <w:rFonts w:ascii="Source Sans Pro" w:hAnsi="Source Sans Pro"/>
          <w:b/>
          <w:bCs/>
          <w:color w:val="666666"/>
          <w:sz w:val="26"/>
          <w:szCs w:val="26"/>
        </w:rPr>
        <w:t>equações</w:t>
      </w:r>
      <w:r>
        <w:rPr>
          <w:rFonts w:ascii="Source Sans Pro" w:hAnsi="Source Sans Pro"/>
          <w:color w:val="666666"/>
          <w:sz w:val="26"/>
          <w:szCs w:val="26"/>
        </w:rPr>
        <w:t xml:space="preserve"> (n-1).</w:t>
      </w:r>
    </w:p>
    <w:p w14:paraId="1F85F17C" w14:textId="77777777" w:rsidR="00A75048" w:rsidRPr="00A75048" w:rsidRDefault="00A75048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00BC79F6" w14:textId="25046A98" w:rsidR="00123B86" w:rsidRDefault="00123B86" w:rsidP="00A75048">
      <w:pPr>
        <w:pStyle w:val="ListParagraph"/>
        <w:numPr>
          <w:ilvl w:val="2"/>
          <w:numId w:val="24"/>
        </w:numPr>
        <w:ind w:left="54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Descreva cada uma dessas equações</w:t>
      </w:r>
    </w:p>
    <w:p w14:paraId="6366B9B7" w14:textId="77777777" w:rsidR="00A75048" w:rsidRDefault="00A75048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60064D0F" w14:textId="740820D6" w:rsidR="00F5621E" w:rsidRDefault="00B1484D" w:rsidP="00A75048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noProof/>
          <w:color w:val="666666"/>
          <w:sz w:val="26"/>
          <w:szCs w:val="26"/>
        </w:rPr>
        <w:drawing>
          <wp:inline distT="0" distB="0" distL="0" distR="0" wp14:anchorId="3BCF9953" wp14:editId="1DAC3F61">
            <wp:extent cx="5389880" cy="3160395"/>
            <wp:effectExtent l="0" t="0" r="1270" b="1905"/>
            <wp:docPr id="60169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795C" w14:textId="77777777" w:rsidR="00A75048" w:rsidRPr="00A75048" w:rsidRDefault="00A75048" w:rsidP="00A75048">
      <w:pPr>
        <w:rPr>
          <w:rFonts w:ascii="Source Sans Pro" w:hAnsi="Source Sans Pro"/>
          <w:color w:val="666666"/>
          <w:sz w:val="26"/>
          <w:szCs w:val="26"/>
        </w:rPr>
      </w:pPr>
    </w:p>
    <w:p w14:paraId="6223B77C" w14:textId="3A11BC75" w:rsidR="00123B86" w:rsidRDefault="00123B86" w:rsidP="00A75048">
      <w:pPr>
        <w:pStyle w:val="ListParagraph"/>
        <w:numPr>
          <w:ilvl w:val="1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 w:rsidRPr="00A75048">
        <w:rPr>
          <w:rFonts w:ascii="Source Sans Pro" w:hAnsi="Source Sans Pro"/>
          <w:color w:val="666666"/>
          <w:sz w:val="26"/>
          <w:szCs w:val="26"/>
        </w:rPr>
        <w:t>Calcule SQT, SQM e SQE</w:t>
      </w:r>
    </w:p>
    <w:p w14:paraId="4B137DA9" w14:textId="77777777" w:rsidR="00282335" w:rsidRDefault="00282335" w:rsidP="00282335">
      <w:pPr>
        <w:rPr>
          <w:rFonts w:ascii="Source Sans Pro" w:hAnsi="Source Sans Pro"/>
          <w:color w:val="666666"/>
          <w:sz w:val="26"/>
          <w:szCs w:val="26"/>
        </w:rPr>
      </w:pPr>
    </w:p>
    <w:p w14:paraId="582C0DB1" w14:textId="3188FC1C" w:rsidR="0048555D" w:rsidRDefault="0048555D" w:rsidP="00282335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Planilha em anexo</w:t>
      </w:r>
    </w:p>
    <w:p w14:paraId="2B0888F1" w14:textId="4C8B0971" w:rsidR="0048555D" w:rsidRDefault="0048555D" w:rsidP="00282335">
      <w:pPr>
        <w:rPr>
          <w:rFonts w:ascii="Source Sans Pro" w:hAnsi="Source Sans Pro"/>
          <w:color w:val="666666"/>
          <w:sz w:val="26"/>
          <w:szCs w:val="26"/>
        </w:rPr>
      </w:pPr>
    </w:p>
    <w:tbl>
      <w:tblPr>
        <w:tblW w:w="8080" w:type="dxa"/>
        <w:tblLook w:val="04A0" w:firstRow="1" w:lastRow="0" w:firstColumn="1" w:lastColumn="0" w:noHBand="0" w:noVBand="1"/>
      </w:tblPr>
      <w:tblGrid>
        <w:gridCol w:w="1440"/>
        <w:gridCol w:w="1440"/>
        <w:gridCol w:w="2080"/>
        <w:gridCol w:w="1600"/>
        <w:gridCol w:w="1564"/>
      </w:tblGrid>
      <w:tr w:rsidR="0048555D" w:rsidRPr="0048555D" w14:paraId="2D02735B" w14:textId="77777777" w:rsidTr="0048555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39ECD3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SQT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5011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8EF67DA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SQM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3700191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SQE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center"/>
            <w:hideMark/>
          </w:tcPr>
          <w:p w14:paraId="2AF8FCAE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R^2(SQM/SQT)</w:t>
            </w:r>
          </w:p>
        </w:tc>
      </w:tr>
      <w:tr w:rsidR="0048555D" w:rsidRPr="0048555D" w14:paraId="49035EC7" w14:textId="77777777" w:rsidTr="0048555D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104339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725.83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C164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CDAF172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720.00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66D6D44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5.93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center"/>
            <w:hideMark/>
          </w:tcPr>
          <w:p w14:paraId="6F05B526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0.991969736</w:t>
            </w:r>
          </w:p>
        </w:tc>
      </w:tr>
    </w:tbl>
    <w:p w14:paraId="69F67C1E" w14:textId="77777777" w:rsidR="0048555D" w:rsidRDefault="0048555D" w:rsidP="00282335">
      <w:pPr>
        <w:rPr>
          <w:rFonts w:ascii="Source Sans Pro" w:hAnsi="Source Sans Pro"/>
          <w:color w:val="666666"/>
          <w:sz w:val="26"/>
          <w:szCs w:val="26"/>
        </w:rPr>
      </w:pPr>
    </w:p>
    <w:p w14:paraId="0FAB84ED" w14:textId="77777777" w:rsidR="00282335" w:rsidRPr="00282335" w:rsidRDefault="00282335" w:rsidP="00282335">
      <w:pPr>
        <w:rPr>
          <w:rFonts w:ascii="Source Sans Pro" w:hAnsi="Source Sans Pro"/>
          <w:color w:val="666666"/>
          <w:sz w:val="26"/>
          <w:szCs w:val="26"/>
        </w:rPr>
      </w:pPr>
    </w:p>
    <w:p w14:paraId="77BAE9EA" w14:textId="76F1E1A1" w:rsidR="00123B86" w:rsidRDefault="00123B86" w:rsidP="00E24A7B">
      <w:pPr>
        <w:pStyle w:val="ListParagraph"/>
        <w:numPr>
          <w:ilvl w:val="1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Calcule R2 e interprete</w:t>
      </w:r>
    </w:p>
    <w:tbl>
      <w:tblPr>
        <w:tblW w:w="1520" w:type="dxa"/>
        <w:tblLook w:val="04A0" w:firstRow="1" w:lastRow="0" w:firstColumn="1" w:lastColumn="0" w:noHBand="0" w:noVBand="1"/>
      </w:tblPr>
      <w:tblGrid>
        <w:gridCol w:w="1564"/>
      </w:tblGrid>
      <w:tr w:rsidR="0048555D" w:rsidRPr="0048555D" w14:paraId="5D929A85" w14:textId="77777777" w:rsidTr="0048555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center"/>
            <w:hideMark/>
          </w:tcPr>
          <w:p w14:paraId="45154F5E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R^2(SQM/SQT)</w:t>
            </w:r>
          </w:p>
        </w:tc>
      </w:tr>
      <w:tr w:rsidR="0048555D" w:rsidRPr="0048555D" w14:paraId="6EF990DF" w14:textId="77777777" w:rsidTr="0048555D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83CCEB"/>
            <w:noWrap/>
            <w:vAlign w:val="center"/>
            <w:hideMark/>
          </w:tcPr>
          <w:p w14:paraId="5C3EC432" w14:textId="77777777" w:rsidR="0048555D" w:rsidRPr="0048555D" w:rsidRDefault="0048555D" w:rsidP="0048555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8555D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/>
              </w:rPr>
              <w:t>0.991969736</w:t>
            </w:r>
          </w:p>
        </w:tc>
      </w:tr>
    </w:tbl>
    <w:p w14:paraId="0EBE6EC4" w14:textId="20A2EB3D" w:rsidR="00282335" w:rsidRDefault="00F04B0C" w:rsidP="00282335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Quanto mais perto de 1 melhor, significa que nosso chute em grupos é muito melhor do que chutar a média.</w:t>
      </w:r>
    </w:p>
    <w:p w14:paraId="73D2A05F" w14:textId="77777777" w:rsidR="00282335" w:rsidRPr="00282335" w:rsidRDefault="00282335" w:rsidP="00282335">
      <w:pPr>
        <w:rPr>
          <w:rFonts w:ascii="Source Sans Pro" w:hAnsi="Source Sans Pro"/>
          <w:color w:val="666666"/>
          <w:sz w:val="26"/>
          <w:szCs w:val="26"/>
        </w:rPr>
      </w:pPr>
    </w:p>
    <w:p w14:paraId="4D59E46E" w14:textId="71DF263D" w:rsidR="00123B86" w:rsidRDefault="00123B86" w:rsidP="00E24A7B">
      <w:pPr>
        <w:pStyle w:val="ListParagraph"/>
        <w:numPr>
          <w:ilvl w:val="1"/>
          <w:numId w:val="24"/>
        </w:numPr>
        <w:ind w:left="360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Observe as equações que você criou e me conte se algo te chamou a atenção.</w:t>
      </w:r>
    </w:p>
    <w:p w14:paraId="3B64DB42" w14:textId="77777777" w:rsidR="00123B86" w:rsidRDefault="00123B86" w:rsidP="00123B86">
      <w:pPr>
        <w:rPr>
          <w:rFonts w:ascii="Source Sans Pro" w:hAnsi="Source Sans Pro"/>
          <w:color w:val="666666"/>
          <w:sz w:val="26"/>
          <w:szCs w:val="26"/>
        </w:rPr>
      </w:pPr>
    </w:p>
    <w:p w14:paraId="7E5083E2" w14:textId="2F73846C" w:rsidR="006C6F94" w:rsidRPr="00F04B0C" w:rsidRDefault="00F04B0C" w:rsidP="00F04B0C">
      <w:p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lastRenderedPageBreak/>
        <w:t>Das equações criadas no</w:t>
      </w:r>
      <w:r w:rsidRPr="00B54716">
        <w:rPr>
          <w:rFonts w:ascii="Source Sans Pro" w:hAnsi="Source Sans Pro"/>
          <w:b/>
          <w:bCs/>
          <w:i/>
          <w:iCs/>
          <w:color w:val="666666"/>
          <w:sz w:val="26"/>
          <w:szCs w:val="26"/>
        </w:rPr>
        <w:t xml:space="preserve"> item e subitem ii, </w:t>
      </w:r>
      <w:r>
        <w:rPr>
          <w:rFonts w:ascii="Source Sans Pro" w:hAnsi="Source Sans Pro"/>
          <w:color w:val="666666"/>
          <w:sz w:val="26"/>
          <w:szCs w:val="26"/>
        </w:rPr>
        <w:t>nada me chamou atenção. Acho que não estou tão inteligente assim.</w:t>
      </w:r>
    </w:p>
    <w:p w14:paraId="52E29995" w14:textId="77777777" w:rsidR="007F63A4" w:rsidRPr="007F63A4" w:rsidRDefault="007F63A4" w:rsidP="007F63A4">
      <w:pPr>
        <w:ind w:firstLine="708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69ED5364" w14:textId="77777777" w:rsidR="007F63A4" w:rsidRPr="00BD4E8F" w:rsidRDefault="007F63A4" w:rsidP="007F63A4">
      <w:pPr>
        <w:rPr>
          <w:rFonts w:ascii="Source Sans Pro" w:hAnsi="Source Sans Pro"/>
          <w:color w:val="666666"/>
          <w:sz w:val="26"/>
          <w:szCs w:val="26"/>
        </w:rPr>
      </w:pPr>
    </w:p>
    <w:sectPr w:rsidR="007F63A4" w:rsidRPr="00BD4E8F" w:rsidSect="004267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769"/>
    <w:multiLevelType w:val="hybridMultilevel"/>
    <w:tmpl w:val="E3FAA79C"/>
    <w:lvl w:ilvl="0" w:tplc="9954D0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5B9BD5" w:themeColor="accent5"/>
        <w:sz w:val="22"/>
      </w:rPr>
    </w:lvl>
    <w:lvl w:ilvl="2" w:tplc="FEF0FB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E052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38E0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14535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CC2D6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80E06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00F00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4F1"/>
    <w:multiLevelType w:val="hybridMultilevel"/>
    <w:tmpl w:val="D3CE3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E2C74"/>
    <w:multiLevelType w:val="hybridMultilevel"/>
    <w:tmpl w:val="3836DB54"/>
    <w:lvl w:ilvl="0" w:tplc="D542E2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AEDD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3E45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D6E3B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88BC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2A5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13448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4121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CAAEE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E6218"/>
    <w:multiLevelType w:val="hybridMultilevel"/>
    <w:tmpl w:val="FC0AB318"/>
    <w:lvl w:ilvl="0" w:tplc="1E364A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C60B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BAAD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476D87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6502C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5CF20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CBC6D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1ECAA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C2743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41163"/>
    <w:multiLevelType w:val="hybridMultilevel"/>
    <w:tmpl w:val="5DB2D0E4"/>
    <w:lvl w:ilvl="0" w:tplc="74681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0C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A8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01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48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61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C9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8F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3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E74F6F"/>
    <w:multiLevelType w:val="hybridMultilevel"/>
    <w:tmpl w:val="3238D6CA"/>
    <w:lvl w:ilvl="0" w:tplc="E8D48B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65849"/>
    <w:multiLevelType w:val="hybridMultilevel"/>
    <w:tmpl w:val="577456DA"/>
    <w:lvl w:ilvl="0" w:tplc="7BBA20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6644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DE5A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7A71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B1475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8A3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2DA60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D929E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4EE1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37F78"/>
    <w:multiLevelType w:val="hybridMultilevel"/>
    <w:tmpl w:val="03B4915C"/>
    <w:lvl w:ilvl="0" w:tplc="0EBCAD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AE04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A0019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DE82F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CB6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12B7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A8CB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1B82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5CE9D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44A57"/>
    <w:multiLevelType w:val="hybridMultilevel"/>
    <w:tmpl w:val="432C400C"/>
    <w:lvl w:ilvl="0" w:tplc="852C54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240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3EAAF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746248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CB0A6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96CA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31CEB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992D6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B842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D0773"/>
    <w:multiLevelType w:val="hybridMultilevel"/>
    <w:tmpl w:val="D92E6CF4"/>
    <w:lvl w:ilvl="0" w:tplc="36F4B6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4052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B0981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0EE30D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DA65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3E56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069C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826F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068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92674"/>
    <w:multiLevelType w:val="multilevel"/>
    <w:tmpl w:val="EF4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C4D26"/>
    <w:multiLevelType w:val="hybridMultilevel"/>
    <w:tmpl w:val="DA3A7BFA"/>
    <w:lvl w:ilvl="0" w:tplc="BCC096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D4E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66DF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2B473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A0A87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A49C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06EA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7093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225B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52A49"/>
    <w:multiLevelType w:val="hybridMultilevel"/>
    <w:tmpl w:val="0BC042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F2DAC"/>
    <w:multiLevelType w:val="hybridMultilevel"/>
    <w:tmpl w:val="A3FEF9B0"/>
    <w:lvl w:ilvl="0" w:tplc="6076E3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D476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6AB5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4D0EA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E82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76219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BEE3A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C1844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C640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1501BA"/>
    <w:multiLevelType w:val="hybridMultilevel"/>
    <w:tmpl w:val="E16C6D14"/>
    <w:lvl w:ilvl="0" w:tplc="F93879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CB05FC"/>
    <w:multiLevelType w:val="hybridMultilevel"/>
    <w:tmpl w:val="5B9E1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A1E13"/>
    <w:multiLevelType w:val="hybridMultilevel"/>
    <w:tmpl w:val="C88E75B2"/>
    <w:lvl w:ilvl="0" w:tplc="9446D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6E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4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CF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C6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B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50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4E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C3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870A5D"/>
    <w:multiLevelType w:val="hybridMultilevel"/>
    <w:tmpl w:val="8CD40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14A21"/>
    <w:multiLevelType w:val="hybridMultilevel"/>
    <w:tmpl w:val="0AF2431A"/>
    <w:lvl w:ilvl="0" w:tplc="C65AE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80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84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B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8F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2B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81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AF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C0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EA3798"/>
    <w:multiLevelType w:val="hybridMultilevel"/>
    <w:tmpl w:val="21E48234"/>
    <w:lvl w:ilvl="0" w:tplc="9954D0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DCD3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F0FB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E052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38E0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14535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CC2D6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80E06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00F00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434FA"/>
    <w:multiLevelType w:val="hybridMultilevel"/>
    <w:tmpl w:val="0C08034A"/>
    <w:lvl w:ilvl="0" w:tplc="7144B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C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60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2C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E6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CE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AD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21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46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B9E61FF"/>
    <w:multiLevelType w:val="hybridMultilevel"/>
    <w:tmpl w:val="A1409198"/>
    <w:lvl w:ilvl="0" w:tplc="07164A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4F826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B2872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E5A9B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5AED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CC65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B6CB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A002E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3EF79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D7A56"/>
    <w:multiLevelType w:val="hybridMultilevel"/>
    <w:tmpl w:val="F7307908"/>
    <w:lvl w:ilvl="0" w:tplc="AB7061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A240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EFF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8D8AD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5806C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8A53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060D0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3A660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26D4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06671C"/>
    <w:multiLevelType w:val="hybridMultilevel"/>
    <w:tmpl w:val="E70428D8"/>
    <w:lvl w:ilvl="0" w:tplc="2BFCC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0E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20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43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61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E0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5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C2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5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367668">
    <w:abstractNumId w:val="10"/>
  </w:num>
  <w:num w:numId="2" w16cid:durableId="1641495975">
    <w:abstractNumId w:val="7"/>
  </w:num>
  <w:num w:numId="3" w16cid:durableId="1925843935">
    <w:abstractNumId w:val="13"/>
  </w:num>
  <w:num w:numId="4" w16cid:durableId="1581136069">
    <w:abstractNumId w:val="8"/>
  </w:num>
  <w:num w:numId="5" w16cid:durableId="68887639">
    <w:abstractNumId w:val="2"/>
  </w:num>
  <w:num w:numId="6" w16cid:durableId="951087037">
    <w:abstractNumId w:val="11"/>
  </w:num>
  <w:num w:numId="7" w16cid:durableId="76755419">
    <w:abstractNumId w:val="22"/>
  </w:num>
  <w:num w:numId="8" w16cid:durableId="670137305">
    <w:abstractNumId w:val="9"/>
  </w:num>
  <w:num w:numId="9" w16cid:durableId="324434505">
    <w:abstractNumId w:val="19"/>
  </w:num>
  <w:num w:numId="10" w16cid:durableId="1289313977">
    <w:abstractNumId w:val="21"/>
  </w:num>
  <w:num w:numId="11" w16cid:durableId="1350789900">
    <w:abstractNumId w:val="3"/>
  </w:num>
  <w:num w:numId="12" w16cid:durableId="1343316064">
    <w:abstractNumId w:val="6"/>
  </w:num>
  <w:num w:numId="13" w16cid:durableId="1037126275">
    <w:abstractNumId w:val="23"/>
  </w:num>
  <w:num w:numId="14" w16cid:durableId="670647169">
    <w:abstractNumId w:val="4"/>
  </w:num>
  <w:num w:numId="15" w16cid:durableId="1430664493">
    <w:abstractNumId w:val="20"/>
  </w:num>
  <w:num w:numId="16" w16cid:durableId="447286462">
    <w:abstractNumId w:val="16"/>
  </w:num>
  <w:num w:numId="17" w16cid:durableId="1808817545">
    <w:abstractNumId w:val="18"/>
  </w:num>
  <w:num w:numId="18" w16cid:durableId="744837166">
    <w:abstractNumId w:val="15"/>
  </w:num>
  <w:num w:numId="19" w16cid:durableId="662657668">
    <w:abstractNumId w:val="17"/>
  </w:num>
  <w:num w:numId="20" w16cid:durableId="781264588">
    <w:abstractNumId w:val="14"/>
  </w:num>
  <w:num w:numId="21" w16cid:durableId="1989088777">
    <w:abstractNumId w:val="1"/>
  </w:num>
  <w:num w:numId="22" w16cid:durableId="610208480">
    <w:abstractNumId w:val="0"/>
  </w:num>
  <w:num w:numId="23" w16cid:durableId="94328243">
    <w:abstractNumId w:val="5"/>
  </w:num>
  <w:num w:numId="24" w16cid:durableId="5581352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66"/>
    <w:rsid w:val="00020049"/>
    <w:rsid w:val="00070FDF"/>
    <w:rsid w:val="0007657A"/>
    <w:rsid w:val="0009427C"/>
    <w:rsid w:val="000B034E"/>
    <w:rsid w:val="000B32F6"/>
    <w:rsid w:val="000C047D"/>
    <w:rsid w:val="000E43FC"/>
    <w:rsid w:val="00123B86"/>
    <w:rsid w:val="00142E9C"/>
    <w:rsid w:val="00144FA5"/>
    <w:rsid w:val="00155ABC"/>
    <w:rsid w:val="00160A03"/>
    <w:rsid w:val="00177E17"/>
    <w:rsid w:val="001C6FB6"/>
    <w:rsid w:val="00212967"/>
    <w:rsid w:val="002169E7"/>
    <w:rsid w:val="002615CE"/>
    <w:rsid w:val="00282335"/>
    <w:rsid w:val="002A0FF3"/>
    <w:rsid w:val="002A3BFF"/>
    <w:rsid w:val="002E19C0"/>
    <w:rsid w:val="002F1566"/>
    <w:rsid w:val="00335993"/>
    <w:rsid w:val="00346873"/>
    <w:rsid w:val="00364514"/>
    <w:rsid w:val="00385A74"/>
    <w:rsid w:val="00390F13"/>
    <w:rsid w:val="004267C3"/>
    <w:rsid w:val="00450F89"/>
    <w:rsid w:val="004750CE"/>
    <w:rsid w:val="0048555D"/>
    <w:rsid w:val="00526DCE"/>
    <w:rsid w:val="00555A15"/>
    <w:rsid w:val="005733B7"/>
    <w:rsid w:val="00576615"/>
    <w:rsid w:val="005933E7"/>
    <w:rsid w:val="005C4291"/>
    <w:rsid w:val="006137D5"/>
    <w:rsid w:val="00631BD2"/>
    <w:rsid w:val="00651953"/>
    <w:rsid w:val="006A5266"/>
    <w:rsid w:val="006C2BEC"/>
    <w:rsid w:val="006C6F94"/>
    <w:rsid w:val="00714190"/>
    <w:rsid w:val="007365C6"/>
    <w:rsid w:val="007C5AE2"/>
    <w:rsid w:val="007D5DCB"/>
    <w:rsid w:val="007F63A4"/>
    <w:rsid w:val="008222DD"/>
    <w:rsid w:val="00851505"/>
    <w:rsid w:val="008778CE"/>
    <w:rsid w:val="00882DC7"/>
    <w:rsid w:val="008A3D78"/>
    <w:rsid w:val="008B0964"/>
    <w:rsid w:val="009241B7"/>
    <w:rsid w:val="00944715"/>
    <w:rsid w:val="0095635C"/>
    <w:rsid w:val="009B6B42"/>
    <w:rsid w:val="00A55A8D"/>
    <w:rsid w:val="00A75048"/>
    <w:rsid w:val="00A8458A"/>
    <w:rsid w:val="00A86482"/>
    <w:rsid w:val="00AB5FC6"/>
    <w:rsid w:val="00AB6422"/>
    <w:rsid w:val="00AD6915"/>
    <w:rsid w:val="00B06A81"/>
    <w:rsid w:val="00B1484D"/>
    <w:rsid w:val="00B461AB"/>
    <w:rsid w:val="00B508FB"/>
    <w:rsid w:val="00B54716"/>
    <w:rsid w:val="00B61D14"/>
    <w:rsid w:val="00B62434"/>
    <w:rsid w:val="00B640DB"/>
    <w:rsid w:val="00BB0CFF"/>
    <w:rsid w:val="00BD4E8F"/>
    <w:rsid w:val="00BE2E4A"/>
    <w:rsid w:val="00C6298D"/>
    <w:rsid w:val="00C63068"/>
    <w:rsid w:val="00CE345D"/>
    <w:rsid w:val="00D055F2"/>
    <w:rsid w:val="00D1632F"/>
    <w:rsid w:val="00D60FC2"/>
    <w:rsid w:val="00D65528"/>
    <w:rsid w:val="00D82FA1"/>
    <w:rsid w:val="00DA785E"/>
    <w:rsid w:val="00DC29C4"/>
    <w:rsid w:val="00DC2B1C"/>
    <w:rsid w:val="00DF47E4"/>
    <w:rsid w:val="00E24A7B"/>
    <w:rsid w:val="00E31430"/>
    <w:rsid w:val="00E5420F"/>
    <w:rsid w:val="00E577A3"/>
    <w:rsid w:val="00E70CB1"/>
    <w:rsid w:val="00E81ACB"/>
    <w:rsid w:val="00E8313F"/>
    <w:rsid w:val="00E9210A"/>
    <w:rsid w:val="00EB60AE"/>
    <w:rsid w:val="00F04B0C"/>
    <w:rsid w:val="00F06BD9"/>
    <w:rsid w:val="00F15FAA"/>
    <w:rsid w:val="00F4429B"/>
    <w:rsid w:val="00F5621E"/>
    <w:rsid w:val="00F56C86"/>
    <w:rsid w:val="00F57657"/>
    <w:rsid w:val="00FB4B0D"/>
    <w:rsid w:val="00FB57BD"/>
    <w:rsid w:val="00FE71E3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0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5CE"/>
    <w:rPr>
      <w:color w:val="0563C1" w:themeColor="hyperlink"/>
      <w:u w:val="single"/>
    </w:rPr>
  </w:style>
  <w:style w:type="character" w:customStyle="1" w:styleId="hljs-number">
    <w:name w:val="hljs-number"/>
    <w:basedOn w:val="DefaultParagraphFont"/>
    <w:rsid w:val="00F4429B"/>
  </w:style>
  <w:style w:type="character" w:styleId="HTMLCode">
    <w:name w:val="HTML Code"/>
    <w:basedOn w:val="DefaultParagraphFont"/>
    <w:uiPriority w:val="99"/>
    <w:semiHidden/>
    <w:unhideWhenUsed/>
    <w:rsid w:val="00F4429B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429B"/>
  </w:style>
  <w:style w:type="character" w:customStyle="1" w:styleId="hljs-string">
    <w:name w:val="hljs-string"/>
    <w:basedOn w:val="DefaultParagraphFont"/>
    <w:rsid w:val="00F4429B"/>
  </w:style>
  <w:style w:type="paragraph" w:styleId="NormalWeb">
    <w:name w:val="Normal (Web)"/>
    <w:basedOn w:val="Normal"/>
    <w:uiPriority w:val="99"/>
    <w:unhideWhenUsed/>
    <w:rsid w:val="008778C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CE"/>
    <w:rPr>
      <w:rFonts w:ascii="Courier New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DefaultParagraphFont"/>
    <w:rsid w:val="00B508FB"/>
  </w:style>
  <w:style w:type="character" w:customStyle="1" w:styleId="hljs-literal">
    <w:name w:val="hljs-literal"/>
    <w:basedOn w:val="DefaultParagraphFont"/>
    <w:rsid w:val="008222DD"/>
  </w:style>
  <w:style w:type="paragraph" w:styleId="ListParagraph">
    <w:name w:val="List Paragraph"/>
    <w:basedOn w:val="Normal"/>
    <w:uiPriority w:val="34"/>
    <w:qFormat/>
    <w:rsid w:val="0007657A"/>
    <w:pPr>
      <w:ind w:left="720"/>
      <w:contextualSpacing/>
    </w:pPr>
    <w:rPr>
      <w:rFonts w:ascii="Times New Roman" w:hAnsi="Times New Roman" w:cs="Times New Roman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4750CE"/>
    <w:rPr>
      <w:color w:val="954F72" w:themeColor="followedHyperlink"/>
      <w:u w:val="single"/>
    </w:rPr>
  </w:style>
  <w:style w:type="character" w:customStyle="1" w:styleId="MenoPendente1">
    <w:name w:val="Menção Pendente1"/>
    <w:basedOn w:val="DefaultParagraphFont"/>
    <w:uiPriority w:val="99"/>
    <w:rsid w:val="00B461AB"/>
    <w:rPr>
      <w:color w:val="605E5C"/>
      <w:shd w:val="clear" w:color="auto" w:fill="E1DFDD"/>
    </w:rPr>
  </w:style>
  <w:style w:type="character" w:customStyle="1" w:styleId="gnvwddmdn3b">
    <w:name w:val="gnvwddmdn3b"/>
    <w:basedOn w:val="DefaultParagraphFont"/>
    <w:rsid w:val="0036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614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18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11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31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1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35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5610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19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595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6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67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0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88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0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7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12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27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5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9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14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6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1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36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40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8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39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5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34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1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56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2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1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82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9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9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5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5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3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4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2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89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3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347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010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614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717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800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49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593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67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4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5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45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0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7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Silva</dc:creator>
  <cp:keywords/>
  <dc:description/>
  <cp:lastModifiedBy>pedro</cp:lastModifiedBy>
  <cp:revision>14</cp:revision>
  <dcterms:created xsi:type="dcterms:W3CDTF">2023-09-28T01:48:00Z</dcterms:created>
  <dcterms:modified xsi:type="dcterms:W3CDTF">2024-03-07T19:40:00Z</dcterms:modified>
</cp:coreProperties>
</file>