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Criptografia e Firewalls*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Padma Santhanam, a CTO da Linen Planet, estava se deslocando para o trabalho de sua maneira habitual – pegando o trem da estação suburbana perto de sua casa para seu escritório em uma área comercial do outro lado da cidade. Ao virar a página do jornal da manhã, seu celular tocou. Ela olhou para o identificador de chamadas e viu que era seu assistente, David Kalb.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"Olá, David. E aí?"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“Oi, Padma. Crise aqui como sempre. Nosso representante de atendimento ao cliente na ATI está na outra linha. Ele diz que você precisa fazer login no sistema de ordem de serviço e aprovar a solicitação de alteração o mais rápido possível ou eles perderão a próxima janela de alteração para a nova versão do nosso aplicativo de crédito online.”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Padma disse: “Tudo bem. Estarei no escritório em 25 minutos ou mais. O trem acabou de sair da estação Broadmore.”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“Ele diz que eles não podem esperar tanto tempo. Você deveria fazer isso anteontem, e de alguma forma foi esquecido. Eles dizem que precisam agora ou perderemos uma semana esperando pela próxima janela de mudança.”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Padma suspirou. Então ela disse: “Tudo bem. Eu quero que você navegue no site da ordem de serviço, você sabe o que usamos em linhoplanet.biz/wo, e faça login para mim. Você pode aprovar o pedido de alteração e não perderemos a janela. Vou mudar minha senha quando chegar lá. Meu nome de usuário é papa, serra, alfa, novembro, tango, alfa. Percebido?"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David disse “Entendi. Senha?" Olhando para os dois lados primeiro, Padma abaixou um pouco a voz e disse: “Romeu, lima, oito, quatro, bang, zulu, índia, vencedor, cifrão.”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David repetiu de volta. Ele disse: “OK, estou logado agora e acabei de aprovar a ordem de serviço. Vou dizer ao nosso representante que estamos prontos para ir.”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“Obrigado, Davi.”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Na fila atrás de Padma, Maris Heath fechou o bloco de notas e fechou a caneta esferográfica. Sorrindo, ela ergueu a bolsa do laptop e se levantou para sair do trem na próxima estação, que ela sabia que ficava bem ao lado de um cibercafé. Maris abriu seu laptop e conectou seu navegador ao servidor Linen Planet Web. O firewall pediu seu nome de usuário e senha. Ela abriu o bloco de notas e digitou os dados que havia anotado enquanto escutava a ligação do celular de Padma. Seu navegador conectou em um instante. Ela notou que o ícone de segurança estava aparecendo na parte inferior da janela do navegador. A criptografia entre seu navegador e o servidor estava agora em vigor. Pelo menos nenhum outro hacker poderia observá-la enquanto ela colocava um backdoor nos servidores da Web do Linen Planet.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Ela passaria várias horas nos próximos dias explorando a rede e planejando seu ataque...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 firewall e o servidor Web usados pela Linen Planet fornecem serviços de criptografia? Em caso afirmativo, que tipo de proteção estava em vigor?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Sim, a Linen Planet utiliza criptografia em seu servidor Web. Quando Maris Heath acessou o sistema, o ícone de segurança no navegador apareceu — um sinal claro de que a conexão estava protegida por HTTPS. Esse protocolo funciona como um "envelope lacrado" para dados: mesmo que alguém intercepte a comunicação (por exemplo, no Wi-Fi do trem), não conseguirá ler o conteúdo. Porém, há um ponto crítico: A criptografia protege apenas os dados em trânsito. O problema real na Linen Planet foi a exposição de credenciais em um local público. Nenhuma tecnologia resolve a imprudência humana.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Como o acesso ao servidor Web da Linen Planet poderia ser mais seguro?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 Imediatas: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Fim do compartilhamento de senhas por telefone: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Padma poderia ter utilizado um gerenciador de senhas como o Bitwarden para compartilhar acesso temporário com David, sem revelar sua senha real. Melhor ainda: ela poderia ter delegado permissões específicas a ele diretamente no sistema.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 em dois fatores (MFA):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Um código enviado por SMS ou gerado em um aplicativo como o Authy impediria Maris de acessar o sistema, mesmo que tivesse a senha roubada.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Mudanças Estruturais: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Treinamento obrigatório em segurança da informação: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Os funcionários devem compreender que segurança digital é como trânsito: não adianta ter o carro mais seguro se o motorista avança o sinal vermelho. Palestras sobre engenharia social são fundamentais.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24/7: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Sistemas como SIEM (ex.: Splunk) podem detectar acessos suspeitos em tempo real, como um login vindo de um cibercafé próximo ao trem.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Senhas descartáveis para emergências: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Gerar senhas de uso único, semelhantes às utilizadas por bancos, evitaria o risco da reutilização.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Reflexão Final: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A Linen Planet investiu em tecnologia, como criptografia, mas falhou no essencial: a conscientização. Segurança não se resume a firewalls ou protocolos; é uma questão de cultura organizacional. Se Padma e David tivessem sido treinados adequadamente, Maris ainda estaria apenas no trem, sem qualquer acesso aos servidores da empresa.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