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D57BD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D57BD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D57BD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D57BD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D57BD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D57BD2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D57BD2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D57BD2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3350BB5E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bookmarkStart w:id="23" w:name="_GoBack"/>
      <w:r w:rsidRPr="00662660">
        <w:rPr>
          <w:b/>
          <w:sz w:val="24"/>
          <w:szCs w:val="24"/>
        </w:rPr>
        <w:t>Senha</w:t>
      </w:r>
      <w:bookmarkEnd w:id="23"/>
      <w:r w:rsidRPr="00662660">
        <w:rPr>
          <w:sz w:val="24"/>
          <w:szCs w:val="24"/>
        </w:rPr>
        <w:t>: 123qwe</w:t>
      </w:r>
    </w:p>
    <w:p w14:paraId="3C1AE284" w14:textId="77777777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3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61361838" w14:textId="31F963E0" w:rsidR="00D776F3" w:rsidRDefault="00D776F3" w:rsidP="00D776F3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4" w:history="1">
        <w:r w:rsidRPr="00D776F3">
          <w:rPr>
            <w:rStyle w:val="Hyperlink"/>
            <w:sz w:val="24"/>
            <w:shd w:val="clear" w:color="auto" w:fill="FFFFFF"/>
          </w:rPr>
          <w:t>https://www.pitaco.com.br</w:t>
        </w:r>
      </w:hyperlink>
      <w:r>
        <w:rPr>
          <w:sz w:val="24"/>
          <w:shd w:val="clear" w:color="auto" w:fill="FFFFFF"/>
        </w:rPr>
        <w:t>, sendo necessário apenas realizar o cadastro com e-mail e senha.</w:t>
      </w:r>
    </w:p>
    <w:p w14:paraId="6667FCDE" w14:textId="77777777" w:rsidR="00D776F3" w:rsidRPr="00D776F3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79B58BD1" w14:textId="7CE0055E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4" w:name="__RefHeading___Toc2977_3038544304"/>
      <w:bookmarkStart w:id="25" w:name="_Toc80562714"/>
      <w:bookmarkEnd w:id="24"/>
      <w:bookmarkEnd w:id="25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6" w:name="__RefHeading___Toc2979_3038544304"/>
      <w:bookmarkStart w:id="27" w:name="_Toc74561918"/>
      <w:bookmarkStart w:id="28" w:name="_Toc80562715"/>
      <w:bookmarkEnd w:id="26"/>
      <w:bookmarkEnd w:id="27"/>
      <w:bookmarkEnd w:id="28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7593D3C2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i/>
          <w:color w:val="ED7D31"/>
        </w:rPr>
      </w:pPr>
      <w:r>
        <w:rPr>
          <w:sz w:val="24"/>
          <w:szCs w:val="24"/>
        </w:rPr>
        <w:t xml:space="preserve">Apresente aqui um breve resumo das principais características da proposta arquitetural. Para isto, utilize o método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Tradeoff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(ATAM), no qual são utilizados cenários para fazer essa análise.</w:t>
      </w:r>
    </w:p>
    <w:p w14:paraId="432FA4ED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Exemplo: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77777777" w:rsidR="009D2448" w:rsidRDefault="009D2448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 O sistema deve se comunicar com sistemas de outras tecnologias.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2: O sistema deve prover boa usabilidade.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Manutenibilidade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3: O sistema deve ter a manutenção facilitada.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9" w:name="__RefHeading___Toc2981_3038544304"/>
      <w:bookmarkStart w:id="30" w:name="_Toc80562716"/>
      <w:bookmarkEnd w:id="29"/>
      <w:bookmarkEnd w:id="30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Mostre os cenários utilizados na realização dos testes da sua aplicação. Escolha cenários de testes que demonstrem os requisitos não funcionais (atributos de qualidade) sendo satisfeitos. Priorize os cenários para a avaliação segundo critérios quantitativos ou qualitativos.</w:t>
      </w:r>
    </w:p>
    <w:p w14:paraId="12D2753F" w14:textId="77777777" w:rsidR="009D2448" w:rsidRDefault="009D2448" w:rsidP="009D2448">
      <w:pPr>
        <w:suppressAutoHyphens/>
        <w:spacing w:beforeAutospacing="1" w:afterAutospacing="1" w:line="360" w:lineRule="auto"/>
        <w:ind w:firstLine="709"/>
        <w:jc w:val="both"/>
        <w:rPr>
          <w:rFonts w:ascii="Arial" w:hAnsi="Arial" w:cs="Arial"/>
          <w:i/>
          <w:color w:val="ED7D31"/>
        </w:rPr>
      </w:pPr>
      <w:r>
        <w:rPr>
          <w:rFonts w:ascii="Arial" w:hAnsi="Arial" w:cs="Arial"/>
          <w:i/>
          <w:color w:val="ED7D31"/>
        </w:rPr>
        <w:t>Exemplos de cenários:</w:t>
      </w:r>
    </w:p>
    <w:p w14:paraId="2EE8AEA8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1 - Interoperabilidade: Ao acessar a URL do serviço de informações gerenciais via HTTP GET, o mesmo deve retornar as informações no formato JSON.</w:t>
      </w:r>
    </w:p>
    <w:p w14:paraId="2F81226C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2 - Usabilidade: Ao navegar na tela, o sistema deve apresentar boa usabilidade. A navegação deve apresentar facilidade e o acesso as funcionalidades deve ser bem objetivo para a função que precisar ser realizada, o usuário deve ser capaz de efetuar uma compra em no máximo 5 minutos, assim garantindo a agilidade e a usabilidade para ficar de acordo com um dos requisitos não funcionais.</w:t>
      </w:r>
    </w:p>
    <w:p w14:paraId="08125657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Cenário 3 -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Manutenibilidade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: Havendo a necessidade de alterar o gateway de pagamento somente será necessário fazer alteração no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broker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da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funiconalidade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de pagamento, facilitando a manutenção e os testes.</w:t>
      </w:r>
    </w:p>
    <w:p w14:paraId="4286F78F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1" w:name="__RefHeading___Toc2983_3038544304"/>
      <w:bookmarkStart w:id="32" w:name="_Toc476472337"/>
      <w:bookmarkStart w:id="33" w:name="_Toc74561920"/>
      <w:bookmarkStart w:id="34" w:name="_Toc80562717"/>
      <w:bookmarkEnd w:id="31"/>
      <w:bookmarkEnd w:id="32"/>
      <w:bookmarkEnd w:id="33"/>
      <w:bookmarkEnd w:id="34"/>
      <w:r>
        <w:rPr>
          <w:rFonts w:ascii="Times New Roman" w:hAnsi="Times New Roman"/>
          <w:szCs w:val="28"/>
        </w:rPr>
        <w:lastRenderedPageBreak/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p w14:paraId="4ED40C61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cs="Arial"/>
        </w:rPr>
      </w:pPr>
      <w:r>
        <w:rPr>
          <w:sz w:val="24"/>
          <w:szCs w:val="24"/>
        </w:rPr>
        <w:t xml:space="preserve">Apresente as medidas registradas na coleta de dados. Para o que não for possível quantificar apresente uma justificativa baseada em evidências qualitativas que suportem o atendimento ao requisito não-funcional. 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Interoperabilidade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se comunicar com outras tecnologias.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ter como resposta a uma requisição uma saída de fácil leitura por outro componente.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 monitoramento envia uma requisição para o serviço REST do módulo de informações gerenciais.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 serviço REST para atender às requisições do sistema de monitoramento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Retornar os dados requisitados no formato JSON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Alguma instabilidade na rede pode deixar a conexão lenta ou mesmo a perda de pacotes.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77777777" w:rsidR="009D2448" w:rsidRDefault="009D2448" w:rsidP="009D2448">
      <w:pPr>
        <w:rPr>
          <w:sz w:val="24"/>
          <w:szCs w:val="24"/>
        </w:rPr>
      </w:pPr>
    </w:p>
    <w:p w14:paraId="6EBC799E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Acrescente imagens e descreva os testes realizados, de tal forma que se comprove a realização da avaliação.</w:t>
      </w:r>
    </w:p>
    <w:p w14:paraId="4F9286E0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Faça isto para todos os cenários apresentados no tópico 6.1.</w:t>
      </w:r>
    </w:p>
    <w:p w14:paraId="434D2F8B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5" w:name="__RefHeading___Toc2985_3038544304"/>
      <w:bookmarkStart w:id="36" w:name="_Toc80562718"/>
      <w:bookmarkStart w:id="37" w:name="_Toc74561921"/>
      <w:bookmarkEnd w:id="35"/>
      <w:r>
        <w:lastRenderedPageBreak/>
        <w:t>6.4.  Resultados</w:t>
      </w:r>
      <w:bookmarkEnd w:id="36"/>
      <w:bookmarkEnd w:id="37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RNF01: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RNF02: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RNF03: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</w:tbl>
    <w:p w14:paraId="0A6ECA76" w14:textId="77777777" w:rsidR="009D2448" w:rsidRDefault="009D2448" w:rsidP="009D2448">
      <w:pPr>
        <w:pStyle w:val="ExplicaodePreenchimento"/>
      </w:pPr>
      <w:proofErr w:type="spellStart"/>
      <w:r>
        <w:t>Obs</w:t>
      </w:r>
      <w:proofErr w:type="spellEnd"/>
      <w: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_RefHeading___Toc2987_3038544304"/>
      <w:bookmarkStart w:id="39" w:name="_Toc80562719"/>
      <w:bookmarkEnd w:id="38"/>
      <w:bookmarkEnd w:id="39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17C15149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xxxxxxxxxxxxxxxxxxxx</w:t>
            </w:r>
            <w:proofErr w:type="spellEnd"/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28"/>
      <w:footerReference w:type="default" r:id="rId29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56C190" w14:textId="77777777" w:rsidR="00D57BD2" w:rsidRDefault="00D57BD2">
      <w:r>
        <w:separator/>
      </w:r>
    </w:p>
  </w:endnote>
  <w:endnote w:type="continuationSeparator" w:id="0">
    <w:p w14:paraId="0B54A888" w14:textId="77777777" w:rsidR="00D57BD2" w:rsidRDefault="00D57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12560804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662660">
      <w:rPr>
        <w:b/>
        <w:noProof/>
        <w:color w:val="000000"/>
      </w:rPr>
      <w:t>26</w:t>
    </w:r>
    <w:r>
      <w:rPr>
        <w:b/>
        <w:color w:val="000000"/>
      </w:rPr>
      <w:fldChar w:fldCharType="end"/>
    </w:r>
  </w:p>
  <w:p w14:paraId="1FCF7B38" w14:textId="77777777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5F61680F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662660">
      <w:rPr>
        <w:b/>
        <w:noProof/>
        <w:color w:val="000000"/>
      </w:rPr>
      <w:t>25</w:t>
    </w:r>
    <w:r>
      <w:rPr>
        <w:b/>
        <w:color w:val="000000"/>
      </w:rPr>
      <w:fldChar w:fldCharType="end"/>
    </w:r>
  </w:p>
  <w:p w14:paraId="3EAC64DD" w14:textId="77777777" w:rsidR="00037B48" w:rsidRDefault="00037B4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04D5E2" w14:textId="77777777" w:rsidR="00D57BD2" w:rsidRDefault="00D57BD2">
      <w:r>
        <w:separator/>
      </w:r>
    </w:p>
  </w:footnote>
  <w:footnote w:type="continuationSeparator" w:id="0">
    <w:p w14:paraId="778B9ED5" w14:textId="77777777" w:rsidR="00D57BD2" w:rsidRDefault="00D57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2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2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0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2"/>
  </w:num>
  <w:num w:numId="15">
    <w:abstractNumId w:val="10"/>
  </w:num>
  <w:num w:numId="16">
    <w:abstractNumId w:val="18"/>
  </w:num>
  <w:num w:numId="17">
    <w:abstractNumId w:val="19"/>
  </w:num>
  <w:num w:numId="18">
    <w:abstractNumId w:val="11"/>
  </w:num>
  <w:num w:numId="19">
    <w:abstractNumId w:val="4"/>
  </w:num>
  <w:num w:numId="20">
    <w:abstractNumId w:val="25"/>
  </w:num>
  <w:num w:numId="21">
    <w:abstractNumId w:val="12"/>
  </w:num>
  <w:num w:numId="22">
    <w:abstractNumId w:val="5"/>
  </w:num>
  <w:num w:numId="23">
    <w:abstractNumId w:val="28"/>
  </w:num>
  <w:num w:numId="24">
    <w:abstractNumId w:val="16"/>
  </w:num>
  <w:num w:numId="25">
    <w:abstractNumId w:val="23"/>
  </w:num>
  <w:num w:numId="26">
    <w:abstractNumId w:val="20"/>
  </w:num>
  <w:num w:numId="27">
    <w:abstractNumId w:val="24"/>
  </w:num>
  <w:num w:numId="28">
    <w:abstractNumId w:val="28"/>
  </w:num>
  <w:num w:numId="29">
    <w:abstractNumId w:val="26"/>
  </w:num>
  <w:num w:numId="30">
    <w:abstractNumId w:val="29"/>
  </w:num>
  <w:num w:numId="31">
    <w:abstractNumId w:val="14"/>
  </w:num>
  <w:num w:numId="32">
    <w:abstractNumId w:val="31"/>
  </w:num>
  <w:num w:numId="33">
    <w:abstractNumId w:val="0"/>
  </w:num>
  <w:num w:numId="34">
    <w:abstractNumId w:val="6"/>
  </w:num>
  <w:num w:numId="35">
    <w:abstractNumId w:val="27"/>
  </w:num>
  <w:num w:numId="36">
    <w:abstractNumId w:val="3"/>
  </w:num>
  <w:num w:numId="37">
    <w:abstractNumId w:val="2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79D0"/>
    <w:rsid w:val="00087F1B"/>
    <w:rsid w:val="000900C4"/>
    <w:rsid w:val="000961D3"/>
    <w:rsid w:val="000A3367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31CFC"/>
    <w:rsid w:val="0013513E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703B"/>
    <w:rsid w:val="001D1A5E"/>
    <w:rsid w:val="001E3642"/>
    <w:rsid w:val="001E5764"/>
    <w:rsid w:val="001E5778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2776"/>
    <w:rsid w:val="00252D37"/>
    <w:rsid w:val="00257BFB"/>
    <w:rsid w:val="0026073F"/>
    <w:rsid w:val="00287DE4"/>
    <w:rsid w:val="0029724C"/>
    <w:rsid w:val="002A32F1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9A9"/>
    <w:rsid w:val="00344605"/>
    <w:rsid w:val="00344CFE"/>
    <w:rsid w:val="00345DBF"/>
    <w:rsid w:val="0034776B"/>
    <w:rsid w:val="0035069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B4582"/>
    <w:rsid w:val="003B5D08"/>
    <w:rsid w:val="003C0AD0"/>
    <w:rsid w:val="003C6C26"/>
    <w:rsid w:val="003C6F56"/>
    <w:rsid w:val="003D0B63"/>
    <w:rsid w:val="003D5F0C"/>
    <w:rsid w:val="003D665F"/>
    <w:rsid w:val="003E404D"/>
    <w:rsid w:val="003E7A65"/>
    <w:rsid w:val="003F2A06"/>
    <w:rsid w:val="003F309E"/>
    <w:rsid w:val="003F4F3D"/>
    <w:rsid w:val="003F54CB"/>
    <w:rsid w:val="003F7745"/>
    <w:rsid w:val="004100E4"/>
    <w:rsid w:val="00410CCD"/>
    <w:rsid w:val="00413585"/>
    <w:rsid w:val="00414DA8"/>
    <w:rsid w:val="00416961"/>
    <w:rsid w:val="0042071A"/>
    <w:rsid w:val="004222BC"/>
    <w:rsid w:val="00422617"/>
    <w:rsid w:val="00424344"/>
    <w:rsid w:val="00425A56"/>
    <w:rsid w:val="00426061"/>
    <w:rsid w:val="00430FB6"/>
    <w:rsid w:val="00431DFA"/>
    <w:rsid w:val="00440CEE"/>
    <w:rsid w:val="00442607"/>
    <w:rsid w:val="00444EB6"/>
    <w:rsid w:val="0044612C"/>
    <w:rsid w:val="004609D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A0B8D"/>
    <w:rsid w:val="004A7976"/>
    <w:rsid w:val="004B221C"/>
    <w:rsid w:val="004B4B07"/>
    <w:rsid w:val="004C733F"/>
    <w:rsid w:val="004D09A7"/>
    <w:rsid w:val="004D31B3"/>
    <w:rsid w:val="004E4E43"/>
    <w:rsid w:val="004F486E"/>
    <w:rsid w:val="004F4F65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6721"/>
    <w:rsid w:val="007026B2"/>
    <w:rsid w:val="00716B5A"/>
    <w:rsid w:val="00726B33"/>
    <w:rsid w:val="00745D5D"/>
    <w:rsid w:val="00752CB1"/>
    <w:rsid w:val="00753807"/>
    <w:rsid w:val="00754EE6"/>
    <w:rsid w:val="00762E50"/>
    <w:rsid w:val="00765542"/>
    <w:rsid w:val="00771B0B"/>
    <w:rsid w:val="00771E23"/>
    <w:rsid w:val="00773DB5"/>
    <w:rsid w:val="007742E6"/>
    <w:rsid w:val="00774465"/>
    <w:rsid w:val="0077475A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CC"/>
    <w:rsid w:val="007F1976"/>
    <w:rsid w:val="007F19CF"/>
    <w:rsid w:val="007F1EF4"/>
    <w:rsid w:val="007F2B4E"/>
    <w:rsid w:val="007F2F91"/>
    <w:rsid w:val="00811E88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507D"/>
    <w:rsid w:val="009D7B19"/>
    <w:rsid w:val="009E4ADC"/>
    <w:rsid w:val="009F2A74"/>
    <w:rsid w:val="00A0126C"/>
    <w:rsid w:val="00A043A2"/>
    <w:rsid w:val="00A106FC"/>
    <w:rsid w:val="00A1162E"/>
    <w:rsid w:val="00A15DA1"/>
    <w:rsid w:val="00A2075F"/>
    <w:rsid w:val="00A30FAC"/>
    <w:rsid w:val="00A34D7A"/>
    <w:rsid w:val="00A515C2"/>
    <w:rsid w:val="00A51982"/>
    <w:rsid w:val="00A57241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6060"/>
    <w:rsid w:val="00AB1936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9067C"/>
    <w:rsid w:val="00BA2CE4"/>
    <w:rsid w:val="00BA434B"/>
    <w:rsid w:val="00BA54D8"/>
    <w:rsid w:val="00BA64EF"/>
    <w:rsid w:val="00BA6D4D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3D44"/>
    <w:rsid w:val="00CC0E57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463B"/>
    <w:rsid w:val="00D11063"/>
    <w:rsid w:val="00D14375"/>
    <w:rsid w:val="00D14661"/>
    <w:rsid w:val="00D166CC"/>
    <w:rsid w:val="00D173C2"/>
    <w:rsid w:val="00D20065"/>
    <w:rsid w:val="00D26B7B"/>
    <w:rsid w:val="00D27CF4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76F3"/>
    <w:rsid w:val="00D8319C"/>
    <w:rsid w:val="00D93FE1"/>
    <w:rsid w:val="00D942F1"/>
    <w:rsid w:val="00D968DD"/>
    <w:rsid w:val="00D97D24"/>
    <w:rsid w:val="00DA35CF"/>
    <w:rsid w:val="00DB0CE8"/>
    <w:rsid w:val="00DB407E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213E"/>
    <w:rsid w:val="00E54C64"/>
    <w:rsid w:val="00E56621"/>
    <w:rsid w:val="00E62ABE"/>
    <w:rsid w:val="00E657F2"/>
    <w:rsid w:val="00E70022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C2871"/>
    <w:rsid w:val="00EC6777"/>
    <w:rsid w:val="00ED174C"/>
    <w:rsid w:val="00ED227A"/>
    <w:rsid w:val="00ED5481"/>
    <w:rsid w:val="00ED601D"/>
    <w:rsid w:val="00ED760E"/>
    <w:rsid w:val="00EE50D8"/>
    <w:rsid w:val="00EE5CF5"/>
    <w:rsid w:val="00EF1CC6"/>
    <w:rsid w:val="00EF38AD"/>
    <w:rsid w:val="00EF3C62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A472B"/>
    <w:rsid w:val="00FA541A"/>
    <w:rsid w:val="00FA57CD"/>
    <w:rsid w:val="00FB06DD"/>
    <w:rsid w:val="00FB222D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itaco.com.b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phcruz/puc-minas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740EAE-A674-4516-BE48-94FE75089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2860</TotalTime>
  <Pages>31</Pages>
  <Words>6196</Words>
  <Characters>33460</Characters>
  <Application>Microsoft Office Word</Application>
  <DocSecurity>0</DocSecurity>
  <Lines>278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paulo</cp:lastModifiedBy>
  <cp:revision>494</cp:revision>
  <cp:lastPrinted>2022-02-15T00:54:00Z</cp:lastPrinted>
  <dcterms:created xsi:type="dcterms:W3CDTF">2021-12-07T22:53:00Z</dcterms:created>
  <dcterms:modified xsi:type="dcterms:W3CDTF">2022-10-09T21:29:00Z</dcterms:modified>
</cp:coreProperties>
</file>