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253F0" w14:textId="77777777" w:rsidR="009E3A25" w:rsidRPr="00134D4D" w:rsidRDefault="009E3A25" w:rsidP="009E3A2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134D4D">
        <w:rPr>
          <w:rFonts w:ascii="Times New Roman" w:hAnsi="Times New Roman" w:cs="Times New Roman"/>
          <w:b/>
          <w:bCs/>
          <w:sz w:val="30"/>
          <w:szCs w:val="30"/>
        </w:rPr>
        <w:t>SUPPLEMENTARY ONLINE MATERIALS</w:t>
      </w:r>
    </w:p>
    <w:p w14:paraId="5A7AFBEC" w14:textId="77777777" w:rsidR="009E3A25" w:rsidRPr="00134D4D" w:rsidRDefault="009E3A25" w:rsidP="009E3A25">
      <w:pPr>
        <w:jc w:val="center"/>
        <w:rPr>
          <w:rFonts w:ascii="Times New Roman" w:hAnsi="Times New Roman" w:cs="Times New Roman"/>
        </w:rPr>
      </w:pPr>
      <w:r w:rsidRPr="00134D4D">
        <w:rPr>
          <w:rFonts w:ascii="Times New Roman" w:hAnsi="Times New Roman" w:cs="Times New Roman"/>
        </w:rPr>
        <w:t>for</w:t>
      </w:r>
    </w:p>
    <w:p w14:paraId="4004F7AF" w14:textId="0A8AF480" w:rsidR="009E3A25" w:rsidRPr="00134D4D" w:rsidRDefault="00D37CE3" w:rsidP="009E3A25">
      <w:pPr>
        <w:jc w:val="center"/>
        <w:rPr>
          <w:rFonts w:ascii="Times New Roman" w:hAnsi="Times New Roman" w:cs="Times New Roman"/>
        </w:rPr>
      </w:pPr>
      <w:r w:rsidRPr="00D37CE3">
        <w:rPr>
          <w:rFonts w:ascii="Times New Roman" w:hAnsi="Times New Roman" w:cs="Times New Roman"/>
          <w:b/>
          <w:bCs/>
        </w:rPr>
        <w:t xml:space="preserve">Ties that </w:t>
      </w:r>
      <w:proofErr w:type="spellStart"/>
      <w:r w:rsidRPr="00D37CE3">
        <w:rPr>
          <w:rFonts w:ascii="Times New Roman" w:hAnsi="Times New Roman" w:cs="Times New Roman"/>
          <w:b/>
          <w:bCs/>
        </w:rPr>
        <w:t>bond</w:t>
      </w:r>
      <w:proofErr w:type="spellEnd"/>
      <w:r w:rsidRPr="00D37CE3">
        <w:rPr>
          <w:rFonts w:ascii="Times New Roman" w:hAnsi="Times New Roman" w:cs="Times New Roman"/>
          <w:b/>
          <w:bCs/>
        </w:rPr>
        <w:t>: A factorial survey experiment on group composition and social cohesion</w:t>
      </w:r>
    </w:p>
    <w:p w14:paraId="199ED649" w14:textId="7B85E614" w:rsidR="009E3A25" w:rsidRPr="00134D4D" w:rsidRDefault="009E3A25" w:rsidP="009E3A25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Journal </w:t>
      </w:r>
      <w:proofErr w:type="spellStart"/>
      <w:r>
        <w:rPr>
          <w:rFonts w:ascii="Times New Roman" w:hAnsi="Times New Roman" w:cs="Times New Roman"/>
          <w:i/>
          <w:iCs/>
        </w:rPr>
        <w:t>tbd</w:t>
      </w:r>
      <w:proofErr w:type="spellEnd"/>
    </w:p>
    <w:p w14:paraId="7D8F5C99" w14:textId="77777777" w:rsidR="009E3A25" w:rsidRPr="00134D4D" w:rsidRDefault="009E3A25" w:rsidP="009E3A25">
      <w:pPr>
        <w:jc w:val="center"/>
        <w:rPr>
          <w:rFonts w:ascii="Times New Roman" w:hAnsi="Times New Roman" w:cs="Times New Roman"/>
        </w:rPr>
      </w:pPr>
    </w:p>
    <w:p w14:paraId="7FE04E9E" w14:textId="581B316F" w:rsidR="009E3A25" w:rsidRPr="00134D4D" w:rsidRDefault="009E3A25" w:rsidP="009E3A25">
      <w:pPr>
        <w:jc w:val="center"/>
        <w:rPr>
          <w:rFonts w:ascii="Times New Roman" w:hAnsi="Times New Roman" w:cs="Times New Roman"/>
        </w:rPr>
      </w:pPr>
      <w:r w:rsidRPr="00134D4D">
        <w:rPr>
          <w:rFonts w:ascii="Times New Roman" w:hAnsi="Times New Roman" w:cs="Times New Roman"/>
        </w:rPr>
        <w:t xml:space="preserve">Version: </w:t>
      </w:r>
      <w:r w:rsidR="00F2076F">
        <w:rPr>
          <w:rFonts w:ascii="Times New Roman" w:hAnsi="Times New Roman" w:cs="Times New Roman"/>
        </w:rPr>
        <w:t>May</w:t>
      </w:r>
      <w:r w:rsidRPr="00134D4D">
        <w:rPr>
          <w:rFonts w:ascii="Times New Roman" w:hAnsi="Times New Roman" w:cs="Times New Roman"/>
        </w:rPr>
        <w:t xml:space="preserve"> 202</w:t>
      </w:r>
      <w:r w:rsidR="00F2076F">
        <w:rPr>
          <w:rFonts w:ascii="Times New Roman" w:hAnsi="Times New Roman" w:cs="Times New Roman"/>
        </w:rPr>
        <w:t>6</w:t>
      </w:r>
      <w:r w:rsidRPr="00134D4D">
        <w:rPr>
          <w:rFonts w:ascii="Times New Roman" w:hAnsi="Times New Roman" w:cs="Times New Roman"/>
        </w:rPr>
        <w:t>.</w:t>
      </w:r>
    </w:p>
    <w:p w14:paraId="5B34F91C" w14:textId="77777777" w:rsidR="009E3A25" w:rsidRPr="00134D4D" w:rsidRDefault="009E3A25" w:rsidP="009E3A25">
      <w:pPr>
        <w:jc w:val="center"/>
        <w:rPr>
          <w:rFonts w:ascii="Times New Roman" w:hAnsi="Times New Roman" w:cs="Times New Roman"/>
        </w:rPr>
      </w:pPr>
    </w:p>
    <w:p w14:paraId="1A458ECD" w14:textId="77777777" w:rsidR="009E3A25" w:rsidRPr="00134D4D" w:rsidRDefault="009E3A25" w:rsidP="009E3A25">
      <w:pPr>
        <w:jc w:val="center"/>
        <w:rPr>
          <w:rFonts w:ascii="Times New Roman" w:hAnsi="Times New Roman" w:cs="Times New Roman"/>
        </w:rPr>
      </w:pPr>
      <w:r w:rsidRPr="00134D4D">
        <w:rPr>
          <w:rFonts w:ascii="Times New Roman" w:hAnsi="Times New Roman" w:cs="Times New Roman"/>
        </w:rPr>
        <w:t>Julio Iturra-Sanhueza</w:t>
      </w:r>
    </w:p>
    <w:p w14:paraId="798409F6" w14:textId="77777777" w:rsidR="009E3A25" w:rsidRPr="00134D4D" w:rsidRDefault="009E3A25" w:rsidP="009E3A25">
      <w:pPr>
        <w:jc w:val="center"/>
        <w:rPr>
          <w:rFonts w:ascii="Times New Roman" w:hAnsi="Times New Roman" w:cs="Times New Roman"/>
        </w:rPr>
      </w:pPr>
      <w:r w:rsidRPr="00134D4D">
        <w:rPr>
          <w:rFonts w:ascii="Times New Roman" w:hAnsi="Times New Roman" w:cs="Times New Roman"/>
        </w:rPr>
        <w:t>Bremen International Graduate School of Social Sciences, University of Bremen.</w:t>
      </w:r>
    </w:p>
    <w:p w14:paraId="597F2B1C" w14:textId="77777777" w:rsidR="009E3A25" w:rsidRPr="00134D4D" w:rsidRDefault="009E3A25" w:rsidP="009E3A25">
      <w:pPr>
        <w:jc w:val="center"/>
        <w:rPr>
          <w:rFonts w:ascii="Times New Roman" w:hAnsi="Times New Roman" w:cs="Times New Roman"/>
        </w:rPr>
      </w:pPr>
      <w:r w:rsidRPr="00134D4D">
        <w:rPr>
          <w:rFonts w:ascii="Times New Roman" w:hAnsi="Times New Roman" w:cs="Times New Roman"/>
        </w:rPr>
        <w:t>Correspondence: jiturra@bigsss.uni-bremen.de</w:t>
      </w:r>
    </w:p>
    <w:p w14:paraId="4BC37A8F" w14:textId="77777777" w:rsidR="00794A2B" w:rsidRDefault="00794A2B"/>
    <w:p w14:paraId="511ADE9F" w14:textId="46A020A1" w:rsidR="00087E61" w:rsidRDefault="00087E61"/>
    <w:p w14:paraId="02E8B891" w14:textId="34FD4866" w:rsidR="00087E61" w:rsidRDefault="00087E61">
      <w:r>
        <w:br w:type="page"/>
      </w:r>
    </w:p>
    <w:tbl>
      <w:tblPr>
        <w:tblW w:w="65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1"/>
        <w:gridCol w:w="1842"/>
      </w:tblGrid>
      <w:tr w:rsidR="00E54E2E" w:rsidRPr="00E54E2E" w14:paraId="7857348B" w14:textId="77777777" w:rsidTr="00E54E2E">
        <w:trPr>
          <w:trHeight w:val="538"/>
        </w:trPr>
        <w:tc>
          <w:tcPr>
            <w:tcW w:w="6583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9C43CA3" w14:textId="555738A0" w:rsidR="00E54E2E" w:rsidRPr="00E54E2E" w:rsidRDefault="00E54E2E" w:rsidP="00E54E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54E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lastRenderedPageBreak/>
              <w:t>Table</w:t>
            </w:r>
            <w:r w:rsidR="008C7A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 S1</w:t>
            </w:r>
            <w:r w:rsidRPr="00E54E2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: Multilevel Model of Getting along based on vignette and respondent characteristics</w:t>
            </w:r>
          </w:p>
        </w:tc>
      </w:tr>
      <w:tr w:rsidR="00E54E2E" w:rsidRPr="00E54E2E" w14:paraId="321D492A" w14:textId="77777777" w:rsidTr="00E54E2E">
        <w:trPr>
          <w:trHeight w:val="20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7B819" w14:textId="77777777" w:rsidR="00E54E2E" w:rsidRPr="00E54E2E" w:rsidRDefault="00E54E2E" w:rsidP="00E5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E7DD0" w14:textId="77777777" w:rsidR="00E54E2E" w:rsidRPr="00E54E2E" w:rsidRDefault="00E54E2E" w:rsidP="00E5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Model 1</w:t>
            </w:r>
          </w:p>
        </w:tc>
      </w:tr>
      <w:tr w:rsidR="00E54E2E" w:rsidRPr="00E54E2E" w14:paraId="3ABE26D6" w14:textId="77777777" w:rsidTr="00E54E2E">
        <w:trPr>
          <w:trHeight w:val="191"/>
        </w:trPr>
        <w:tc>
          <w:tcPr>
            <w:tcW w:w="474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88C975E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Income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(ref.=$500.000)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497B316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</w:t>
            </w:r>
          </w:p>
        </w:tc>
      </w:tr>
      <w:tr w:rsidR="00E54E2E" w:rsidRPr="00E54E2E" w14:paraId="76A07389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4C366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$910.000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8E9D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-0.003 (0.009)</w:t>
            </w:r>
          </w:p>
        </w:tc>
      </w:tr>
      <w:tr w:rsidR="00E54E2E" w:rsidRPr="00E54E2E" w14:paraId="0071E4FE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D4E1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$4.000.000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910A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-0.067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0.009)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7FB21C6D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A887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Education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Primary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20CC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30C1A7FA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9852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High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school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5516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0.017 (0.009)</w:t>
            </w:r>
          </w:p>
        </w:tc>
      </w:tr>
      <w:tr w:rsidR="00E54E2E" w:rsidRPr="00E54E2E" w14:paraId="26AB72E8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5F28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Universitary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45A3D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0.048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0.009)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16E829E1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3F52B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Religion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(ref.=No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religious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11FA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18F01E61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B58E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Catholic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E90A6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0.007 (0.010)</w:t>
            </w:r>
          </w:p>
        </w:tc>
      </w:tr>
      <w:tr w:rsidR="00E54E2E" w:rsidRPr="00E54E2E" w14:paraId="6DC5ED11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A1C3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Evangelical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8836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-0.046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34A09F6F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49F8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Jewish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9161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-0.050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0222C07A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13893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Migration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Chilean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40B4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0A1B5E1E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EB59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Peruvian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8BD8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-0.056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0.009)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14BD610E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6621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Venezuelan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D6BC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-0.169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0.009)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17A6F62A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117C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Politics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(ref.=Center)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AD26A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685D379D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E71E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Left-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wing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5E55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-0.097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125225C8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B7486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Right-wing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2278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-0.094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79A47F98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019A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Uninterested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638F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0.021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</w:p>
        </w:tc>
      </w:tr>
      <w:tr w:rsidR="00E54E2E" w:rsidRPr="00E54E2E" w14:paraId="2861298C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FF403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Human Values (ref.=Self-enhancement)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0F26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</w:tr>
      <w:tr w:rsidR="00E54E2E" w:rsidRPr="00E54E2E" w14:paraId="54E66A2A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3B3B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Conservation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1E40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0.181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6A1B376A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3A3E1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Openness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to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Change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2ACC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0.085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6CE57DA0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9D7A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Self-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transcendence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28B4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0.253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1F4B92F3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15FBB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Gender (ref.=Male)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26579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1BF2E5A2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12C66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Female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120C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0.028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0.007)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2DA1B2E2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036F1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Age (ref.=25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years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8932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03384446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843A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45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years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8E07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-0.011 (0.009)</w:t>
            </w:r>
          </w:p>
        </w:tc>
      </w:tr>
      <w:tr w:rsidR="00E54E2E" w:rsidRPr="00E54E2E" w14:paraId="1B881DEC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FDB6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65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years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05A6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-0.017 (0.009)</w:t>
            </w:r>
          </w:p>
        </w:tc>
      </w:tr>
      <w:tr w:rsidR="00E54E2E" w:rsidRPr="00E54E2E" w14:paraId="04F63CEC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0A2A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Employment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Employed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DACA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0C31E96E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BD591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Unemployed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CFF7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-0.063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0.009)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1E40BF9E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4C8F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Homemaker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ED226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-0.014 (0.009)</w:t>
            </w:r>
          </w:p>
        </w:tc>
      </w:tr>
      <w:tr w:rsidR="00E54E2E" w:rsidRPr="00E54E2E" w14:paraId="1DB53436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3D2A3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: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Income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Quintile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1)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48091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4B2F1BBB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0C71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Income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Quintile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2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1D401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0.062 (0.040)</w:t>
            </w:r>
          </w:p>
        </w:tc>
      </w:tr>
      <w:tr w:rsidR="00E54E2E" w:rsidRPr="00E54E2E" w14:paraId="6A1DBA2C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7A80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Income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Quintile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3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5FF3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0.074 (0.041)</w:t>
            </w:r>
          </w:p>
        </w:tc>
      </w:tr>
      <w:tr w:rsidR="00E54E2E" w:rsidRPr="00E54E2E" w14:paraId="03F90EA0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C234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Income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Quintile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4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2D101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0.157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0.042)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142A380D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2BBE3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Income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Quintile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5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EA9F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0.199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0.047)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6A073736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518B9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: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Education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Primary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24E6A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10AB431A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DF26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Secondary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82BF6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0.323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0.090)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458A6EEE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A01E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Technical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7E35E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0.370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0.091)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5CBD85ED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E7BF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University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5EAC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0.320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0.092)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46737A4E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7AB9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: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Migration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Chilean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DA4AE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4423B69B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7ED0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Venezuela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D3EE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0.124 (0.070)</w:t>
            </w:r>
          </w:p>
        </w:tc>
      </w:tr>
      <w:tr w:rsidR="00E54E2E" w:rsidRPr="00E54E2E" w14:paraId="086AA49E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12E1A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Peru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2747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-0.040 (0.163)</w:t>
            </w:r>
          </w:p>
        </w:tc>
      </w:tr>
      <w:tr w:rsidR="00E54E2E" w:rsidRPr="00E54E2E" w14:paraId="36739747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9FB7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Bolivia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0FBAB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-0.135 (0.254)</w:t>
            </w:r>
          </w:p>
        </w:tc>
      </w:tr>
      <w:tr w:rsidR="00E54E2E" w:rsidRPr="00E54E2E" w14:paraId="02D7C88E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F559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Others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235D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0.173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0.077)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</w:p>
        </w:tc>
      </w:tr>
      <w:tr w:rsidR="00E54E2E" w:rsidRPr="00E54E2E" w14:paraId="4F135AD2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5AE7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Rs: Religion (ref.=Atheist/Agnostic)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25AD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</w:tr>
      <w:tr w:rsidR="00E54E2E" w:rsidRPr="00E54E2E" w14:paraId="17DF92D9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0020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    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Believer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w/o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Affiliation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ABB49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0.187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0DF6B241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1529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Catholic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9664E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0.197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0.033)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35FBCCEF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11B1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Evangelical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9130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0.142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0.044)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</w:p>
        </w:tc>
      </w:tr>
      <w:tr w:rsidR="00E54E2E" w:rsidRPr="00E54E2E" w14:paraId="6888ED4C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1BB0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Jewish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1AD7A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-0.033 (0.217)</w:t>
            </w:r>
          </w:p>
        </w:tc>
      </w:tr>
      <w:tr w:rsidR="00E54E2E" w:rsidRPr="00E54E2E" w14:paraId="71B735E3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45D7D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lastRenderedPageBreak/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Prefer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not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to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answer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37F4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-0.056 (0.088)</w:t>
            </w:r>
          </w:p>
        </w:tc>
      </w:tr>
      <w:tr w:rsidR="00E54E2E" w:rsidRPr="00E54E2E" w14:paraId="6398C26A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B36E9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: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Ideology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(ref.=Left)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63C6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7C0F3A7B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74BC6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Center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2E10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0.171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0.041)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20D8AA7B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36D6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Right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8F7D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0.113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0.044)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</w:p>
        </w:tc>
      </w:tr>
      <w:tr w:rsidR="00E54E2E" w:rsidRPr="00E54E2E" w14:paraId="30DC2F0E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0ED1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Non-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Partisan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3DB2E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0.072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0.034)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</w:p>
        </w:tc>
      </w:tr>
      <w:tr w:rsidR="00E54E2E" w:rsidRPr="00E54E2E" w14:paraId="2FF464D4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60089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Rs: Human Values (ref.=Self-enhancement)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F301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</w:tr>
      <w:tr w:rsidR="00E54E2E" w:rsidRPr="00E54E2E" w14:paraId="689CAC26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CF2A1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    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Openness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to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Change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4ED9E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0.091 (0.069)</w:t>
            </w:r>
          </w:p>
        </w:tc>
      </w:tr>
      <w:tr w:rsidR="00E54E2E" w:rsidRPr="00E54E2E" w14:paraId="3918D508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5214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     —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Conservation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A2A6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0.115 (0.064)</w:t>
            </w:r>
          </w:p>
        </w:tc>
      </w:tr>
      <w:tr w:rsidR="00E54E2E" w:rsidRPr="00E54E2E" w14:paraId="72E496C2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16F2C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Self-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transcendence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2A79B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0.245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0.060)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**</w:t>
            </w:r>
          </w:p>
        </w:tc>
      </w:tr>
      <w:tr w:rsidR="00E54E2E" w:rsidRPr="00E54E2E" w14:paraId="2CA2A9EC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88C2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: Gender (ref.=Male)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6BCB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3826D713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D9CB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Female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244D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-0.007 (0.027)</w:t>
            </w:r>
          </w:p>
        </w:tc>
      </w:tr>
      <w:tr w:rsidR="00E54E2E" w:rsidRPr="00E54E2E" w14:paraId="6DB862E8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5C2E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: Age Group (ref.=18–24)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1F67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</w:p>
        </w:tc>
      </w:tr>
      <w:tr w:rsidR="00E54E2E" w:rsidRPr="00E54E2E" w14:paraId="68DDF056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742E9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25–34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EBC6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-0.066 (0.045)</w:t>
            </w:r>
          </w:p>
        </w:tc>
      </w:tr>
      <w:tr w:rsidR="00E54E2E" w:rsidRPr="00E54E2E" w14:paraId="65F6FB61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A137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35–44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8CE1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0.018 (0.046)</w:t>
            </w:r>
          </w:p>
        </w:tc>
      </w:tr>
      <w:tr w:rsidR="00E54E2E" w:rsidRPr="00E54E2E" w14:paraId="4183AD8B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6ACD3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45–54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10CC5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0.122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0.047)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</w:p>
        </w:tc>
      </w:tr>
      <w:tr w:rsidR="00E54E2E" w:rsidRPr="00E54E2E" w14:paraId="7CBB2F1E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58E6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55–64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3F3C2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0.160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0.049)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</w:p>
        </w:tc>
      </w:tr>
      <w:tr w:rsidR="00E54E2E" w:rsidRPr="00E54E2E" w14:paraId="6503B891" w14:textId="77777777" w:rsidTr="00E54E2E">
        <w:trPr>
          <w:trHeight w:val="229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B8357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65–74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A7AB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0.111 (</w:t>
            </w:r>
            <w:proofErr w:type="gram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0.053)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vertAlign w:val="superscript"/>
                <w:lang w:val="es-CL" w:eastAsia="es-CL"/>
                <w14:ligatures w14:val="none"/>
              </w:rPr>
              <w:t>*</w:t>
            </w:r>
            <w:proofErr w:type="gramEnd"/>
          </w:p>
        </w:tc>
      </w:tr>
      <w:tr w:rsidR="00E54E2E" w:rsidRPr="00E54E2E" w14:paraId="4999813E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C81F1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75–84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1F0A3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0.033 (0.091)</w:t>
            </w:r>
          </w:p>
        </w:tc>
      </w:tr>
      <w:tr w:rsidR="00E54E2E" w:rsidRPr="00E54E2E" w14:paraId="228A8458" w14:textId="77777777" w:rsidTr="00E54E2E">
        <w:trPr>
          <w:trHeight w:val="20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0143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     — 85+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57DDF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0.146 (0.289)</w:t>
            </w:r>
          </w:p>
        </w:tc>
      </w:tr>
      <w:tr w:rsidR="00E54E2E" w:rsidRPr="00E54E2E" w14:paraId="3A3D6087" w14:textId="77777777" w:rsidTr="00E54E2E">
        <w:trPr>
          <w:trHeight w:val="191"/>
        </w:trPr>
        <w:tc>
          <w:tcPr>
            <w:tcW w:w="474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703DD8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BIC</w:t>
            </w:r>
          </w:p>
        </w:tc>
        <w:tc>
          <w:tcPr>
            <w:tcW w:w="184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A55D79D" w14:textId="77777777" w:rsidR="00E54E2E" w:rsidRPr="00E54E2E" w:rsidRDefault="00E54E2E" w:rsidP="00E5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77.491.888</w:t>
            </w:r>
          </w:p>
        </w:tc>
      </w:tr>
      <w:tr w:rsidR="00E54E2E" w:rsidRPr="00E54E2E" w14:paraId="67F94CF7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CE140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Num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.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Vignettes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A35A9" w14:textId="77777777" w:rsidR="00E54E2E" w:rsidRPr="00E54E2E" w:rsidRDefault="00E54E2E" w:rsidP="00E5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34252</w:t>
            </w:r>
          </w:p>
        </w:tc>
      </w:tr>
      <w:tr w:rsidR="00E54E2E" w:rsidRPr="00E54E2E" w14:paraId="2F4428BF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A7EE3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Num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.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Respondents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2BE87" w14:textId="77777777" w:rsidR="00E54E2E" w:rsidRPr="00E54E2E" w:rsidRDefault="00E54E2E" w:rsidP="00E5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3699</w:t>
            </w:r>
          </w:p>
        </w:tc>
      </w:tr>
      <w:tr w:rsidR="00E54E2E" w:rsidRPr="00E54E2E" w14:paraId="19EE4787" w14:textId="77777777" w:rsidTr="00E54E2E">
        <w:trPr>
          <w:trHeight w:val="191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BE9D9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Var: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Respondent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 (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Intercept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70817" w14:textId="77777777" w:rsidR="00E54E2E" w:rsidRPr="00E54E2E" w:rsidRDefault="00E54E2E" w:rsidP="00E5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0.529</w:t>
            </w:r>
          </w:p>
        </w:tc>
      </w:tr>
      <w:tr w:rsidR="00E54E2E" w:rsidRPr="00E54E2E" w14:paraId="20BA24E5" w14:textId="77777777" w:rsidTr="00E54E2E">
        <w:trPr>
          <w:trHeight w:val="200"/>
        </w:trPr>
        <w:tc>
          <w:tcPr>
            <w:tcW w:w="474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53AD278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 xml:space="preserve">Var: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Vignettes</w:t>
            </w:r>
            <w:proofErr w:type="spellEnd"/>
          </w:p>
        </w:tc>
        <w:tc>
          <w:tcPr>
            <w:tcW w:w="1841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CA929ED" w14:textId="77777777" w:rsidR="00E54E2E" w:rsidRPr="00E54E2E" w:rsidRDefault="00E54E2E" w:rsidP="00E54E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L" w:eastAsia="es-CL"/>
                <w14:ligatures w14:val="none"/>
              </w:rPr>
              <w:t>0.419</w:t>
            </w:r>
          </w:p>
        </w:tc>
      </w:tr>
      <w:tr w:rsidR="00E54E2E" w:rsidRPr="00E54E2E" w14:paraId="70426D27" w14:textId="77777777" w:rsidTr="00E54E2E">
        <w:trPr>
          <w:trHeight w:val="200"/>
        </w:trPr>
        <w:tc>
          <w:tcPr>
            <w:tcW w:w="6583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02616B9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Note: Coefficients are presented with standard errors in parentheses.</w:t>
            </w:r>
          </w:p>
        </w:tc>
      </w:tr>
      <w:tr w:rsidR="00E54E2E" w:rsidRPr="00E54E2E" w14:paraId="3D6229BE" w14:textId="77777777" w:rsidTr="00E54E2E">
        <w:trPr>
          <w:trHeight w:val="191"/>
        </w:trPr>
        <w:tc>
          <w:tcPr>
            <w:tcW w:w="6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268FB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s-CL" w:eastAsia="es-CL"/>
                <w14:ligatures w14:val="none"/>
              </w:rPr>
            </w:pP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s-CL" w:eastAsia="es-CL"/>
                <w14:ligatures w14:val="none"/>
              </w:rPr>
              <w:t>Coefficients</w:t>
            </w:r>
            <w:proofErr w:type="spellEnd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s-CL" w:eastAsia="es-CL"/>
                <w14:ligatures w14:val="none"/>
              </w:rPr>
              <w:t xml:space="preserve"> are </w:t>
            </w:r>
            <w:proofErr w:type="spellStart"/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s-CL" w:eastAsia="es-CL"/>
                <w14:ligatures w14:val="none"/>
              </w:rPr>
              <w:t>standardized</w:t>
            </w:r>
            <w:proofErr w:type="spellEnd"/>
          </w:p>
        </w:tc>
      </w:tr>
      <w:tr w:rsidR="00E54E2E" w:rsidRPr="00E54E2E" w14:paraId="5DDBFDA3" w14:textId="77777777" w:rsidTr="00E54E2E">
        <w:trPr>
          <w:trHeight w:val="191"/>
        </w:trPr>
        <w:tc>
          <w:tcPr>
            <w:tcW w:w="6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83F94" w14:textId="77777777" w:rsidR="00E54E2E" w:rsidRPr="00E54E2E" w:rsidRDefault="00E54E2E" w:rsidP="00E54E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Rs = Respondent. 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eastAsia="es-CL"/>
                <w14:ligatures w14:val="none"/>
              </w:rPr>
              <w:t>***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 &lt; 0.001; 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eastAsia="es-CL"/>
                <w14:ligatures w14:val="none"/>
              </w:rPr>
              <w:t>**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 &lt; 0.01; 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eastAsia="es-CL"/>
                <w14:ligatures w14:val="none"/>
              </w:rPr>
              <w:t>*</w:t>
            </w:r>
            <w:r w:rsidRPr="00E54E2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 &lt; 0.05</w:t>
            </w:r>
          </w:p>
        </w:tc>
      </w:tr>
    </w:tbl>
    <w:p w14:paraId="73CF53F6" w14:textId="77777777" w:rsidR="00087E61" w:rsidRDefault="00087E61"/>
    <w:sectPr w:rsidR="00087E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Y0Nre0sLS0NDI2N7VU0lEKTi0uzszPAykwrAUALQ8buiwAAAA="/>
  </w:docVars>
  <w:rsids>
    <w:rsidRoot w:val="0041622D"/>
    <w:rsid w:val="00087E61"/>
    <w:rsid w:val="001C3482"/>
    <w:rsid w:val="00270CED"/>
    <w:rsid w:val="0041622D"/>
    <w:rsid w:val="00774465"/>
    <w:rsid w:val="00794A2B"/>
    <w:rsid w:val="008C7AFA"/>
    <w:rsid w:val="009E3A25"/>
    <w:rsid w:val="009E48D4"/>
    <w:rsid w:val="00A924BA"/>
    <w:rsid w:val="00AD35F3"/>
    <w:rsid w:val="00D37CE3"/>
    <w:rsid w:val="00E13DC6"/>
    <w:rsid w:val="00E54E2E"/>
    <w:rsid w:val="00F2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157F3"/>
  <w15:chartTrackingRefBased/>
  <w15:docId w15:val="{ADD35C66-46B5-420D-AA29-BCC86EA1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2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C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C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C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C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C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C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character" w:customStyle="1" w:styleId="TitleChar">
    <w:name w:val="Title Char"/>
    <w:basedOn w:val="DefaultParagraphFont"/>
    <w:link w:val="Title"/>
    <w:uiPriority w:val="10"/>
    <w:rsid w:val="0041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character" w:customStyle="1" w:styleId="SubtitleChar">
    <w:name w:val="Subtitle Char"/>
    <w:basedOn w:val="DefaultParagraphFont"/>
    <w:link w:val="Subtitle"/>
    <w:uiPriority w:val="11"/>
    <w:rsid w:val="0041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2D"/>
    <w:pPr>
      <w:spacing w:before="160"/>
      <w:jc w:val="center"/>
    </w:pPr>
    <w:rPr>
      <w:i/>
      <w:iCs/>
      <w:color w:val="404040" w:themeColor="text1" w:themeTint="BF"/>
      <w:lang w:val="es-CL"/>
    </w:rPr>
  </w:style>
  <w:style w:type="character" w:customStyle="1" w:styleId="QuoteChar">
    <w:name w:val="Quote Char"/>
    <w:basedOn w:val="DefaultParagraphFont"/>
    <w:link w:val="Quote"/>
    <w:uiPriority w:val="29"/>
    <w:rsid w:val="0041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2D"/>
    <w:pPr>
      <w:ind w:left="720"/>
      <w:contextualSpacing/>
    </w:pPr>
    <w:rPr>
      <w:lang w:val="es-CL"/>
    </w:rPr>
  </w:style>
  <w:style w:type="character" w:styleId="IntenseEmphasis">
    <w:name w:val="Intense Emphasis"/>
    <w:basedOn w:val="DefaultParagraphFont"/>
    <w:uiPriority w:val="21"/>
    <w:qFormat/>
    <w:rsid w:val="0041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C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445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Iturra Sanhueza</dc:creator>
  <cp:keywords/>
  <dc:description/>
  <cp:lastModifiedBy>Julio César Iturra Sanhueza</cp:lastModifiedBy>
  <cp:revision>11</cp:revision>
  <dcterms:created xsi:type="dcterms:W3CDTF">2026-05-22T15:39:00Z</dcterms:created>
  <dcterms:modified xsi:type="dcterms:W3CDTF">2026-05-22T15:43:00Z</dcterms:modified>
</cp:coreProperties>
</file>