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0EECF" w14:textId="77777777" w:rsidR="00392CDF" w:rsidRDefault="00392CDF" w:rsidP="00392CDF">
      <w:pPr>
        <w:pStyle w:val="Heading4"/>
      </w:pPr>
      <w:r>
        <w:t>ChatGPT:</w:t>
      </w:r>
    </w:p>
    <w:p w14:paraId="7236398A" w14:textId="77777777" w:rsidR="00392CDF" w:rsidRDefault="00392CDF" w:rsidP="00392CDF">
      <w:pPr>
        <w:pStyle w:val="NormalWeb"/>
      </w:pPr>
      <w:r>
        <w:t xml:space="preserve">If you’re looking for </w:t>
      </w:r>
      <w:r>
        <w:rPr>
          <w:rStyle w:val="Strong"/>
        </w:rPr>
        <w:t>trusted online sources for medical diagnosis guidance</w:t>
      </w:r>
      <w:r>
        <w:t xml:space="preserve">, the key is to focus on platforms backed by </w:t>
      </w:r>
      <w:r>
        <w:rPr>
          <w:rStyle w:val="Strong"/>
        </w:rPr>
        <w:t>clinical institutions, government health agencies, or peer-reviewed evidence</w:t>
      </w:r>
      <w:r>
        <w:t xml:space="preserve">. Also, keep in mind that no online tool can replace an actual doctor, they’re best used for </w:t>
      </w:r>
      <w:r>
        <w:rPr>
          <w:rStyle w:val="Strong"/>
        </w:rPr>
        <w:t>guidance, triage, and education</w:t>
      </w:r>
      <w:r>
        <w:t xml:space="preserve"> rather than diagnosis.</w:t>
      </w:r>
    </w:p>
    <w:p w14:paraId="254A58C3" w14:textId="77777777" w:rsidR="00392CDF" w:rsidRDefault="00392CDF" w:rsidP="00392CDF">
      <w:pPr>
        <w:pStyle w:val="NormalWeb"/>
      </w:pPr>
      <w:r>
        <w:t>Here are the most reliable categories and examples:</w:t>
      </w:r>
    </w:p>
    <w:p w14:paraId="303C024A" w14:textId="77777777" w:rsidR="00392CDF" w:rsidRDefault="00392CDF" w:rsidP="00392CDF">
      <w:r>
        <w:pict w14:anchorId="45E9EF66">
          <v:rect id="_x0000_i1025" style="width:0;height:1.5pt" o:hralign="center" o:hrstd="t" o:hr="t" fillcolor="#a0a0a0" stroked="f"/>
        </w:pict>
      </w:r>
    </w:p>
    <w:p w14:paraId="0930955F" w14:textId="77777777" w:rsidR="00392CDF" w:rsidRDefault="00392CDF" w:rsidP="00392CDF">
      <w:pPr>
        <w:pStyle w:val="Heading1"/>
      </w:pPr>
      <w:r>
        <w:rPr>
          <w:rFonts w:ascii="Calibri Light" w:hAnsi="Calibri Light" w:cs="Calibri Light"/>
        </w:rPr>
        <w:t>🩺</w:t>
      </w:r>
      <w:r>
        <w:t xml:space="preserve"> 1. Top-tier medical institutions (most trustworthy)</w:t>
      </w:r>
    </w:p>
    <w:p w14:paraId="27DF11BD" w14:textId="77777777" w:rsidR="00392CDF" w:rsidRDefault="00392CDF" w:rsidP="00392CDF">
      <w:pPr>
        <w:pStyle w:val="NormalWeb"/>
      </w:pPr>
      <w:r>
        <w:t xml:space="preserve">These are widely considered the </w:t>
      </w:r>
      <w:r>
        <w:rPr>
          <w:rStyle w:val="Strong"/>
        </w:rPr>
        <w:t>gold standard</w:t>
      </w:r>
      <w:r>
        <w:t xml:space="preserve"> for online health information.</w:t>
      </w:r>
    </w:p>
    <w:p w14:paraId="33B84A4A" w14:textId="77777777" w:rsidR="00392CDF" w:rsidRDefault="00392CDF" w:rsidP="00392CDF">
      <w:pPr>
        <w:pStyle w:val="NormalWeb"/>
        <w:numPr>
          <w:ilvl w:val="0"/>
          <w:numId w:val="4"/>
        </w:numPr>
      </w:pPr>
      <w:r>
        <w:rPr>
          <w:rStyle w:val="whitespace-normal"/>
        </w:rPr>
        <w:t>Mayo Clinic</w:t>
      </w:r>
    </w:p>
    <w:p w14:paraId="4006CF6D" w14:textId="77777777" w:rsidR="00392CDF" w:rsidRDefault="00392CDF" w:rsidP="00392CDF">
      <w:pPr>
        <w:pStyle w:val="NormalWeb"/>
        <w:numPr>
          <w:ilvl w:val="1"/>
          <w:numId w:val="4"/>
        </w:numPr>
      </w:pPr>
      <w:r>
        <w:t>Offers a structured symptom checker and detailed condition pages</w:t>
      </w:r>
    </w:p>
    <w:p w14:paraId="60505A91" w14:textId="77777777" w:rsidR="00392CDF" w:rsidRDefault="00392CDF" w:rsidP="00392CDF">
      <w:pPr>
        <w:pStyle w:val="NormalWeb"/>
        <w:numPr>
          <w:ilvl w:val="1"/>
          <w:numId w:val="4"/>
        </w:numPr>
      </w:pPr>
      <w:r>
        <w:t>Clear guidance on when to seek care</w:t>
      </w:r>
    </w:p>
    <w:p w14:paraId="05AF61F1" w14:textId="77777777" w:rsidR="00392CDF" w:rsidRDefault="00392CDF" w:rsidP="00392CDF">
      <w:pPr>
        <w:pStyle w:val="NormalWeb"/>
        <w:numPr>
          <w:ilvl w:val="1"/>
          <w:numId w:val="4"/>
        </w:numPr>
      </w:pPr>
      <w:r>
        <w:t>Built and reviewed by medical professionals</w:t>
      </w:r>
    </w:p>
    <w:p w14:paraId="344D184B" w14:textId="77777777" w:rsidR="00392CDF" w:rsidRDefault="00392CDF" w:rsidP="00392CDF">
      <w:pPr>
        <w:pStyle w:val="NormalWeb"/>
        <w:numPr>
          <w:ilvl w:val="1"/>
          <w:numId w:val="4"/>
        </w:numPr>
      </w:pPr>
      <w:r>
        <w:t xml:space="preserve">Example: their symptom checker helps identify possible causes and next steps </w:t>
      </w:r>
      <w:hyperlink r:id="rId5" w:tgtFrame="_blank" w:history="1">
        <w:r>
          <w:rPr>
            <w:rStyle w:val="max-w-15ch"/>
            <w:color w:val="0000FF"/>
            <w:u w:val="single"/>
          </w:rPr>
          <w:t>Mayo Clinic</w:t>
        </w:r>
      </w:hyperlink>
    </w:p>
    <w:p w14:paraId="0CA9C280" w14:textId="77777777" w:rsidR="00392CDF" w:rsidRDefault="00392CDF" w:rsidP="00392CDF">
      <w:pPr>
        <w:pStyle w:val="NormalWeb"/>
        <w:numPr>
          <w:ilvl w:val="0"/>
          <w:numId w:val="4"/>
        </w:numPr>
      </w:pPr>
      <w:r>
        <w:rPr>
          <w:rStyle w:val="whitespace-normal"/>
        </w:rPr>
        <w:t>Cleveland Clinic</w:t>
      </w:r>
    </w:p>
    <w:p w14:paraId="67976664" w14:textId="77777777" w:rsidR="00392CDF" w:rsidRDefault="00392CDF" w:rsidP="00392CDF">
      <w:pPr>
        <w:pStyle w:val="NormalWeb"/>
        <w:numPr>
          <w:ilvl w:val="1"/>
          <w:numId w:val="4"/>
        </w:numPr>
      </w:pPr>
      <w:r>
        <w:t>Highly detailed condition explanations</w:t>
      </w:r>
    </w:p>
    <w:p w14:paraId="363FE584" w14:textId="77777777" w:rsidR="00392CDF" w:rsidRDefault="00392CDF" w:rsidP="00392CDF">
      <w:pPr>
        <w:pStyle w:val="NormalWeb"/>
        <w:numPr>
          <w:ilvl w:val="1"/>
          <w:numId w:val="4"/>
        </w:numPr>
      </w:pPr>
      <w:r>
        <w:t>Focus on patient education</w:t>
      </w:r>
    </w:p>
    <w:p w14:paraId="4C54D4F7" w14:textId="77777777" w:rsidR="00392CDF" w:rsidRDefault="00392CDF" w:rsidP="00392CDF">
      <w:pPr>
        <w:pStyle w:val="NormalWeb"/>
        <w:numPr>
          <w:ilvl w:val="0"/>
          <w:numId w:val="4"/>
        </w:numPr>
      </w:pPr>
      <w:r>
        <w:rPr>
          <w:rStyle w:val="whitespace-normal"/>
        </w:rPr>
        <w:t>Johns Hopkins Medicine</w:t>
      </w:r>
    </w:p>
    <w:p w14:paraId="6D7AE3AA" w14:textId="77777777" w:rsidR="00392CDF" w:rsidRDefault="00392CDF" w:rsidP="00392CDF">
      <w:pPr>
        <w:pStyle w:val="NormalWeb"/>
        <w:numPr>
          <w:ilvl w:val="1"/>
          <w:numId w:val="4"/>
        </w:numPr>
      </w:pPr>
      <w:r>
        <w:t>Strong evidence-based medical content</w:t>
      </w:r>
    </w:p>
    <w:p w14:paraId="1E7CEC18" w14:textId="77777777" w:rsidR="00392CDF" w:rsidRDefault="00392CDF" w:rsidP="00392CDF">
      <w:pPr>
        <w:pStyle w:val="NormalWeb"/>
        <w:numPr>
          <w:ilvl w:val="1"/>
          <w:numId w:val="4"/>
        </w:numPr>
      </w:pPr>
      <w:r>
        <w:t>Trusted for deeper clinical insights</w:t>
      </w:r>
    </w:p>
    <w:p w14:paraId="397A0799" w14:textId="77777777" w:rsidR="00392CDF" w:rsidRDefault="00392CDF" w:rsidP="00392CD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are your safest starting points for understanding symptoms.</w:t>
      </w:r>
    </w:p>
    <w:p w14:paraId="198238E0" w14:textId="77777777" w:rsidR="00392CDF" w:rsidRDefault="00392CDF" w:rsidP="00392CDF">
      <w:r>
        <w:pict w14:anchorId="3A91F1EC">
          <v:rect id="_x0000_i1026" style="width:0;height:1.5pt" o:hralign="center" o:hrstd="t" o:hr="t" fillcolor="#a0a0a0" stroked="f"/>
        </w:pict>
      </w:r>
    </w:p>
    <w:p w14:paraId="33CC9702" w14:textId="77777777" w:rsidR="00392CDF" w:rsidRDefault="00392CDF" w:rsidP="00392CDF">
      <w:pPr>
        <w:pStyle w:val="Heading1"/>
      </w:pPr>
      <w:r>
        <w:rPr>
          <w:rFonts w:ascii="Segoe UI Emoji" w:hAnsi="Segoe UI Emoji" w:cs="Segoe UI Emoji"/>
        </w:rPr>
        <w:t>🌍</w:t>
      </w:r>
      <w:r>
        <w:t xml:space="preserve"> 2. Government &amp; public health agencies</w:t>
      </w:r>
    </w:p>
    <w:p w14:paraId="4AC9F2F4" w14:textId="77777777" w:rsidR="00392CDF" w:rsidRDefault="00392CDF" w:rsidP="00392CDF">
      <w:pPr>
        <w:pStyle w:val="NormalWeb"/>
      </w:pPr>
      <w:r>
        <w:t xml:space="preserve">These prioritize </w:t>
      </w:r>
      <w:r>
        <w:rPr>
          <w:rStyle w:val="Strong"/>
        </w:rPr>
        <w:t>accuracy, safety, and public health guidance</w:t>
      </w:r>
      <w:r>
        <w:t xml:space="preserve"> over engagement.</w:t>
      </w:r>
    </w:p>
    <w:p w14:paraId="407A6291" w14:textId="77777777" w:rsidR="00392CDF" w:rsidRDefault="00392CDF" w:rsidP="00392CDF">
      <w:pPr>
        <w:pStyle w:val="NormalWeb"/>
        <w:numPr>
          <w:ilvl w:val="0"/>
          <w:numId w:val="5"/>
        </w:numPr>
      </w:pPr>
      <w:r>
        <w:rPr>
          <w:rStyle w:val="whitespace-normal"/>
        </w:rPr>
        <w:t>World Health Organization</w:t>
      </w:r>
    </w:p>
    <w:p w14:paraId="32242C0B" w14:textId="77777777" w:rsidR="00392CDF" w:rsidRDefault="00392CDF" w:rsidP="00392CDF">
      <w:pPr>
        <w:pStyle w:val="NormalWeb"/>
        <w:numPr>
          <w:ilvl w:val="1"/>
          <w:numId w:val="5"/>
        </w:numPr>
      </w:pPr>
      <w:r>
        <w:t>Best for global disease info and outbreaks</w:t>
      </w:r>
    </w:p>
    <w:p w14:paraId="30BA73E5" w14:textId="77777777" w:rsidR="00392CDF" w:rsidRDefault="00392CDF" w:rsidP="00392CDF">
      <w:pPr>
        <w:pStyle w:val="NormalWeb"/>
        <w:numPr>
          <w:ilvl w:val="0"/>
          <w:numId w:val="5"/>
        </w:numPr>
      </w:pPr>
      <w:r>
        <w:rPr>
          <w:rStyle w:val="whitespace-normal"/>
        </w:rPr>
        <w:t>Centers for Disease Control and Prevention</w:t>
      </w:r>
    </w:p>
    <w:p w14:paraId="7BFCE01F" w14:textId="77777777" w:rsidR="00392CDF" w:rsidRDefault="00392CDF" w:rsidP="00392CDF">
      <w:pPr>
        <w:pStyle w:val="NormalWeb"/>
        <w:numPr>
          <w:ilvl w:val="1"/>
          <w:numId w:val="5"/>
        </w:numPr>
      </w:pPr>
      <w:r>
        <w:t>Reliable for infectious diseases, prevention, and guidelines</w:t>
      </w:r>
    </w:p>
    <w:p w14:paraId="2F2EED7D" w14:textId="77777777" w:rsidR="00392CDF" w:rsidRDefault="00392CDF" w:rsidP="00392CDF">
      <w:pPr>
        <w:pStyle w:val="NormalWeb"/>
        <w:numPr>
          <w:ilvl w:val="0"/>
          <w:numId w:val="5"/>
        </w:numPr>
      </w:pPr>
      <w:r>
        <w:rPr>
          <w:rStyle w:val="whitespace-normal"/>
        </w:rPr>
        <w:t>National Health Service</w:t>
      </w:r>
    </w:p>
    <w:p w14:paraId="3659A15D" w14:textId="77777777" w:rsidR="00392CDF" w:rsidRDefault="00392CDF" w:rsidP="00392CDF">
      <w:pPr>
        <w:pStyle w:val="NormalWeb"/>
        <w:numPr>
          <w:ilvl w:val="1"/>
          <w:numId w:val="5"/>
        </w:numPr>
      </w:pPr>
      <w:r>
        <w:t>One of the best symptom checkers and plain-language guides</w:t>
      </w:r>
    </w:p>
    <w:p w14:paraId="2790352B" w14:textId="77777777" w:rsidR="00392CDF" w:rsidRDefault="00392CDF" w:rsidP="00392CDF">
      <w:pPr>
        <w:pStyle w:val="NormalWeb"/>
        <w:numPr>
          <w:ilvl w:val="0"/>
          <w:numId w:val="5"/>
        </w:numPr>
      </w:pPr>
      <w:r>
        <w:rPr>
          <w:rStyle w:val="whitespace-normal"/>
        </w:rPr>
        <w:t>MedlinePlus</w:t>
      </w:r>
    </w:p>
    <w:p w14:paraId="625477EE" w14:textId="77777777" w:rsidR="00392CDF" w:rsidRDefault="00392CDF" w:rsidP="00392CDF">
      <w:pPr>
        <w:pStyle w:val="NormalWeb"/>
        <w:numPr>
          <w:ilvl w:val="1"/>
          <w:numId w:val="5"/>
        </w:numPr>
      </w:pPr>
      <w:r>
        <w:t>Curated by the U.S. National Library of Medicine</w:t>
      </w:r>
    </w:p>
    <w:p w14:paraId="5D89BFF9" w14:textId="77777777" w:rsidR="00392CDF" w:rsidRDefault="00392CDF" w:rsidP="00392CD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are especially useful when you want </w:t>
      </w:r>
      <w:r>
        <w:rPr>
          <w:rStyle w:val="Strong"/>
        </w:rPr>
        <w:t>official recommendations or safety guidance</w:t>
      </w:r>
      <w:r>
        <w:t>.</w:t>
      </w:r>
    </w:p>
    <w:p w14:paraId="08969D7C" w14:textId="77777777" w:rsidR="00392CDF" w:rsidRDefault="00392CDF" w:rsidP="00392CDF">
      <w:r>
        <w:pict w14:anchorId="0BFACAB9">
          <v:rect id="_x0000_i1027" style="width:0;height:1.5pt" o:hralign="center" o:hrstd="t" o:hr="t" fillcolor="#a0a0a0" stroked="f"/>
        </w:pict>
      </w:r>
    </w:p>
    <w:p w14:paraId="1524525A" w14:textId="77777777" w:rsidR="00392CDF" w:rsidRDefault="00392CDF" w:rsidP="00392CDF">
      <w:pPr>
        <w:pStyle w:val="Heading1"/>
      </w:pPr>
      <w:r>
        <w:rPr>
          <w:rFonts w:ascii="Segoe UI Emoji" w:hAnsi="Segoe UI Emoji" w:cs="Segoe UI Emoji"/>
        </w:rPr>
        <w:lastRenderedPageBreak/>
        <w:t>💻</w:t>
      </w:r>
      <w:r>
        <w:t xml:space="preserve"> 3. Reputable symptom checker tools</w:t>
      </w:r>
    </w:p>
    <w:p w14:paraId="2D77F1EE" w14:textId="77777777" w:rsidR="00392CDF" w:rsidRDefault="00392CDF" w:rsidP="00392CDF">
      <w:pPr>
        <w:pStyle w:val="NormalWeb"/>
      </w:pPr>
      <w:r>
        <w:t xml:space="preserve">Good for </w:t>
      </w:r>
      <w:r>
        <w:rPr>
          <w:rStyle w:val="Strong"/>
        </w:rPr>
        <w:t>initial triage</w:t>
      </w:r>
      <w:r>
        <w:t>, but not diagnosis.</w:t>
      </w:r>
    </w:p>
    <w:p w14:paraId="6D8909E1" w14:textId="77777777" w:rsidR="00392CDF" w:rsidRDefault="00392CDF" w:rsidP="00392CDF">
      <w:pPr>
        <w:pStyle w:val="NormalWeb"/>
        <w:numPr>
          <w:ilvl w:val="0"/>
          <w:numId w:val="6"/>
        </w:numPr>
      </w:pPr>
      <w:r>
        <w:rPr>
          <w:rStyle w:val="whitespace-normal"/>
        </w:rPr>
        <w:t>WebMD</w:t>
      </w:r>
    </w:p>
    <w:p w14:paraId="3D4CF573" w14:textId="77777777" w:rsidR="00392CDF" w:rsidRDefault="00392CDF" w:rsidP="00392CDF">
      <w:pPr>
        <w:pStyle w:val="NormalWeb"/>
        <w:numPr>
          <w:ilvl w:val="1"/>
          <w:numId w:val="6"/>
        </w:numPr>
      </w:pPr>
      <w:r>
        <w:t>Popular and easy to use symptom checker</w:t>
      </w:r>
    </w:p>
    <w:p w14:paraId="4C71083B" w14:textId="77777777" w:rsidR="00392CDF" w:rsidRDefault="00392CDF" w:rsidP="00392CDF">
      <w:pPr>
        <w:pStyle w:val="NormalWeb"/>
        <w:numPr>
          <w:ilvl w:val="1"/>
          <w:numId w:val="6"/>
        </w:numPr>
      </w:pPr>
      <w:r>
        <w:t xml:space="preserve">Lets you input symptoms and see possible conditions </w:t>
      </w:r>
      <w:hyperlink r:id="rId6" w:tgtFrame="_blank" w:history="1">
        <w:r>
          <w:rPr>
            <w:rStyle w:val="max-w-15ch"/>
            <w:color w:val="0000FF"/>
            <w:u w:val="single"/>
          </w:rPr>
          <w:t>WebMD</w:t>
        </w:r>
      </w:hyperlink>
    </w:p>
    <w:p w14:paraId="275595E7" w14:textId="77777777" w:rsidR="00392CDF" w:rsidRDefault="00392CDF" w:rsidP="00392CDF">
      <w:pPr>
        <w:pStyle w:val="NormalWeb"/>
        <w:numPr>
          <w:ilvl w:val="0"/>
          <w:numId w:val="6"/>
        </w:numPr>
      </w:pPr>
      <w:r>
        <w:rPr>
          <w:rStyle w:val="whitespace-normal"/>
        </w:rPr>
        <w:t>Mayo Clinic Symptom Checker</w:t>
      </w:r>
    </w:p>
    <w:p w14:paraId="196489ED" w14:textId="77777777" w:rsidR="00392CDF" w:rsidRDefault="00392CDF" w:rsidP="00392CDF">
      <w:pPr>
        <w:pStyle w:val="NormalWeb"/>
        <w:numPr>
          <w:ilvl w:val="1"/>
          <w:numId w:val="6"/>
        </w:numPr>
      </w:pPr>
      <w:r>
        <w:t>More conservative and medically grounded</w:t>
      </w:r>
    </w:p>
    <w:p w14:paraId="410BF5C1" w14:textId="77777777" w:rsidR="00392CDF" w:rsidRDefault="00392CDF" w:rsidP="00392CDF">
      <w:pPr>
        <w:pStyle w:val="NormalWeb"/>
        <w:numPr>
          <w:ilvl w:val="0"/>
          <w:numId w:val="6"/>
        </w:numPr>
      </w:pPr>
      <w:r>
        <w:rPr>
          <w:rStyle w:val="whitespace-normal"/>
        </w:rPr>
        <w:t>Ada Health</w:t>
      </w:r>
    </w:p>
    <w:p w14:paraId="02DFD0D9" w14:textId="77777777" w:rsidR="00392CDF" w:rsidRDefault="00392CDF" w:rsidP="00392CDF">
      <w:pPr>
        <w:pStyle w:val="NormalWeb"/>
        <w:numPr>
          <w:ilvl w:val="1"/>
          <w:numId w:val="6"/>
        </w:numPr>
      </w:pPr>
      <w:r>
        <w:t>Research-backed app with structured questioning</w:t>
      </w:r>
    </w:p>
    <w:p w14:paraId="5F5BBF3D" w14:textId="77777777" w:rsidR="00392CDF" w:rsidRDefault="00392CDF" w:rsidP="00392CDF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Important:</w:t>
      </w:r>
      <w:r>
        <w:br/>
        <w:t xml:space="preserve">Studies show symptom checkers are </w:t>
      </w:r>
      <w:r>
        <w:rPr>
          <w:rStyle w:val="Strong"/>
        </w:rPr>
        <w:t>only moderately accurate</w:t>
      </w:r>
      <w:r>
        <w:t xml:space="preserve">, identifying correct diagnoses in top results about half the time </w:t>
      </w:r>
      <w:hyperlink r:id="rId7" w:tgtFrame="_blank" w:history="1">
        <w:r>
          <w:rPr>
            <w:rStyle w:val="max-w-15ch"/>
            <w:color w:val="0000FF"/>
            <w:u w:val="single"/>
          </w:rPr>
          <w:t>TIME</w:t>
        </w:r>
      </w:hyperlink>
    </w:p>
    <w:p w14:paraId="5DC48005" w14:textId="77777777" w:rsidR="00392CDF" w:rsidRDefault="00392CDF" w:rsidP="00392CDF">
      <w:r>
        <w:pict w14:anchorId="2F3FC279">
          <v:rect id="_x0000_i1028" style="width:0;height:1.5pt" o:hralign="center" o:hrstd="t" o:hr="t" fillcolor="#a0a0a0" stroked="f"/>
        </w:pict>
      </w:r>
    </w:p>
    <w:p w14:paraId="56703022" w14:textId="77777777" w:rsidR="00392CDF" w:rsidRDefault="00392CDF" w:rsidP="00392CDF">
      <w:pPr>
        <w:pStyle w:val="Heading1"/>
      </w:pPr>
      <w:r>
        <w:rPr>
          <w:rFonts w:ascii="Segoe UI Emoji" w:hAnsi="Segoe UI Emoji" w:cs="Segoe UI Emoji"/>
        </w:rPr>
        <w:t>📚</w:t>
      </w:r>
      <w:r>
        <w:t xml:space="preserve"> 4. Academic &amp; clinical literature (highest accuracy, harder to use)</w:t>
      </w:r>
    </w:p>
    <w:p w14:paraId="28F36CE8" w14:textId="77777777" w:rsidR="00392CDF" w:rsidRDefault="00392CDF" w:rsidP="00392CDF">
      <w:pPr>
        <w:pStyle w:val="NormalWeb"/>
      </w:pPr>
      <w:r>
        <w:t>For the most rigorous information:</w:t>
      </w:r>
    </w:p>
    <w:p w14:paraId="1DA5D0FB" w14:textId="77777777" w:rsidR="00392CDF" w:rsidRDefault="00392CDF" w:rsidP="00392CDF">
      <w:pPr>
        <w:pStyle w:val="NormalWeb"/>
        <w:numPr>
          <w:ilvl w:val="0"/>
          <w:numId w:val="7"/>
        </w:numPr>
      </w:pPr>
      <w:r>
        <w:rPr>
          <w:rStyle w:val="whitespace-normal"/>
        </w:rPr>
        <w:t>Google Scholar</w:t>
      </w:r>
    </w:p>
    <w:p w14:paraId="7D4EF8B5" w14:textId="77777777" w:rsidR="00392CDF" w:rsidRDefault="00392CDF" w:rsidP="00392CDF">
      <w:pPr>
        <w:pStyle w:val="NormalWeb"/>
        <w:numPr>
          <w:ilvl w:val="0"/>
          <w:numId w:val="7"/>
        </w:numPr>
      </w:pPr>
      <w:r>
        <w:rPr>
          <w:rStyle w:val="whitespace-normal"/>
        </w:rPr>
        <w:t>PubMed</w:t>
      </w:r>
    </w:p>
    <w:p w14:paraId="59A83B8D" w14:textId="77777777" w:rsidR="00392CDF" w:rsidRDefault="00392CDF" w:rsidP="00392CD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Best if you want </w:t>
      </w:r>
      <w:r>
        <w:rPr>
          <w:rStyle w:val="Strong"/>
        </w:rPr>
        <w:t>research-level evidence</w:t>
      </w:r>
      <w:r>
        <w:t>, but requires interpretation skills.</w:t>
      </w:r>
    </w:p>
    <w:p w14:paraId="26017D8C" w14:textId="77777777" w:rsidR="00392CDF" w:rsidRDefault="00392CDF" w:rsidP="00392CDF">
      <w:r>
        <w:pict w14:anchorId="3C145654">
          <v:rect id="_x0000_i1029" style="width:0;height:1.5pt" o:hralign="center" o:hrstd="t" o:hr="t" fillcolor="#a0a0a0" stroked="f"/>
        </w:pict>
      </w:r>
    </w:p>
    <w:p w14:paraId="223A17DD" w14:textId="77777777" w:rsidR="00392CDF" w:rsidRDefault="00392CDF" w:rsidP="00392CDF">
      <w:pPr>
        <w:pStyle w:val="Heading1"/>
      </w:pPr>
      <w:r>
        <w:rPr>
          <w:rFonts w:ascii="Segoe UI Emoji" w:hAnsi="Segoe UI Emoji" w:cs="Segoe UI Emoji"/>
        </w:rPr>
        <w:t>⚠</w:t>
      </w:r>
      <w:r>
        <w:t>️ What to avoid (or use cautiously)</w:t>
      </w:r>
    </w:p>
    <w:p w14:paraId="29B22F03" w14:textId="77777777" w:rsidR="00392CDF" w:rsidRDefault="00392CDF" w:rsidP="00392CDF">
      <w:pPr>
        <w:pStyle w:val="NormalWeb"/>
        <w:numPr>
          <w:ilvl w:val="0"/>
          <w:numId w:val="8"/>
        </w:numPr>
      </w:pPr>
      <w:r>
        <w:t>Random blogs, forums, TikTok, Reddit anecdotes</w:t>
      </w:r>
    </w:p>
    <w:p w14:paraId="33C242A2" w14:textId="77777777" w:rsidR="00392CDF" w:rsidRDefault="00392CDF" w:rsidP="00392CDF">
      <w:pPr>
        <w:pStyle w:val="NormalWeb"/>
        <w:numPr>
          <w:ilvl w:val="0"/>
          <w:numId w:val="8"/>
        </w:numPr>
      </w:pPr>
      <w:r>
        <w:t>AI-generated answers without medical sourcing</w:t>
      </w:r>
    </w:p>
    <w:p w14:paraId="3E8311B3" w14:textId="77777777" w:rsidR="00392CDF" w:rsidRDefault="00392CDF" w:rsidP="00392CDF">
      <w:pPr>
        <w:pStyle w:val="NormalWeb"/>
        <w:numPr>
          <w:ilvl w:val="0"/>
          <w:numId w:val="8"/>
        </w:numPr>
      </w:pPr>
      <w:r>
        <w:t>“Diagnosis quizzes” on unknown websites</w:t>
      </w:r>
    </w:p>
    <w:p w14:paraId="454AD97E" w14:textId="77777777" w:rsidR="00392CDF" w:rsidRDefault="00392CDF" w:rsidP="00392CDF">
      <w:pPr>
        <w:pStyle w:val="NormalWeb"/>
      </w:pPr>
      <w:r>
        <w:t xml:space="preserve">Research shows a large portion of online health info can be inaccurate or misleading, especially outside trusted platforms </w:t>
      </w:r>
      <w:hyperlink r:id="rId8" w:tgtFrame="_blank" w:history="1">
        <w:r>
          <w:rPr>
            <w:rStyle w:val="max-w-15ch"/>
            <w:color w:val="0000FF"/>
            <w:u w:val="single"/>
          </w:rPr>
          <w:t>arXiv</w:t>
        </w:r>
      </w:hyperlink>
    </w:p>
    <w:p w14:paraId="63868BF7" w14:textId="77777777" w:rsidR="00392CDF" w:rsidRDefault="00392CDF" w:rsidP="00392CDF">
      <w:r>
        <w:pict w14:anchorId="73409B18">
          <v:rect id="_x0000_i1030" style="width:0;height:1.5pt" o:hralign="center" o:hrstd="t" o:hr="t" fillcolor="#a0a0a0" stroked="f"/>
        </w:pict>
      </w:r>
    </w:p>
    <w:p w14:paraId="3BB470BA" w14:textId="77777777" w:rsidR="00392CDF" w:rsidRDefault="00392CDF" w:rsidP="00392CDF">
      <w:pPr>
        <w:pStyle w:val="Heading1"/>
      </w:pPr>
      <w:r>
        <w:rPr>
          <w:rFonts w:ascii="Segoe UI Emoji" w:hAnsi="Segoe UI Emoji" w:cs="Segoe UI Emoji"/>
        </w:rPr>
        <w:t>✔</w:t>
      </w:r>
      <w:r>
        <w:t>️ How to use these sources safely</w:t>
      </w:r>
    </w:p>
    <w:p w14:paraId="14555BED" w14:textId="77777777" w:rsidR="00392CDF" w:rsidRDefault="00392CDF" w:rsidP="00392CDF">
      <w:pPr>
        <w:pStyle w:val="NormalWeb"/>
        <w:numPr>
          <w:ilvl w:val="0"/>
          <w:numId w:val="9"/>
        </w:numPr>
      </w:pPr>
      <w:r>
        <w:t xml:space="preserve">Use </w:t>
      </w:r>
      <w:r>
        <w:rPr>
          <w:rStyle w:val="Strong"/>
        </w:rPr>
        <w:t>2–3 trusted sources</w:t>
      </w:r>
      <w:r>
        <w:t>, not just one</w:t>
      </w:r>
    </w:p>
    <w:p w14:paraId="29B44A19" w14:textId="77777777" w:rsidR="00392CDF" w:rsidRDefault="00392CDF" w:rsidP="00392CDF">
      <w:pPr>
        <w:pStyle w:val="NormalWeb"/>
        <w:numPr>
          <w:ilvl w:val="0"/>
          <w:numId w:val="9"/>
        </w:numPr>
      </w:pPr>
      <w:r>
        <w:t xml:space="preserve">Look for </w:t>
      </w:r>
      <w:r>
        <w:rPr>
          <w:rStyle w:val="Strong"/>
        </w:rPr>
        <w:t>agreement across sources</w:t>
      </w:r>
    </w:p>
    <w:p w14:paraId="048B6100" w14:textId="77777777" w:rsidR="00392CDF" w:rsidRDefault="00392CDF" w:rsidP="00392CDF">
      <w:pPr>
        <w:pStyle w:val="NormalWeb"/>
        <w:numPr>
          <w:ilvl w:val="0"/>
          <w:numId w:val="9"/>
        </w:numPr>
      </w:pPr>
      <w:r>
        <w:t xml:space="preserve">Focus on </w:t>
      </w:r>
      <w:r>
        <w:rPr>
          <w:rStyle w:val="Strong"/>
        </w:rPr>
        <w:t>“when to see a doctor” guidance</w:t>
      </w:r>
    </w:p>
    <w:p w14:paraId="7214EE26" w14:textId="77777777" w:rsidR="00392CDF" w:rsidRDefault="00392CDF" w:rsidP="00392CDF">
      <w:pPr>
        <w:pStyle w:val="NormalWeb"/>
        <w:numPr>
          <w:ilvl w:val="0"/>
          <w:numId w:val="9"/>
        </w:numPr>
      </w:pPr>
      <w:r>
        <w:t xml:space="preserve">Treat results as </w:t>
      </w:r>
      <w:r>
        <w:rPr>
          <w:rStyle w:val="Strong"/>
        </w:rPr>
        <w:t>possibilities, not conclusions</w:t>
      </w:r>
    </w:p>
    <w:p w14:paraId="28012E01" w14:textId="77777777" w:rsidR="00392CDF" w:rsidRDefault="00392CDF" w:rsidP="00392CDF">
      <w:r>
        <w:lastRenderedPageBreak/>
        <w:pict w14:anchorId="108AEBF8">
          <v:rect id="_x0000_i1031" style="width:0;height:1.5pt" o:hralign="center" o:hrstd="t" o:hr="t" fillcolor="#a0a0a0" stroked="f"/>
        </w:pict>
      </w:r>
    </w:p>
    <w:p w14:paraId="504E9C20" w14:textId="77777777" w:rsidR="00392CDF" w:rsidRDefault="00392CDF" w:rsidP="00392CD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Bottom line:</w:t>
      </w:r>
      <w:r>
        <w:br/>
        <w:t xml:space="preserve">The most trusted online medical guidance comes from </w:t>
      </w:r>
      <w:r>
        <w:rPr>
          <w:rStyle w:val="Strong"/>
        </w:rPr>
        <w:t>Mayo Clinic, NHS, CDC, WHO, and MedlinePlus</w:t>
      </w:r>
      <w:r>
        <w:t>. Symptom checkers like WebMD or Ada are helpful for direction, but they should only guide your next step, not replace professional diagnosis.</w:t>
      </w:r>
    </w:p>
    <w:p w14:paraId="72C86791" w14:textId="77777777" w:rsidR="00392CDF" w:rsidRDefault="00392CDF" w:rsidP="00392CDF">
      <w:r>
        <w:pict w14:anchorId="3C8B5380">
          <v:rect id="_x0000_i1032" style="width:0;height:1.5pt" o:hralign="center" o:hrstd="t" o:hr="t" fillcolor="#a0a0a0" stroked="f"/>
        </w:pict>
      </w:r>
    </w:p>
    <w:p w14:paraId="0D3A0DC1" w14:textId="77777777" w:rsidR="00392CDF" w:rsidRDefault="00392CDF" w:rsidP="00392CDF">
      <w:pPr>
        <w:pStyle w:val="NormalWeb"/>
      </w:pPr>
      <w:r>
        <w:t>If you want, tell me your symptoms and I can show you how to cross-check them using the most reliable approach.</w:t>
      </w:r>
    </w:p>
    <w:p w14:paraId="072E6422" w14:textId="52248272" w:rsidR="00392CDF" w:rsidRDefault="00392CDF" w:rsidP="00392CDF">
      <w:r>
        <w:rPr>
          <w:noProof/>
        </w:rPr>
        <w:drawing>
          <wp:inline distT="0" distB="0" distL="0" distR="0" wp14:anchorId="480F1723" wp14:editId="36400C4C">
            <wp:extent cx="301625" cy="301625"/>
            <wp:effectExtent l="0" t="0" r="3175" b="3175"/>
            <wp:docPr id="3" name="Picture 3" descr="https://www.google.com/s2/favicons?domain=https://time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oogle.com/s2/favicons?domain=https://time.com&amp;sz=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169D" w14:textId="6118796F" w:rsidR="00392CDF" w:rsidRDefault="00392CDF" w:rsidP="00392CDF">
      <w:r>
        <w:rPr>
          <w:noProof/>
        </w:rPr>
        <w:drawing>
          <wp:inline distT="0" distB="0" distL="0" distR="0" wp14:anchorId="05F7780E" wp14:editId="0D67C5B5">
            <wp:extent cx="301625" cy="301625"/>
            <wp:effectExtent l="0" t="0" r="3175" b="3175"/>
            <wp:docPr id="2" name="Picture 2" descr="https://www.google.com/s2/favicons?domain=https://symptoms.webmd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oogle.com/s2/favicons?domain=https://symptoms.webmd.com&amp;sz=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4999" w14:textId="4A512068" w:rsidR="00392CDF" w:rsidRDefault="00392CDF" w:rsidP="00392CDF">
      <w:r>
        <w:rPr>
          <w:noProof/>
        </w:rPr>
        <w:drawing>
          <wp:inline distT="0" distB="0" distL="0" distR="0" wp14:anchorId="01C55881" wp14:editId="600210F3">
            <wp:extent cx="301625" cy="301625"/>
            <wp:effectExtent l="0" t="0" r="0" b="3175"/>
            <wp:docPr id="1" name="Picture 1" descr="https://www.google.com/s2/favicons?domain=https://www.mayoclinic.org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www.mayoclinic.org&amp;sz=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2DC7" w14:textId="77777777" w:rsidR="00392CDF" w:rsidRDefault="00392CDF" w:rsidP="00392CDF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4557D"/>
    <w:multiLevelType w:val="multilevel"/>
    <w:tmpl w:val="C88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84724"/>
    <w:multiLevelType w:val="multilevel"/>
    <w:tmpl w:val="024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B3240"/>
    <w:multiLevelType w:val="multilevel"/>
    <w:tmpl w:val="042C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850B5"/>
    <w:multiLevelType w:val="multilevel"/>
    <w:tmpl w:val="062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20954"/>
    <w:multiLevelType w:val="multilevel"/>
    <w:tmpl w:val="3CE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B5190"/>
    <w:multiLevelType w:val="multilevel"/>
    <w:tmpl w:val="938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392CDF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C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C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92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CD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392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2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417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2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5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246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915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0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7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10.03329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ime.com/5230797/online-symptom-checkers-is-it-safe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ymptoms.webmd.com/?utm_source=chatgpt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mayoclinic.org/symptom-checker/select-symptom/itt-20009075?utm_source=chatgpt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525</Words>
  <Characters>2993</Characters>
  <Application>Microsoft Office Word</Application>
  <DocSecurity>0</DocSecurity>
  <Lines>24</Lines>
  <Paragraphs>7</Paragraphs>
  <ScaleCrop>false</ScaleCrop>
  <Company>Dokuz Eylül Üniversitesi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2026-03-26T14:49:00Z</dcterms:modified>
</cp:coreProperties>
</file>