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B31F67" w14:textId="77777777" w:rsidR="00D51795" w:rsidRPr="00D51795" w:rsidRDefault="00D51795" w:rsidP="00D51795">
      <w:pPr>
        <w:spacing w:after="0"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Searched the web</w:t>
      </w:r>
    </w:p>
    <w:p w14:paraId="19C89CD2" w14:textId="77777777" w:rsidR="00D51795" w:rsidRPr="00D51795" w:rsidRDefault="00D51795" w:rsidP="00D51795">
      <w:pPr>
        <w:spacing w:after="0"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Searched the web</w:t>
      </w:r>
    </w:p>
    <w:p w14:paraId="4034D511"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Based on comprehensive testing and current market analysis, here are the best AI platforms for financial analytics in 2026:</w:t>
      </w:r>
    </w:p>
    <w:p w14:paraId="45DED088"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Top-Tier AI Analytics Platforms</w:t>
      </w:r>
    </w:p>
    <w:p w14:paraId="0FF2C5B4"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For Financial Modeling &amp; Analysis</w:t>
      </w:r>
    </w:p>
    <w:p w14:paraId="6F974B20"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 xml:space="preserve">In recent testing of AI financial modeling tools, Claude and Shortcut significantly outperformed Microsoft Copilot and ChatGPT when building three-statement models, though even the best tools still underperform junior analysts </w:t>
      </w:r>
      <w:hyperlink r:id="rId5" w:tgtFrame="_blank" w:history="1">
        <w:r w:rsidRPr="00D51795">
          <w:rPr>
            <w:rFonts w:ascii="Times New Roman" w:eastAsia="Times New Roman" w:hAnsi="Times New Roman" w:cs="Times New Roman"/>
            <w:color w:val="0000FF"/>
            <w:sz w:val="24"/>
            <w:szCs w:val="24"/>
            <w:u w:val="single"/>
            <w:lang w:eastAsia="tr-TR"/>
          </w:rPr>
          <w:t>Fathom</w:t>
        </w:r>
      </w:hyperlink>
      <w:r w:rsidRPr="00D51795">
        <w:rPr>
          <w:rFonts w:ascii="Times New Roman" w:eastAsia="Times New Roman" w:hAnsi="Times New Roman" w:cs="Times New Roman"/>
          <w:sz w:val="24"/>
          <w:szCs w:val="24"/>
          <w:lang w:eastAsia="tr-TR"/>
        </w:rPr>
        <w:t xml:space="preserve">. Claude provided the best explanations of where data came from and why certain modeling decisions were made, and was the only tool to backsolve EBITDA correctly </w:t>
      </w:r>
      <w:hyperlink r:id="rId6" w:tgtFrame="_blank" w:history="1">
        <w:r w:rsidRPr="00D51795">
          <w:rPr>
            <w:rFonts w:ascii="Times New Roman" w:eastAsia="Times New Roman" w:hAnsi="Times New Roman" w:cs="Times New Roman"/>
            <w:color w:val="0000FF"/>
            <w:sz w:val="24"/>
            <w:szCs w:val="24"/>
            <w:u w:val="single"/>
            <w:lang w:eastAsia="tr-TR"/>
          </w:rPr>
          <w:t>Fathom</w:t>
        </w:r>
      </w:hyperlink>
      <w:r w:rsidRPr="00D51795">
        <w:rPr>
          <w:rFonts w:ascii="Times New Roman" w:eastAsia="Times New Roman" w:hAnsi="Times New Roman" w:cs="Times New Roman"/>
          <w:sz w:val="24"/>
          <w:szCs w:val="24"/>
          <w:lang w:eastAsia="tr-TR"/>
        </w:rPr>
        <w:t>.</w:t>
      </w:r>
    </w:p>
    <w:p w14:paraId="1A2A086F"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Julius AI</w:t>
      </w:r>
      <w:r w:rsidRPr="00D51795">
        <w:rPr>
          <w:rFonts w:ascii="Times New Roman" w:eastAsia="Times New Roman" w:hAnsi="Times New Roman" w:cs="Times New Roman"/>
          <w:sz w:val="24"/>
          <w:szCs w:val="24"/>
          <w:lang w:eastAsia="tr-TR"/>
        </w:rPr>
        <w:t xml:space="preserve"> - Julius is an AI data analysis tool that turns questions about financial data into charts and tables by querying databases or spreadsheets directly, allowing users to ask about revenue trends, expense patterns, or budget variances in plain English without requiring code </w:t>
      </w:r>
      <w:hyperlink r:id="rId7" w:tgtFrame="_blank" w:history="1">
        <w:r w:rsidRPr="00D51795">
          <w:rPr>
            <w:rFonts w:ascii="Times New Roman" w:eastAsia="Times New Roman" w:hAnsi="Times New Roman" w:cs="Times New Roman"/>
            <w:color w:val="0000FF"/>
            <w:sz w:val="24"/>
            <w:szCs w:val="24"/>
            <w:u w:val="single"/>
            <w:lang w:eastAsia="tr-TR"/>
          </w:rPr>
          <w:t>Farseer</w:t>
        </w:r>
      </w:hyperlink>
      <w:r w:rsidRPr="00D51795">
        <w:rPr>
          <w:rFonts w:ascii="Times New Roman" w:eastAsia="Times New Roman" w:hAnsi="Times New Roman" w:cs="Times New Roman"/>
          <w:sz w:val="24"/>
          <w:szCs w:val="24"/>
          <w:lang w:eastAsia="tr-TR"/>
        </w:rPr>
        <w:t>. It starts at $37 per month and includes automated reporting capabilities.</w:t>
      </w:r>
    </w:p>
    <w:p w14:paraId="59923CE6"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Powerdrill Bloom</w:t>
      </w:r>
      <w:r w:rsidRPr="00D51795">
        <w:rPr>
          <w:rFonts w:ascii="Times New Roman" w:eastAsia="Times New Roman" w:hAnsi="Times New Roman" w:cs="Times New Roman"/>
          <w:sz w:val="24"/>
          <w:szCs w:val="24"/>
          <w:lang w:eastAsia="tr-TR"/>
        </w:rPr>
        <w:t xml:space="preserve"> - For CFOs and controllers in mid-to-large enterprises who need to clean raw data instantly, extract insights via natural language, and generate board-level presentations without a design team, Powerdrill Bloom balances the depth of an analyst with the presentation skills of a consultant </w:t>
      </w:r>
      <w:hyperlink r:id="rId8" w:tgtFrame="_blank" w:history="1">
        <w:r w:rsidRPr="00D51795">
          <w:rPr>
            <w:rFonts w:ascii="Times New Roman" w:eastAsia="Times New Roman" w:hAnsi="Times New Roman" w:cs="Times New Roman"/>
            <w:color w:val="0000FF"/>
            <w:sz w:val="24"/>
            <w:szCs w:val="24"/>
            <w:u w:val="single"/>
            <w:lang w:eastAsia="tr-TR"/>
          </w:rPr>
          <w:t>Golimelight</w:t>
        </w:r>
      </w:hyperlink>
      <w:r w:rsidRPr="00D51795">
        <w:rPr>
          <w:rFonts w:ascii="Times New Roman" w:eastAsia="Times New Roman" w:hAnsi="Times New Roman" w:cs="Times New Roman"/>
          <w:sz w:val="24"/>
          <w:szCs w:val="24"/>
          <w:lang w:eastAsia="tr-TR"/>
        </w:rPr>
        <w:t>.</w:t>
      </w:r>
    </w:p>
    <w:p w14:paraId="5A3734B2"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FP&amp;A &amp; Planning Platforms</w:t>
      </w:r>
    </w:p>
    <w:p w14:paraId="12ED7525"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Abacum</w:t>
      </w:r>
      <w:r w:rsidRPr="00D51795">
        <w:rPr>
          <w:rFonts w:ascii="Times New Roman" w:eastAsia="Times New Roman" w:hAnsi="Times New Roman" w:cs="Times New Roman"/>
          <w:sz w:val="24"/>
          <w:szCs w:val="24"/>
          <w:lang w:eastAsia="tr-TR"/>
        </w:rPr>
        <w:t xml:space="preserve"> - Abacum provides a modern FP&amp;A platform with AI-driven automation that streamlines budgeting, forecasting, and scenario planning while enabling collaboration, helping finance leaders transform from backward-looking reporting to forward-thinking strategic advisors </w:t>
      </w:r>
      <w:hyperlink r:id="rId9" w:tgtFrame="_blank" w:history="1">
        <w:r w:rsidRPr="00D51795">
          <w:rPr>
            <w:rFonts w:ascii="Times New Roman" w:eastAsia="Times New Roman" w:hAnsi="Times New Roman" w:cs="Times New Roman"/>
            <w:color w:val="0000FF"/>
            <w:sz w:val="24"/>
            <w:szCs w:val="24"/>
            <w:u w:val="single"/>
            <w:lang w:eastAsia="tr-TR"/>
          </w:rPr>
          <w:t>The CFO Club</w:t>
        </w:r>
      </w:hyperlink>
      <w:r w:rsidRPr="00D51795">
        <w:rPr>
          <w:rFonts w:ascii="Times New Roman" w:eastAsia="Times New Roman" w:hAnsi="Times New Roman" w:cs="Times New Roman"/>
          <w:sz w:val="24"/>
          <w:szCs w:val="24"/>
          <w:lang w:eastAsia="tr-TR"/>
        </w:rPr>
        <w:t xml:space="preserve">. The system automates data integration from ERP, CRM, and HRIS systems to create a single source of truth </w:t>
      </w:r>
      <w:hyperlink r:id="rId10" w:tgtFrame="_blank" w:history="1">
        <w:r w:rsidRPr="00D51795">
          <w:rPr>
            <w:rFonts w:ascii="Times New Roman" w:eastAsia="Times New Roman" w:hAnsi="Times New Roman" w:cs="Times New Roman"/>
            <w:color w:val="0000FF"/>
            <w:sz w:val="24"/>
            <w:szCs w:val="24"/>
            <w:u w:val="single"/>
            <w:lang w:eastAsia="tr-TR"/>
          </w:rPr>
          <w:t>The CFO Club</w:t>
        </w:r>
      </w:hyperlink>
      <w:r w:rsidRPr="00D51795">
        <w:rPr>
          <w:rFonts w:ascii="Times New Roman" w:eastAsia="Times New Roman" w:hAnsi="Times New Roman" w:cs="Times New Roman"/>
          <w:sz w:val="24"/>
          <w:szCs w:val="24"/>
          <w:lang w:eastAsia="tr-TR"/>
        </w:rPr>
        <w:t>.</w:t>
      </w:r>
    </w:p>
    <w:p w14:paraId="3AB3D62C"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Drivetrain</w:t>
      </w:r>
      <w:r w:rsidRPr="00D51795">
        <w:rPr>
          <w:rFonts w:ascii="Times New Roman" w:eastAsia="Times New Roman" w:hAnsi="Times New Roman" w:cs="Times New Roman"/>
          <w:sz w:val="24"/>
          <w:szCs w:val="24"/>
          <w:lang w:eastAsia="tr-TR"/>
        </w:rPr>
        <w:t xml:space="preserve"> - Drivetrain is an AI-native platform that stands out for AI-powered financial reporting, with its Drive AI suite automating report generation, detecting anomalies before they become problems, and providing conversational analytics that let you ask questions about data in plain English </w:t>
      </w:r>
      <w:hyperlink r:id="rId11" w:tgtFrame="_blank" w:history="1">
        <w:r w:rsidRPr="00D51795">
          <w:rPr>
            <w:rFonts w:ascii="Times New Roman" w:eastAsia="Times New Roman" w:hAnsi="Times New Roman" w:cs="Times New Roman"/>
            <w:color w:val="0000FF"/>
            <w:sz w:val="24"/>
            <w:szCs w:val="24"/>
            <w:u w:val="single"/>
            <w:lang w:eastAsia="tr-TR"/>
          </w:rPr>
          <w:t>Gartner</w:t>
        </w:r>
      </w:hyperlink>
      <w:r w:rsidRPr="00D51795">
        <w:rPr>
          <w:rFonts w:ascii="Times New Roman" w:eastAsia="Times New Roman" w:hAnsi="Times New Roman" w:cs="Times New Roman"/>
          <w:sz w:val="24"/>
          <w:szCs w:val="24"/>
          <w:lang w:eastAsia="tr-TR"/>
        </w:rPr>
        <w:t>. With 800+ integrations, it provides real-time reporting capabilities.</w:t>
      </w:r>
    </w:p>
    <w:p w14:paraId="202C25A3"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Vena Insights</w:t>
      </w:r>
      <w:r w:rsidRPr="00D51795">
        <w:rPr>
          <w:rFonts w:ascii="Times New Roman" w:eastAsia="Times New Roman" w:hAnsi="Times New Roman" w:cs="Times New Roman"/>
          <w:sz w:val="24"/>
          <w:szCs w:val="24"/>
          <w:lang w:eastAsia="tr-TR"/>
        </w:rPr>
        <w:t xml:space="preserve"> - Vena Insights is an FP&amp;A platform that integrates with Microsoft Excel and Power BI, designed to assist with financial and operational planning processes while providing real-time data for AI-powered reporting and financial analysis </w:t>
      </w:r>
      <w:hyperlink r:id="rId12" w:tgtFrame="_blank" w:history="1">
        <w:r w:rsidRPr="00D51795">
          <w:rPr>
            <w:rFonts w:ascii="Times New Roman" w:eastAsia="Times New Roman" w:hAnsi="Times New Roman" w:cs="Times New Roman"/>
            <w:color w:val="0000FF"/>
            <w:sz w:val="24"/>
            <w:szCs w:val="24"/>
            <w:u w:val="single"/>
            <w:lang w:eastAsia="tr-TR"/>
          </w:rPr>
          <w:t>Drivetrain</w:t>
        </w:r>
      </w:hyperlink>
      <w:r w:rsidRPr="00D51795">
        <w:rPr>
          <w:rFonts w:ascii="Times New Roman" w:eastAsia="Times New Roman" w:hAnsi="Times New Roman" w:cs="Times New Roman"/>
          <w:sz w:val="24"/>
          <w:szCs w:val="24"/>
          <w:lang w:eastAsia="tr-TR"/>
        </w:rPr>
        <w:t>. Key features include predictive analytics, forecasting, and anomaly detection.</w:t>
      </w:r>
    </w:p>
    <w:p w14:paraId="58AC94E9"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Business Intelligence Platforms</w:t>
      </w:r>
    </w:p>
    <w:p w14:paraId="6FD99F69"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Power BI</w:t>
      </w:r>
      <w:r w:rsidRPr="00D51795">
        <w:rPr>
          <w:rFonts w:ascii="Times New Roman" w:eastAsia="Times New Roman" w:hAnsi="Times New Roman" w:cs="Times New Roman"/>
          <w:sz w:val="24"/>
          <w:szCs w:val="24"/>
          <w:lang w:eastAsia="tr-TR"/>
        </w:rPr>
        <w:t xml:space="preserve"> - Power BI includes solid data analytics features with native support for DAX for creating custom calculations, which is similar to Excel formulas making it easier for </w:t>
      </w:r>
      <w:r w:rsidRPr="00D51795">
        <w:rPr>
          <w:rFonts w:ascii="Times New Roman" w:eastAsia="Times New Roman" w:hAnsi="Times New Roman" w:cs="Times New Roman"/>
          <w:sz w:val="24"/>
          <w:szCs w:val="24"/>
          <w:lang w:eastAsia="tr-TR"/>
        </w:rPr>
        <w:lastRenderedPageBreak/>
        <w:t xml:space="preserve">accountants to pick up </w:t>
      </w:r>
      <w:hyperlink r:id="rId13" w:tgtFrame="_blank" w:history="1">
        <w:r w:rsidRPr="00D51795">
          <w:rPr>
            <w:rFonts w:ascii="Times New Roman" w:eastAsia="Times New Roman" w:hAnsi="Times New Roman" w:cs="Times New Roman"/>
            <w:color w:val="0000FF"/>
            <w:sz w:val="24"/>
            <w:szCs w:val="24"/>
            <w:u w:val="single"/>
            <w:lang w:eastAsia="tr-TR"/>
          </w:rPr>
          <w:t>Julius</w:t>
        </w:r>
      </w:hyperlink>
      <w:r w:rsidRPr="00D51795">
        <w:rPr>
          <w:rFonts w:ascii="Times New Roman" w:eastAsia="Times New Roman" w:hAnsi="Times New Roman" w:cs="Times New Roman"/>
          <w:sz w:val="24"/>
          <w:szCs w:val="24"/>
          <w:lang w:eastAsia="tr-TR"/>
        </w:rPr>
        <w:t xml:space="preserve">. AI tools such as Power BI Copilot scan data for outliers and prompt users to confirm investigations before adding an explanation to the report </w:t>
      </w:r>
      <w:hyperlink r:id="rId14" w:tgtFrame="_blank" w:history="1">
        <w:r w:rsidRPr="00D51795">
          <w:rPr>
            <w:rFonts w:ascii="Times New Roman" w:eastAsia="Times New Roman" w:hAnsi="Times New Roman" w:cs="Times New Roman"/>
            <w:color w:val="0000FF"/>
            <w:sz w:val="24"/>
            <w:szCs w:val="24"/>
            <w:u w:val="single"/>
            <w:lang w:eastAsia="tr-TR"/>
          </w:rPr>
          <w:t>Cloudeagle</w:t>
        </w:r>
      </w:hyperlink>
      <w:r w:rsidRPr="00D51795">
        <w:rPr>
          <w:rFonts w:ascii="Times New Roman" w:eastAsia="Times New Roman" w:hAnsi="Times New Roman" w:cs="Times New Roman"/>
          <w:sz w:val="24"/>
          <w:szCs w:val="24"/>
          <w:lang w:eastAsia="tr-TR"/>
        </w:rPr>
        <w:t xml:space="preserve">. Power BI also includes AI-driven features such as Q&amp;A, which allows users to type questions and receive data insights in natural language </w:t>
      </w:r>
      <w:hyperlink r:id="rId15" w:tgtFrame="_blank" w:history="1">
        <w:r w:rsidRPr="00D51795">
          <w:rPr>
            <w:rFonts w:ascii="Times New Roman" w:eastAsia="Times New Roman" w:hAnsi="Times New Roman" w:cs="Times New Roman"/>
            <w:color w:val="0000FF"/>
            <w:sz w:val="24"/>
            <w:szCs w:val="24"/>
            <w:u w:val="single"/>
            <w:lang w:eastAsia="tr-TR"/>
          </w:rPr>
          <w:t>Julius</w:t>
        </w:r>
      </w:hyperlink>
      <w:r w:rsidRPr="00D51795">
        <w:rPr>
          <w:rFonts w:ascii="Times New Roman" w:eastAsia="Times New Roman" w:hAnsi="Times New Roman" w:cs="Times New Roman"/>
          <w:sz w:val="24"/>
          <w:szCs w:val="24"/>
          <w:lang w:eastAsia="tr-TR"/>
        </w:rPr>
        <w:t>.</w:t>
      </w:r>
    </w:p>
    <w:p w14:paraId="0AC56726"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Tableau</w:t>
      </w:r>
      <w:r w:rsidRPr="00D51795">
        <w:rPr>
          <w:rFonts w:ascii="Times New Roman" w:eastAsia="Times New Roman" w:hAnsi="Times New Roman" w:cs="Times New Roman"/>
          <w:sz w:val="24"/>
          <w:szCs w:val="24"/>
          <w:lang w:eastAsia="tr-TR"/>
        </w:rPr>
        <w:t xml:space="preserve"> - Tableau's built-in AI capabilities augment every stage of analysis from data to insight to action, including accelerating data prep with assistance cleaning and mapping data, expediting semantic modeling with AI recommendations, and simplifying complex analysis with AI-recommended questions that jumpstart data exploration </w:t>
      </w:r>
      <w:hyperlink r:id="rId16" w:tgtFrame="_blank" w:history="1">
        <w:r w:rsidRPr="00D51795">
          <w:rPr>
            <w:rFonts w:ascii="Times New Roman" w:eastAsia="Times New Roman" w:hAnsi="Times New Roman" w:cs="Times New Roman"/>
            <w:color w:val="0000FF"/>
            <w:sz w:val="24"/>
            <w:szCs w:val="24"/>
            <w:u w:val="single"/>
            <w:lang w:eastAsia="tr-TR"/>
          </w:rPr>
          <w:t>Wall Street Prep</w:t>
        </w:r>
      </w:hyperlink>
      <w:r w:rsidRPr="00D51795">
        <w:rPr>
          <w:rFonts w:ascii="Times New Roman" w:eastAsia="Times New Roman" w:hAnsi="Times New Roman" w:cs="Times New Roman"/>
          <w:sz w:val="24"/>
          <w:szCs w:val="24"/>
          <w:lang w:eastAsia="tr-TR"/>
        </w:rPr>
        <w:t xml:space="preserve">. Tableau's powerful visualization and ability to handle complex data have made it popular in finance, especially for interactive risk dashboards and executive reporting </w:t>
      </w:r>
      <w:hyperlink r:id="rId17" w:tgtFrame="_blank" w:history="1">
        <w:r w:rsidRPr="00D51795">
          <w:rPr>
            <w:rFonts w:ascii="Times New Roman" w:eastAsia="Times New Roman" w:hAnsi="Times New Roman" w:cs="Times New Roman"/>
            <w:color w:val="0000FF"/>
            <w:sz w:val="24"/>
            <w:szCs w:val="24"/>
            <w:u w:val="single"/>
            <w:lang w:eastAsia="tr-TR"/>
          </w:rPr>
          <w:t>Abacum</w:t>
        </w:r>
      </w:hyperlink>
      <w:r w:rsidRPr="00D51795">
        <w:rPr>
          <w:rFonts w:ascii="Times New Roman" w:eastAsia="Times New Roman" w:hAnsi="Times New Roman" w:cs="Times New Roman"/>
          <w:sz w:val="24"/>
          <w:szCs w:val="24"/>
          <w:lang w:eastAsia="tr-TR"/>
        </w:rPr>
        <w:t>.</w:t>
      </w:r>
    </w:p>
    <w:p w14:paraId="5212D4C6"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Specialized Investment &amp; Research Tools</w:t>
      </w:r>
    </w:p>
    <w:p w14:paraId="3779A412"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Bloomberg Terminal</w:t>
      </w:r>
      <w:r w:rsidRPr="00D51795">
        <w:rPr>
          <w:rFonts w:ascii="Times New Roman" w:eastAsia="Times New Roman" w:hAnsi="Times New Roman" w:cs="Times New Roman"/>
          <w:sz w:val="24"/>
          <w:szCs w:val="24"/>
          <w:lang w:eastAsia="tr-TR"/>
        </w:rPr>
        <w:t xml:space="preserve"> - Bloomberg Terminal is a widely used platform for real-time market data, news, and analytics offering specialized market coverage beyond what general AI chat tools focus on </w:t>
      </w:r>
      <w:hyperlink r:id="rId18" w:tgtFrame="_blank" w:history="1">
        <w:r w:rsidRPr="00D51795">
          <w:rPr>
            <w:rFonts w:ascii="Times New Roman" w:eastAsia="Times New Roman" w:hAnsi="Times New Roman" w:cs="Times New Roman"/>
            <w:color w:val="0000FF"/>
            <w:sz w:val="24"/>
            <w:szCs w:val="24"/>
            <w:u w:val="single"/>
            <w:lang w:eastAsia="tr-TR"/>
          </w:rPr>
          <w:t>Farseer</w:t>
        </w:r>
      </w:hyperlink>
      <w:r w:rsidRPr="00D51795">
        <w:rPr>
          <w:rFonts w:ascii="Times New Roman" w:eastAsia="Times New Roman" w:hAnsi="Times New Roman" w:cs="Times New Roman"/>
          <w:sz w:val="24"/>
          <w:szCs w:val="24"/>
          <w:lang w:eastAsia="tr-TR"/>
        </w:rPr>
        <w:t>.</w:t>
      </w:r>
    </w:p>
    <w:p w14:paraId="50980ED8"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Hebbia</w:t>
      </w:r>
      <w:r w:rsidRPr="00D51795">
        <w:rPr>
          <w:rFonts w:ascii="Times New Roman" w:eastAsia="Times New Roman" w:hAnsi="Times New Roman" w:cs="Times New Roman"/>
          <w:sz w:val="24"/>
          <w:szCs w:val="24"/>
          <w:lang w:eastAsia="tr-TR"/>
        </w:rPr>
        <w:t xml:space="preserve"> - Hebbia is an AI research platform designed for investment analysis and document review that handled multi-document analysis across earnings calls and filings with strong citation tracking for audit trails </w:t>
      </w:r>
      <w:hyperlink r:id="rId19" w:tgtFrame="_blank" w:history="1">
        <w:r w:rsidRPr="00D51795">
          <w:rPr>
            <w:rFonts w:ascii="Times New Roman" w:eastAsia="Times New Roman" w:hAnsi="Times New Roman" w:cs="Times New Roman"/>
            <w:color w:val="0000FF"/>
            <w:sz w:val="24"/>
            <w:szCs w:val="24"/>
            <w:u w:val="single"/>
            <w:lang w:eastAsia="tr-TR"/>
          </w:rPr>
          <w:t>Farseer</w:t>
        </w:r>
      </w:hyperlink>
      <w:r w:rsidRPr="00D51795">
        <w:rPr>
          <w:rFonts w:ascii="Times New Roman" w:eastAsia="Times New Roman" w:hAnsi="Times New Roman" w:cs="Times New Roman"/>
          <w:sz w:val="24"/>
          <w:szCs w:val="24"/>
          <w:lang w:eastAsia="tr-TR"/>
        </w:rPr>
        <w:t>.</w:t>
      </w:r>
    </w:p>
    <w:p w14:paraId="747E592B"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AlphaSense</w:t>
      </w:r>
      <w:r w:rsidRPr="00D51795">
        <w:rPr>
          <w:rFonts w:ascii="Times New Roman" w:eastAsia="Times New Roman" w:hAnsi="Times New Roman" w:cs="Times New Roman"/>
          <w:sz w:val="24"/>
          <w:szCs w:val="24"/>
          <w:lang w:eastAsia="tr-TR"/>
        </w:rPr>
        <w:t xml:space="preserve"> - AlphaSense is among the leading tools for financial analysis, providing market insights and investment analytics efficiently </w:t>
      </w:r>
      <w:hyperlink r:id="rId20" w:tgtFrame="_blank" w:history="1">
        <w:r w:rsidRPr="00D51795">
          <w:rPr>
            <w:rFonts w:ascii="Times New Roman" w:eastAsia="Times New Roman" w:hAnsi="Times New Roman" w:cs="Times New Roman"/>
            <w:color w:val="0000FF"/>
            <w:sz w:val="24"/>
            <w:szCs w:val="24"/>
            <w:u w:val="single"/>
            <w:lang w:eastAsia="tr-TR"/>
          </w:rPr>
          <w:t>Prophix</w:t>
        </w:r>
      </w:hyperlink>
      <w:r w:rsidRPr="00D51795">
        <w:rPr>
          <w:rFonts w:ascii="Times New Roman" w:eastAsia="Times New Roman" w:hAnsi="Times New Roman" w:cs="Times New Roman"/>
          <w:sz w:val="24"/>
          <w:szCs w:val="24"/>
          <w:lang w:eastAsia="tr-TR"/>
        </w:rPr>
        <w:t>.</w:t>
      </w:r>
    </w:p>
    <w:p w14:paraId="2E2FCB9F"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Enterprise AI Platforms</w:t>
      </w:r>
    </w:p>
    <w:p w14:paraId="7AA3561E"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IBM Watsonx</w:t>
      </w:r>
      <w:r w:rsidRPr="00D51795">
        <w:rPr>
          <w:rFonts w:ascii="Times New Roman" w:eastAsia="Times New Roman" w:hAnsi="Times New Roman" w:cs="Times New Roman"/>
          <w:sz w:val="24"/>
          <w:szCs w:val="24"/>
          <w:lang w:eastAsia="tr-TR"/>
        </w:rPr>
        <w:t xml:space="preserve"> - Watsonx is IBM's enterprise AI platform built for scalable, secure, and explainable AI across industries including finance, offering powerful tools for document understanding, financial modeling, and process automation </w:t>
      </w:r>
      <w:hyperlink r:id="rId21" w:tgtFrame="_blank" w:history="1">
        <w:r w:rsidRPr="00D51795">
          <w:rPr>
            <w:rFonts w:ascii="Times New Roman" w:eastAsia="Times New Roman" w:hAnsi="Times New Roman" w:cs="Times New Roman"/>
            <w:color w:val="0000FF"/>
            <w:sz w:val="24"/>
            <w:szCs w:val="24"/>
            <w:u w:val="single"/>
            <w:lang w:eastAsia="tr-TR"/>
          </w:rPr>
          <w:t>Prophix</w:t>
        </w:r>
      </w:hyperlink>
      <w:r w:rsidRPr="00D51795">
        <w:rPr>
          <w:rFonts w:ascii="Times New Roman" w:eastAsia="Times New Roman" w:hAnsi="Times New Roman" w:cs="Times New Roman"/>
          <w:sz w:val="24"/>
          <w:szCs w:val="24"/>
          <w:lang w:eastAsia="tr-TR"/>
        </w:rPr>
        <w:t xml:space="preserve">. Many enterprises consider Watson one of the most versatile AI tools for finance thanks to its customizability and enterprise-grade machine learning capabilities </w:t>
      </w:r>
      <w:hyperlink r:id="rId22" w:tgtFrame="_blank" w:history="1">
        <w:r w:rsidRPr="00D51795">
          <w:rPr>
            <w:rFonts w:ascii="Times New Roman" w:eastAsia="Times New Roman" w:hAnsi="Times New Roman" w:cs="Times New Roman"/>
            <w:color w:val="0000FF"/>
            <w:sz w:val="24"/>
            <w:szCs w:val="24"/>
            <w:u w:val="single"/>
            <w:lang w:eastAsia="tr-TR"/>
          </w:rPr>
          <w:t>Prophix</w:t>
        </w:r>
      </w:hyperlink>
      <w:r w:rsidRPr="00D51795">
        <w:rPr>
          <w:rFonts w:ascii="Times New Roman" w:eastAsia="Times New Roman" w:hAnsi="Times New Roman" w:cs="Times New Roman"/>
          <w:sz w:val="24"/>
          <w:szCs w:val="24"/>
          <w:lang w:eastAsia="tr-TR"/>
        </w:rPr>
        <w:t>.</w:t>
      </w:r>
    </w:p>
    <w:p w14:paraId="672BC86A"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Anaplan</w:t>
      </w:r>
      <w:r w:rsidRPr="00D51795">
        <w:rPr>
          <w:rFonts w:ascii="Times New Roman" w:eastAsia="Times New Roman" w:hAnsi="Times New Roman" w:cs="Times New Roman"/>
          <w:sz w:val="24"/>
          <w:szCs w:val="24"/>
          <w:lang w:eastAsia="tr-TR"/>
        </w:rPr>
        <w:t xml:space="preserve"> - Anaplan's Predictive Insights uses machine learning to identify trends in large datasets compiled from all connected business systems and applies advanced analytics to more accurately predict outcomes </w:t>
      </w:r>
      <w:hyperlink r:id="rId23" w:tgtFrame="_blank" w:history="1">
        <w:r w:rsidRPr="00D51795">
          <w:rPr>
            <w:rFonts w:ascii="Times New Roman" w:eastAsia="Times New Roman" w:hAnsi="Times New Roman" w:cs="Times New Roman"/>
            <w:color w:val="0000FF"/>
            <w:sz w:val="24"/>
            <w:szCs w:val="24"/>
            <w:u w:val="single"/>
            <w:lang w:eastAsia="tr-TR"/>
          </w:rPr>
          <w:t>Gartner</w:t>
        </w:r>
      </w:hyperlink>
      <w:r w:rsidRPr="00D51795">
        <w:rPr>
          <w:rFonts w:ascii="Times New Roman" w:eastAsia="Times New Roman" w:hAnsi="Times New Roman" w:cs="Times New Roman"/>
          <w:sz w:val="24"/>
          <w:szCs w:val="24"/>
          <w:lang w:eastAsia="tr-TR"/>
        </w:rPr>
        <w:t>. Features include CoPlanner for conversational data queries and Optimizer for strategic budget allocation.</w:t>
      </w:r>
    </w:p>
    <w:p w14:paraId="15B46CBE"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Key Benefits Across Platforms</w:t>
      </w:r>
    </w:p>
    <w:p w14:paraId="45BC6D85"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 xml:space="preserve">Finance teams reclaim up to 40% of their time by automating routine tasks with AI finance software </w:t>
      </w:r>
      <w:hyperlink r:id="rId24" w:tgtFrame="_blank" w:history="1">
        <w:r w:rsidRPr="00D51795">
          <w:rPr>
            <w:rFonts w:ascii="Times New Roman" w:eastAsia="Times New Roman" w:hAnsi="Times New Roman" w:cs="Times New Roman"/>
            <w:color w:val="0000FF"/>
            <w:sz w:val="24"/>
            <w:szCs w:val="24"/>
            <w:u w:val="single"/>
            <w:lang w:eastAsia="tr-TR"/>
          </w:rPr>
          <w:t>The CFO Club</w:t>
        </w:r>
      </w:hyperlink>
      <w:r w:rsidRPr="00D51795">
        <w:rPr>
          <w:rFonts w:ascii="Times New Roman" w:eastAsia="Times New Roman" w:hAnsi="Times New Roman" w:cs="Times New Roman"/>
          <w:sz w:val="24"/>
          <w:szCs w:val="24"/>
          <w:lang w:eastAsia="tr-TR"/>
        </w:rPr>
        <w:t xml:space="preserve">. A global manufacturing company implemented finance analysis AI and reduced forecast variance from 15% to just 4%, allowing them to optimize inventory and reduce costs by $3.2 million annually </w:t>
      </w:r>
      <w:hyperlink r:id="rId25" w:tgtFrame="_blank" w:history="1">
        <w:r w:rsidRPr="00D51795">
          <w:rPr>
            <w:rFonts w:ascii="Times New Roman" w:eastAsia="Times New Roman" w:hAnsi="Times New Roman" w:cs="Times New Roman"/>
            <w:color w:val="0000FF"/>
            <w:sz w:val="24"/>
            <w:szCs w:val="24"/>
            <w:u w:val="single"/>
            <w:lang w:eastAsia="tr-TR"/>
          </w:rPr>
          <w:t>The CFO Club</w:t>
        </w:r>
      </w:hyperlink>
      <w:r w:rsidRPr="00D51795">
        <w:rPr>
          <w:rFonts w:ascii="Times New Roman" w:eastAsia="Times New Roman" w:hAnsi="Times New Roman" w:cs="Times New Roman"/>
          <w:sz w:val="24"/>
          <w:szCs w:val="24"/>
          <w:lang w:eastAsia="tr-TR"/>
        </w:rPr>
        <w:t>.</w:t>
      </w:r>
    </w:p>
    <w:p w14:paraId="68C25F81" w14:textId="77777777" w:rsidR="00D51795" w:rsidRPr="00D51795" w:rsidRDefault="00D51795" w:rsidP="00D517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1795">
        <w:rPr>
          <w:rFonts w:ascii="Times New Roman" w:eastAsia="Times New Roman" w:hAnsi="Times New Roman" w:cs="Times New Roman"/>
          <w:b/>
          <w:bCs/>
          <w:sz w:val="36"/>
          <w:szCs w:val="36"/>
          <w:lang w:eastAsia="tr-TR"/>
        </w:rPr>
        <w:t>Selection Framework</w:t>
      </w:r>
    </w:p>
    <w:p w14:paraId="03D6D00D"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lastRenderedPageBreak/>
        <w:t xml:space="preserve">When selecting the right AI tool, you should ensure compatibility with your ERP, accounting software, or market data feeds, as tools like FlowCog and Syft Assist AI connect seamlessly with SaaS accounting and operational systems enabling real-time updates </w:t>
      </w:r>
      <w:hyperlink r:id="rId26" w:tgtFrame="_blank" w:history="1">
        <w:r w:rsidRPr="00D51795">
          <w:rPr>
            <w:rFonts w:ascii="Times New Roman" w:eastAsia="Times New Roman" w:hAnsi="Times New Roman" w:cs="Times New Roman"/>
            <w:color w:val="0000FF"/>
            <w:sz w:val="24"/>
            <w:szCs w:val="24"/>
            <w:u w:val="single"/>
            <w:lang w:eastAsia="tr-TR"/>
          </w:rPr>
          <w:t>Anaplan</w:t>
        </w:r>
      </w:hyperlink>
      <w:r w:rsidRPr="00D51795">
        <w:rPr>
          <w:rFonts w:ascii="Times New Roman" w:eastAsia="Times New Roman" w:hAnsi="Times New Roman" w:cs="Times New Roman"/>
          <w:sz w:val="24"/>
          <w:szCs w:val="24"/>
          <w:lang w:eastAsia="tr-TR"/>
        </w:rPr>
        <w:t>.</w:t>
      </w:r>
    </w:p>
    <w:p w14:paraId="62F843AF"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The right choice depends on your specific needs:</w:t>
      </w:r>
    </w:p>
    <w:p w14:paraId="69497CEB" w14:textId="77777777" w:rsidR="00D51795" w:rsidRPr="00D51795" w:rsidRDefault="00D51795" w:rsidP="00D51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Excel-native workflows</w:t>
      </w:r>
      <w:r w:rsidRPr="00D51795">
        <w:rPr>
          <w:rFonts w:ascii="Times New Roman" w:eastAsia="Times New Roman" w:hAnsi="Times New Roman" w:cs="Times New Roman"/>
          <w:sz w:val="24"/>
          <w:szCs w:val="24"/>
          <w:lang w:eastAsia="tr-TR"/>
        </w:rPr>
        <w:t>: Power BI or Vena Insights</w:t>
      </w:r>
    </w:p>
    <w:p w14:paraId="434A363C" w14:textId="77777777" w:rsidR="00D51795" w:rsidRPr="00D51795" w:rsidRDefault="00D51795" w:rsidP="00D51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Advanced visualizations</w:t>
      </w:r>
      <w:r w:rsidRPr="00D51795">
        <w:rPr>
          <w:rFonts w:ascii="Times New Roman" w:eastAsia="Times New Roman" w:hAnsi="Times New Roman" w:cs="Times New Roman"/>
          <w:sz w:val="24"/>
          <w:szCs w:val="24"/>
          <w:lang w:eastAsia="tr-TR"/>
        </w:rPr>
        <w:t>: Tableau</w:t>
      </w:r>
    </w:p>
    <w:p w14:paraId="110F8719" w14:textId="77777777" w:rsidR="00D51795" w:rsidRPr="00D51795" w:rsidRDefault="00D51795" w:rsidP="00D51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FP&amp;A automation</w:t>
      </w:r>
      <w:r w:rsidRPr="00D51795">
        <w:rPr>
          <w:rFonts w:ascii="Times New Roman" w:eastAsia="Times New Roman" w:hAnsi="Times New Roman" w:cs="Times New Roman"/>
          <w:sz w:val="24"/>
          <w:szCs w:val="24"/>
          <w:lang w:eastAsia="tr-TR"/>
        </w:rPr>
        <w:t>: Drivetrain or Abacum</w:t>
      </w:r>
    </w:p>
    <w:p w14:paraId="1BBE81C2" w14:textId="77777777" w:rsidR="00D51795" w:rsidRPr="00D51795" w:rsidRDefault="00D51795" w:rsidP="00D51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Ad-hoc data queries</w:t>
      </w:r>
      <w:r w:rsidRPr="00D51795">
        <w:rPr>
          <w:rFonts w:ascii="Times New Roman" w:eastAsia="Times New Roman" w:hAnsi="Times New Roman" w:cs="Times New Roman"/>
          <w:sz w:val="24"/>
          <w:szCs w:val="24"/>
          <w:lang w:eastAsia="tr-TR"/>
        </w:rPr>
        <w:t>: Julius AI or Powerdrill Bloom</w:t>
      </w:r>
    </w:p>
    <w:p w14:paraId="7684A160" w14:textId="77777777" w:rsidR="00D51795" w:rsidRPr="00D51795" w:rsidRDefault="00D51795" w:rsidP="00D51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Investment analysis</w:t>
      </w:r>
      <w:r w:rsidRPr="00D51795">
        <w:rPr>
          <w:rFonts w:ascii="Times New Roman" w:eastAsia="Times New Roman" w:hAnsi="Times New Roman" w:cs="Times New Roman"/>
          <w:sz w:val="24"/>
          <w:szCs w:val="24"/>
          <w:lang w:eastAsia="tr-TR"/>
        </w:rPr>
        <w:t>: Hebbia or AlphaSense</w:t>
      </w:r>
    </w:p>
    <w:p w14:paraId="592FDF07" w14:textId="77777777" w:rsidR="00D51795" w:rsidRPr="00D51795" w:rsidRDefault="00D51795" w:rsidP="00D517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b/>
          <w:bCs/>
          <w:sz w:val="24"/>
          <w:szCs w:val="24"/>
          <w:lang w:eastAsia="tr-TR"/>
        </w:rPr>
        <w:t>Enterprise-scale</w:t>
      </w:r>
      <w:r w:rsidRPr="00D51795">
        <w:rPr>
          <w:rFonts w:ascii="Times New Roman" w:eastAsia="Times New Roman" w:hAnsi="Times New Roman" w:cs="Times New Roman"/>
          <w:sz w:val="24"/>
          <w:szCs w:val="24"/>
          <w:lang w:eastAsia="tr-TR"/>
        </w:rPr>
        <w:t>: IBM Watsonx or Anaplan</w:t>
      </w:r>
    </w:p>
    <w:p w14:paraId="1C8BF2D3" w14:textId="77777777" w:rsidR="00D51795" w:rsidRPr="00D51795" w:rsidRDefault="00D51795" w:rsidP="00D51795">
      <w:pPr>
        <w:spacing w:before="100" w:beforeAutospacing="1" w:after="100" w:afterAutospacing="1" w:line="240" w:lineRule="auto"/>
        <w:rPr>
          <w:rFonts w:ascii="Times New Roman" w:eastAsia="Times New Roman" w:hAnsi="Times New Roman" w:cs="Times New Roman"/>
          <w:sz w:val="24"/>
          <w:szCs w:val="24"/>
          <w:lang w:eastAsia="tr-TR"/>
        </w:rPr>
      </w:pPr>
      <w:r w:rsidRPr="00D51795">
        <w:rPr>
          <w:rFonts w:ascii="Times New Roman" w:eastAsia="Times New Roman" w:hAnsi="Times New Roman" w:cs="Times New Roman"/>
          <w:sz w:val="24"/>
          <w:szCs w:val="24"/>
          <w:lang w:eastAsia="tr-TR"/>
        </w:rPr>
        <w:t>Would you like me to provide more detailed comparisons of specific platforms or help you evaluate which solution best fits your organization's requirements?</w:t>
      </w:r>
    </w:p>
    <w:p w14:paraId="2EDFDA93" w14:textId="77777777" w:rsidR="00D05BE3" w:rsidRPr="00AE366B" w:rsidRDefault="00D05BE3" w:rsidP="00AE366B">
      <w:bookmarkStart w:id="0" w:name="_GoBack"/>
      <w:bookmarkEnd w:id="0"/>
    </w:p>
    <w:sectPr w:rsidR="00D05BE3" w:rsidRPr="00AE3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9F3170"/>
    <w:multiLevelType w:val="multilevel"/>
    <w:tmpl w:val="8ED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E3"/>
    <w:rsid w:val="00454B49"/>
    <w:rsid w:val="00AE366B"/>
    <w:rsid w:val="00D05BE3"/>
    <w:rsid w:val="00D517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4DB21-D4AB-40C2-B8D9-FD041FF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54B4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B49"/>
    <w:rPr>
      <w:rFonts w:ascii="Times New Roman" w:eastAsia="Times New Roman" w:hAnsi="Times New Roman" w:cs="Times New Roman"/>
      <w:b/>
      <w:bCs/>
      <w:sz w:val="36"/>
      <w:szCs w:val="36"/>
      <w:lang w:eastAsia="tr-TR"/>
    </w:rPr>
  </w:style>
  <w:style w:type="paragraph" w:customStyle="1" w:styleId="whitespace-pre-wrap">
    <w:name w:val="whitespace-pre-wrap"/>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text-500">
    <w:name w:val="text-text-500"/>
    <w:basedOn w:val="DefaultParagraphFont"/>
    <w:rsid w:val="00454B49"/>
  </w:style>
  <w:style w:type="paragraph" w:customStyle="1" w:styleId="font-claude-response-body">
    <w:name w:val="font-claude-response-bod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relative">
    <w:name w:val="relative"/>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line-flex">
    <w:name w:val="inline-flex"/>
    <w:basedOn w:val="DefaultParagraphFont"/>
    <w:rsid w:val="00454B49"/>
  </w:style>
  <w:style w:type="character" w:styleId="Hyperlink">
    <w:name w:val="Hyperlink"/>
    <w:basedOn w:val="DefaultParagraphFont"/>
    <w:uiPriority w:val="99"/>
    <w:semiHidden/>
    <w:unhideWhenUsed/>
    <w:rsid w:val="00454B49"/>
    <w:rPr>
      <w:color w:val="0000FF"/>
      <w:u w:val="single"/>
    </w:rPr>
  </w:style>
  <w:style w:type="character" w:styleId="Strong">
    <w:name w:val="Strong"/>
    <w:basedOn w:val="DefaultParagraphFont"/>
    <w:uiPriority w:val="22"/>
    <w:qFormat/>
    <w:rsid w:val="00454B49"/>
    <w:rPr>
      <w:b/>
      <w:bCs/>
    </w:rPr>
  </w:style>
  <w:style w:type="character" w:customStyle="1" w:styleId="text-nowrap">
    <w:name w:val="text-nowrap"/>
    <w:basedOn w:val="DefaultParagraphFont"/>
    <w:rsid w:val="00454B49"/>
  </w:style>
  <w:style w:type="character" w:customStyle="1" w:styleId="hovertext-text-300">
    <w:name w:val="hover:text-text-300"/>
    <w:basedOn w:val="DefaultParagraphFont"/>
    <w:rsid w:val="00454B49"/>
  </w:style>
  <w:style w:type="paragraph" w:customStyle="1" w:styleId="is-empty">
    <w:name w:val="is-empt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runcate">
    <w:name w:val="truncate"/>
    <w:basedOn w:val="DefaultParagraphFont"/>
    <w:rsid w:val="00D51795"/>
  </w:style>
  <w:style w:type="character" w:customStyle="1" w:styleId="sr-only">
    <w:name w:val="sr-only"/>
    <w:basedOn w:val="DefaultParagraphFont"/>
    <w:rsid w:val="00D51795"/>
  </w:style>
  <w:style w:type="paragraph" w:customStyle="1" w:styleId="whitespace-normal">
    <w:name w:val="whitespace-normal"/>
    <w:basedOn w:val="Normal"/>
    <w:rsid w:val="00D5179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5166241">
      <w:bodyDiv w:val="1"/>
      <w:marLeft w:val="0"/>
      <w:marRight w:val="0"/>
      <w:marTop w:val="0"/>
      <w:marBottom w:val="0"/>
      <w:divBdr>
        <w:top w:val="none" w:sz="0" w:space="0" w:color="auto"/>
        <w:left w:val="none" w:sz="0" w:space="0" w:color="auto"/>
        <w:bottom w:val="none" w:sz="0" w:space="0" w:color="auto"/>
        <w:right w:val="none" w:sz="0" w:space="0" w:color="auto"/>
      </w:divBdr>
      <w:divsChild>
        <w:div w:id="1054162303">
          <w:marLeft w:val="0"/>
          <w:marRight w:val="0"/>
          <w:marTop w:val="0"/>
          <w:marBottom w:val="0"/>
          <w:divBdr>
            <w:top w:val="none" w:sz="0" w:space="0" w:color="auto"/>
            <w:left w:val="none" w:sz="0" w:space="0" w:color="auto"/>
            <w:bottom w:val="none" w:sz="0" w:space="0" w:color="auto"/>
            <w:right w:val="none" w:sz="0" w:space="0" w:color="auto"/>
          </w:divBdr>
          <w:divsChild>
            <w:div w:id="1937056111">
              <w:marLeft w:val="0"/>
              <w:marRight w:val="0"/>
              <w:marTop w:val="0"/>
              <w:marBottom w:val="0"/>
              <w:divBdr>
                <w:top w:val="none" w:sz="0" w:space="0" w:color="auto"/>
                <w:left w:val="none" w:sz="0" w:space="0" w:color="auto"/>
                <w:bottom w:val="none" w:sz="0" w:space="0" w:color="auto"/>
                <w:right w:val="none" w:sz="0" w:space="0" w:color="auto"/>
              </w:divBdr>
              <w:divsChild>
                <w:div w:id="1345324355">
                  <w:marLeft w:val="0"/>
                  <w:marRight w:val="0"/>
                  <w:marTop w:val="0"/>
                  <w:marBottom w:val="0"/>
                  <w:divBdr>
                    <w:top w:val="none" w:sz="0" w:space="0" w:color="auto"/>
                    <w:left w:val="none" w:sz="0" w:space="0" w:color="auto"/>
                    <w:bottom w:val="none" w:sz="0" w:space="0" w:color="auto"/>
                    <w:right w:val="none" w:sz="0" w:space="0" w:color="auto"/>
                  </w:divBdr>
                  <w:divsChild>
                    <w:div w:id="737944223">
                      <w:marLeft w:val="0"/>
                      <w:marRight w:val="0"/>
                      <w:marTop w:val="0"/>
                      <w:marBottom w:val="0"/>
                      <w:divBdr>
                        <w:top w:val="none" w:sz="0" w:space="0" w:color="auto"/>
                        <w:left w:val="none" w:sz="0" w:space="0" w:color="auto"/>
                        <w:bottom w:val="none" w:sz="0" w:space="0" w:color="auto"/>
                        <w:right w:val="none" w:sz="0" w:space="0" w:color="auto"/>
                      </w:divBdr>
                      <w:divsChild>
                        <w:div w:id="1218012849">
                          <w:marLeft w:val="0"/>
                          <w:marRight w:val="0"/>
                          <w:marTop w:val="0"/>
                          <w:marBottom w:val="0"/>
                          <w:divBdr>
                            <w:top w:val="none" w:sz="0" w:space="0" w:color="auto"/>
                            <w:left w:val="none" w:sz="0" w:space="0" w:color="auto"/>
                            <w:bottom w:val="none" w:sz="0" w:space="0" w:color="auto"/>
                            <w:right w:val="none" w:sz="0" w:space="0" w:color="auto"/>
                          </w:divBdr>
                          <w:divsChild>
                            <w:div w:id="556163564">
                              <w:marLeft w:val="0"/>
                              <w:marRight w:val="0"/>
                              <w:marTop w:val="0"/>
                              <w:marBottom w:val="0"/>
                              <w:divBdr>
                                <w:top w:val="none" w:sz="0" w:space="0" w:color="auto"/>
                                <w:left w:val="none" w:sz="0" w:space="0" w:color="auto"/>
                                <w:bottom w:val="none" w:sz="0" w:space="0" w:color="auto"/>
                                <w:right w:val="none" w:sz="0" w:space="0" w:color="auto"/>
                              </w:divBdr>
                              <w:divsChild>
                                <w:div w:id="11299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143101">
                      <w:marLeft w:val="0"/>
                      <w:marRight w:val="0"/>
                      <w:marTop w:val="0"/>
                      <w:marBottom w:val="0"/>
                      <w:divBdr>
                        <w:top w:val="none" w:sz="0" w:space="0" w:color="auto"/>
                        <w:left w:val="none" w:sz="0" w:space="0" w:color="auto"/>
                        <w:bottom w:val="none" w:sz="0" w:space="0" w:color="auto"/>
                        <w:right w:val="none" w:sz="0" w:space="0" w:color="auto"/>
                      </w:divBdr>
                      <w:divsChild>
                        <w:div w:id="1955407062">
                          <w:marLeft w:val="0"/>
                          <w:marRight w:val="0"/>
                          <w:marTop w:val="0"/>
                          <w:marBottom w:val="0"/>
                          <w:divBdr>
                            <w:top w:val="none" w:sz="0" w:space="0" w:color="auto"/>
                            <w:left w:val="none" w:sz="0" w:space="0" w:color="auto"/>
                            <w:bottom w:val="none" w:sz="0" w:space="0" w:color="auto"/>
                            <w:right w:val="none" w:sz="0" w:space="0" w:color="auto"/>
                          </w:divBdr>
                          <w:divsChild>
                            <w:div w:id="1372996612">
                              <w:marLeft w:val="0"/>
                              <w:marRight w:val="0"/>
                              <w:marTop w:val="0"/>
                              <w:marBottom w:val="0"/>
                              <w:divBdr>
                                <w:top w:val="none" w:sz="0" w:space="0" w:color="auto"/>
                                <w:left w:val="none" w:sz="0" w:space="0" w:color="auto"/>
                                <w:bottom w:val="none" w:sz="0" w:space="0" w:color="auto"/>
                                <w:right w:val="none" w:sz="0" w:space="0" w:color="auto"/>
                              </w:divBdr>
                              <w:divsChild>
                                <w:div w:id="13918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808134">
      <w:bodyDiv w:val="1"/>
      <w:marLeft w:val="0"/>
      <w:marRight w:val="0"/>
      <w:marTop w:val="0"/>
      <w:marBottom w:val="0"/>
      <w:divBdr>
        <w:top w:val="none" w:sz="0" w:space="0" w:color="auto"/>
        <w:left w:val="none" w:sz="0" w:space="0" w:color="auto"/>
        <w:bottom w:val="none" w:sz="0" w:space="0" w:color="auto"/>
        <w:right w:val="none" w:sz="0" w:space="0" w:color="auto"/>
      </w:divBdr>
      <w:divsChild>
        <w:div w:id="861209286">
          <w:marLeft w:val="0"/>
          <w:marRight w:val="0"/>
          <w:marTop w:val="0"/>
          <w:marBottom w:val="0"/>
          <w:divBdr>
            <w:top w:val="none" w:sz="0" w:space="0" w:color="auto"/>
            <w:left w:val="none" w:sz="0" w:space="0" w:color="auto"/>
            <w:bottom w:val="none" w:sz="0" w:space="0" w:color="auto"/>
            <w:right w:val="none" w:sz="0" w:space="0" w:color="auto"/>
          </w:divBdr>
          <w:divsChild>
            <w:div w:id="1433622013">
              <w:marLeft w:val="0"/>
              <w:marRight w:val="0"/>
              <w:marTop w:val="0"/>
              <w:marBottom w:val="0"/>
              <w:divBdr>
                <w:top w:val="none" w:sz="0" w:space="0" w:color="auto"/>
                <w:left w:val="none" w:sz="0" w:space="0" w:color="auto"/>
                <w:bottom w:val="none" w:sz="0" w:space="0" w:color="auto"/>
                <w:right w:val="none" w:sz="0" w:space="0" w:color="auto"/>
              </w:divBdr>
              <w:divsChild>
                <w:div w:id="1128233069">
                  <w:marLeft w:val="0"/>
                  <w:marRight w:val="0"/>
                  <w:marTop w:val="0"/>
                  <w:marBottom w:val="0"/>
                  <w:divBdr>
                    <w:top w:val="none" w:sz="0" w:space="0" w:color="auto"/>
                    <w:left w:val="none" w:sz="0" w:space="0" w:color="auto"/>
                    <w:bottom w:val="none" w:sz="0" w:space="0" w:color="auto"/>
                    <w:right w:val="none" w:sz="0" w:space="0" w:color="auto"/>
                  </w:divBdr>
                  <w:divsChild>
                    <w:div w:id="1518081624">
                      <w:marLeft w:val="0"/>
                      <w:marRight w:val="0"/>
                      <w:marTop w:val="0"/>
                      <w:marBottom w:val="0"/>
                      <w:divBdr>
                        <w:top w:val="none" w:sz="0" w:space="0" w:color="auto"/>
                        <w:left w:val="none" w:sz="0" w:space="0" w:color="auto"/>
                        <w:bottom w:val="none" w:sz="0" w:space="0" w:color="auto"/>
                        <w:right w:val="none" w:sz="0" w:space="0" w:color="auto"/>
                      </w:divBdr>
                      <w:divsChild>
                        <w:div w:id="2056806602">
                          <w:marLeft w:val="0"/>
                          <w:marRight w:val="0"/>
                          <w:marTop w:val="0"/>
                          <w:marBottom w:val="0"/>
                          <w:divBdr>
                            <w:top w:val="none" w:sz="0" w:space="0" w:color="auto"/>
                            <w:left w:val="none" w:sz="0" w:space="0" w:color="auto"/>
                            <w:bottom w:val="none" w:sz="0" w:space="0" w:color="auto"/>
                            <w:right w:val="none" w:sz="0" w:space="0" w:color="auto"/>
                          </w:divBdr>
                          <w:divsChild>
                            <w:div w:id="167525066">
                              <w:marLeft w:val="0"/>
                              <w:marRight w:val="0"/>
                              <w:marTop w:val="0"/>
                              <w:marBottom w:val="0"/>
                              <w:divBdr>
                                <w:top w:val="none" w:sz="0" w:space="0" w:color="auto"/>
                                <w:left w:val="none" w:sz="0" w:space="0" w:color="auto"/>
                                <w:bottom w:val="none" w:sz="0" w:space="0" w:color="auto"/>
                                <w:right w:val="none" w:sz="0" w:space="0" w:color="auto"/>
                              </w:divBdr>
                              <w:divsChild>
                                <w:div w:id="794904865">
                                  <w:marLeft w:val="0"/>
                                  <w:marRight w:val="0"/>
                                  <w:marTop w:val="0"/>
                                  <w:marBottom w:val="0"/>
                                  <w:divBdr>
                                    <w:top w:val="none" w:sz="0" w:space="0" w:color="auto"/>
                                    <w:left w:val="none" w:sz="0" w:space="0" w:color="auto"/>
                                    <w:bottom w:val="none" w:sz="0" w:space="0" w:color="auto"/>
                                    <w:right w:val="none" w:sz="0" w:space="0" w:color="auto"/>
                                  </w:divBdr>
                                  <w:divsChild>
                                    <w:div w:id="1429883904">
                                      <w:marLeft w:val="0"/>
                                      <w:marRight w:val="0"/>
                                      <w:marTop w:val="0"/>
                                      <w:marBottom w:val="0"/>
                                      <w:divBdr>
                                        <w:top w:val="none" w:sz="0" w:space="0" w:color="auto"/>
                                        <w:left w:val="none" w:sz="0" w:space="0" w:color="auto"/>
                                        <w:bottom w:val="none" w:sz="0" w:space="0" w:color="auto"/>
                                        <w:right w:val="none" w:sz="0" w:space="0" w:color="auto"/>
                                      </w:divBdr>
                                      <w:divsChild>
                                        <w:div w:id="3454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4988">
                              <w:marLeft w:val="0"/>
                              <w:marRight w:val="0"/>
                              <w:marTop w:val="0"/>
                              <w:marBottom w:val="0"/>
                              <w:divBdr>
                                <w:top w:val="none" w:sz="0" w:space="0" w:color="auto"/>
                                <w:left w:val="none" w:sz="0" w:space="0" w:color="auto"/>
                                <w:bottom w:val="none" w:sz="0" w:space="0" w:color="auto"/>
                                <w:right w:val="none" w:sz="0" w:space="0" w:color="auto"/>
                              </w:divBdr>
                              <w:divsChild>
                                <w:div w:id="798690228">
                                  <w:marLeft w:val="0"/>
                                  <w:marRight w:val="0"/>
                                  <w:marTop w:val="0"/>
                                  <w:marBottom w:val="0"/>
                                  <w:divBdr>
                                    <w:top w:val="none" w:sz="0" w:space="0" w:color="auto"/>
                                    <w:left w:val="none" w:sz="0" w:space="0" w:color="auto"/>
                                    <w:bottom w:val="none" w:sz="0" w:space="0" w:color="auto"/>
                                    <w:right w:val="none" w:sz="0" w:space="0" w:color="auto"/>
                                  </w:divBdr>
                                  <w:divsChild>
                                    <w:div w:id="59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5245">
                  <w:marLeft w:val="0"/>
                  <w:marRight w:val="0"/>
                  <w:marTop w:val="0"/>
                  <w:marBottom w:val="0"/>
                  <w:divBdr>
                    <w:top w:val="none" w:sz="0" w:space="0" w:color="auto"/>
                    <w:left w:val="none" w:sz="0" w:space="0" w:color="auto"/>
                    <w:bottom w:val="none" w:sz="0" w:space="0" w:color="auto"/>
                    <w:right w:val="none" w:sz="0" w:space="0" w:color="auto"/>
                  </w:divBdr>
                  <w:divsChild>
                    <w:div w:id="89863623">
                      <w:marLeft w:val="0"/>
                      <w:marRight w:val="0"/>
                      <w:marTop w:val="0"/>
                      <w:marBottom w:val="0"/>
                      <w:divBdr>
                        <w:top w:val="none" w:sz="0" w:space="0" w:color="auto"/>
                        <w:left w:val="none" w:sz="0" w:space="0" w:color="auto"/>
                        <w:bottom w:val="none" w:sz="0" w:space="0" w:color="auto"/>
                        <w:right w:val="none" w:sz="0" w:space="0" w:color="auto"/>
                      </w:divBdr>
                      <w:divsChild>
                        <w:div w:id="1436553497">
                          <w:marLeft w:val="0"/>
                          <w:marRight w:val="0"/>
                          <w:marTop w:val="0"/>
                          <w:marBottom w:val="0"/>
                          <w:divBdr>
                            <w:top w:val="none" w:sz="0" w:space="0" w:color="auto"/>
                            <w:left w:val="none" w:sz="0" w:space="0" w:color="auto"/>
                            <w:bottom w:val="none" w:sz="0" w:space="0" w:color="auto"/>
                            <w:right w:val="none" w:sz="0" w:space="0" w:color="auto"/>
                          </w:divBdr>
                          <w:divsChild>
                            <w:div w:id="443695588">
                              <w:marLeft w:val="0"/>
                              <w:marRight w:val="0"/>
                              <w:marTop w:val="0"/>
                              <w:marBottom w:val="0"/>
                              <w:divBdr>
                                <w:top w:val="none" w:sz="0" w:space="0" w:color="auto"/>
                                <w:left w:val="none" w:sz="0" w:space="0" w:color="auto"/>
                                <w:bottom w:val="none" w:sz="0" w:space="0" w:color="auto"/>
                                <w:right w:val="none" w:sz="0" w:space="0" w:color="auto"/>
                              </w:divBdr>
                              <w:divsChild>
                                <w:div w:id="1249729792">
                                  <w:marLeft w:val="0"/>
                                  <w:marRight w:val="0"/>
                                  <w:marTop w:val="0"/>
                                  <w:marBottom w:val="0"/>
                                  <w:divBdr>
                                    <w:top w:val="none" w:sz="0" w:space="0" w:color="auto"/>
                                    <w:left w:val="none" w:sz="0" w:space="0" w:color="auto"/>
                                    <w:bottom w:val="none" w:sz="0" w:space="0" w:color="auto"/>
                                    <w:right w:val="none" w:sz="0" w:space="0" w:color="auto"/>
                                  </w:divBdr>
                                  <w:divsChild>
                                    <w:div w:id="574433288">
                                      <w:marLeft w:val="0"/>
                                      <w:marRight w:val="0"/>
                                      <w:marTop w:val="0"/>
                                      <w:marBottom w:val="0"/>
                                      <w:divBdr>
                                        <w:top w:val="none" w:sz="0" w:space="0" w:color="auto"/>
                                        <w:left w:val="none" w:sz="0" w:space="0" w:color="auto"/>
                                        <w:bottom w:val="none" w:sz="0" w:space="0" w:color="auto"/>
                                        <w:right w:val="none" w:sz="0" w:space="0" w:color="auto"/>
                                      </w:divBdr>
                                    </w:div>
                                  </w:divsChild>
                                </w:div>
                                <w:div w:id="2142919830">
                                  <w:marLeft w:val="0"/>
                                  <w:marRight w:val="0"/>
                                  <w:marTop w:val="0"/>
                                  <w:marBottom w:val="0"/>
                                  <w:divBdr>
                                    <w:top w:val="none" w:sz="0" w:space="0" w:color="auto"/>
                                    <w:left w:val="none" w:sz="0" w:space="0" w:color="auto"/>
                                    <w:bottom w:val="none" w:sz="0" w:space="0" w:color="auto"/>
                                    <w:right w:val="none" w:sz="0" w:space="0" w:color="auto"/>
                                  </w:divBdr>
                                  <w:divsChild>
                                    <w:div w:id="1731535071">
                                      <w:marLeft w:val="0"/>
                                      <w:marRight w:val="0"/>
                                      <w:marTop w:val="0"/>
                                      <w:marBottom w:val="0"/>
                                      <w:divBdr>
                                        <w:top w:val="none" w:sz="0" w:space="0" w:color="auto"/>
                                        <w:left w:val="none" w:sz="0" w:space="0" w:color="auto"/>
                                        <w:bottom w:val="none" w:sz="0" w:space="0" w:color="auto"/>
                                        <w:right w:val="none" w:sz="0" w:space="0" w:color="auto"/>
                                      </w:divBdr>
                                      <w:divsChild>
                                        <w:div w:id="1914193133">
                                          <w:marLeft w:val="0"/>
                                          <w:marRight w:val="0"/>
                                          <w:marTop w:val="0"/>
                                          <w:marBottom w:val="0"/>
                                          <w:divBdr>
                                            <w:top w:val="none" w:sz="0" w:space="0" w:color="auto"/>
                                            <w:left w:val="none" w:sz="0" w:space="0" w:color="auto"/>
                                            <w:bottom w:val="none" w:sz="0" w:space="0" w:color="auto"/>
                                            <w:right w:val="none" w:sz="0" w:space="0" w:color="auto"/>
                                          </w:divBdr>
                                        </w:div>
                                      </w:divsChild>
                                    </w:div>
                                    <w:div w:id="642932566">
                                      <w:marLeft w:val="0"/>
                                      <w:marRight w:val="0"/>
                                      <w:marTop w:val="0"/>
                                      <w:marBottom w:val="0"/>
                                      <w:divBdr>
                                        <w:top w:val="none" w:sz="0" w:space="0" w:color="auto"/>
                                        <w:left w:val="none" w:sz="0" w:space="0" w:color="auto"/>
                                        <w:bottom w:val="none" w:sz="0" w:space="0" w:color="auto"/>
                                        <w:right w:val="none" w:sz="0" w:space="0" w:color="auto"/>
                                      </w:divBdr>
                                    </w:div>
                                    <w:div w:id="307978457">
                                      <w:marLeft w:val="0"/>
                                      <w:marRight w:val="0"/>
                                      <w:marTop w:val="0"/>
                                      <w:marBottom w:val="0"/>
                                      <w:divBdr>
                                        <w:top w:val="none" w:sz="0" w:space="0" w:color="auto"/>
                                        <w:left w:val="none" w:sz="0" w:space="0" w:color="auto"/>
                                        <w:bottom w:val="none" w:sz="0" w:space="0" w:color="auto"/>
                                        <w:right w:val="none" w:sz="0" w:space="0" w:color="auto"/>
                                      </w:divBdr>
                                      <w:divsChild>
                                        <w:div w:id="239406592">
                                          <w:marLeft w:val="0"/>
                                          <w:marRight w:val="0"/>
                                          <w:marTop w:val="0"/>
                                          <w:marBottom w:val="0"/>
                                          <w:divBdr>
                                            <w:top w:val="none" w:sz="0" w:space="0" w:color="auto"/>
                                            <w:left w:val="none" w:sz="0" w:space="0" w:color="auto"/>
                                            <w:bottom w:val="none" w:sz="0" w:space="0" w:color="auto"/>
                                            <w:right w:val="none" w:sz="0" w:space="0" w:color="auto"/>
                                          </w:divBdr>
                                          <w:divsChild>
                                            <w:div w:id="20936769">
                                              <w:marLeft w:val="0"/>
                                              <w:marRight w:val="0"/>
                                              <w:marTop w:val="0"/>
                                              <w:marBottom w:val="0"/>
                                              <w:divBdr>
                                                <w:top w:val="none" w:sz="0" w:space="0" w:color="auto"/>
                                                <w:left w:val="none" w:sz="0" w:space="0" w:color="auto"/>
                                                <w:bottom w:val="none" w:sz="0" w:space="0" w:color="auto"/>
                                                <w:right w:val="none" w:sz="0" w:space="0" w:color="auto"/>
                                              </w:divBdr>
                                              <w:divsChild>
                                                <w:div w:id="1783070145">
                                                  <w:marLeft w:val="0"/>
                                                  <w:marRight w:val="0"/>
                                                  <w:marTop w:val="0"/>
                                                  <w:marBottom w:val="0"/>
                                                  <w:divBdr>
                                                    <w:top w:val="none" w:sz="0" w:space="0" w:color="auto"/>
                                                    <w:left w:val="none" w:sz="0" w:space="0" w:color="auto"/>
                                                    <w:bottom w:val="none" w:sz="0" w:space="0" w:color="auto"/>
                                                    <w:right w:val="none" w:sz="0" w:space="0" w:color="auto"/>
                                                  </w:divBdr>
                                                  <w:divsChild>
                                                    <w:div w:id="231894724">
                                                      <w:marLeft w:val="0"/>
                                                      <w:marRight w:val="0"/>
                                                      <w:marTop w:val="0"/>
                                                      <w:marBottom w:val="0"/>
                                                      <w:divBdr>
                                                        <w:top w:val="none" w:sz="0" w:space="0" w:color="auto"/>
                                                        <w:left w:val="none" w:sz="0" w:space="0" w:color="auto"/>
                                                        <w:bottom w:val="none" w:sz="0" w:space="0" w:color="auto"/>
                                                        <w:right w:val="none" w:sz="0" w:space="0" w:color="auto"/>
                                                      </w:divBdr>
                                                      <w:divsChild>
                                                        <w:div w:id="27487190">
                                                          <w:marLeft w:val="0"/>
                                                          <w:marRight w:val="0"/>
                                                          <w:marTop w:val="0"/>
                                                          <w:marBottom w:val="0"/>
                                                          <w:divBdr>
                                                            <w:top w:val="none" w:sz="0" w:space="0" w:color="auto"/>
                                                            <w:left w:val="none" w:sz="0" w:space="0" w:color="auto"/>
                                                            <w:bottom w:val="none" w:sz="0" w:space="0" w:color="auto"/>
                                                            <w:right w:val="none" w:sz="0" w:space="0" w:color="auto"/>
                                                          </w:divBdr>
                                                          <w:divsChild>
                                                            <w:div w:id="10030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225">
                                                      <w:marLeft w:val="0"/>
                                                      <w:marRight w:val="0"/>
                                                      <w:marTop w:val="0"/>
                                                      <w:marBottom w:val="0"/>
                                                      <w:divBdr>
                                                        <w:top w:val="none" w:sz="0" w:space="0" w:color="auto"/>
                                                        <w:left w:val="none" w:sz="0" w:space="0" w:color="auto"/>
                                                        <w:bottom w:val="none" w:sz="0" w:space="0" w:color="auto"/>
                                                        <w:right w:val="none" w:sz="0" w:space="0" w:color="auto"/>
                                                      </w:divBdr>
                                                      <w:divsChild>
                                                        <w:div w:id="980964357">
                                                          <w:marLeft w:val="0"/>
                                                          <w:marRight w:val="0"/>
                                                          <w:marTop w:val="0"/>
                                                          <w:marBottom w:val="0"/>
                                                          <w:divBdr>
                                                            <w:top w:val="none" w:sz="0" w:space="0" w:color="auto"/>
                                                            <w:left w:val="none" w:sz="0" w:space="0" w:color="auto"/>
                                                            <w:bottom w:val="none" w:sz="0" w:space="0" w:color="auto"/>
                                                            <w:right w:val="none" w:sz="0" w:space="0" w:color="auto"/>
                                                          </w:divBdr>
                                                          <w:divsChild>
                                                            <w:div w:id="16152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663">
                                                      <w:marLeft w:val="0"/>
                                                      <w:marRight w:val="0"/>
                                                      <w:marTop w:val="0"/>
                                                      <w:marBottom w:val="0"/>
                                                      <w:divBdr>
                                                        <w:top w:val="none" w:sz="0" w:space="0" w:color="auto"/>
                                                        <w:left w:val="none" w:sz="0" w:space="0" w:color="auto"/>
                                                        <w:bottom w:val="none" w:sz="0" w:space="0" w:color="auto"/>
                                                        <w:right w:val="none" w:sz="0" w:space="0" w:color="auto"/>
                                                      </w:divBdr>
                                                      <w:divsChild>
                                                        <w:div w:id="1821459917">
                                                          <w:marLeft w:val="0"/>
                                                          <w:marRight w:val="0"/>
                                                          <w:marTop w:val="0"/>
                                                          <w:marBottom w:val="0"/>
                                                          <w:divBdr>
                                                            <w:top w:val="none" w:sz="0" w:space="0" w:color="auto"/>
                                                            <w:left w:val="none" w:sz="0" w:space="0" w:color="auto"/>
                                                            <w:bottom w:val="none" w:sz="0" w:space="0" w:color="auto"/>
                                                            <w:right w:val="none" w:sz="0" w:space="0" w:color="auto"/>
                                                          </w:divBdr>
                                                          <w:divsChild>
                                                            <w:div w:id="16790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592">
                                                      <w:marLeft w:val="0"/>
                                                      <w:marRight w:val="0"/>
                                                      <w:marTop w:val="0"/>
                                                      <w:marBottom w:val="0"/>
                                                      <w:divBdr>
                                                        <w:top w:val="none" w:sz="0" w:space="0" w:color="auto"/>
                                                        <w:left w:val="none" w:sz="0" w:space="0" w:color="auto"/>
                                                        <w:bottom w:val="none" w:sz="0" w:space="0" w:color="auto"/>
                                                        <w:right w:val="none" w:sz="0" w:space="0" w:color="auto"/>
                                                      </w:divBdr>
                                                      <w:divsChild>
                                                        <w:div w:id="1462918528">
                                                          <w:marLeft w:val="0"/>
                                                          <w:marRight w:val="0"/>
                                                          <w:marTop w:val="0"/>
                                                          <w:marBottom w:val="0"/>
                                                          <w:divBdr>
                                                            <w:top w:val="none" w:sz="0" w:space="0" w:color="auto"/>
                                                            <w:left w:val="none" w:sz="0" w:space="0" w:color="auto"/>
                                                            <w:bottom w:val="none" w:sz="0" w:space="0" w:color="auto"/>
                                                            <w:right w:val="none" w:sz="0" w:space="0" w:color="auto"/>
                                                          </w:divBdr>
                                                          <w:divsChild>
                                                            <w:div w:id="5978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0309">
                                                      <w:marLeft w:val="0"/>
                                                      <w:marRight w:val="0"/>
                                                      <w:marTop w:val="0"/>
                                                      <w:marBottom w:val="0"/>
                                                      <w:divBdr>
                                                        <w:top w:val="none" w:sz="0" w:space="0" w:color="auto"/>
                                                        <w:left w:val="none" w:sz="0" w:space="0" w:color="auto"/>
                                                        <w:bottom w:val="none" w:sz="0" w:space="0" w:color="auto"/>
                                                        <w:right w:val="none" w:sz="0" w:space="0" w:color="auto"/>
                                                      </w:divBdr>
                                                      <w:divsChild>
                                                        <w:div w:id="334650930">
                                                          <w:marLeft w:val="0"/>
                                                          <w:marRight w:val="0"/>
                                                          <w:marTop w:val="0"/>
                                                          <w:marBottom w:val="0"/>
                                                          <w:divBdr>
                                                            <w:top w:val="none" w:sz="0" w:space="0" w:color="auto"/>
                                                            <w:left w:val="none" w:sz="0" w:space="0" w:color="auto"/>
                                                            <w:bottom w:val="none" w:sz="0" w:space="0" w:color="auto"/>
                                                            <w:right w:val="none" w:sz="0" w:space="0" w:color="auto"/>
                                                          </w:divBdr>
                                                          <w:divsChild>
                                                            <w:div w:id="19108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38623">
                                                      <w:marLeft w:val="0"/>
                                                      <w:marRight w:val="0"/>
                                                      <w:marTop w:val="0"/>
                                                      <w:marBottom w:val="0"/>
                                                      <w:divBdr>
                                                        <w:top w:val="none" w:sz="0" w:space="0" w:color="auto"/>
                                                        <w:left w:val="none" w:sz="0" w:space="0" w:color="auto"/>
                                                        <w:bottom w:val="none" w:sz="0" w:space="0" w:color="auto"/>
                                                        <w:right w:val="none" w:sz="0" w:space="0" w:color="auto"/>
                                                      </w:divBdr>
                                                      <w:divsChild>
                                                        <w:div w:id="942105730">
                                                          <w:marLeft w:val="0"/>
                                                          <w:marRight w:val="0"/>
                                                          <w:marTop w:val="0"/>
                                                          <w:marBottom w:val="0"/>
                                                          <w:divBdr>
                                                            <w:top w:val="none" w:sz="0" w:space="0" w:color="auto"/>
                                                            <w:left w:val="none" w:sz="0" w:space="0" w:color="auto"/>
                                                            <w:bottom w:val="none" w:sz="0" w:space="0" w:color="auto"/>
                                                            <w:right w:val="none" w:sz="0" w:space="0" w:color="auto"/>
                                                          </w:divBdr>
                                                          <w:divsChild>
                                                            <w:div w:id="20458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501">
                                                      <w:marLeft w:val="0"/>
                                                      <w:marRight w:val="0"/>
                                                      <w:marTop w:val="0"/>
                                                      <w:marBottom w:val="0"/>
                                                      <w:divBdr>
                                                        <w:top w:val="none" w:sz="0" w:space="0" w:color="auto"/>
                                                        <w:left w:val="none" w:sz="0" w:space="0" w:color="auto"/>
                                                        <w:bottom w:val="none" w:sz="0" w:space="0" w:color="auto"/>
                                                        <w:right w:val="none" w:sz="0" w:space="0" w:color="auto"/>
                                                      </w:divBdr>
                                                      <w:divsChild>
                                                        <w:div w:id="562331424">
                                                          <w:marLeft w:val="0"/>
                                                          <w:marRight w:val="0"/>
                                                          <w:marTop w:val="0"/>
                                                          <w:marBottom w:val="0"/>
                                                          <w:divBdr>
                                                            <w:top w:val="none" w:sz="0" w:space="0" w:color="auto"/>
                                                            <w:left w:val="none" w:sz="0" w:space="0" w:color="auto"/>
                                                            <w:bottom w:val="none" w:sz="0" w:space="0" w:color="auto"/>
                                                            <w:right w:val="none" w:sz="0" w:space="0" w:color="auto"/>
                                                          </w:divBdr>
                                                          <w:divsChild>
                                                            <w:div w:id="20909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6422">
                                                      <w:marLeft w:val="0"/>
                                                      <w:marRight w:val="0"/>
                                                      <w:marTop w:val="0"/>
                                                      <w:marBottom w:val="0"/>
                                                      <w:divBdr>
                                                        <w:top w:val="none" w:sz="0" w:space="0" w:color="auto"/>
                                                        <w:left w:val="none" w:sz="0" w:space="0" w:color="auto"/>
                                                        <w:bottom w:val="none" w:sz="0" w:space="0" w:color="auto"/>
                                                        <w:right w:val="none" w:sz="0" w:space="0" w:color="auto"/>
                                                      </w:divBdr>
                                                      <w:divsChild>
                                                        <w:div w:id="1691561756">
                                                          <w:marLeft w:val="0"/>
                                                          <w:marRight w:val="0"/>
                                                          <w:marTop w:val="0"/>
                                                          <w:marBottom w:val="0"/>
                                                          <w:divBdr>
                                                            <w:top w:val="none" w:sz="0" w:space="0" w:color="auto"/>
                                                            <w:left w:val="none" w:sz="0" w:space="0" w:color="auto"/>
                                                            <w:bottom w:val="none" w:sz="0" w:space="0" w:color="auto"/>
                                                            <w:right w:val="none" w:sz="0" w:space="0" w:color="auto"/>
                                                          </w:divBdr>
                                                          <w:divsChild>
                                                            <w:div w:id="1605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4425">
                                                      <w:marLeft w:val="0"/>
                                                      <w:marRight w:val="0"/>
                                                      <w:marTop w:val="0"/>
                                                      <w:marBottom w:val="0"/>
                                                      <w:divBdr>
                                                        <w:top w:val="none" w:sz="0" w:space="0" w:color="auto"/>
                                                        <w:left w:val="none" w:sz="0" w:space="0" w:color="auto"/>
                                                        <w:bottom w:val="none" w:sz="0" w:space="0" w:color="auto"/>
                                                        <w:right w:val="none" w:sz="0" w:space="0" w:color="auto"/>
                                                      </w:divBdr>
                                                      <w:divsChild>
                                                        <w:div w:id="165823677">
                                                          <w:marLeft w:val="0"/>
                                                          <w:marRight w:val="0"/>
                                                          <w:marTop w:val="0"/>
                                                          <w:marBottom w:val="0"/>
                                                          <w:divBdr>
                                                            <w:top w:val="none" w:sz="0" w:space="0" w:color="auto"/>
                                                            <w:left w:val="none" w:sz="0" w:space="0" w:color="auto"/>
                                                            <w:bottom w:val="none" w:sz="0" w:space="0" w:color="auto"/>
                                                            <w:right w:val="none" w:sz="0" w:space="0" w:color="auto"/>
                                                          </w:divBdr>
                                                          <w:divsChild>
                                                            <w:div w:id="1250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695">
                                                      <w:marLeft w:val="0"/>
                                                      <w:marRight w:val="0"/>
                                                      <w:marTop w:val="0"/>
                                                      <w:marBottom w:val="0"/>
                                                      <w:divBdr>
                                                        <w:top w:val="none" w:sz="0" w:space="0" w:color="auto"/>
                                                        <w:left w:val="none" w:sz="0" w:space="0" w:color="auto"/>
                                                        <w:bottom w:val="none" w:sz="0" w:space="0" w:color="auto"/>
                                                        <w:right w:val="none" w:sz="0" w:space="0" w:color="auto"/>
                                                      </w:divBdr>
                                                      <w:divsChild>
                                                        <w:div w:id="2113208509">
                                                          <w:marLeft w:val="0"/>
                                                          <w:marRight w:val="0"/>
                                                          <w:marTop w:val="0"/>
                                                          <w:marBottom w:val="0"/>
                                                          <w:divBdr>
                                                            <w:top w:val="none" w:sz="0" w:space="0" w:color="auto"/>
                                                            <w:left w:val="none" w:sz="0" w:space="0" w:color="auto"/>
                                                            <w:bottom w:val="none" w:sz="0" w:space="0" w:color="auto"/>
                                                            <w:right w:val="none" w:sz="0" w:space="0" w:color="auto"/>
                                                          </w:divBdr>
                                                          <w:divsChild>
                                                            <w:div w:id="1082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3506">
                                  <w:marLeft w:val="0"/>
                                  <w:marRight w:val="0"/>
                                  <w:marTop w:val="0"/>
                                  <w:marBottom w:val="0"/>
                                  <w:divBdr>
                                    <w:top w:val="none" w:sz="0" w:space="0" w:color="auto"/>
                                    <w:left w:val="none" w:sz="0" w:space="0" w:color="auto"/>
                                    <w:bottom w:val="none" w:sz="0" w:space="0" w:color="auto"/>
                                    <w:right w:val="none" w:sz="0" w:space="0" w:color="auto"/>
                                  </w:divBdr>
                                  <w:divsChild>
                                    <w:div w:id="151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9280">
                  <w:marLeft w:val="0"/>
                  <w:marRight w:val="0"/>
                  <w:marTop w:val="0"/>
                  <w:marBottom w:val="0"/>
                  <w:divBdr>
                    <w:top w:val="none" w:sz="0" w:space="0" w:color="auto"/>
                    <w:left w:val="none" w:sz="0" w:space="0" w:color="auto"/>
                    <w:bottom w:val="none" w:sz="0" w:space="0" w:color="auto"/>
                    <w:right w:val="none" w:sz="0" w:space="0" w:color="auto"/>
                  </w:divBdr>
                  <w:divsChild>
                    <w:div w:id="281346448">
                      <w:marLeft w:val="0"/>
                      <w:marRight w:val="0"/>
                      <w:marTop w:val="0"/>
                      <w:marBottom w:val="0"/>
                      <w:divBdr>
                        <w:top w:val="none" w:sz="0" w:space="0" w:color="auto"/>
                        <w:left w:val="none" w:sz="0" w:space="0" w:color="auto"/>
                        <w:bottom w:val="none" w:sz="0" w:space="0" w:color="auto"/>
                        <w:right w:val="none" w:sz="0" w:space="0" w:color="auto"/>
                      </w:divBdr>
                      <w:divsChild>
                        <w:div w:id="5921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91">
              <w:marLeft w:val="0"/>
              <w:marRight w:val="0"/>
              <w:marTop w:val="0"/>
              <w:marBottom w:val="0"/>
              <w:divBdr>
                <w:top w:val="none" w:sz="0" w:space="0" w:color="auto"/>
                <w:left w:val="none" w:sz="0" w:space="0" w:color="auto"/>
                <w:bottom w:val="none" w:sz="0" w:space="0" w:color="auto"/>
                <w:right w:val="none" w:sz="0" w:space="0" w:color="auto"/>
              </w:divBdr>
              <w:divsChild>
                <w:div w:id="317000935">
                  <w:marLeft w:val="0"/>
                  <w:marRight w:val="0"/>
                  <w:marTop w:val="0"/>
                  <w:marBottom w:val="0"/>
                  <w:divBdr>
                    <w:top w:val="none" w:sz="0" w:space="0" w:color="auto"/>
                    <w:left w:val="none" w:sz="0" w:space="0" w:color="auto"/>
                    <w:bottom w:val="none" w:sz="0" w:space="0" w:color="auto"/>
                    <w:right w:val="none" w:sz="0" w:space="0" w:color="auto"/>
                  </w:divBdr>
                  <w:divsChild>
                    <w:div w:id="1701203068">
                      <w:marLeft w:val="0"/>
                      <w:marRight w:val="0"/>
                      <w:marTop w:val="0"/>
                      <w:marBottom w:val="0"/>
                      <w:divBdr>
                        <w:top w:val="none" w:sz="0" w:space="0" w:color="auto"/>
                        <w:left w:val="none" w:sz="0" w:space="0" w:color="auto"/>
                        <w:bottom w:val="none" w:sz="0" w:space="0" w:color="auto"/>
                        <w:right w:val="none" w:sz="0" w:space="0" w:color="auto"/>
                      </w:divBdr>
                      <w:divsChild>
                        <w:div w:id="381830448">
                          <w:marLeft w:val="0"/>
                          <w:marRight w:val="0"/>
                          <w:marTop w:val="0"/>
                          <w:marBottom w:val="0"/>
                          <w:divBdr>
                            <w:top w:val="none" w:sz="0" w:space="0" w:color="auto"/>
                            <w:left w:val="none" w:sz="0" w:space="0" w:color="auto"/>
                            <w:bottom w:val="none" w:sz="0" w:space="0" w:color="auto"/>
                            <w:right w:val="none" w:sz="0" w:space="0" w:color="auto"/>
                          </w:divBdr>
                          <w:divsChild>
                            <w:div w:id="619454050">
                              <w:marLeft w:val="0"/>
                              <w:marRight w:val="0"/>
                              <w:marTop w:val="0"/>
                              <w:marBottom w:val="0"/>
                              <w:divBdr>
                                <w:top w:val="none" w:sz="0" w:space="0" w:color="auto"/>
                                <w:left w:val="none" w:sz="0" w:space="0" w:color="auto"/>
                                <w:bottom w:val="none" w:sz="0" w:space="0" w:color="auto"/>
                                <w:right w:val="none" w:sz="0" w:space="0" w:color="auto"/>
                              </w:divBdr>
                              <w:divsChild>
                                <w:div w:id="1719891507">
                                  <w:marLeft w:val="0"/>
                                  <w:marRight w:val="0"/>
                                  <w:marTop w:val="0"/>
                                  <w:marBottom w:val="0"/>
                                  <w:divBdr>
                                    <w:top w:val="none" w:sz="0" w:space="0" w:color="auto"/>
                                    <w:left w:val="none" w:sz="0" w:space="0" w:color="auto"/>
                                    <w:bottom w:val="none" w:sz="0" w:space="0" w:color="auto"/>
                                    <w:right w:val="none" w:sz="0" w:space="0" w:color="auto"/>
                                  </w:divBdr>
                                  <w:divsChild>
                                    <w:div w:id="15427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335">
                      <w:marLeft w:val="0"/>
                      <w:marRight w:val="0"/>
                      <w:marTop w:val="0"/>
                      <w:marBottom w:val="0"/>
                      <w:divBdr>
                        <w:top w:val="none" w:sz="0" w:space="0" w:color="auto"/>
                        <w:left w:val="none" w:sz="0" w:space="0" w:color="auto"/>
                        <w:bottom w:val="none" w:sz="0" w:space="0" w:color="auto"/>
                        <w:right w:val="none" w:sz="0" w:space="0" w:color="auto"/>
                      </w:divBdr>
                      <w:divsChild>
                        <w:div w:id="1218669337">
                          <w:marLeft w:val="0"/>
                          <w:marRight w:val="0"/>
                          <w:marTop w:val="0"/>
                          <w:marBottom w:val="0"/>
                          <w:divBdr>
                            <w:top w:val="none" w:sz="0" w:space="0" w:color="auto"/>
                            <w:left w:val="none" w:sz="0" w:space="0" w:color="auto"/>
                            <w:bottom w:val="none" w:sz="0" w:space="0" w:color="auto"/>
                            <w:right w:val="none" w:sz="0" w:space="0" w:color="auto"/>
                          </w:divBdr>
                          <w:divsChild>
                            <w:div w:id="1477989257">
                              <w:marLeft w:val="0"/>
                              <w:marRight w:val="0"/>
                              <w:marTop w:val="0"/>
                              <w:marBottom w:val="0"/>
                              <w:divBdr>
                                <w:top w:val="none" w:sz="0" w:space="0" w:color="auto"/>
                                <w:left w:val="none" w:sz="0" w:space="0" w:color="auto"/>
                                <w:bottom w:val="none" w:sz="0" w:space="0" w:color="auto"/>
                                <w:right w:val="none" w:sz="0" w:space="0" w:color="auto"/>
                              </w:divBdr>
                              <w:divsChild>
                                <w:div w:id="491676202">
                                  <w:marLeft w:val="0"/>
                                  <w:marRight w:val="0"/>
                                  <w:marTop w:val="0"/>
                                  <w:marBottom w:val="0"/>
                                  <w:divBdr>
                                    <w:top w:val="none" w:sz="0" w:space="0" w:color="auto"/>
                                    <w:left w:val="none" w:sz="0" w:space="0" w:color="auto"/>
                                    <w:bottom w:val="none" w:sz="0" w:space="0" w:color="auto"/>
                                    <w:right w:val="none" w:sz="0" w:space="0" w:color="auto"/>
                                  </w:divBdr>
                                  <w:divsChild>
                                    <w:div w:id="1698265564">
                                      <w:marLeft w:val="0"/>
                                      <w:marRight w:val="0"/>
                                      <w:marTop w:val="0"/>
                                      <w:marBottom w:val="0"/>
                                      <w:divBdr>
                                        <w:top w:val="none" w:sz="0" w:space="0" w:color="auto"/>
                                        <w:left w:val="none" w:sz="0" w:space="0" w:color="auto"/>
                                        <w:bottom w:val="none" w:sz="0" w:space="0" w:color="auto"/>
                                        <w:right w:val="none" w:sz="0" w:space="0" w:color="auto"/>
                                      </w:divBdr>
                                      <w:divsChild>
                                        <w:div w:id="11838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955">
                                  <w:marLeft w:val="0"/>
                                  <w:marRight w:val="0"/>
                                  <w:marTop w:val="0"/>
                                  <w:marBottom w:val="0"/>
                                  <w:divBdr>
                                    <w:top w:val="none" w:sz="0" w:space="0" w:color="auto"/>
                                    <w:left w:val="none" w:sz="0" w:space="0" w:color="auto"/>
                                    <w:bottom w:val="none" w:sz="0" w:space="0" w:color="auto"/>
                                    <w:right w:val="none" w:sz="0" w:space="0" w:color="auto"/>
                                  </w:divBdr>
                                  <w:divsChild>
                                    <w:div w:id="133909938">
                                      <w:marLeft w:val="0"/>
                                      <w:marRight w:val="0"/>
                                      <w:marTop w:val="0"/>
                                      <w:marBottom w:val="0"/>
                                      <w:divBdr>
                                        <w:top w:val="none" w:sz="0" w:space="0" w:color="auto"/>
                                        <w:left w:val="none" w:sz="0" w:space="0" w:color="auto"/>
                                        <w:bottom w:val="none" w:sz="0" w:space="0" w:color="auto"/>
                                        <w:right w:val="none" w:sz="0" w:space="0" w:color="auto"/>
                                      </w:divBdr>
                                      <w:divsChild>
                                        <w:div w:id="1713338633">
                                          <w:marLeft w:val="0"/>
                                          <w:marRight w:val="0"/>
                                          <w:marTop w:val="0"/>
                                          <w:marBottom w:val="0"/>
                                          <w:divBdr>
                                            <w:top w:val="none" w:sz="0" w:space="0" w:color="auto"/>
                                            <w:left w:val="none" w:sz="0" w:space="0" w:color="auto"/>
                                            <w:bottom w:val="none" w:sz="0" w:space="0" w:color="auto"/>
                                            <w:right w:val="none" w:sz="0" w:space="0" w:color="auto"/>
                                          </w:divBdr>
                                          <w:divsChild>
                                            <w:div w:id="462970259">
                                              <w:marLeft w:val="0"/>
                                              <w:marRight w:val="0"/>
                                              <w:marTop w:val="0"/>
                                              <w:marBottom w:val="0"/>
                                              <w:divBdr>
                                                <w:top w:val="none" w:sz="0" w:space="0" w:color="auto"/>
                                                <w:left w:val="none" w:sz="0" w:space="0" w:color="auto"/>
                                                <w:bottom w:val="none" w:sz="0" w:space="0" w:color="auto"/>
                                                <w:right w:val="none" w:sz="0" w:space="0" w:color="auto"/>
                                              </w:divBdr>
                                              <w:divsChild>
                                                <w:div w:id="3000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limelight.com/financial-planning-analysis-fpa/best-financial-planning-software" TargetMode="External"/><Relationship Id="rId13" Type="http://schemas.openxmlformats.org/officeDocument/2006/relationships/hyperlink" Target="https://julius.ai/articles/best-ai-tools-for-financial-data-analysis" TargetMode="External"/><Relationship Id="rId18" Type="http://schemas.openxmlformats.org/officeDocument/2006/relationships/hyperlink" Target="https://www.farseer.com/blog/forecasting-software/" TargetMode="External"/><Relationship Id="rId26" Type="http://schemas.openxmlformats.org/officeDocument/2006/relationships/hyperlink" Target="https://www.anaplan.com/solutions/rolling-forecasting/" TargetMode="External"/><Relationship Id="rId3" Type="http://schemas.openxmlformats.org/officeDocument/2006/relationships/settings" Target="settings.xml"/><Relationship Id="rId21" Type="http://schemas.openxmlformats.org/officeDocument/2006/relationships/hyperlink" Target="https://www.prophix.com/blog/22-best-financial-forecasting-software-for-high-impact-fp-a/" TargetMode="External"/><Relationship Id="rId7" Type="http://schemas.openxmlformats.org/officeDocument/2006/relationships/hyperlink" Target="https://www.farseer.com/blog/forecasting-software/" TargetMode="External"/><Relationship Id="rId12" Type="http://schemas.openxmlformats.org/officeDocument/2006/relationships/hyperlink" Target="https://www.drivetrain.ai/solutions/ai-financial-forecasting-tools-for-businesses" TargetMode="External"/><Relationship Id="rId17" Type="http://schemas.openxmlformats.org/officeDocument/2006/relationships/hyperlink" Target="https://www.abacum.ai/blog/ai-tools-for-finance" TargetMode="External"/><Relationship Id="rId25" Type="http://schemas.openxmlformats.org/officeDocument/2006/relationships/hyperlink" Target="https://thecfoclub.com/tools/best-forecasting-software/" TargetMode="External"/><Relationship Id="rId2" Type="http://schemas.openxmlformats.org/officeDocument/2006/relationships/styles" Target="styles.xml"/><Relationship Id="rId16" Type="http://schemas.openxmlformats.org/officeDocument/2006/relationships/hyperlink" Target="https://www.wallstreetprep.com/knowledge/ranking-the-best-ai-tools-for-financial-modeling-2026/" TargetMode="External"/><Relationship Id="rId20" Type="http://schemas.openxmlformats.org/officeDocument/2006/relationships/hyperlink" Target="https://www.prophix.com/blog/22-best-financial-forecasting-software-for-high-impact-fp-a/" TargetMode="External"/><Relationship Id="rId1" Type="http://schemas.openxmlformats.org/officeDocument/2006/relationships/numbering" Target="numbering.xml"/><Relationship Id="rId6" Type="http://schemas.openxmlformats.org/officeDocument/2006/relationships/hyperlink" Target="https://www.fathomhq.com/" TargetMode="External"/><Relationship Id="rId11" Type="http://schemas.openxmlformats.org/officeDocument/2006/relationships/hyperlink" Target="https://www.gartner.com/reviews/market/financial-planning-software" TargetMode="External"/><Relationship Id="rId24" Type="http://schemas.openxmlformats.org/officeDocument/2006/relationships/hyperlink" Target="https://thecfoclub.com/tools/best-forecasting-software/" TargetMode="External"/><Relationship Id="rId5" Type="http://schemas.openxmlformats.org/officeDocument/2006/relationships/hyperlink" Target="https://www.fathomhq.com/" TargetMode="External"/><Relationship Id="rId15" Type="http://schemas.openxmlformats.org/officeDocument/2006/relationships/hyperlink" Target="https://julius.ai/articles/best-ai-tools-for-financial-data-analysis" TargetMode="External"/><Relationship Id="rId23" Type="http://schemas.openxmlformats.org/officeDocument/2006/relationships/hyperlink" Target="https://www.gartner.com/reviews/market/financial-planning-software" TargetMode="External"/><Relationship Id="rId28" Type="http://schemas.openxmlformats.org/officeDocument/2006/relationships/theme" Target="theme/theme1.xml"/><Relationship Id="rId10" Type="http://schemas.openxmlformats.org/officeDocument/2006/relationships/hyperlink" Target="https://thecfoclub.com/tools/best-forecasting-software/" TargetMode="External"/><Relationship Id="rId19" Type="http://schemas.openxmlformats.org/officeDocument/2006/relationships/hyperlink" Target="https://www.farseer.com/blog/forecasting-software/" TargetMode="External"/><Relationship Id="rId4" Type="http://schemas.openxmlformats.org/officeDocument/2006/relationships/webSettings" Target="webSettings.xml"/><Relationship Id="rId9" Type="http://schemas.openxmlformats.org/officeDocument/2006/relationships/hyperlink" Target="https://thecfoclub.com/tools/best-forecasting-software/" TargetMode="External"/><Relationship Id="rId14" Type="http://schemas.openxmlformats.org/officeDocument/2006/relationships/hyperlink" Target="https://www.cloudeagle.ai/blogs/ai-tools-for-finance" TargetMode="External"/><Relationship Id="rId22" Type="http://schemas.openxmlformats.org/officeDocument/2006/relationships/hyperlink" Target="https://www.prophix.com/blog/22-best-financial-forecasting-software-for-high-impact-fp-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1195</Words>
  <Characters>6817</Characters>
  <Application>Microsoft Office Word</Application>
  <DocSecurity>0</DocSecurity>
  <Lines>56</Lines>
  <Paragraphs>15</Paragraphs>
  <ScaleCrop>false</ScaleCrop>
  <Company>Dokuz Eylül Üniversitesi</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2025-12-16T20:18:00Z</dcterms:created>
  <dcterms:modified xsi:type="dcterms:W3CDTF">2026-03-26T20:53:00Z</dcterms:modified>
</cp:coreProperties>
</file>