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1BA8E5" w14:textId="77777777" w:rsidR="00C8221F" w:rsidRDefault="00C8221F" w:rsidP="00C8221F">
      <w:pPr>
        <w:pStyle w:val="NormalWeb"/>
      </w:pPr>
      <w:r>
        <w:t xml:space="preserve">Selecting an enterprise CRM in 2026 is no longer just about tracking contacts; it’s about choosing a platform that can serve as the "operating system" for your entire organization. </w:t>
      </w:r>
      <w:r>
        <w:rPr>
          <w:rStyle w:val="citation-225"/>
        </w:rPr>
        <w:t>The market is currently dominated by a few "titans," but several agile players have carved out significant space by focusing on specific industries or ease of use.</w:t>
      </w:r>
    </w:p>
    <w:p w14:paraId="732B4709" w14:textId="77777777" w:rsidR="00C8221F" w:rsidRDefault="00C8221F" w:rsidP="00C8221F">
      <w:pPr>
        <w:pStyle w:val="NormalWeb"/>
      </w:pPr>
      <w:r>
        <w:t>Here are the best CRM platforms for enterprise companies in 2026, categorized by their primary strengths.</w:t>
      </w:r>
    </w:p>
    <w:p w14:paraId="5E51090C" w14:textId="77777777" w:rsidR="00C8221F" w:rsidRDefault="00C8221F" w:rsidP="00C8221F">
      <w:r>
        <w:pict w14:anchorId="500E0B44">
          <v:rect id="_x0000_i1025" style="width:0;height:1.5pt" o:hralign="center" o:hrstd="t" o:hr="t" fillcolor="#a0a0a0" stroked="f"/>
        </w:pict>
      </w:r>
    </w:p>
    <w:p w14:paraId="65D4F709" w14:textId="77777777" w:rsidR="00C8221F" w:rsidRDefault="00C8221F" w:rsidP="00C8221F">
      <w:pPr>
        <w:pStyle w:val="Heading2"/>
      </w:pPr>
      <w:r>
        <w:t xml:space="preserve">1. </w:t>
      </w:r>
      <w:r>
        <w:rPr>
          <w:rStyle w:val="citation-224"/>
        </w:rPr>
        <w:t>The Market Leader: Salesforce (Sales Cloud &amp; Einstein 1)</w:t>
      </w:r>
    </w:p>
    <w:p w14:paraId="361600C4" w14:textId="77777777" w:rsidR="00C8221F" w:rsidRDefault="00C8221F" w:rsidP="00C8221F">
      <w:pPr>
        <w:pStyle w:val="NormalWeb"/>
      </w:pPr>
      <w:r>
        <w:rPr>
          <w:rStyle w:val="citation-223"/>
        </w:rPr>
        <w:t>Salesforce remains the "gold standard" for large global enterprises that require deep customization and a vast ecosystem.</w:t>
      </w:r>
    </w:p>
    <w:p w14:paraId="052839A5" w14:textId="77777777" w:rsidR="00C8221F" w:rsidRDefault="00C8221F" w:rsidP="00C8221F">
      <w:pPr>
        <w:pStyle w:val="NormalWeb"/>
        <w:numPr>
          <w:ilvl w:val="0"/>
          <w:numId w:val="8"/>
        </w:numPr>
      </w:pPr>
      <w:r>
        <w:rPr>
          <w:b/>
          <w:bCs/>
        </w:rPr>
        <w:t>Best For:</w:t>
      </w:r>
      <w:r>
        <w:rPr>
          <w:rStyle w:val="citation-222"/>
        </w:rPr>
        <w:t xml:space="preserve"> Companies with complex, high-volume data requirements and dedicated IT/Admin resources.</w:t>
      </w:r>
    </w:p>
    <w:p w14:paraId="73382BA1" w14:textId="77777777" w:rsidR="00C8221F" w:rsidRDefault="00C8221F" w:rsidP="00C8221F">
      <w:pPr>
        <w:pStyle w:val="NormalWeb"/>
        <w:numPr>
          <w:ilvl w:val="0"/>
          <w:numId w:val="8"/>
        </w:numPr>
      </w:pPr>
      <w:r>
        <w:rPr>
          <w:b/>
          <w:bCs/>
        </w:rPr>
        <w:t>Key 2026 Feature: Agentforce.</w:t>
      </w:r>
      <w:r>
        <w:t xml:space="preserve"> </w:t>
      </w:r>
      <w:r>
        <w:rPr>
          <w:rStyle w:val="citation-221"/>
        </w:rPr>
        <w:t>Salesforce has transitioned from simple predictive AI to autonomous agents that can handle customer inquiries, qualify leads, and update records without human intervention.</w:t>
      </w:r>
    </w:p>
    <w:p w14:paraId="4CEEC4A3" w14:textId="77777777" w:rsidR="00C8221F" w:rsidRDefault="00C8221F" w:rsidP="00C8221F">
      <w:pPr>
        <w:pStyle w:val="NormalWeb"/>
        <w:numPr>
          <w:ilvl w:val="0"/>
          <w:numId w:val="8"/>
        </w:numPr>
      </w:pPr>
      <w:r>
        <w:rPr>
          <w:b/>
          <w:bCs/>
        </w:rPr>
        <w:t>Strengths:</w:t>
      </w:r>
    </w:p>
    <w:p w14:paraId="7EFA7282" w14:textId="77777777" w:rsidR="00C8221F" w:rsidRDefault="00C8221F" w:rsidP="00C8221F">
      <w:pPr>
        <w:pStyle w:val="NormalWeb"/>
        <w:numPr>
          <w:ilvl w:val="1"/>
          <w:numId w:val="8"/>
        </w:numPr>
      </w:pPr>
      <w:r>
        <w:rPr>
          <w:rStyle w:val="citation-220"/>
          <w:b/>
          <w:bCs/>
        </w:rPr>
        <w:t>Unrivaled Scalability:</w:t>
      </w:r>
      <w:r>
        <w:rPr>
          <w:rStyle w:val="citation-220"/>
        </w:rPr>
        <w:t xml:space="preserve"> Manages millions of records across global regions with ease.</w:t>
      </w:r>
    </w:p>
    <w:p w14:paraId="6907E880" w14:textId="77777777" w:rsidR="00C8221F" w:rsidRDefault="00C8221F" w:rsidP="00C8221F">
      <w:pPr>
        <w:pStyle w:val="NormalWeb"/>
        <w:numPr>
          <w:ilvl w:val="1"/>
          <w:numId w:val="8"/>
        </w:numPr>
      </w:pPr>
      <w:r>
        <w:rPr>
          <w:b/>
          <w:bCs/>
        </w:rPr>
        <w:t>AppExchange:</w:t>
      </w:r>
      <w:r>
        <w:t xml:space="preserve"> Access to over 5,000+ third-party integrations.</w:t>
      </w:r>
    </w:p>
    <w:p w14:paraId="6F6F5954" w14:textId="77777777" w:rsidR="00C8221F" w:rsidRDefault="00C8221F" w:rsidP="00C8221F">
      <w:pPr>
        <w:pStyle w:val="NormalWeb"/>
        <w:numPr>
          <w:ilvl w:val="1"/>
          <w:numId w:val="8"/>
        </w:numPr>
      </w:pPr>
      <w:r>
        <w:rPr>
          <w:b/>
          <w:bCs/>
        </w:rPr>
        <w:t>Industry Clouds:</w:t>
      </w:r>
      <w:r>
        <w:t xml:space="preserve"> Specialized versions for Healthcare, Financial Services, and Manufacturing.</w:t>
      </w:r>
    </w:p>
    <w:p w14:paraId="1DC2DBC3" w14:textId="77777777" w:rsidR="00C8221F" w:rsidRDefault="00C8221F" w:rsidP="00C8221F">
      <w:pPr>
        <w:pStyle w:val="NormalWeb"/>
        <w:numPr>
          <w:ilvl w:val="0"/>
          <w:numId w:val="8"/>
        </w:numPr>
      </w:pPr>
      <w:r>
        <w:rPr>
          <w:rStyle w:val="citation-219"/>
          <w:b/>
          <w:bCs/>
        </w:rPr>
        <w:t>Consideration:</w:t>
      </w:r>
      <w:r>
        <w:rPr>
          <w:rStyle w:val="citation-219"/>
        </w:rPr>
        <w:t xml:space="preserve"> High total cost of ownership (TCO) due to licensing, implementation, and the need for specialized admins.</w:t>
      </w:r>
    </w:p>
    <w:p w14:paraId="57757F36" w14:textId="77777777" w:rsidR="00C8221F" w:rsidRDefault="00C8221F" w:rsidP="00C8221F">
      <w:pPr>
        <w:pStyle w:val="Heading2"/>
      </w:pPr>
      <w:r>
        <w:t>2. Best for Microsoft Ecosystems: Microsoft Dynamics 365</w:t>
      </w:r>
    </w:p>
    <w:p w14:paraId="519E1D5F" w14:textId="77777777" w:rsidR="00C8221F" w:rsidRDefault="00C8221F" w:rsidP="00C8221F">
      <w:pPr>
        <w:pStyle w:val="NormalWeb"/>
      </w:pPr>
      <w:r>
        <w:rPr>
          <w:rStyle w:val="citation-218"/>
        </w:rPr>
        <w:t>For enterprises already "all-in" on Microsoft 365, Azure, and Teams, Dynamics 365 is the most logical choice.</w:t>
      </w:r>
    </w:p>
    <w:p w14:paraId="39D9AEC9" w14:textId="77777777" w:rsidR="00C8221F" w:rsidRDefault="00C8221F" w:rsidP="00C8221F">
      <w:pPr>
        <w:pStyle w:val="NormalWeb"/>
        <w:numPr>
          <w:ilvl w:val="0"/>
          <w:numId w:val="9"/>
        </w:numPr>
      </w:pPr>
      <w:r>
        <w:rPr>
          <w:rStyle w:val="citation-217"/>
          <w:b/>
          <w:bCs/>
        </w:rPr>
        <w:t>Best For:</w:t>
      </w:r>
      <w:r>
        <w:rPr>
          <w:rStyle w:val="citation-217"/>
        </w:rPr>
        <w:t xml:space="preserve"> Organizations prioritizing seamless collaboration and a unified front-office/back-office experience (ERP + CRM).</w:t>
      </w:r>
    </w:p>
    <w:p w14:paraId="6F1336B9" w14:textId="77777777" w:rsidR="00C8221F" w:rsidRDefault="00C8221F" w:rsidP="00C8221F">
      <w:pPr>
        <w:pStyle w:val="NormalWeb"/>
        <w:numPr>
          <w:ilvl w:val="0"/>
          <w:numId w:val="9"/>
        </w:numPr>
      </w:pPr>
      <w:r>
        <w:rPr>
          <w:rStyle w:val="citation-216"/>
          <w:b/>
          <w:bCs/>
        </w:rPr>
        <w:t>Key 2026 Feature: Copilot Integration.</w:t>
      </w:r>
      <w:r>
        <w:t xml:space="preserve"> In 2026, Copilot is deeply embedded, offering real-time call summarization, automated email drafting, and predictive forecasting directly within Outlook and Teams.</w:t>
      </w:r>
    </w:p>
    <w:p w14:paraId="4F275204" w14:textId="77777777" w:rsidR="00C8221F" w:rsidRDefault="00C8221F" w:rsidP="00C8221F">
      <w:pPr>
        <w:pStyle w:val="NormalWeb"/>
        <w:numPr>
          <w:ilvl w:val="0"/>
          <w:numId w:val="9"/>
        </w:numPr>
      </w:pPr>
      <w:r>
        <w:rPr>
          <w:b/>
          <w:bCs/>
        </w:rPr>
        <w:t>Strengths:</w:t>
      </w:r>
    </w:p>
    <w:p w14:paraId="32823234" w14:textId="77777777" w:rsidR="00C8221F" w:rsidRDefault="00C8221F" w:rsidP="00C8221F">
      <w:pPr>
        <w:pStyle w:val="NormalWeb"/>
        <w:numPr>
          <w:ilvl w:val="1"/>
          <w:numId w:val="9"/>
        </w:numPr>
      </w:pPr>
      <w:r>
        <w:rPr>
          <w:b/>
          <w:bCs/>
        </w:rPr>
        <w:t>Native BI:</w:t>
      </w:r>
      <w:r>
        <w:t xml:space="preserve"> Power BI is built-in, providing the most robust data visualization in the market.</w:t>
      </w:r>
    </w:p>
    <w:p w14:paraId="47CCCB0F" w14:textId="77777777" w:rsidR="00C8221F" w:rsidRDefault="00C8221F" w:rsidP="00C8221F">
      <w:pPr>
        <w:pStyle w:val="NormalWeb"/>
        <w:numPr>
          <w:ilvl w:val="1"/>
          <w:numId w:val="9"/>
        </w:numPr>
      </w:pPr>
      <w:r>
        <w:rPr>
          <w:b/>
          <w:bCs/>
        </w:rPr>
        <w:t>LinkedIn Sales Navigator:</w:t>
      </w:r>
      <w:r>
        <w:rPr>
          <w:rStyle w:val="citation-215"/>
        </w:rPr>
        <w:t xml:space="preserve"> Native integration offers a massive advantage for B2B social selling.</w:t>
      </w:r>
    </w:p>
    <w:p w14:paraId="1696D3F2" w14:textId="77777777" w:rsidR="00C8221F" w:rsidRDefault="00C8221F" w:rsidP="00C8221F">
      <w:pPr>
        <w:pStyle w:val="NormalWeb"/>
        <w:numPr>
          <w:ilvl w:val="1"/>
          <w:numId w:val="9"/>
        </w:numPr>
      </w:pPr>
      <w:r>
        <w:rPr>
          <w:b/>
          <w:bCs/>
        </w:rPr>
        <w:t>Cost-Effective:</w:t>
      </w:r>
      <w:r>
        <w:t xml:space="preserve"> Often more affordable than Salesforce for companies already paying for Microsoft enterprise agreements.</w:t>
      </w:r>
    </w:p>
    <w:p w14:paraId="334DA80F" w14:textId="77777777" w:rsidR="00C8221F" w:rsidRDefault="00C8221F" w:rsidP="00C8221F">
      <w:pPr>
        <w:pStyle w:val="Heading2"/>
      </w:pPr>
      <w:r>
        <w:lastRenderedPageBreak/>
        <w:t xml:space="preserve">3. </w:t>
      </w:r>
      <w:r>
        <w:rPr>
          <w:rStyle w:val="citation-214"/>
        </w:rPr>
        <w:t>Best for Usability &amp; Speed: HubSpot (Enterprise Tier)</w:t>
      </w:r>
    </w:p>
    <w:p w14:paraId="45350351" w14:textId="77777777" w:rsidR="00C8221F" w:rsidRDefault="00C8221F" w:rsidP="00C8221F">
      <w:pPr>
        <w:pStyle w:val="NormalWeb"/>
      </w:pPr>
      <w:r>
        <w:rPr>
          <w:rStyle w:val="citation-213"/>
        </w:rPr>
        <w:t>HubSpot has successfully moved up-market, shedding its "SMB-only" reputation to become a legitimate enterprise contender.</w:t>
      </w:r>
    </w:p>
    <w:p w14:paraId="1DCD194A" w14:textId="77777777" w:rsidR="00C8221F" w:rsidRDefault="00C8221F" w:rsidP="00C8221F">
      <w:pPr>
        <w:pStyle w:val="NormalWeb"/>
        <w:numPr>
          <w:ilvl w:val="0"/>
          <w:numId w:val="10"/>
        </w:numPr>
      </w:pPr>
      <w:r>
        <w:rPr>
          <w:b/>
          <w:bCs/>
        </w:rPr>
        <w:t>Best For:</w:t>
      </w:r>
      <w:r>
        <w:rPr>
          <w:rStyle w:val="citation-212"/>
        </w:rPr>
        <w:t xml:space="preserve"> Scale-ups and enterprises that prioritize rapid user adoption and a "single source of truth" across Sales, Marketing, and Service.</w:t>
      </w:r>
    </w:p>
    <w:p w14:paraId="604FDDB5" w14:textId="77777777" w:rsidR="00C8221F" w:rsidRDefault="00C8221F" w:rsidP="00C8221F">
      <w:pPr>
        <w:pStyle w:val="NormalWeb"/>
        <w:numPr>
          <w:ilvl w:val="0"/>
          <w:numId w:val="10"/>
        </w:numPr>
      </w:pPr>
      <w:r>
        <w:rPr>
          <w:b/>
          <w:bCs/>
        </w:rPr>
        <w:t>Strengths:</w:t>
      </w:r>
    </w:p>
    <w:p w14:paraId="72F960F0" w14:textId="77777777" w:rsidR="00C8221F" w:rsidRDefault="00C8221F" w:rsidP="00C8221F">
      <w:pPr>
        <w:pStyle w:val="NormalWeb"/>
        <w:numPr>
          <w:ilvl w:val="1"/>
          <w:numId w:val="10"/>
        </w:numPr>
      </w:pPr>
      <w:r>
        <w:rPr>
          <w:b/>
          <w:bCs/>
        </w:rPr>
        <w:t>Unified Codebase:</w:t>
      </w:r>
      <w:r>
        <w:t xml:space="preserve"> Unlike Salesforce (which grew through acquisitions), HubSpot’s hubs are built on the same platform, meaning data flows seamlessly without complex "syncing."</w:t>
      </w:r>
    </w:p>
    <w:p w14:paraId="6408BE83" w14:textId="77777777" w:rsidR="00C8221F" w:rsidRDefault="00C8221F" w:rsidP="00C8221F">
      <w:pPr>
        <w:pStyle w:val="NormalWeb"/>
        <w:numPr>
          <w:ilvl w:val="1"/>
          <w:numId w:val="10"/>
        </w:numPr>
      </w:pPr>
      <w:r>
        <w:rPr>
          <w:rStyle w:val="citation-211"/>
          <w:b/>
          <w:bCs/>
        </w:rPr>
        <w:t>Ease of Use:</w:t>
      </w:r>
      <w:r>
        <w:rPr>
          <w:rStyle w:val="citation-211"/>
        </w:rPr>
        <w:t xml:space="preserve"> Recognized for the best UI in the industry, leading to 30–40% higher adoption rates among sales reps.</w:t>
      </w:r>
    </w:p>
    <w:p w14:paraId="3E819403" w14:textId="77777777" w:rsidR="00C8221F" w:rsidRDefault="00C8221F" w:rsidP="00C8221F">
      <w:pPr>
        <w:pStyle w:val="NormalWeb"/>
        <w:numPr>
          <w:ilvl w:val="1"/>
          <w:numId w:val="10"/>
        </w:numPr>
      </w:pPr>
      <w:r>
        <w:rPr>
          <w:b/>
          <w:bCs/>
        </w:rPr>
        <w:t>Fast Implementation:</w:t>
      </w:r>
      <w:r>
        <w:t xml:space="preserve"> Go-live times are often measured in weeks rather than months.</w:t>
      </w:r>
    </w:p>
    <w:p w14:paraId="0C180A90" w14:textId="77777777" w:rsidR="00C8221F" w:rsidRDefault="00C8221F" w:rsidP="00C8221F">
      <w:pPr>
        <w:pStyle w:val="NormalWeb"/>
        <w:numPr>
          <w:ilvl w:val="0"/>
          <w:numId w:val="10"/>
        </w:numPr>
      </w:pPr>
      <w:r>
        <w:rPr>
          <w:b/>
          <w:bCs/>
        </w:rPr>
        <w:t>Consideration:</w:t>
      </w:r>
      <w:r>
        <w:t xml:space="preserve"> Can become expensive as you scale "Custom Objects" and marketing contact tiers.</w:t>
      </w:r>
    </w:p>
    <w:p w14:paraId="1159F721" w14:textId="77777777" w:rsidR="00C8221F" w:rsidRDefault="00C8221F" w:rsidP="00C8221F">
      <w:pPr>
        <w:pStyle w:val="Heading2"/>
      </w:pPr>
      <w:r>
        <w:t xml:space="preserve">4. </w:t>
      </w:r>
      <w:r>
        <w:rPr>
          <w:rStyle w:val="citation-210"/>
        </w:rPr>
        <w:t>Best All-in-One Alternative: Zoho CRM</w:t>
      </w:r>
    </w:p>
    <w:p w14:paraId="436A6509" w14:textId="77777777" w:rsidR="00C8221F" w:rsidRDefault="00C8221F" w:rsidP="00C8221F">
      <w:pPr>
        <w:pStyle w:val="NormalWeb"/>
      </w:pPr>
      <w:r>
        <w:rPr>
          <w:rStyle w:val="citation-209"/>
        </w:rPr>
        <w:t>Zoho offers an enterprise-grade suite at a significantly lower price point than the "Big Three."</w:t>
      </w:r>
    </w:p>
    <w:p w14:paraId="63B2DF03" w14:textId="77777777" w:rsidR="00C8221F" w:rsidRDefault="00C8221F" w:rsidP="00C8221F">
      <w:pPr>
        <w:pStyle w:val="NormalWeb"/>
        <w:numPr>
          <w:ilvl w:val="0"/>
          <w:numId w:val="11"/>
        </w:numPr>
      </w:pPr>
      <w:r>
        <w:rPr>
          <w:b/>
          <w:bCs/>
        </w:rPr>
        <w:t>Best For:</w:t>
      </w:r>
      <w:r>
        <w:t xml:space="preserve"> Global companies looking to consolidate their entire tech stack (CRM, Finance, HR, Projects) into one vendor.</w:t>
      </w:r>
    </w:p>
    <w:p w14:paraId="602260A3" w14:textId="77777777" w:rsidR="00C8221F" w:rsidRDefault="00C8221F" w:rsidP="00C8221F">
      <w:pPr>
        <w:pStyle w:val="NormalWeb"/>
        <w:numPr>
          <w:ilvl w:val="0"/>
          <w:numId w:val="11"/>
        </w:numPr>
      </w:pPr>
      <w:r>
        <w:rPr>
          <w:b/>
          <w:bCs/>
        </w:rPr>
        <w:t>Strengths:</w:t>
      </w:r>
    </w:p>
    <w:p w14:paraId="21E2324C" w14:textId="77777777" w:rsidR="00C8221F" w:rsidRDefault="00C8221F" w:rsidP="00C8221F">
      <w:pPr>
        <w:pStyle w:val="NormalWeb"/>
        <w:numPr>
          <w:ilvl w:val="1"/>
          <w:numId w:val="11"/>
        </w:numPr>
      </w:pPr>
      <w:r>
        <w:rPr>
          <w:rStyle w:val="citation-208"/>
          <w:b/>
          <w:bCs/>
        </w:rPr>
        <w:t>Zia AI:</w:t>
      </w:r>
      <w:r>
        <w:rPr>
          <w:rStyle w:val="citation-208"/>
        </w:rPr>
        <w:t xml:space="preserve"> An incredibly capable AI assistant for lead scoring and anomaly detection.</w:t>
      </w:r>
    </w:p>
    <w:p w14:paraId="7DB0425B" w14:textId="77777777" w:rsidR="00C8221F" w:rsidRDefault="00C8221F" w:rsidP="00C8221F">
      <w:pPr>
        <w:pStyle w:val="NormalWeb"/>
        <w:numPr>
          <w:ilvl w:val="1"/>
          <w:numId w:val="11"/>
        </w:numPr>
      </w:pPr>
      <w:r>
        <w:rPr>
          <w:rStyle w:val="citation-207"/>
          <w:b/>
          <w:bCs/>
        </w:rPr>
        <w:t>Canvas Design Studio:</w:t>
      </w:r>
      <w:r>
        <w:rPr>
          <w:rStyle w:val="citation-207"/>
        </w:rPr>
        <w:t xml:space="preserve"> Allows enterprises to completely redesign the CRM interface to match their internal branding and workflows.</w:t>
      </w:r>
    </w:p>
    <w:p w14:paraId="6DEE9877" w14:textId="77777777" w:rsidR="00C8221F" w:rsidRDefault="00C8221F" w:rsidP="00C8221F">
      <w:pPr>
        <w:pStyle w:val="NormalWeb"/>
        <w:numPr>
          <w:ilvl w:val="1"/>
          <w:numId w:val="11"/>
        </w:numPr>
      </w:pPr>
      <w:r>
        <w:rPr>
          <w:b/>
          <w:bCs/>
        </w:rPr>
        <w:t>Global Reach:</w:t>
      </w:r>
      <w:r>
        <w:t xml:space="preserve"> Strong multi-currency and multi-language support with localized data centers.</w:t>
      </w:r>
    </w:p>
    <w:p w14:paraId="755BED5C" w14:textId="77777777" w:rsidR="00C8221F" w:rsidRDefault="00C8221F" w:rsidP="00C8221F">
      <w:pPr>
        <w:pStyle w:val="Heading2"/>
      </w:pPr>
      <w:r>
        <w:t xml:space="preserve">5. </w:t>
      </w:r>
      <w:r>
        <w:rPr>
          <w:rStyle w:val="citation-206"/>
        </w:rPr>
        <w:t>Best for High-Security/On-Premise: Bitrix24</w:t>
      </w:r>
    </w:p>
    <w:p w14:paraId="62ADE46C" w14:textId="77777777" w:rsidR="00C8221F" w:rsidRDefault="00C8221F" w:rsidP="00C8221F">
      <w:pPr>
        <w:pStyle w:val="NormalWeb"/>
      </w:pPr>
      <w:r>
        <w:t>While most CRMs are cloud-only, Bitrix24 remains a top choice for enterprises that need strict control over their data.</w:t>
      </w:r>
    </w:p>
    <w:p w14:paraId="4420E2C5" w14:textId="77777777" w:rsidR="00C8221F" w:rsidRDefault="00C8221F" w:rsidP="00C8221F">
      <w:pPr>
        <w:pStyle w:val="NormalWeb"/>
        <w:numPr>
          <w:ilvl w:val="0"/>
          <w:numId w:val="12"/>
        </w:numPr>
      </w:pPr>
      <w:r>
        <w:rPr>
          <w:b/>
          <w:bCs/>
        </w:rPr>
        <w:t>Best For:</w:t>
      </w:r>
      <w:r>
        <w:t xml:space="preserve"> Regulated industries (Gov, Defense, Banking) that may require </w:t>
      </w:r>
      <w:r>
        <w:rPr>
          <w:b/>
          <w:bCs/>
        </w:rPr>
        <w:t>on-premise</w:t>
      </w:r>
      <w:r>
        <w:t xml:space="preserve"> deployment.</w:t>
      </w:r>
    </w:p>
    <w:p w14:paraId="3CA869BF" w14:textId="77777777" w:rsidR="00C8221F" w:rsidRDefault="00C8221F" w:rsidP="00C8221F">
      <w:pPr>
        <w:pStyle w:val="NormalWeb"/>
        <w:numPr>
          <w:ilvl w:val="0"/>
          <w:numId w:val="12"/>
        </w:numPr>
      </w:pPr>
      <w:r>
        <w:rPr>
          <w:b/>
          <w:bCs/>
        </w:rPr>
        <w:t>Strengths:</w:t>
      </w:r>
      <w:r>
        <w:t xml:space="preserve"> Includes built-in project management, video conferencing, and a social intranet alongside the CRM.</w:t>
      </w:r>
    </w:p>
    <w:p w14:paraId="23ED977C" w14:textId="77777777" w:rsidR="00C8221F" w:rsidRDefault="00C8221F" w:rsidP="00C8221F">
      <w:r>
        <w:pict w14:anchorId="45D31D66">
          <v:rect id="_x0000_i1026" style="width:0;height:1.5pt" o:hralign="center" o:hrstd="t" o:hr="t" fillcolor="#a0a0a0" stroked="f"/>
        </w:pict>
      </w:r>
    </w:p>
    <w:p w14:paraId="6CD93461" w14:textId="77777777" w:rsidR="00C8221F" w:rsidRDefault="00C8221F" w:rsidP="00C8221F">
      <w:pPr>
        <w:pStyle w:val="Heading2"/>
      </w:pPr>
      <w:r>
        <w:t>Comparison Summary (2026)</w:t>
      </w:r>
    </w:p>
    <w:p w14:paraId="63BB6040" w14:textId="77777777" w:rsidR="00C8221F" w:rsidRDefault="00C8221F" w:rsidP="00C8221F">
      <w:r>
        <w:rPr>
          <w:rStyle w:val="button-label"/>
        </w:rPr>
        <w:t>+3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578"/>
        <w:gridCol w:w="2154"/>
        <w:gridCol w:w="3093"/>
      </w:tblGrid>
      <w:tr w:rsidR="00C8221F" w14:paraId="2A601A74" w14:textId="77777777" w:rsidTr="00C822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87090" w14:textId="77777777" w:rsidR="00C8221F" w:rsidRDefault="00C8221F">
            <w:r>
              <w:lastRenderedPageBreak/>
              <w:t>CRM Platform</w:t>
            </w:r>
          </w:p>
        </w:tc>
        <w:tc>
          <w:tcPr>
            <w:tcW w:w="0" w:type="auto"/>
            <w:vAlign w:val="center"/>
            <w:hideMark/>
          </w:tcPr>
          <w:p w14:paraId="0FB2FAB7" w14:textId="77777777" w:rsidR="00C8221F" w:rsidRDefault="00C8221F">
            <w:r>
              <w:t>Primary Strength</w:t>
            </w:r>
          </w:p>
        </w:tc>
        <w:tc>
          <w:tcPr>
            <w:tcW w:w="0" w:type="auto"/>
            <w:vAlign w:val="center"/>
            <w:hideMark/>
          </w:tcPr>
          <w:p w14:paraId="6048ED02" w14:textId="77777777" w:rsidR="00C8221F" w:rsidRDefault="00C8221F">
            <w:r>
              <w:t>Ideal User</w:t>
            </w:r>
          </w:p>
        </w:tc>
        <w:tc>
          <w:tcPr>
            <w:tcW w:w="0" w:type="auto"/>
            <w:vAlign w:val="center"/>
            <w:hideMark/>
          </w:tcPr>
          <w:p w14:paraId="68B95E36" w14:textId="77777777" w:rsidR="00C8221F" w:rsidRDefault="00C8221F">
            <w:r>
              <w:t>AI Capabilities</w:t>
            </w:r>
          </w:p>
        </w:tc>
      </w:tr>
      <w:tr w:rsidR="00C8221F" w14:paraId="200C0C95" w14:textId="77777777" w:rsidTr="00C82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B001" w14:textId="77777777" w:rsidR="00C8221F" w:rsidRDefault="00C8221F">
            <w:r>
              <w:rPr>
                <w:b/>
                <w:bCs/>
              </w:rPr>
              <w:t>Salesforce</w:t>
            </w:r>
          </w:p>
        </w:tc>
        <w:tc>
          <w:tcPr>
            <w:tcW w:w="0" w:type="auto"/>
            <w:vAlign w:val="center"/>
            <w:hideMark/>
          </w:tcPr>
          <w:p w14:paraId="10E3E45E" w14:textId="77777777" w:rsidR="00C8221F" w:rsidRDefault="00C8221F">
            <w: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11BCA100" w14:textId="77777777" w:rsidR="00C8221F" w:rsidRDefault="00C8221F">
            <w:r>
              <w:t>Global Corporations</w:t>
            </w:r>
          </w:p>
        </w:tc>
        <w:tc>
          <w:tcPr>
            <w:tcW w:w="0" w:type="auto"/>
            <w:vAlign w:val="center"/>
            <w:hideMark/>
          </w:tcPr>
          <w:p w14:paraId="0C792EFB" w14:textId="77777777" w:rsidR="00C8221F" w:rsidRDefault="00C8221F">
            <w:r>
              <w:rPr>
                <w:b/>
                <w:bCs/>
              </w:rPr>
              <w:t>Agentforce</w:t>
            </w:r>
            <w:r>
              <w:t xml:space="preserve"> (Autonomous Agents)</w:t>
            </w:r>
          </w:p>
        </w:tc>
      </w:tr>
      <w:tr w:rsidR="00C8221F" w14:paraId="24CEE113" w14:textId="77777777" w:rsidTr="00C82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68DA" w14:textId="77777777" w:rsidR="00C8221F" w:rsidRDefault="00C8221F">
            <w:r>
              <w:rPr>
                <w:b/>
                <w:bCs/>
              </w:rPr>
              <w:t>MS Dynamics</w:t>
            </w:r>
          </w:p>
        </w:tc>
        <w:tc>
          <w:tcPr>
            <w:tcW w:w="0" w:type="auto"/>
            <w:vAlign w:val="center"/>
            <w:hideMark/>
          </w:tcPr>
          <w:p w14:paraId="2D0239EE" w14:textId="77777777" w:rsidR="00C8221F" w:rsidRDefault="00C8221F">
            <w:r>
              <w:t>Ecosystem Sync</w:t>
            </w:r>
          </w:p>
        </w:tc>
        <w:tc>
          <w:tcPr>
            <w:tcW w:w="0" w:type="auto"/>
            <w:vAlign w:val="center"/>
            <w:hideMark/>
          </w:tcPr>
          <w:p w14:paraId="497524EB" w14:textId="77777777" w:rsidR="00C8221F" w:rsidRDefault="00C8221F">
            <w:r>
              <w:t>Microsoft-heavy Orgs</w:t>
            </w:r>
          </w:p>
        </w:tc>
        <w:tc>
          <w:tcPr>
            <w:tcW w:w="0" w:type="auto"/>
            <w:vAlign w:val="center"/>
            <w:hideMark/>
          </w:tcPr>
          <w:p w14:paraId="2E1633D3" w14:textId="77777777" w:rsidR="00C8221F" w:rsidRDefault="00C8221F">
            <w:r>
              <w:rPr>
                <w:b/>
                <w:bCs/>
              </w:rPr>
              <w:t>Copilot</w:t>
            </w:r>
            <w:r>
              <w:t xml:space="preserve"> (Productivity-focused)</w:t>
            </w:r>
          </w:p>
        </w:tc>
      </w:tr>
      <w:tr w:rsidR="00C8221F" w14:paraId="4814E8A3" w14:textId="77777777" w:rsidTr="00C82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D4AF4" w14:textId="77777777" w:rsidR="00C8221F" w:rsidRDefault="00C8221F">
            <w:r>
              <w:rPr>
                <w:b/>
                <w:bCs/>
              </w:rPr>
              <w:t>HubSpot</w:t>
            </w:r>
          </w:p>
        </w:tc>
        <w:tc>
          <w:tcPr>
            <w:tcW w:w="0" w:type="auto"/>
            <w:vAlign w:val="center"/>
            <w:hideMark/>
          </w:tcPr>
          <w:p w14:paraId="40513D32" w14:textId="77777777" w:rsidR="00C8221F" w:rsidRDefault="00C8221F">
            <w:r>
              <w:t>User Adoption</w:t>
            </w:r>
          </w:p>
        </w:tc>
        <w:tc>
          <w:tcPr>
            <w:tcW w:w="0" w:type="auto"/>
            <w:vAlign w:val="center"/>
            <w:hideMark/>
          </w:tcPr>
          <w:p w14:paraId="07A576BE" w14:textId="77777777" w:rsidR="00C8221F" w:rsidRDefault="00C8221F">
            <w:r>
              <w:t>Marketing/Sales Teams</w:t>
            </w:r>
          </w:p>
        </w:tc>
        <w:tc>
          <w:tcPr>
            <w:tcW w:w="0" w:type="auto"/>
            <w:vAlign w:val="center"/>
            <w:hideMark/>
          </w:tcPr>
          <w:p w14:paraId="71C906C0" w14:textId="77777777" w:rsidR="00C8221F" w:rsidRDefault="00C8221F">
            <w:r>
              <w:rPr>
                <w:b/>
                <w:bCs/>
              </w:rPr>
              <w:t>Breeze</w:t>
            </w:r>
            <w:r>
              <w:t xml:space="preserve"> (Simple automation)</w:t>
            </w:r>
          </w:p>
        </w:tc>
      </w:tr>
      <w:tr w:rsidR="00C8221F" w14:paraId="0B6F8707" w14:textId="77777777" w:rsidTr="00C82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D9CD7" w14:textId="77777777" w:rsidR="00C8221F" w:rsidRDefault="00C8221F">
            <w:r>
              <w:rPr>
                <w:b/>
                <w:bCs/>
              </w:rPr>
              <w:t>Zoho</w:t>
            </w:r>
          </w:p>
        </w:tc>
        <w:tc>
          <w:tcPr>
            <w:tcW w:w="0" w:type="auto"/>
            <w:vAlign w:val="center"/>
            <w:hideMark/>
          </w:tcPr>
          <w:p w14:paraId="21E6C5F7" w14:textId="77777777" w:rsidR="00C8221F" w:rsidRDefault="00C8221F">
            <w:r>
              <w:t>Value/Suite</w:t>
            </w:r>
          </w:p>
        </w:tc>
        <w:tc>
          <w:tcPr>
            <w:tcW w:w="0" w:type="auto"/>
            <w:vAlign w:val="center"/>
            <w:hideMark/>
          </w:tcPr>
          <w:p w14:paraId="2D4550C0" w14:textId="77777777" w:rsidR="00C8221F" w:rsidRDefault="00C8221F">
            <w:r>
              <w:t>Budget-conscious Ent.</w:t>
            </w:r>
          </w:p>
        </w:tc>
        <w:tc>
          <w:tcPr>
            <w:tcW w:w="0" w:type="auto"/>
            <w:vAlign w:val="center"/>
            <w:hideMark/>
          </w:tcPr>
          <w:p w14:paraId="57379C2E" w14:textId="77777777" w:rsidR="00C8221F" w:rsidRDefault="00C8221F">
            <w:r>
              <w:rPr>
                <w:b/>
                <w:bCs/>
              </w:rPr>
              <w:t>Zia</w:t>
            </w:r>
            <w:r>
              <w:t xml:space="preserve"> (Predictive analytics)</w:t>
            </w:r>
          </w:p>
        </w:tc>
      </w:tr>
    </w:tbl>
    <w:p w14:paraId="509BC3C0" w14:textId="77777777" w:rsidR="00C8221F" w:rsidRDefault="00C8221F" w:rsidP="00C8221F">
      <w:r>
        <w:rPr>
          <w:rStyle w:val="export-sheets-button"/>
        </w:rPr>
        <w:t>Export to Sheets</w:t>
      </w:r>
    </w:p>
    <w:p w14:paraId="02B17D09" w14:textId="77777777" w:rsidR="00C8221F" w:rsidRDefault="00C8221F" w:rsidP="00C8221F">
      <w:pPr>
        <w:pStyle w:val="NormalWeb"/>
      </w:pPr>
      <w:r>
        <w:t>Would you like me to help you compare the specific pricing tiers for a few of these based on your expected user count?</w:t>
      </w:r>
    </w:p>
    <w:p w14:paraId="0B817541" w14:textId="77777777" w:rsidR="007B3033" w:rsidRPr="005D7D02" w:rsidRDefault="007B3033" w:rsidP="005D7D02">
      <w:bookmarkStart w:id="0" w:name="_GoBack"/>
      <w:bookmarkEnd w:id="0"/>
    </w:p>
    <w:sectPr w:rsidR="007B3033" w:rsidRPr="005D7D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75FDC"/>
    <w:multiLevelType w:val="multilevel"/>
    <w:tmpl w:val="AEF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52EC"/>
    <w:multiLevelType w:val="multilevel"/>
    <w:tmpl w:val="FF82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A1BF1"/>
    <w:multiLevelType w:val="multilevel"/>
    <w:tmpl w:val="6362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C57E4"/>
    <w:multiLevelType w:val="multilevel"/>
    <w:tmpl w:val="304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6745C"/>
    <w:multiLevelType w:val="multilevel"/>
    <w:tmpl w:val="8F26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27301"/>
    <w:multiLevelType w:val="multilevel"/>
    <w:tmpl w:val="72CC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84238"/>
    <w:multiLevelType w:val="multilevel"/>
    <w:tmpl w:val="3DA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C2AD3"/>
    <w:multiLevelType w:val="multilevel"/>
    <w:tmpl w:val="1D74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233A3"/>
    <w:multiLevelType w:val="multilevel"/>
    <w:tmpl w:val="742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94EA6"/>
    <w:multiLevelType w:val="multilevel"/>
    <w:tmpl w:val="1260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F3FD8"/>
    <w:multiLevelType w:val="multilevel"/>
    <w:tmpl w:val="17C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35229"/>
    <w:multiLevelType w:val="multilevel"/>
    <w:tmpl w:val="4A58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11"/>
  </w:num>
  <w:num w:numId="5">
    <w:abstractNumId w:val="10"/>
  </w:num>
  <w:num w:numId="6">
    <w:abstractNumId w:val="0"/>
  </w:num>
  <w:num w:numId="7">
    <w:abstractNumId w:val="1"/>
  </w:num>
  <w:num w:numId="8">
    <w:abstractNumId w:val="2"/>
  </w:num>
  <w:num w:numId="9">
    <w:abstractNumId w:val="4"/>
  </w:num>
  <w:num w:numId="10">
    <w:abstractNumId w:val="7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33"/>
    <w:rsid w:val="005D7D02"/>
    <w:rsid w:val="007B3033"/>
    <w:rsid w:val="00AB4DD0"/>
    <w:rsid w:val="00C8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666C0C-AD7D-4272-8C3A-2166A8C2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2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4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AB4D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4DD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AB4DD0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customStyle="1" w:styleId="query-text-line">
    <w:name w:val="query-text-line"/>
    <w:basedOn w:val="Normal"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2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225">
    <w:name w:val="citation-225"/>
    <w:basedOn w:val="DefaultParagraphFont"/>
    <w:rsid w:val="00C8221F"/>
  </w:style>
  <w:style w:type="character" w:customStyle="1" w:styleId="citation-224">
    <w:name w:val="citation-224"/>
    <w:basedOn w:val="DefaultParagraphFont"/>
    <w:rsid w:val="00C8221F"/>
  </w:style>
  <w:style w:type="character" w:customStyle="1" w:styleId="citation-223">
    <w:name w:val="citation-223"/>
    <w:basedOn w:val="DefaultParagraphFont"/>
    <w:rsid w:val="00C8221F"/>
  </w:style>
  <w:style w:type="character" w:customStyle="1" w:styleId="citation-222">
    <w:name w:val="citation-222"/>
    <w:basedOn w:val="DefaultParagraphFont"/>
    <w:rsid w:val="00C8221F"/>
  </w:style>
  <w:style w:type="character" w:customStyle="1" w:styleId="citation-221">
    <w:name w:val="citation-221"/>
    <w:basedOn w:val="DefaultParagraphFont"/>
    <w:rsid w:val="00C8221F"/>
  </w:style>
  <w:style w:type="character" w:customStyle="1" w:styleId="citation-220">
    <w:name w:val="citation-220"/>
    <w:basedOn w:val="DefaultParagraphFont"/>
    <w:rsid w:val="00C8221F"/>
  </w:style>
  <w:style w:type="character" w:customStyle="1" w:styleId="citation-219">
    <w:name w:val="citation-219"/>
    <w:basedOn w:val="DefaultParagraphFont"/>
    <w:rsid w:val="00C8221F"/>
  </w:style>
  <w:style w:type="character" w:customStyle="1" w:styleId="citation-218">
    <w:name w:val="citation-218"/>
    <w:basedOn w:val="DefaultParagraphFont"/>
    <w:rsid w:val="00C8221F"/>
  </w:style>
  <w:style w:type="character" w:customStyle="1" w:styleId="citation-217">
    <w:name w:val="citation-217"/>
    <w:basedOn w:val="DefaultParagraphFont"/>
    <w:rsid w:val="00C8221F"/>
  </w:style>
  <w:style w:type="character" w:customStyle="1" w:styleId="citation-216">
    <w:name w:val="citation-216"/>
    <w:basedOn w:val="DefaultParagraphFont"/>
    <w:rsid w:val="00C8221F"/>
  </w:style>
  <w:style w:type="character" w:customStyle="1" w:styleId="citation-215">
    <w:name w:val="citation-215"/>
    <w:basedOn w:val="DefaultParagraphFont"/>
    <w:rsid w:val="00C8221F"/>
  </w:style>
  <w:style w:type="character" w:customStyle="1" w:styleId="citation-214">
    <w:name w:val="citation-214"/>
    <w:basedOn w:val="DefaultParagraphFont"/>
    <w:rsid w:val="00C8221F"/>
  </w:style>
  <w:style w:type="character" w:customStyle="1" w:styleId="citation-213">
    <w:name w:val="citation-213"/>
    <w:basedOn w:val="DefaultParagraphFont"/>
    <w:rsid w:val="00C8221F"/>
  </w:style>
  <w:style w:type="character" w:customStyle="1" w:styleId="citation-212">
    <w:name w:val="citation-212"/>
    <w:basedOn w:val="DefaultParagraphFont"/>
    <w:rsid w:val="00C8221F"/>
  </w:style>
  <w:style w:type="character" w:customStyle="1" w:styleId="citation-211">
    <w:name w:val="citation-211"/>
    <w:basedOn w:val="DefaultParagraphFont"/>
    <w:rsid w:val="00C8221F"/>
  </w:style>
  <w:style w:type="character" w:customStyle="1" w:styleId="citation-210">
    <w:name w:val="citation-210"/>
    <w:basedOn w:val="DefaultParagraphFont"/>
    <w:rsid w:val="00C8221F"/>
  </w:style>
  <w:style w:type="character" w:customStyle="1" w:styleId="citation-209">
    <w:name w:val="citation-209"/>
    <w:basedOn w:val="DefaultParagraphFont"/>
    <w:rsid w:val="00C8221F"/>
  </w:style>
  <w:style w:type="character" w:customStyle="1" w:styleId="citation-208">
    <w:name w:val="citation-208"/>
    <w:basedOn w:val="DefaultParagraphFont"/>
    <w:rsid w:val="00C8221F"/>
  </w:style>
  <w:style w:type="character" w:customStyle="1" w:styleId="citation-207">
    <w:name w:val="citation-207"/>
    <w:basedOn w:val="DefaultParagraphFont"/>
    <w:rsid w:val="00C8221F"/>
  </w:style>
  <w:style w:type="character" w:customStyle="1" w:styleId="citation-206">
    <w:name w:val="citation-206"/>
    <w:basedOn w:val="DefaultParagraphFont"/>
    <w:rsid w:val="00C8221F"/>
  </w:style>
  <w:style w:type="character" w:customStyle="1" w:styleId="button-label">
    <w:name w:val="button-label"/>
    <w:basedOn w:val="DefaultParagraphFont"/>
    <w:rsid w:val="00C8221F"/>
  </w:style>
  <w:style w:type="character" w:customStyle="1" w:styleId="export-sheets-button">
    <w:name w:val="export-sheets-button"/>
    <w:basedOn w:val="DefaultParagraphFont"/>
    <w:rsid w:val="00C82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79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7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2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47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6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2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46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23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2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2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2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654</Words>
  <Characters>3732</Characters>
  <Application>Microsoft Office Word</Application>
  <DocSecurity>0</DocSecurity>
  <Lines>31</Lines>
  <Paragraphs>8</Paragraphs>
  <ScaleCrop>false</ScaleCrop>
  <Company>Dokuz Eylül Üniversitesi</Company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2025-12-16T20:16:00Z</dcterms:created>
  <dcterms:modified xsi:type="dcterms:W3CDTF">2026-03-26T17:34:00Z</dcterms:modified>
</cp:coreProperties>
</file>