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8C37A" w14:textId="77777777" w:rsidR="00E41555" w:rsidRPr="00E65936" w:rsidRDefault="00E41555" w:rsidP="00E41555">
      <w:pPr>
        <w:pStyle w:val="Heading1"/>
        <w:jc w:val="center"/>
        <w:rPr>
          <w:rFonts w:ascii="Arial" w:hAnsi="Arial" w:cs="Arial"/>
          <w:b/>
          <w:bCs/>
          <w:lang w:val="en-GB"/>
        </w:rPr>
      </w:pPr>
      <w:r w:rsidRPr="00E65936">
        <w:rPr>
          <w:rFonts w:ascii="Arial" w:hAnsi="Arial" w:cs="Arial"/>
          <w:b/>
          <w:bCs/>
          <w:lang w:val="en-GB"/>
        </w:rPr>
        <w:t>Patient Vitals Management System</w:t>
      </w:r>
    </w:p>
    <w:p w14:paraId="06301902" w14:textId="77777777" w:rsidR="00E41555" w:rsidRDefault="00E41555" w:rsidP="00E41555">
      <w:pPr>
        <w:pStyle w:val="Heading2"/>
        <w:jc w:val="center"/>
        <w:rPr>
          <w:rFonts w:ascii="Arial" w:hAnsi="Arial" w:cs="Arial"/>
          <w:lang w:val="en-GB"/>
        </w:rPr>
      </w:pPr>
      <w:r w:rsidRPr="00E65936">
        <w:rPr>
          <w:rFonts w:ascii="Arial" w:hAnsi="Arial" w:cs="Arial"/>
          <w:lang w:val="en-GB"/>
        </w:rPr>
        <w:t>System Design Documentation</w:t>
      </w:r>
    </w:p>
    <w:p w14:paraId="4967DE76" w14:textId="77777777" w:rsidR="00E41555" w:rsidRPr="00995016" w:rsidRDefault="00E41555" w:rsidP="00E41555">
      <w:pPr>
        <w:rPr>
          <w:b/>
          <w:bCs/>
          <w:lang w:val="en-GB"/>
        </w:rPr>
      </w:pPr>
    </w:p>
    <w:p w14:paraId="1CC83075" w14:textId="5B24B607" w:rsidR="00E728D3" w:rsidRPr="00995016" w:rsidRDefault="00E728D3" w:rsidP="00E41555">
      <w:pPr>
        <w:pStyle w:val="Subtitle"/>
        <w:numPr>
          <w:ilvl w:val="0"/>
          <w:numId w:val="2"/>
        </w:numPr>
        <w:rPr>
          <w:b/>
          <w:bCs/>
          <w:lang w:val="en-GB"/>
        </w:rPr>
      </w:pPr>
      <w:r w:rsidRPr="00995016">
        <w:rPr>
          <w:b/>
          <w:bCs/>
          <w:lang w:val="en-GB"/>
        </w:rPr>
        <w:t>System Overview</w:t>
      </w:r>
    </w:p>
    <w:p w14:paraId="77AD2508" w14:textId="0F6FBDA0" w:rsidR="00E728D3" w:rsidRDefault="00995016" w:rsidP="00995016">
      <w:pPr>
        <w:ind w:left="360"/>
        <w:rPr>
          <w:lang w:val="en-GB"/>
        </w:rPr>
      </w:pPr>
      <w:r>
        <w:rPr>
          <w:lang w:val="en-GB"/>
        </w:rPr>
        <w:t>The Patient Vitals Management System is designed to manage patient information, vital recording, and notifications for healthcare providers with several core components.</w:t>
      </w:r>
    </w:p>
    <w:p w14:paraId="5CAFDA2F" w14:textId="7829CBD5" w:rsidR="004D637D" w:rsidRDefault="004D637D" w:rsidP="00995016">
      <w:pPr>
        <w:ind w:left="360"/>
        <w:rPr>
          <w:lang w:val="en-GB"/>
        </w:rPr>
      </w:pPr>
      <w:r w:rsidRPr="004D637D">
        <w:rPr>
          <w:highlight w:val="yellow"/>
          <w:lang w:val="en-GB"/>
        </w:rPr>
        <w:t>[Figure 1</w:t>
      </w:r>
      <w:r w:rsidR="00AE0CC3">
        <w:rPr>
          <w:highlight w:val="yellow"/>
          <w:lang w:val="en-GB"/>
        </w:rPr>
        <w:t>.1</w:t>
      </w:r>
      <w:r w:rsidRPr="004D637D">
        <w:rPr>
          <w:highlight w:val="yellow"/>
          <w:lang w:val="en-GB"/>
        </w:rPr>
        <w:t xml:space="preserve"> – Initial State]</w:t>
      </w:r>
    </w:p>
    <w:p w14:paraId="5F020462" w14:textId="090CCEFD" w:rsidR="006E7346" w:rsidRDefault="004D637D" w:rsidP="00995016">
      <w:pPr>
        <w:ind w:left="360"/>
        <w:rPr>
          <w:lang w:val="en-GB"/>
        </w:rPr>
      </w:pPr>
      <w:r w:rsidRPr="004D637D">
        <w:rPr>
          <w:noProof/>
          <w:lang w:val="en-GB"/>
        </w:rPr>
        <w:drawing>
          <wp:inline distT="0" distB="0" distL="0" distR="0" wp14:anchorId="4B6D72A3" wp14:editId="4EB7DEAB">
            <wp:extent cx="5731510" cy="2806700"/>
            <wp:effectExtent l="0" t="0" r="2540" b="0"/>
            <wp:docPr id="102525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25207" name=""/>
                    <pic:cNvPicPr/>
                  </pic:nvPicPr>
                  <pic:blipFill>
                    <a:blip r:embed="rId8"/>
                    <a:stretch>
                      <a:fillRect/>
                    </a:stretch>
                  </pic:blipFill>
                  <pic:spPr>
                    <a:xfrm>
                      <a:off x="0" y="0"/>
                      <a:ext cx="5731510" cy="2806700"/>
                    </a:xfrm>
                    <a:prstGeom prst="rect">
                      <a:avLst/>
                    </a:prstGeom>
                  </pic:spPr>
                </pic:pic>
              </a:graphicData>
            </a:graphic>
          </wp:inline>
        </w:drawing>
      </w:r>
    </w:p>
    <w:p w14:paraId="21198EE2" w14:textId="53340B95" w:rsidR="006E7346" w:rsidRPr="006E7346" w:rsidRDefault="006E7346" w:rsidP="00995016">
      <w:pPr>
        <w:ind w:left="360"/>
        <w:rPr>
          <w:sz w:val="22"/>
          <w:szCs w:val="22"/>
          <w:lang w:val="en-GB"/>
        </w:rPr>
      </w:pPr>
      <w:r w:rsidRPr="004D637D">
        <w:rPr>
          <w:sz w:val="22"/>
          <w:szCs w:val="22"/>
          <w:highlight w:val="yellow"/>
          <w:lang w:val="en-GB"/>
        </w:rPr>
        <w:t xml:space="preserve">[The table below only summarizes the </w:t>
      </w:r>
      <w:r w:rsidR="004D637D">
        <w:rPr>
          <w:sz w:val="22"/>
          <w:szCs w:val="22"/>
          <w:highlight w:val="yellow"/>
          <w:lang w:val="en-GB"/>
        </w:rPr>
        <w:t>above</w:t>
      </w:r>
      <w:r w:rsidRPr="004D637D">
        <w:rPr>
          <w:sz w:val="22"/>
          <w:szCs w:val="22"/>
          <w:highlight w:val="yellow"/>
          <w:lang w:val="en-GB"/>
        </w:rPr>
        <w:t xml:space="preserve"> diagram </w:t>
      </w:r>
      <w:r w:rsidR="004D637D">
        <w:rPr>
          <w:sz w:val="22"/>
          <w:szCs w:val="22"/>
          <w:highlight w:val="yellow"/>
          <w:lang w:val="en-GB"/>
        </w:rPr>
        <w:t>following the partial UML diagram in the Assignment Spec document.</w:t>
      </w:r>
      <w:r w:rsidRPr="004D637D">
        <w:rPr>
          <w:sz w:val="22"/>
          <w:szCs w:val="22"/>
          <w:highlight w:val="yellow"/>
          <w:lang w:val="en-GB"/>
        </w:rPr>
        <w:t>]</w:t>
      </w:r>
    </w:p>
    <w:tbl>
      <w:tblPr>
        <w:tblStyle w:val="TableGrid"/>
        <w:tblW w:w="9274" w:type="dxa"/>
        <w:tblInd w:w="360" w:type="dxa"/>
        <w:tblLook w:val="04A0" w:firstRow="1" w:lastRow="0" w:firstColumn="1" w:lastColumn="0" w:noHBand="0" w:noVBand="1"/>
      </w:tblPr>
      <w:tblGrid>
        <w:gridCol w:w="4738"/>
        <w:gridCol w:w="4536"/>
      </w:tblGrid>
      <w:tr w:rsidR="00995016" w14:paraId="231B98B3" w14:textId="77777777" w:rsidTr="00F16D61">
        <w:tc>
          <w:tcPr>
            <w:tcW w:w="4738" w:type="dxa"/>
          </w:tcPr>
          <w:p w14:paraId="4D6A259E" w14:textId="706C1401" w:rsidR="00995016" w:rsidRPr="00995016" w:rsidRDefault="00995016" w:rsidP="00995016">
            <w:pPr>
              <w:rPr>
                <w:b/>
                <w:bCs/>
                <w:lang w:val="en-GB"/>
              </w:rPr>
            </w:pPr>
            <w:r>
              <w:rPr>
                <w:b/>
                <w:bCs/>
                <w:lang w:val="en-GB"/>
              </w:rPr>
              <w:t xml:space="preserve">Main </w:t>
            </w:r>
            <w:r w:rsidRPr="00995016">
              <w:rPr>
                <w:b/>
                <w:bCs/>
                <w:lang w:val="en-GB"/>
              </w:rPr>
              <w:t>Component</w:t>
            </w:r>
          </w:p>
        </w:tc>
        <w:tc>
          <w:tcPr>
            <w:tcW w:w="4536" w:type="dxa"/>
          </w:tcPr>
          <w:p w14:paraId="7C31F1F1" w14:textId="411BCEE1" w:rsidR="00995016" w:rsidRPr="00995016" w:rsidRDefault="00995016" w:rsidP="00995016">
            <w:pPr>
              <w:rPr>
                <w:b/>
                <w:bCs/>
                <w:lang w:val="en-GB"/>
              </w:rPr>
            </w:pPr>
            <w:r w:rsidRPr="00995016">
              <w:rPr>
                <w:b/>
                <w:bCs/>
                <w:lang w:val="en-GB"/>
              </w:rPr>
              <w:t>Description</w:t>
            </w:r>
          </w:p>
        </w:tc>
      </w:tr>
      <w:tr w:rsidR="00995016" w14:paraId="2DE6AC70" w14:textId="77777777" w:rsidTr="00F16D61">
        <w:tc>
          <w:tcPr>
            <w:tcW w:w="4738" w:type="dxa"/>
            <w:shd w:val="clear" w:color="auto" w:fill="auto"/>
          </w:tcPr>
          <w:p w14:paraId="74BDBF1A" w14:textId="0BCBD4A3" w:rsidR="00995016" w:rsidRPr="00995016" w:rsidRDefault="00995016" w:rsidP="00995016">
            <w:pPr>
              <w:rPr>
                <w:sz w:val="22"/>
                <w:szCs w:val="22"/>
                <w:lang w:val="en-GB"/>
              </w:rPr>
            </w:pPr>
            <w:r w:rsidRPr="00995016">
              <w:rPr>
                <w:sz w:val="22"/>
                <w:szCs w:val="22"/>
              </w:rPr>
              <w:t>Main Driver</w:t>
            </w:r>
          </w:p>
        </w:tc>
        <w:tc>
          <w:tcPr>
            <w:tcW w:w="4536" w:type="dxa"/>
            <w:shd w:val="clear" w:color="auto" w:fill="auto"/>
          </w:tcPr>
          <w:p w14:paraId="2E592B80" w14:textId="63EA7519" w:rsidR="00995016" w:rsidRPr="00F16D61" w:rsidRDefault="00995016" w:rsidP="00F16D61">
            <w:pPr>
              <w:pStyle w:val="ListParagraph"/>
              <w:numPr>
                <w:ilvl w:val="0"/>
                <w:numId w:val="5"/>
              </w:numPr>
              <w:rPr>
                <w:lang w:val="en-GB"/>
              </w:rPr>
            </w:pPr>
            <w:proofErr w:type="spellStart"/>
            <w:r w:rsidRPr="00F16D61">
              <w:rPr>
                <w:color w:val="BF4E14" w:themeColor="accent2" w:themeShade="BF"/>
                <w:sz w:val="22"/>
                <w:szCs w:val="22"/>
              </w:rPr>
              <w:t>PatientManagementSystem</w:t>
            </w:r>
            <w:proofErr w:type="spellEnd"/>
            <w:r w:rsidRPr="00F16D61">
              <w:rPr>
                <w:color w:val="BF4E14" w:themeColor="accent2" w:themeShade="BF"/>
                <w:sz w:val="22"/>
                <w:szCs w:val="22"/>
              </w:rPr>
              <w:t xml:space="preserve"> (A) </w:t>
            </w:r>
            <w:r w:rsidR="00F16D61" w:rsidRPr="00F16D61">
              <w:rPr>
                <w:sz w:val="22"/>
                <w:szCs w:val="22"/>
              </w:rPr>
              <w:t>controls the program. It starts and runs the system, adds vitals, shows menus, and tracks patients.</w:t>
            </w:r>
          </w:p>
        </w:tc>
      </w:tr>
      <w:tr w:rsidR="00995016" w14:paraId="4F64C616" w14:textId="77777777" w:rsidTr="00F16D61">
        <w:tc>
          <w:tcPr>
            <w:tcW w:w="4738" w:type="dxa"/>
            <w:shd w:val="clear" w:color="auto" w:fill="auto"/>
          </w:tcPr>
          <w:p w14:paraId="0571FD7D" w14:textId="323C59F9" w:rsidR="00995016" w:rsidRPr="00995016" w:rsidRDefault="00995016" w:rsidP="00995016">
            <w:pPr>
              <w:rPr>
                <w:sz w:val="22"/>
                <w:szCs w:val="22"/>
                <w:lang w:val="en-GB"/>
              </w:rPr>
            </w:pPr>
            <w:r w:rsidRPr="00995016">
              <w:rPr>
                <w:sz w:val="22"/>
                <w:szCs w:val="22"/>
              </w:rPr>
              <w:t>Patient Data Loading</w:t>
            </w:r>
          </w:p>
        </w:tc>
        <w:tc>
          <w:tcPr>
            <w:tcW w:w="4536" w:type="dxa"/>
            <w:shd w:val="clear" w:color="auto" w:fill="auto"/>
          </w:tcPr>
          <w:p w14:paraId="6E438AF8" w14:textId="77777777" w:rsidR="00F16D61" w:rsidRPr="00F16D61" w:rsidRDefault="00F16D61" w:rsidP="00F16D61">
            <w:pPr>
              <w:pStyle w:val="ListParagraph"/>
              <w:numPr>
                <w:ilvl w:val="0"/>
                <w:numId w:val="4"/>
              </w:numPr>
              <w:rPr>
                <w:lang w:val="en-GB"/>
              </w:rPr>
            </w:pPr>
            <w:r w:rsidRPr="00F16D61">
              <w:rPr>
                <w:sz w:val="22"/>
                <w:szCs w:val="22"/>
                <w:lang w:val="en-GB"/>
              </w:rPr>
              <w:t xml:space="preserve">Patient data is loaded using an interface called </w:t>
            </w:r>
            <w:proofErr w:type="spellStart"/>
            <w:r w:rsidRPr="00F16D61">
              <w:rPr>
                <w:color w:val="BF4E14" w:themeColor="accent2" w:themeShade="BF"/>
                <w:sz w:val="22"/>
                <w:szCs w:val="22"/>
              </w:rPr>
              <w:t>AbstractPatientDatabaseLoader</w:t>
            </w:r>
            <w:proofErr w:type="spellEnd"/>
            <w:r w:rsidRPr="00F16D61">
              <w:rPr>
                <w:color w:val="BF4E14" w:themeColor="accent2" w:themeShade="BF"/>
                <w:sz w:val="22"/>
                <w:szCs w:val="22"/>
              </w:rPr>
              <w:t xml:space="preserve"> (B)</w:t>
            </w:r>
            <w:r w:rsidRPr="00F16D61">
              <w:rPr>
                <w:sz w:val="22"/>
                <w:szCs w:val="22"/>
              </w:rPr>
              <w:t>.</w:t>
            </w:r>
          </w:p>
          <w:p w14:paraId="01164BC0" w14:textId="5D00FDCE" w:rsidR="00995016" w:rsidRPr="00F16D61" w:rsidRDefault="00F16D61" w:rsidP="00F16D61">
            <w:pPr>
              <w:pStyle w:val="ListParagraph"/>
              <w:numPr>
                <w:ilvl w:val="0"/>
                <w:numId w:val="4"/>
              </w:numPr>
              <w:rPr>
                <w:lang w:val="en-GB"/>
              </w:rPr>
            </w:pPr>
            <w:r w:rsidRPr="00F16D61">
              <w:rPr>
                <w:sz w:val="22"/>
                <w:szCs w:val="22"/>
              </w:rPr>
              <w:t xml:space="preserve">The concrete implementation </w:t>
            </w:r>
            <w:proofErr w:type="spellStart"/>
            <w:r w:rsidRPr="00F16D61">
              <w:rPr>
                <w:color w:val="BF4E14" w:themeColor="accent2" w:themeShade="BF"/>
                <w:sz w:val="22"/>
                <w:szCs w:val="22"/>
              </w:rPr>
              <w:t>PatientDatabaseLoader</w:t>
            </w:r>
            <w:proofErr w:type="spellEnd"/>
            <w:r w:rsidRPr="00F16D61">
              <w:rPr>
                <w:sz w:val="22"/>
                <w:szCs w:val="22"/>
              </w:rPr>
              <w:t xml:space="preserve"> simulates database access with a mocked connection.</w:t>
            </w:r>
          </w:p>
        </w:tc>
      </w:tr>
      <w:tr w:rsidR="00995016" w14:paraId="06BDE676" w14:textId="77777777" w:rsidTr="00F16D61">
        <w:tc>
          <w:tcPr>
            <w:tcW w:w="4738" w:type="dxa"/>
            <w:shd w:val="clear" w:color="auto" w:fill="auto"/>
          </w:tcPr>
          <w:p w14:paraId="681022D1" w14:textId="67AC3A16" w:rsidR="00995016" w:rsidRPr="00995016" w:rsidRDefault="00995016" w:rsidP="00995016">
            <w:pPr>
              <w:rPr>
                <w:sz w:val="22"/>
                <w:szCs w:val="22"/>
                <w:lang w:val="en-GB"/>
              </w:rPr>
            </w:pPr>
            <w:r w:rsidRPr="00995016">
              <w:rPr>
                <w:sz w:val="22"/>
                <w:szCs w:val="22"/>
              </w:rPr>
              <w:t>Patient Model</w:t>
            </w:r>
          </w:p>
        </w:tc>
        <w:tc>
          <w:tcPr>
            <w:tcW w:w="4536" w:type="dxa"/>
            <w:shd w:val="clear" w:color="auto" w:fill="auto"/>
          </w:tcPr>
          <w:p w14:paraId="46DBFA77" w14:textId="77777777" w:rsidR="00F16D61" w:rsidRPr="00F16D61" w:rsidRDefault="00F16D61" w:rsidP="00F16D61">
            <w:pPr>
              <w:pStyle w:val="ListParagraph"/>
              <w:numPr>
                <w:ilvl w:val="0"/>
                <w:numId w:val="4"/>
              </w:numPr>
              <w:rPr>
                <w:lang w:val="en-GB"/>
              </w:rPr>
            </w:pPr>
            <w:r w:rsidRPr="00F16D61">
              <w:rPr>
                <w:sz w:val="22"/>
                <w:szCs w:val="22"/>
              </w:rPr>
              <w:t xml:space="preserve">The </w:t>
            </w:r>
            <w:r w:rsidRPr="00F16D61">
              <w:rPr>
                <w:color w:val="BF4E14" w:themeColor="accent2" w:themeShade="BF"/>
                <w:sz w:val="22"/>
                <w:szCs w:val="22"/>
              </w:rPr>
              <w:t xml:space="preserve">Patient class (C) </w:t>
            </w:r>
            <w:r w:rsidRPr="00F16D61">
              <w:rPr>
                <w:sz w:val="22"/>
                <w:szCs w:val="22"/>
              </w:rPr>
              <w:t xml:space="preserve">inherits from the Person class, encapsulating personal </w:t>
            </w:r>
            <w:r w:rsidRPr="00F16D61">
              <w:rPr>
                <w:sz w:val="22"/>
                <w:szCs w:val="22"/>
              </w:rPr>
              <w:lastRenderedPageBreak/>
              <w:t xml:space="preserve">information such as first name, last name, and birthday. </w:t>
            </w:r>
          </w:p>
          <w:p w14:paraId="13BA7E3D" w14:textId="77777777" w:rsidR="00F16D61" w:rsidRPr="00F16D61" w:rsidRDefault="00F16D61" w:rsidP="00F16D61">
            <w:pPr>
              <w:pStyle w:val="ListParagraph"/>
              <w:numPr>
                <w:ilvl w:val="0"/>
                <w:numId w:val="4"/>
              </w:numPr>
              <w:rPr>
                <w:lang w:val="en-GB"/>
              </w:rPr>
            </w:pPr>
            <w:r w:rsidRPr="00F16D61">
              <w:rPr>
                <w:sz w:val="22"/>
                <w:szCs w:val="22"/>
              </w:rPr>
              <w:t xml:space="preserve">Each patient maintains a list of diseases (represented as strings) and can record multiple </w:t>
            </w:r>
            <w:r w:rsidRPr="00F16D61">
              <w:rPr>
                <w:color w:val="BF4E14" w:themeColor="accent2" w:themeShade="BF"/>
                <w:sz w:val="22"/>
                <w:szCs w:val="22"/>
              </w:rPr>
              <w:t>Vitals instances (D)</w:t>
            </w:r>
            <w:r w:rsidRPr="00F16D61">
              <w:rPr>
                <w:sz w:val="22"/>
                <w:szCs w:val="22"/>
              </w:rPr>
              <w:t xml:space="preserve">. </w:t>
            </w:r>
          </w:p>
          <w:p w14:paraId="4E1495A6" w14:textId="002482CC" w:rsidR="00995016" w:rsidRPr="00F16D61" w:rsidRDefault="00F16D61" w:rsidP="00F16D61">
            <w:pPr>
              <w:pStyle w:val="ListParagraph"/>
              <w:numPr>
                <w:ilvl w:val="0"/>
                <w:numId w:val="4"/>
              </w:numPr>
              <w:rPr>
                <w:lang w:val="en-GB"/>
              </w:rPr>
            </w:pPr>
            <w:r w:rsidRPr="00F16D61">
              <w:rPr>
                <w:sz w:val="22"/>
                <w:szCs w:val="22"/>
              </w:rPr>
              <w:t>Vitals include measurements such as body temperature, blood pressure, heart rate, and respiratory rate.</w:t>
            </w:r>
          </w:p>
        </w:tc>
      </w:tr>
      <w:tr w:rsidR="00995016" w14:paraId="6E69EDE1" w14:textId="77777777" w:rsidTr="00F16D61">
        <w:tc>
          <w:tcPr>
            <w:tcW w:w="4738" w:type="dxa"/>
            <w:shd w:val="clear" w:color="auto" w:fill="auto"/>
          </w:tcPr>
          <w:p w14:paraId="16E7A59C" w14:textId="0AA3F01A" w:rsidR="00995016" w:rsidRPr="00995016" w:rsidRDefault="00995016" w:rsidP="00995016">
            <w:pPr>
              <w:rPr>
                <w:sz w:val="22"/>
                <w:szCs w:val="22"/>
                <w:lang w:val="en-GB"/>
              </w:rPr>
            </w:pPr>
            <w:r w:rsidRPr="00995016">
              <w:rPr>
                <w:sz w:val="22"/>
                <w:szCs w:val="22"/>
              </w:rPr>
              <w:lastRenderedPageBreak/>
              <w:t>Notification System</w:t>
            </w:r>
          </w:p>
        </w:tc>
        <w:tc>
          <w:tcPr>
            <w:tcW w:w="4536" w:type="dxa"/>
            <w:shd w:val="clear" w:color="auto" w:fill="auto"/>
          </w:tcPr>
          <w:p w14:paraId="3290E235" w14:textId="77777777" w:rsidR="00F16D61" w:rsidRPr="00F16D61" w:rsidRDefault="00F16D61" w:rsidP="00F16D61">
            <w:pPr>
              <w:pStyle w:val="ListParagraph"/>
              <w:numPr>
                <w:ilvl w:val="0"/>
                <w:numId w:val="4"/>
              </w:numPr>
              <w:rPr>
                <w:lang w:val="en-GB"/>
              </w:rPr>
            </w:pPr>
            <w:r w:rsidRPr="00F16D61">
              <w:rPr>
                <w:sz w:val="22"/>
                <w:szCs w:val="22"/>
              </w:rPr>
              <w:t xml:space="preserve">The system provides two facade interfaces, </w:t>
            </w:r>
            <w:proofErr w:type="spellStart"/>
            <w:r w:rsidRPr="00F16D61">
              <w:rPr>
                <w:color w:val="BF4E14" w:themeColor="accent2" w:themeShade="BF"/>
                <w:sz w:val="22"/>
                <w:szCs w:val="22"/>
              </w:rPr>
              <w:t>HospitalNotificationSystemFacade</w:t>
            </w:r>
            <w:proofErr w:type="spellEnd"/>
            <w:r w:rsidRPr="00F16D61">
              <w:rPr>
                <w:sz w:val="22"/>
                <w:szCs w:val="22"/>
              </w:rPr>
              <w:t xml:space="preserve"> and </w:t>
            </w:r>
            <w:proofErr w:type="spellStart"/>
            <w:r w:rsidRPr="00F16D61">
              <w:rPr>
                <w:color w:val="BF4E14" w:themeColor="accent2" w:themeShade="BF"/>
                <w:sz w:val="22"/>
                <w:szCs w:val="22"/>
              </w:rPr>
              <w:t>GPNotificationSystemFacade</w:t>
            </w:r>
            <w:proofErr w:type="spellEnd"/>
            <w:r w:rsidRPr="00F16D61">
              <w:rPr>
                <w:color w:val="BF4E14" w:themeColor="accent2" w:themeShade="BF"/>
                <w:sz w:val="22"/>
                <w:szCs w:val="22"/>
              </w:rPr>
              <w:t xml:space="preserve"> (E).</w:t>
            </w:r>
          </w:p>
          <w:p w14:paraId="4FC908F8" w14:textId="5908F1AB" w:rsidR="00995016" w:rsidRPr="00F16D61" w:rsidRDefault="00F16D61" w:rsidP="00F16D61">
            <w:pPr>
              <w:pStyle w:val="ListParagraph"/>
              <w:numPr>
                <w:ilvl w:val="0"/>
                <w:numId w:val="4"/>
              </w:numPr>
              <w:rPr>
                <w:lang w:val="en-GB"/>
              </w:rPr>
            </w:pPr>
            <w:r>
              <w:rPr>
                <w:sz w:val="22"/>
                <w:szCs w:val="22"/>
              </w:rPr>
              <w:t>D</w:t>
            </w:r>
            <w:r w:rsidRPr="00F16D61">
              <w:rPr>
                <w:sz w:val="22"/>
                <w:szCs w:val="22"/>
              </w:rPr>
              <w:t>esigned to send alerts about patient conditions to hospitals and general practitioners, respectively.</w:t>
            </w:r>
            <w:r>
              <w:rPr>
                <w:sz w:val="22"/>
                <w:szCs w:val="22"/>
              </w:rPr>
              <w:t xml:space="preserve"> (Not yet integrated into the main system workflow)</w:t>
            </w:r>
          </w:p>
        </w:tc>
      </w:tr>
    </w:tbl>
    <w:p w14:paraId="0801D3C9" w14:textId="77777777" w:rsidR="00995016" w:rsidRDefault="00995016" w:rsidP="00995016">
      <w:pPr>
        <w:ind w:left="360"/>
        <w:rPr>
          <w:lang w:val="en-GB"/>
        </w:rPr>
      </w:pPr>
    </w:p>
    <w:p w14:paraId="5DD6EC0D" w14:textId="77777777" w:rsidR="00F16D61" w:rsidRDefault="00F16D61" w:rsidP="00995016">
      <w:pPr>
        <w:ind w:left="360"/>
        <w:rPr>
          <w:lang w:val="en-GB"/>
        </w:rPr>
      </w:pPr>
    </w:p>
    <w:p w14:paraId="1069A69E" w14:textId="77777777" w:rsidR="00F16D61" w:rsidRPr="00E728D3" w:rsidRDefault="00F16D61" w:rsidP="00995016">
      <w:pPr>
        <w:ind w:left="360"/>
        <w:rPr>
          <w:lang w:val="en-GB"/>
        </w:rPr>
      </w:pPr>
    </w:p>
    <w:p w14:paraId="63CD02DF" w14:textId="6BEA773E" w:rsidR="006E7346" w:rsidRDefault="00F16D61" w:rsidP="006E7346">
      <w:pPr>
        <w:pStyle w:val="Subtitle"/>
        <w:numPr>
          <w:ilvl w:val="0"/>
          <w:numId w:val="2"/>
        </w:numPr>
        <w:rPr>
          <w:b/>
          <w:bCs/>
          <w:lang w:val="en-GB"/>
        </w:rPr>
      </w:pPr>
      <w:r>
        <w:rPr>
          <w:b/>
          <w:bCs/>
          <w:lang w:val="en-GB"/>
        </w:rPr>
        <w:t xml:space="preserve">Mapping </w:t>
      </w:r>
      <w:r w:rsidR="00E41555" w:rsidRPr="00995016">
        <w:rPr>
          <w:b/>
          <w:bCs/>
          <w:lang w:val="en-GB"/>
        </w:rPr>
        <w:t xml:space="preserve">Functional Requirements </w:t>
      </w:r>
      <w:r>
        <w:rPr>
          <w:b/>
          <w:bCs/>
          <w:lang w:val="en-GB"/>
        </w:rPr>
        <w:t>to</w:t>
      </w:r>
      <w:r w:rsidR="00E41555" w:rsidRPr="00995016">
        <w:rPr>
          <w:b/>
          <w:bCs/>
          <w:lang w:val="en-GB"/>
        </w:rPr>
        <w:t xml:space="preserve"> Design Patterns</w:t>
      </w:r>
    </w:p>
    <w:p w14:paraId="76FCA937" w14:textId="77777777" w:rsidR="00236B79" w:rsidRPr="00236B79" w:rsidRDefault="00236B79" w:rsidP="00236B79">
      <w:pPr>
        <w:rPr>
          <w:lang w:val="en-GB"/>
        </w:rPr>
      </w:pPr>
    </w:p>
    <w:tbl>
      <w:tblPr>
        <w:tblStyle w:val="TableGrid"/>
        <w:tblW w:w="9016" w:type="dxa"/>
        <w:tblInd w:w="360" w:type="dxa"/>
        <w:tblLook w:val="04A0" w:firstRow="1" w:lastRow="0" w:firstColumn="1" w:lastColumn="0" w:noHBand="0" w:noVBand="1"/>
      </w:tblPr>
      <w:tblGrid>
        <w:gridCol w:w="2254"/>
        <w:gridCol w:w="2254"/>
        <w:gridCol w:w="2254"/>
        <w:gridCol w:w="2254"/>
      </w:tblGrid>
      <w:tr w:rsidR="00CB14C6" w14:paraId="4D7233B2" w14:textId="77777777" w:rsidTr="00E41555">
        <w:tc>
          <w:tcPr>
            <w:tcW w:w="2254" w:type="dxa"/>
          </w:tcPr>
          <w:p w14:paraId="487D93D0" w14:textId="287C2039" w:rsidR="00CB14C6" w:rsidRPr="00E41555" w:rsidRDefault="00E41555" w:rsidP="00CB14C6">
            <w:pPr>
              <w:rPr>
                <w:b/>
                <w:bCs/>
                <w:lang w:val="en-GB"/>
              </w:rPr>
            </w:pPr>
            <w:r w:rsidRPr="00E41555">
              <w:rPr>
                <w:b/>
                <w:bCs/>
                <w:lang w:val="en-GB"/>
              </w:rPr>
              <w:t>Functional Requirements #</w:t>
            </w:r>
          </w:p>
        </w:tc>
        <w:tc>
          <w:tcPr>
            <w:tcW w:w="2254" w:type="dxa"/>
          </w:tcPr>
          <w:p w14:paraId="149C7EE9" w14:textId="71FE545C" w:rsidR="00CB14C6" w:rsidRPr="00E41555" w:rsidRDefault="00E41555" w:rsidP="00CB14C6">
            <w:pPr>
              <w:rPr>
                <w:b/>
                <w:bCs/>
                <w:lang w:val="en-GB"/>
              </w:rPr>
            </w:pPr>
            <w:r w:rsidRPr="00E41555">
              <w:rPr>
                <w:b/>
                <w:bCs/>
                <w:lang w:val="en-GB"/>
              </w:rPr>
              <w:t>Description</w:t>
            </w:r>
          </w:p>
        </w:tc>
        <w:tc>
          <w:tcPr>
            <w:tcW w:w="2254" w:type="dxa"/>
          </w:tcPr>
          <w:p w14:paraId="52BD7D25" w14:textId="311DAF9D" w:rsidR="00CB14C6" w:rsidRPr="00E41555" w:rsidRDefault="00E41555" w:rsidP="00CB14C6">
            <w:pPr>
              <w:rPr>
                <w:b/>
                <w:bCs/>
                <w:lang w:val="en-GB"/>
              </w:rPr>
            </w:pPr>
            <w:r w:rsidRPr="00E41555">
              <w:rPr>
                <w:b/>
                <w:bCs/>
                <w:lang w:val="en-GB"/>
              </w:rPr>
              <w:t>Design Pattern</w:t>
            </w:r>
          </w:p>
        </w:tc>
        <w:tc>
          <w:tcPr>
            <w:tcW w:w="2254" w:type="dxa"/>
          </w:tcPr>
          <w:p w14:paraId="4A76DFBD" w14:textId="03DA576B" w:rsidR="00CB14C6" w:rsidRPr="00E41555" w:rsidRDefault="00E41555" w:rsidP="00CB14C6">
            <w:pPr>
              <w:rPr>
                <w:b/>
                <w:bCs/>
                <w:lang w:val="en-GB"/>
              </w:rPr>
            </w:pPr>
            <w:r w:rsidRPr="00E41555">
              <w:rPr>
                <w:b/>
                <w:bCs/>
                <w:lang w:val="en-GB"/>
              </w:rPr>
              <w:t>Progress</w:t>
            </w:r>
          </w:p>
        </w:tc>
      </w:tr>
      <w:tr w:rsidR="00CB14C6" w14:paraId="0A529CE2" w14:textId="77777777" w:rsidTr="00E41555">
        <w:tc>
          <w:tcPr>
            <w:tcW w:w="2254" w:type="dxa"/>
          </w:tcPr>
          <w:p w14:paraId="31360BEE" w14:textId="5C5AC60A" w:rsidR="00CB14C6" w:rsidRPr="00E41555" w:rsidRDefault="00E41555" w:rsidP="00CB14C6">
            <w:pPr>
              <w:rPr>
                <w:sz w:val="22"/>
                <w:szCs w:val="22"/>
                <w:lang w:val="en-GB"/>
              </w:rPr>
            </w:pPr>
            <w:r w:rsidRPr="00E41555">
              <w:rPr>
                <w:sz w:val="22"/>
                <w:szCs w:val="22"/>
                <w:lang w:val="en-GB"/>
              </w:rPr>
              <w:t>FR1</w:t>
            </w:r>
          </w:p>
        </w:tc>
        <w:tc>
          <w:tcPr>
            <w:tcW w:w="2254" w:type="dxa"/>
          </w:tcPr>
          <w:p w14:paraId="01748241" w14:textId="270CA01E" w:rsidR="00CB14C6" w:rsidRPr="00E41555" w:rsidRDefault="00E41555" w:rsidP="00CB14C6">
            <w:pPr>
              <w:rPr>
                <w:sz w:val="22"/>
                <w:szCs w:val="22"/>
                <w:lang w:val="en-GB"/>
              </w:rPr>
            </w:pPr>
            <w:r w:rsidRPr="00E41555">
              <w:rPr>
                <w:sz w:val="22"/>
                <w:szCs w:val="22"/>
                <w:lang w:val="en-GB"/>
              </w:rPr>
              <w:t>Load patients from a file.</w:t>
            </w:r>
          </w:p>
        </w:tc>
        <w:tc>
          <w:tcPr>
            <w:tcW w:w="2254" w:type="dxa"/>
          </w:tcPr>
          <w:p w14:paraId="6DB5B474" w14:textId="6A16B640" w:rsidR="00CB14C6" w:rsidRPr="00E41555" w:rsidRDefault="00E41555" w:rsidP="00CB14C6">
            <w:pPr>
              <w:rPr>
                <w:sz w:val="22"/>
                <w:szCs w:val="22"/>
                <w:lang w:val="en-GB"/>
              </w:rPr>
            </w:pPr>
            <w:r w:rsidRPr="00E41555">
              <w:rPr>
                <w:sz w:val="22"/>
                <w:szCs w:val="22"/>
                <w:lang w:val="en-GB"/>
              </w:rPr>
              <w:t>Adapter Pattern</w:t>
            </w:r>
          </w:p>
        </w:tc>
        <w:tc>
          <w:tcPr>
            <w:tcW w:w="2254" w:type="dxa"/>
          </w:tcPr>
          <w:p w14:paraId="6ED8B2DC" w14:textId="562D053C" w:rsidR="00CB14C6" w:rsidRPr="00ED2004" w:rsidRDefault="00F01A95" w:rsidP="00CB14C6">
            <w:pPr>
              <w:rPr>
                <w:sz w:val="22"/>
                <w:szCs w:val="22"/>
                <w:lang w:val="en-GB"/>
              </w:rPr>
            </w:pPr>
            <w:r w:rsidRPr="00236B79">
              <w:rPr>
                <w:color w:val="4EA72E" w:themeColor="accent6"/>
                <w:sz w:val="22"/>
                <w:szCs w:val="22"/>
                <w:lang w:val="en-GB"/>
              </w:rPr>
              <w:t>Complete</w:t>
            </w:r>
          </w:p>
        </w:tc>
      </w:tr>
      <w:tr w:rsidR="00CB14C6" w14:paraId="2756188D" w14:textId="77777777" w:rsidTr="00E41555">
        <w:tc>
          <w:tcPr>
            <w:tcW w:w="2254" w:type="dxa"/>
          </w:tcPr>
          <w:p w14:paraId="1E59406D" w14:textId="15626638" w:rsidR="00CB14C6" w:rsidRPr="00E41555" w:rsidRDefault="00E41555" w:rsidP="00CB14C6">
            <w:pPr>
              <w:rPr>
                <w:sz w:val="22"/>
                <w:szCs w:val="22"/>
                <w:lang w:val="en-GB"/>
              </w:rPr>
            </w:pPr>
            <w:r w:rsidRPr="00E41555">
              <w:rPr>
                <w:sz w:val="22"/>
                <w:szCs w:val="22"/>
                <w:lang w:val="en-GB"/>
              </w:rPr>
              <w:t>FR2</w:t>
            </w:r>
          </w:p>
        </w:tc>
        <w:tc>
          <w:tcPr>
            <w:tcW w:w="2254" w:type="dxa"/>
          </w:tcPr>
          <w:p w14:paraId="61096385" w14:textId="43156691" w:rsidR="00CB14C6" w:rsidRPr="00E41555" w:rsidRDefault="00E41555" w:rsidP="00CB14C6">
            <w:pPr>
              <w:rPr>
                <w:sz w:val="22"/>
                <w:szCs w:val="22"/>
                <w:lang w:val="en-GB"/>
              </w:rPr>
            </w:pPr>
            <w:r w:rsidRPr="00E41555">
              <w:rPr>
                <w:sz w:val="22"/>
                <w:szCs w:val="22"/>
                <w:lang w:val="en-GB"/>
              </w:rPr>
              <w:t>Load patients from both the file and the database.</w:t>
            </w:r>
          </w:p>
        </w:tc>
        <w:tc>
          <w:tcPr>
            <w:tcW w:w="2254" w:type="dxa"/>
          </w:tcPr>
          <w:p w14:paraId="403BE1EC" w14:textId="14EB7D0B" w:rsidR="00CB14C6" w:rsidRPr="00E41555" w:rsidRDefault="00E41555" w:rsidP="00CB14C6">
            <w:pPr>
              <w:rPr>
                <w:sz w:val="22"/>
                <w:szCs w:val="22"/>
                <w:lang w:val="en-GB"/>
              </w:rPr>
            </w:pPr>
            <w:r w:rsidRPr="00E41555">
              <w:rPr>
                <w:sz w:val="22"/>
                <w:szCs w:val="22"/>
                <w:lang w:val="en-GB"/>
              </w:rPr>
              <w:t>Composite Pattern</w:t>
            </w:r>
          </w:p>
        </w:tc>
        <w:tc>
          <w:tcPr>
            <w:tcW w:w="2254" w:type="dxa"/>
          </w:tcPr>
          <w:p w14:paraId="5456F732" w14:textId="0506D004" w:rsidR="00CB14C6" w:rsidRPr="00236B79" w:rsidRDefault="002D728C" w:rsidP="00CB14C6">
            <w:pPr>
              <w:rPr>
                <w:sz w:val="22"/>
                <w:szCs w:val="22"/>
                <w:lang w:val="en-GB"/>
              </w:rPr>
            </w:pPr>
            <w:r w:rsidRPr="002D728C">
              <w:rPr>
                <w:color w:val="4EA72E" w:themeColor="accent6"/>
                <w:sz w:val="22"/>
                <w:szCs w:val="22"/>
                <w:lang w:val="en-GB"/>
              </w:rPr>
              <w:t>Comple</w:t>
            </w:r>
            <w:r w:rsidRPr="00F85C3B">
              <w:rPr>
                <w:color w:val="47D459" w:themeColor="accent3" w:themeTint="99"/>
                <w:sz w:val="22"/>
                <w:szCs w:val="22"/>
                <w:lang w:val="en-GB"/>
              </w:rPr>
              <w:t>te</w:t>
            </w:r>
          </w:p>
        </w:tc>
      </w:tr>
      <w:tr w:rsidR="00CB14C6" w14:paraId="173DA003" w14:textId="77777777" w:rsidTr="00E41555">
        <w:tc>
          <w:tcPr>
            <w:tcW w:w="2254" w:type="dxa"/>
          </w:tcPr>
          <w:p w14:paraId="2CF89577" w14:textId="6AB26012" w:rsidR="00CB14C6" w:rsidRPr="00E41555" w:rsidRDefault="00E41555" w:rsidP="00CB14C6">
            <w:pPr>
              <w:rPr>
                <w:sz w:val="22"/>
                <w:szCs w:val="22"/>
                <w:lang w:val="en-GB"/>
              </w:rPr>
            </w:pPr>
            <w:r w:rsidRPr="00E41555">
              <w:rPr>
                <w:sz w:val="22"/>
                <w:szCs w:val="22"/>
                <w:lang w:val="en-GB"/>
              </w:rPr>
              <w:t>FR3</w:t>
            </w:r>
          </w:p>
        </w:tc>
        <w:tc>
          <w:tcPr>
            <w:tcW w:w="2254" w:type="dxa"/>
          </w:tcPr>
          <w:p w14:paraId="578AD191" w14:textId="42C2B7E3" w:rsidR="00CB14C6" w:rsidRPr="00E41555" w:rsidRDefault="00E41555" w:rsidP="00CB14C6">
            <w:pPr>
              <w:rPr>
                <w:sz w:val="22"/>
                <w:szCs w:val="22"/>
                <w:lang w:val="en-GB"/>
              </w:rPr>
            </w:pPr>
            <w:r w:rsidRPr="00E41555">
              <w:rPr>
                <w:sz w:val="22"/>
                <w:szCs w:val="22"/>
                <w:lang w:val="en-GB"/>
              </w:rPr>
              <w:t>Implement algorithms to identify patient alert levels when new vitals are recorded.</w:t>
            </w:r>
          </w:p>
        </w:tc>
        <w:tc>
          <w:tcPr>
            <w:tcW w:w="2254" w:type="dxa"/>
          </w:tcPr>
          <w:p w14:paraId="039691A1" w14:textId="58A71060" w:rsidR="00CB14C6" w:rsidRPr="00E41555" w:rsidRDefault="00E41555" w:rsidP="00CB14C6">
            <w:pPr>
              <w:rPr>
                <w:sz w:val="22"/>
                <w:szCs w:val="22"/>
                <w:lang w:val="en-GB"/>
              </w:rPr>
            </w:pPr>
            <w:r w:rsidRPr="00E41555">
              <w:rPr>
                <w:sz w:val="22"/>
                <w:szCs w:val="22"/>
                <w:lang w:val="en-GB"/>
              </w:rPr>
              <w:t>Strategy Pattern</w:t>
            </w:r>
          </w:p>
        </w:tc>
        <w:tc>
          <w:tcPr>
            <w:tcW w:w="2254" w:type="dxa"/>
          </w:tcPr>
          <w:p w14:paraId="425D7AD2" w14:textId="04B5E1F5" w:rsidR="00CB14C6" w:rsidRDefault="00F85C3B" w:rsidP="00CB14C6">
            <w:pPr>
              <w:rPr>
                <w:lang w:val="en-GB"/>
              </w:rPr>
            </w:pPr>
            <w:r w:rsidRPr="00F85C3B">
              <w:rPr>
                <w:color w:val="47D459" w:themeColor="accent3" w:themeTint="99"/>
                <w:sz w:val="22"/>
                <w:szCs w:val="22"/>
                <w:lang w:val="en-GB"/>
              </w:rPr>
              <w:t>Complete</w:t>
            </w:r>
          </w:p>
        </w:tc>
      </w:tr>
      <w:tr w:rsidR="00CB14C6" w14:paraId="076DA393" w14:textId="77777777" w:rsidTr="00E41555">
        <w:tc>
          <w:tcPr>
            <w:tcW w:w="2254" w:type="dxa"/>
          </w:tcPr>
          <w:p w14:paraId="32303EC6" w14:textId="6CB61B9D" w:rsidR="00CB14C6" w:rsidRPr="00E41555" w:rsidRDefault="00E41555" w:rsidP="00CB14C6">
            <w:pPr>
              <w:rPr>
                <w:sz w:val="22"/>
                <w:szCs w:val="22"/>
                <w:lang w:val="en-GB"/>
              </w:rPr>
            </w:pPr>
            <w:r w:rsidRPr="00E41555">
              <w:rPr>
                <w:sz w:val="22"/>
                <w:szCs w:val="22"/>
                <w:lang w:val="en-GB"/>
              </w:rPr>
              <w:t>FR4</w:t>
            </w:r>
          </w:p>
        </w:tc>
        <w:tc>
          <w:tcPr>
            <w:tcW w:w="2254" w:type="dxa"/>
          </w:tcPr>
          <w:p w14:paraId="7FE507CB" w14:textId="1C2C145C" w:rsidR="00CB14C6" w:rsidRPr="00E41555" w:rsidRDefault="00E41555" w:rsidP="00CB14C6">
            <w:pPr>
              <w:rPr>
                <w:sz w:val="22"/>
                <w:szCs w:val="22"/>
                <w:lang w:val="en-GB"/>
              </w:rPr>
            </w:pPr>
            <w:r w:rsidRPr="00E41555">
              <w:rPr>
                <w:sz w:val="22"/>
                <w:szCs w:val="22"/>
                <w:lang w:val="en-GB"/>
              </w:rPr>
              <w:t>Alert hospitals and GPs when the patient alert level is Red.</w:t>
            </w:r>
          </w:p>
        </w:tc>
        <w:tc>
          <w:tcPr>
            <w:tcW w:w="2254" w:type="dxa"/>
          </w:tcPr>
          <w:p w14:paraId="1068FD19" w14:textId="54B21384" w:rsidR="00CB14C6" w:rsidRPr="00E41555" w:rsidRDefault="00E41555" w:rsidP="00CB14C6">
            <w:pPr>
              <w:rPr>
                <w:sz w:val="22"/>
                <w:szCs w:val="22"/>
                <w:lang w:val="en-GB"/>
              </w:rPr>
            </w:pPr>
            <w:r w:rsidRPr="00E41555">
              <w:rPr>
                <w:sz w:val="22"/>
                <w:szCs w:val="22"/>
                <w:lang w:val="en-GB"/>
              </w:rPr>
              <w:t>Observer Pattern</w:t>
            </w:r>
          </w:p>
        </w:tc>
        <w:tc>
          <w:tcPr>
            <w:tcW w:w="2254" w:type="dxa"/>
          </w:tcPr>
          <w:p w14:paraId="26C24F6C" w14:textId="77777777" w:rsidR="00CB14C6" w:rsidRDefault="00CB14C6" w:rsidP="00CB14C6">
            <w:pPr>
              <w:rPr>
                <w:lang w:val="en-GB"/>
              </w:rPr>
            </w:pPr>
          </w:p>
        </w:tc>
      </w:tr>
    </w:tbl>
    <w:p w14:paraId="093B2468" w14:textId="77777777" w:rsidR="00CB14C6" w:rsidRDefault="00CB14C6" w:rsidP="00CB14C6">
      <w:pPr>
        <w:rPr>
          <w:lang w:val="en-GB"/>
        </w:rPr>
      </w:pPr>
    </w:p>
    <w:p w14:paraId="62D8F331" w14:textId="77777777" w:rsidR="005A778D" w:rsidRDefault="005A778D" w:rsidP="00CB14C6">
      <w:pPr>
        <w:rPr>
          <w:lang w:val="en-GB"/>
        </w:rPr>
      </w:pPr>
    </w:p>
    <w:p w14:paraId="0600576F" w14:textId="77777777" w:rsidR="005A778D" w:rsidRDefault="005A778D" w:rsidP="00CB14C6">
      <w:pPr>
        <w:rPr>
          <w:lang w:val="en-GB"/>
        </w:rPr>
      </w:pPr>
    </w:p>
    <w:p w14:paraId="2FD3CFEE" w14:textId="77777777" w:rsidR="005A778D" w:rsidRDefault="005A778D" w:rsidP="00CB14C6">
      <w:pPr>
        <w:rPr>
          <w:lang w:val="en-GB"/>
        </w:rPr>
      </w:pPr>
    </w:p>
    <w:p w14:paraId="4EE4FD3D" w14:textId="77777777" w:rsidR="005A778D" w:rsidRDefault="005A778D" w:rsidP="00CB14C6">
      <w:pPr>
        <w:rPr>
          <w:lang w:val="en-GB"/>
        </w:rPr>
      </w:pPr>
    </w:p>
    <w:p w14:paraId="3ABF05D8" w14:textId="320528A9" w:rsidR="003B347F" w:rsidRPr="003B347F" w:rsidRDefault="00E41555" w:rsidP="003B347F">
      <w:pPr>
        <w:pStyle w:val="Subtitle"/>
        <w:numPr>
          <w:ilvl w:val="0"/>
          <w:numId w:val="2"/>
        </w:numPr>
        <w:rPr>
          <w:b/>
          <w:bCs/>
          <w:lang w:val="en-GB"/>
        </w:rPr>
      </w:pPr>
      <w:r w:rsidRPr="00995016">
        <w:rPr>
          <w:b/>
          <w:bCs/>
          <w:lang w:val="en-GB"/>
        </w:rPr>
        <w:lastRenderedPageBreak/>
        <w:t>Design and Implementation Details</w:t>
      </w:r>
    </w:p>
    <w:p w14:paraId="105D9485" w14:textId="6B1289A0" w:rsidR="003B347F" w:rsidRDefault="003B347F" w:rsidP="00F74B2C">
      <w:pPr>
        <w:pStyle w:val="ListParagraph"/>
        <w:numPr>
          <w:ilvl w:val="1"/>
          <w:numId w:val="2"/>
        </w:numPr>
        <w:ind w:left="1440"/>
        <w:rPr>
          <w:b/>
          <w:bCs/>
          <w:lang w:val="en-GB"/>
        </w:rPr>
      </w:pPr>
      <w:r w:rsidRPr="003B347F">
        <w:rPr>
          <w:b/>
          <w:bCs/>
          <w:lang w:val="en-GB"/>
        </w:rPr>
        <w:t>FR1: Load patients from a file using the Adapter Pattern</w:t>
      </w:r>
    </w:p>
    <w:p w14:paraId="381CD53F" w14:textId="376D61EC" w:rsidR="00F01A95" w:rsidRDefault="00F01A95" w:rsidP="00F01A95">
      <w:pPr>
        <w:ind w:left="720"/>
        <w:rPr>
          <w:b/>
          <w:bCs/>
          <w:lang w:val="en-GB"/>
        </w:rPr>
      </w:pPr>
      <w:r>
        <w:rPr>
          <w:noProof/>
        </w:rPr>
        <w:drawing>
          <wp:inline distT="0" distB="0" distL="0" distR="0" wp14:anchorId="38CE56E6" wp14:editId="182EBAB2">
            <wp:extent cx="5231258" cy="2128205"/>
            <wp:effectExtent l="0" t="0" r="7620" b="5715"/>
            <wp:docPr id="104072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1963" cy="2136628"/>
                    </a:xfrm>
                    <a:prstGeom prst="rect">
                      <a:avLst/>
                    </a:prstGeom>
                    <a:noFill/>
                    <a:ln>
                      <a:noFill/>
                    </a:ln>
                  </pic:spPr>
                </pic:pic>
              </a:graphicData>
            </a:graphic>
          </wp:inline>
        </w:drawing>
      </w:r>
    </w:p>
    <w:p w14:paraId="706DA472" w14:textId="6B41606B" w:rsidR="00ED73E0" w:rsidRPr="00ED73E0" w:rsidRDefault="00ED73E0" w:rsidP="00ED73E0">
      <w:pPr>
        <w:ind w:left="720"/>
        <w:rPr>
          <w:b/>
          <w:bCs/>
          <w:sz w:val="22"/>
          <w:szCs w:val="22"/>
        </w:rPr>
      </w:pPr>
      <w:r w:rsidRPr="00ED73E0">
        <w:rPr>
          <w:b/>
          <w:bCs/>
          <w:sz w:val="22"/>
          <w:szCs w:val="22"/>
        </w:rPr>
        <w:t xml:space="preserve">Design Pattern: </w:t>
      </w:r>
      <w:r w:rsidRPr="00ED73E0">
        <w:rPr>
          <w:sz w:val="22"/>
          <w:szCs w:val="22"/>
        </w:rPr>
        <w:t>Adapter Pattern</w:t>
      </w:r>
    </w:p>
    <w:p w14:paraId="51024A2B" w14:textId="77777777" w:rsidR="00AB3CEA" w:rsidRPr="00AB3CEA" w:rsidRDefault="00AB3CEA" w:rsidP="00AB3CEA">
      <w:pPr>
        <w:ind w:left="720"/>
        <w:jc w:val="both"/>
        <w:rPr>
          <w:sz w:val="22"/>
          <w:szCs w:val="22"/>
        </w:rPr>
      </w:pPr>
      <w:r w:rsidRPr="00AB3CEA">
        <w:rPr>
          <w:sz w:val="22"/>
          <w:szCs w:val="22"/>
        </w:rPr>
        <w:t xml:space="preserve">The first functional requirement was to load patient data from a file. This was successfully implemented using the Adapter Pattern. The </w:t>
      </w:r>
      <w:proofErr w:type="spellStart"/>
      <w:r w:rsidRPr="00AB3CEA">
        <w:rPr>
          <w:sz w:val="22"/>
          <w:szCs w:val="22"/>
        </w:rPr>
        <w:t>PatientManagementSystem</w:t>
      </w:r>
      <w:proofErr w:type="spellEnd"/>
      <w:r w:rsidRPr="00AB3CEA">
        <w:rPr>
          <w:sz w:val="22"/>
          <w:szCs w:val="22"/>
        </w:rPr>
        <w:t xml:space="preserve"> is designed to depend on an abstract interface called </w:t>
      </w:r>
      <w:proofErr w:type="spellStart"/>
      <w:r w:rsidRPr="00AB3CEA">
        <w:rPr>
          <w:sz w:val="22"/>
          <w:szCs w:val="22"/>
        </w:rPr>
        <w:t>AbstractPatientDatabaseLoader</w:t>
      </w:r>
      <w:proofErr w:type="spellEnd"/>
      <w:r w:rsidRPr="00AB3CEA">
        <w:rPr>
          <w:sz w:val="22"/>
          <w:szCs w:val="22"/>
        </w:rPr>
        <w:t xml:space="preserve">, which allows flexibility in loading data from different sources. However, the file loader </w:t>
      </w:r>
      <w:proofErr w:type="spellStart"/>
      <w:r w:rsidRPr="00AB3CEA">
        <w:rPr>
          <w:sz w:val="22"/>
          <w:szCs w:val="22"/>
        </w:rPr>
        <w:t>PatientFileLoader</w:t>
      </w:r>
      <w:proofErr w:type="spellEnd"/>
      <w:r w:rsidRPr="00AB3CEA">
        <w:rPr>
          <w:sz w:val="22"/>
          <w:szCs w:val="22"/>
        </w:rPr>
        <w:t xml:space="preserve"> did not originally implement this abstract interface.</w:t>
      </w:r>
    </w:p>
    <w:p w14:paraId="5FE438FF" w14:textId="77777777" w:rsidR="00AB3CEA" w:rsidRPr="00AB3CEA" w:rsidRDefault="00AB3CEA" w:rsidP="00AB3CEA">
      <w:pPr>
        <w:ind w:left="720"/>
        <w:jc w:val="both"/>
        <w:rPr>
          <w:sz w:val="22"/>
          <w:szCs w:val="22"/>
        </w:rPr>
      </w:pPr>
      <w:r w:rsidRPr="00AB3CEA">
        <w:rPr>
          <w:sz w:val="22"/>
          <w:szCs w:val="22"/>
        </w:rPr>
        <w:t xml:space="preserve">To solve this, I created an adapter class called </w:t>
      </w:r>
      <w:proofErr w:type="spellStart"/>
      <w:r w:rsidRPr="00AB3CEA">
        <w:rPr>
          <w:sz w:val="22"/>
          <w:szCs w:val="22"/>
        </w:rPr>
        <w:t>PatientFileAdapter</w:t>
      </w:r>
      <w:proofErr w:type="spellEnd"/>
      <w:r w:rsidRPr="00AB3CEA">
        <w:rPr>
          <w:sz w:val="22"/>
          <w:szCs w:val="22"/>
        </w:rPr>
        <w:t xml:space="preserve"> that wraps the </w:t>
      </w:r>
      <w:proofErr w:type="spellStart"/>
      <w:r w:rsidRPr="00AB3CEA">
        <w:rPr>
          <w:sz w:val="22"/>
          <w:szCs w:val="22"/>
        </w:rPr>
        <w:t>PatientFileLoader</w:t>
      </w:r>
      <w:proofErr w:type="spellEnd"/>
      <w:r w:rsidRPr="00AB3CEA">
        <w:rPr>
          <w:sz w:val="22"/>
          <w:szCs w:val="22"/>
        </w:rPr>
        <w:t xml:space="preserve"> and makes it compatible with </w:t>
      </w:r>
      <w:proofErr w:type="spellStart"/>
      <w:r w:rsidRPr="00AB3CEA">
        <w:rPr>
          <w:sz w:val="22"/>
          <w:szCs w:val="22"/>
        </w:rPr>
        <w:t>AbstractPatientDatabaseLoader</w:t>
      </w:r>
      <w:proofErr w:type="spellEnd"/>
      <w:r w:rsidRPr="00AB3CEA">
        <w:rPr>
          <w:sz w:val="22"/>
          <w:szCs w:val="22"/>
        </w:rPr>
        <w:t xml:space="preserve">. By using this adapter, the </w:t>
      </w:r>
      <w:proofErr w:type="spellStart"/>
      <w:r w:rsidRPr="00AB3CEA">
        <w:rPr>
          <w:sz w:val="22"/>
          <w:szCs w:val="22"/>
        </w:rPr>
        <w:t>PatientManagementSystem</w:t>
      </w:r>
      <w:proofErr w:type="spellEnd"/>
      <w:r w:rsidRPr="00AB3CEA">
        <w:rPr>
          <w:sz w:val="22"/>
          <w:szCs w:val="22"/>
        </w:rPr>
        <w:t xml:space="preserve"> can now load patient data from a file without needing any changes to its own code. The Adapter Pattern helped connect otherwise incompatible components and ensures that future changes (like adding new data sources) can be supported more easily.</w:t>
      </w:r>
    </w:p>
    <w:p w14:paraId="1E2ABC81" w14:textId="77777777" w:rsidR="00ED73E0" w:rsidRPr="00ED73E0" w:rsidRDefault="00ED73E0" w:rsidP="00ED73E0">
      <w:pPr>
        <w:ind w:left="720"/>
        <w:rPr>
          <w:sz w:val="22"/>
          <w:szCs w:val="22"/>
        </w:rPr>
      </w:pPr>
      <w:r w:rsidRPr="00ED73E0">
        <w:rPr>
          <w:b/>
          <w:bCs/>
          <w:sz w:val="22"/>
          <w:szCs w:val="22"/>
        </w:rPr>
        <w:t>How it works:</w:t>
      </w:r>
    </w:p>
    <w:p w14:paraId="688E68CB" w14:textId="77777777" w:rsidR="00ED73E0" w:rsidRPr="00ED73E0" w:rsidRDefault="00ED73E0" w:rsidP="00ED73E0">
      <w:pPr>
        <w:numPr>
          <w:ilvl w:val="0"/>
          <w:numId w:val="7"/>
        </w:numPr>
        <w:tabs>
          <w:tab w:val="num" w:pos="720"/>
        </w:tabs>
        <w:rPr>
          <w:sz w:val="22"/>
          <w:szCs w:val="22"/>
        </w:rPr>
      </w:pPr>
      <w:proofErr w:type="spellStart"/>
      <w:r w:rsidRPr="00ED73E0">
        <w:rPr>
          <w:sz w:val="22"/>
          <w:szCs w:val="22"/>
        </w:rPr>
        <w:t>PatientManagementSystem</w:t>
      </w:r>
      <w:proofErr w:type="spellEnd"/>
      <w:r w:rsidRPr="00ED73E0">
        <w:rPr>
          <w:sz w:val="22"/>
          <w:szCs w:val="22"/>
        </w:rPr>
        <w:t xml:space="preserve"> uses an </w:t>
      </w:r>
      <w:proofErr w:type="spellStart"/>
      <w:r w:rsidRPr="00ED73E0">
        <w:rPr>
          <w:sz w:val="22"/>
          <w:szCs w:val="22"/>
        </w:rPr>
        <w:t>AbstractPatientDatabaseLoader</w:t>
      </w:r>
      <w:proofErr w:type="spellEnd"/>
      <w:r w:rsidRPr="00ED73E0">
        <w:rPr>
          <w:sz w:val="22"/>
          <w:szCs w:val="22"/>
        </w:rPr>
        <w:t xml:space="preserve"> to load data.</w:t>
      </w:r>
    </w:p>
    <w:p w14:paraId="3A571BF9" w14:textId="77777777" w:rsidR="00ED73E0" w:rsidRPr="00ED73E0" w:rsidRDefault="00ED73E0" w:rsidP="00ED73E0">
      <w:pPr>
        <w:numPr>
          <w:ilvl w:val="0"/>
          <w:numId w:val="7"/>
        </w:numPr>
        <w:tabs>
          <w:tab w:val="num" w:pos="720"/>
        </w:tabs>
        <w:rPr>
          <w:sz w:val="22"/>
          <w:szCs w:val="22"/>
        </w:rPr>
      </w:pPr>
      <w:proofErr w:type="spellStart"/>
      <w:r w:rsidRPr="00ED73E0">
        <w:rPr>
          <w:sz w:val="22"/>
          <w:szCs w:val="22"/>
        </w:rPr>
        <w:t>PatientFileAdapter</w:t>
      </w:r>
      <w:proofErr w:type="spellEnd"/>
      <w:r w:rsidRPr="00ED73E0">
        <w:rPr>
          <w:sz w:val="22"/>
          <w:szCs w:val="22"/>
        </w:rPr>
        <w:t xml:space="preserve"> wraps </w:t>
      </w:r>
      <w:proofErr w:type="spellStart"/>
      <w:r w:rsidRPr="00ED73E0">
        <w:rPr>
          <w:sz w:val="22"/>
          <w:szCs w:val="22"/>
        </w:rPr>
        <w:t>PatientFileLoader</w:t>
      </w:r>
      <w:proofErr w:type="spellEnd"/>
      <w:r w:rsidRPr="00ED73E0">
        <w:rPr>
          <w:sz w:val="22"/>
          <w:szCs w:val="22"/>
        </w:rPr>
        <w:t xml:space="preserve"> and implements the abstract interface.</w:t>
      </w:r>
    </w:p>
    <w:p w14:paraId="3AD8EC56" w14:textId="77777777" w:rsidR="00ED73E0" w:rsidRDefault="00ED73E0" w:rsidP="00ED73E0">
      <w:pPr>
        <w:numPr>
          <w:ilvl w:val="0"/>
          <w:numId w:val="7"/>
        </w:numPr>
        <w:tabs>
          <w:tab w:val="num" w:pos="720"/>
        </w:tabs>
        <w:rPr>
          <w:sz w:val="22"/>
          <w:szCs w:val="22"/>
        </w:rPr>
      </w:pPr>
      <w:r w:rsidRPr="00ED73E0">
        <w:rPr>
          <w:sz w:val="22"/>
          <w:szCs w:val="22"/>
        </w:rPr>
        <w:t>File-based patient data is loaded through the adapter without modifying the core system.</w:t>
      </w:r>
    </w:p>
    <w:p w14:paraId="74A93C63" w14:textId="77777777" w:rsidR="00ED73E0" w:rsidRPr="00ED73E0" w:rsidRDefault="00ED73E0" w:rsidP="00ED73E0">
      <w:pPr>
        <w:ind w:left="720"/>
        <w:rPr>
          <w:sz w:val="22"/>
          <w:szCs w:val="22"/>
        </w:rPr>
      </w:pPr>
      <w:r w:rsidRPr="00ED73E0">
        <w:rPr>
          <w:b/>
          <w:bCs/>
          <w:sz w:val="22"/>
          <w:szCs w:val="22"/>
        </w:rPr>
        <w:t>Git Commits:</w:t>
      </w:r>
    </w:p>
    <w:p w14:paraId="5E040E13" w14:textId="3D9C5257" w:rsidR="00D77DC5" w:rsidRPr="00D77DC5" w:rsidRDefault="00D77DC5" w:rsidP="00D77DC5">
      <w:pPr>
        <w:pStyle w:val="ListParagraph"/>
        <w:numPr>
          <w:ilvl w:val="0"/>
          <w:numId w:val="18"/>
        </w:numPr>
        <w:rPr>
          <w:sz w:val="22"/>
          <w:szCs w:val="22"/>
        </w:rPr>
      </w:pPr>
      <w:r w:rsidRPr="00D77DC5">
        <w:rPr>
          <w:sz w:val="22"/>
          <w:szCs w:val="22"/>
        </w:rPr>
        <w:t xml:space="preserve">Introduced </w:t>
      </w:r>
      <w:proofErr w:type="spellStart"/>
      <w:r w:rsidRPr="00D77DC5">
        <w:rPr>
          <w:sz w:val="22"/>
          <w:szCs w:val="22"/>
        </w:rPr>
        <w:t>PatientFileAdapter</w:t>
      </w:r>
      <w:proofErr w:type="spellEnd"/>
      <w:r w:rsidRPr="00D77DC5">
        <w:rPr>
          <w:sz w:val="22"/>
          <w:szCs w:val="22"/>
        </w:rPr>
        <w:t xml:space="preserve"> to adapt </w:t>
      </w:r>
      <w:proofErr w:type="spellStart"/>
      <w:r w:rsidRPr="00D77DC5">
        <w:rPr>
          <w:sz w:val="22"/>
          <w:szCs w:val="22"/>
        </w:rPr>
        <w:t>PatientFileLoader</w:t>
      </w:r>
      <w:proofErr w:type="spellEnd"/>
      <w:r w:rsidRPr="00D77DC5">
        <w:rPr>
          <w:sz w:val="22"/>
          <w:szCs w:val="22"/>
        </w:rPr>
        <w:t xml:space="preserve"> to the </w:t>
      </w:r>
      <w:proofErr w:type="spellStart"/>
      <w:r w:rsidRPr="00D77DC5">
        <w:rPr>
          <w:sz w:val="22"/>
          <w:szCs w:val="22"/>
        </w:rPr>
        <w:t>AbstractPatientDatabaseLoader</w:t>
      </w:r>
      <w:proofErr w:type="spellEnd"/>
      <w:r w:rsidRPr="00D77DC5">
        <w:rPr>
          <w:sz w:val="22"/>
          <w:szCs w:val="22"/>
        </w:rPr>
        <w:t xml:space="preserve"> interface </w:t>
      </w:r>
      <w:r>
        <w:rPr>
          <w:sz w:val="22"/>
          <w:szCs w:val="22"/>
        </w:rPr>
        <w:t xml:space="preserve">in </w:t>
      </w:r>
      <w:r w:rsidRPr="00D77DC5">
        <w:rPr>
          <w:sz w:val="22"/>
          <w:szCs w:val="22"/>
        </w:rPr>
        <w:t>commit 09c5e92.</w:t>
      </w:r>
    </w:p>
    <w:p w14:paraId="5C9CC6A4" w14:textId="7CE4DA77" w:rsidR="00D77DC5" w:rsidRPr="00D77DC5" w:rsidRDefault="00D77DC5" w:rsidP="00D77DC5">
      <w:pPr>
        <w:pStyle w:val="ListParagraph"/>
        <w:numPr>
          <w:ilvl w:val="0"/>
          <w:numId w:val="18"/>
        </w:numPr>
        <w:rPr>
          <w:sz w:val="22"/>
          <w:szCs w:val="22"/>
        </w:rPr>
      </w:pPr>
      <w:r w:rsidRPr="00D77DC5">
        <w:rPr>
          <w:sz w:val="22"/>
          <w:szCs w:val="22"/>
        </w:rPr>
        <w:t xml:space="preserve">Integrated the adapter with </w:t>
      </w:r>
      <w:proofErr w:type="spellStart"/>
      <w:r w:rsidRPr="00D77DC5">
        <w:rPr>
          <w:sz w:val="22"/>
          <w:szCs w:val="22"/>
        </w:rPr>
        <w:t>PatientManagementSystem</w:t>
      </w:r>
      <w:proofErr w:type="spellEnd"/>
      <w:r w:rsidRPr="00D77DC5">
        <w:rPr>
          <w:sz w:val="22"/>
          <w:szCs w:val="22"/>
        </w:rPr>
        <w:t xml:space="preserve"> to enable file-based patient data loading without modifying existing system logic </w:t>
      </w:r>
      <w:r>
        <w:rPr>
          <w:sz w:val="22"/>
          <w:szCs w:val="22"/>
        </w:rPr>
        <w:t xml:space="preserve">in </w:t>
      </w:r>
      <w:r w:rsidRPr="00D77DC5">
        <w:rPr>
          <w:sz w:val="22"/>
          <w:szCs w:val="22"/>
        </w:rPr>
        <w:t>commit 4d8fd2c.</w:t>
      </w:r>
    </w:p>
    <w:p w14:paraId="0F3C67A1" w14:textId="77777777" w:rsidR="00ED73E0" w:rsidRPr="00ED73E0" w:rsidRDefault="00ED73E0" w:rsidP="00ED73E0">
      <w:pPr>
        <w:ind w:left="720"/>
        <w:rPr>
          <w:sz w:val="22"/>
          <w:szCs w:val="22"/>
        </w:rPr>
      </w:pPr>
    </w:p>
    <w:p w14:paraId="48946BFF" w14:textId="77777777" w:rsidR="00ED73E0" w:rsidRDefault="00ED73E0" w:rsidP="00F74B2C">
      <w:pPr>
        <w:ind w:left="720"/>
        <w:jc w:val="both"/>
        <w:rPr>
          <w:sz w:val="22"/>
          <w:szCs w:val="22"/>
          <w:lang w:val="en-GB"/>
        </w:rPr>
      </w:pPr>
    </w:p>
    <w:p w14:paraId="08608028" w14:textId="77777777" w:rsidR="00AB3CEA" w:rsidRDefault="00AB3CEA" w:rsidP="00F74B2C">
      <w:pPr>
        <w:ind w:left="720"/>
        <w:jc w:val="both"/>
        <w:rPr>
          <w:sz w:val="22"/>
          <w:szCs w:val="22"/>
          <w:lang w:val="en-GB"/>
        </w:rPr>
      </w:pPr>
    </w:p>
    <w:p w14:paraId="2F855085" w14:textId="77777777" w:rsidR="002A0DD4" w:rsidRDefault="002A0DD4" w:rsidP="002A0DD4">
      <w:pPr>
        <w:jc w:val="both"/>
        <w:rPr>
          <w:sz w:val="2"/>
          <w:szCs w:val="2"/>
          <w:lang w:val="en-GB"/>
        </w:rPr>
      </w:pPr>
    </w:p>
    <w:p w14:paraId="4BC6C0F5" w14:textId="77777777" w:rsidR="00D94BB3" w:rsidRPr="002A0DD4" w:rsidRDefault="00D94BB3" w:rsidP="002A0DD4">
      <w:pPr>
        <w:jc w:val="both"/>
        <w:rPr>
          <w:sz w:val="2"/>
          <w:szCs w:val="2"/>
          <w:lang w:val="en-GB"/>
        </w:rPr>
      </w:pPr>
    </w:p>
    <w:p w14:paraId="374A8018" w14:textId="5C6A553F" w:rsidR="00D94BB3" w:rsidRPr="00FF4F5A" w:rsidRDefault="00F01A95" w:rsidP="00FF4F5A">
      <w:pPr>
        <w:pStyle w:val="ListParagraph"/>
        <w:numPr>
          <w:ilvl w:val="1"/>
          <w:numId w:val="2"/>
        </w:numPr>
        <w:ind w:left="1440"/>
        <w:rPr>
          <w:b/>
          <w:bCs/>
          <w:lang w:val="en-GB"/>
        </w:rPr>
      </w:pPr>
      <w:r w:rsidRPr="003B347F">
        <w:rPr>
          <w:b/>
          <w:bCs/>
          <w:lang w:val="en-GB"/>
        </w:rPr>
        <w:t>FR</w:t>
      </w:r>
      <w:r w:rsidR="000E54F9">
        <w:rPr>
          <w:b/>
          <w:bCs/>
          <w:lang w:val="en-GB"/>
        </w:rPr>
        <w:t>2</w:t>
      </w:r>
      <w:r w:rsidRPr="003B347F">
        <w:rPr>
          <w:b/>
          <w:bCs/>
          <w:lang w:val="en-GB"/>
        </w:rPr>
        <w:t xml:space="preserve">: </w:t>
      </w:r>
      <w:r w:rsidR="00852D02" w:rsidRPr="00852D02">
        <w:rPr>
          <w:b/>
          <w:bCs/>
          <w:lang w:val="en-GB"/>
        </w:rPr>
        <w:t>Load Patients from Both the File and the Database</w:t>
      </w:r>
      <w:r w:rsidRPr="00852D02">
        <w:rPr>
          <w:b/>
          <w:bCs/>
          <w:sz w:val="28"/>
          <w:szCs w:val="28"/>
          <w:lang w:val="en-GB"/>
        </w:rPr>
        <w:t xml:space="preserve"> </w:t>
      </w:r>
      <w:r w:rsidRPr="003B347F">
        <w:rPr>
          <w:b/>
          <w:bCs/>
          <w:lang w:val="en-GB"/>
        </w:rPr>
        <w:t xml:space="preserve">using the </w:t>
      </w:r>
      <w:r w:rsidR="00852D02">
        <w:rPr>
          <w:b/>
          <w:bCs/>
          <w:lang w:val="en-GB"/>
        </w:rPr>
        <w:t>Composite</w:t>
      </w:r>
      <w:r w:rsidRPr="003B347F">
        <w:rPr>
          <w:b/>
          <w:bCs/>
          <w:lang w:val="en-GB"/>
        </w:rPr>
        <w:t xml:space="preserve"> Pattern</w:t>
      </w:r>
    </w:p>
    <w:p w14:paraId="4A5FA6CF" w14:textId="264CE829" w:rsidR="00D94BB3" w:rsidRDefault="00D94BB3" w:rsidP="00D94BB3">
      <w:pPr>
        <w:ind w:left="720"/>
        <w:rPr>
          <w:b/>
          <w:bCs/>
          <w:lang w:val="en-GB"/>
        </w:rPr>
      </w:pPr>
      <w:r w:rsidRPr="00D94BB3">
        <w:rPr>
          <w:b/>
          <w:bCs/>
          <w:noProof/>
          <w:lang w:val="en-GB"/>
        </w:rPr>
        <w:drawing>
          <wp:inline distT="0" distB="0" distL="0" distR="0" wp14:anchorId="6F732E01" wp14:editId="3FE9D0E0">
            <wp:extent cx="5276418" cy="2493818"/>
            <wp:effectExtent l="0" t="0" r="635" b="1905"/>
            <wp:docPr id="683569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69926" name=""/>
                    <pic:cNvPicPr/>
                  </pic:nvPicPr>
                  <pic:blipFill>
                    <a:blip r:embed="rId10"/>
                    <a:stretch>
                      <a:fillRect/>
                    </a:stretch>
                  </pic:blipFill>
                  <pic:spPr>
                    <a:xfrm>
                      <a:off x="0" y="0"/>
                      <a:ext cx="5313195" cy="2511200"/>
                    </a:xfrm>
                    <a:prstGeom prst="rect">
                      <a:avLst/>
                    </a:prstGeom>
                  </pic:spPr>
                </pic:pic>
              </a:graphicData>
            </a:graphic>
          </wp:inline>
        </w:drawing>
      </w:r>
    </w:p>
    <w:p w14:paraId="6E48057B" w14:textId="6BAB9A2A" w:rsidR="00E131A9" w:rsidRDefault="00AB3CEA" w:rsidP="00AB3CEA">
      <w:pPr>
        <w:ind w:left="720"/>
        <w:rPr>
          <w:sz w:val="22"/>
          <w:szCs w:val="22"/>
        </w:rPr>
      </w:pPr>
      <w:r w:rsidRPr="00AB3CEA">
        <w:rPr>
          <w:b/>
          <w:bCs/>
          <w:sz w:val="22"/>
          <w:szCs w:val="22"/>
        </w:rPr>
        <w:t xml:space="preserve">Design Pattern: </w:t>
      </w:r>
      <w:r w:rsidRPr="00AB3CEA">
        <w:rPr>
          <w:sz w:val="22"/>
          <w:szCs w:val="22"/>
        </w:rPr>
        <w:t>Composite Pattern</w:t>
      </w:r>
    </w:p>
    <w:p w14:paraId="0206E0DC" w14:textId="607ADA03" w:rsidR="00AB3CEA" w:rsidRPr="00AB3CEA" w:rsidRDefault="00AB3CEA" w:rsidP="00AB3CEA">
      <w:pPr>
        <w:ind w:left="720"/>
        <w:jc w:val="both"/>
        <w:rPr>
          <w:sz w:val="22"/>
          <w:szCs w:val="22"/>
        </w:rPr>
      </w:pPr>
      <w:r w:rsidRPr="00AB3CEA">
        <w:rPr>
          <w:sz w:val="22"/>
          <w:szCs w:val="22"/>
        </w:rPr>
        <w:t>The second functional requirement was to load patient data from both a file and a database. To handle this smoothly, I used the Composite Pattern. The idea was to let the system treat multiple data sources as if they were just one.</w:t>
      </w:r>
    </w:p>
    <w:p w14:paraId="58581E47" w14:textId="77777777" w:rsidR="00AB3CEA" w:rsidRPr="00AB3CEA" w:rsidRDefault="00AB3CEA" w:rsidP="00AB3CEA">
      <w:pPr>
        <w:ind w:left="720"/>
        <w:jc w:val="both"/>
        <w:rPr>
          <w:sz w:val="22"/>
          <w:szCs w:val="22"/>
        </w:rPr>
      </w:pPr>
      <w:r w:rsidRPr="00AB3CEA">
        <w:rPr>
          <w:sz w:val="22"/>
          <w:szCs w:val="22"/>
        </w:rPr>
        <w:t xml:space="preserve">To do this, I created a class called </w:t>
      </w:r>
      <w:proofErr w:type="spellStart"/>
      <w:r w:rsidRPr="00AB3CEA">
        <w:rPr>
          <w:sz w:val="22"/>
          <w:szCs w:val="22"/>
        </w:rPr>
        <w:t>CompositePatientLoader</w:t>
      </w:r>
      <w:proofErr w:type="spellEnd"/>
      <w:r w:rsidRPr="00AB3CEA">
        <w:rPr>
          <w:sz w:val="22"/>
          <w:szCs w:val="22"/>
        </w:rPr>
        <w:t xml:space="preserve">. It implements the same </w:t>
      </w:r>
      <w:proofErr w:type="spellStart"/>
      <w:r w:rsidRPr="00AB3CEA">
        <w:rPr>
          <w:sz w:val="22"/>
          <w:szCs w:val="22"/>
        </w:rPr>
        <w:t>AbstractPatientDatabaseLoader</w:t>
      </w:r>
      <w:proofErr w:type="spellEnd"/>
      <w:r w:rsidRPr="00AB3CEA">
        <w:rPr>
          <w:sz w:val="22"/>
          <w:szCs w:val="22"/>
        </w:rPr>
        <w:t xml:space="preserve"> interface that the system already understands. This loader doesn’t </w:t>
      </w:r>
      <w:proofErr w:type="gramStart"/>
      <w:r w:rsidRPr="00AB3CEA">
        <w:rPr>
          <w:sz w:val="22"/>
          <w:szCs w:val="22"/>
        </w:rPr>
        <w:t>actually load</w:t>
      </w:r>
      <w:proofErr w:type="gramEnd"/>
      <w:r w:rsidRPr="00AB3CEA">
        <w:rPr>
          <w:sz w:val="22"/>
          <w:szCs w:val="22"/>
        </w:rPr>
        <w:t xml:space="preserve"> any data itself—it just holds a list of other loaders, like </w:t>
      </w:r>
      <w:proofErr w:type="spellStart"/>
      <w:r w:rsidRPr="00AB3CEA">
        <w:rPr>
          <w:sz w:val="22"/>
          <w:szCs w:val="22"/>
        </w:rPr>
        <w:t>PatientDatabaseLoader</w:t>
      </w:r>
      <w:proofErr w:type="spellEnd"/>
      <w:r w:rsidRPr="00AB3CEA">
        <w:rPr>
          <w:sz w:val="22"/>
          <w:szCs w:val="22"/>
        </w:rPr>
        <w:t xml:space="preserve"> and </w:t>
      </w:r>
      <w:proofErr w:type="spellStart"/>
      <w:r w:rsidRPr="00AB3CEA">
        <w:rPr>
          <w:sz w:val="22"/>
          <w:szCs w:val="22"/>
        </w:rPr>
        <w:t>PatientFileAdapter</w:t>
      </w:r>
      <w:proofErr w:type="spellEnd"/>
      <w:r w:rsidRPr="00AB3CEA">
        <w:rPr>
          <w:sz w:val="22"/>
          <w:szCs w:val="22"/>
        </w:rPr>
        <w:t>, and asks each one to do its job when needed.</w:t>
      </w:r>
    </w:p>
    <w:p w14:paraId="478E63A2" w14:textId="77777777" w:rsidR="00AB3CEA" w:rsidRPr="00AB3CEA" w:rsidRDefault="00AB3CEA" w:rsidP="00AB3CEA">
      <w:pPr>
        <w:ind w:left="720"/>
        <w:jc w:val="both"/>
        <w:rPr>
          <w:sz w:val="22"/>
          <w:szCs w:val="22"/>
        </w:rPr>
      </w:pPr>
      <w:r w:rsidRPr="00AB3CEA">
        <w:rPr>
          <w:sz w:val="22"/>
          <w:szCs w:val="22"/>
        </w:rPr>
        <w:t xml:space="preserve">This way, </w:t>
      </w:r>
      <w:proofErr w:type="spellStart"/>
      <w:r w:rsidRPr="00AB3CEA">
        <w:rPr>
          <w:sz w:val="22"/>
          <w:szCs w:val="22"/>
        </w:rPr>
        <w:t>PatientManagementSystem</w:t>
      </w:r>
      <w:proofErr w:type="spellEnd"/>
      <w:r w:rsidRPr="00AB3CEA">
        <w:rPr>
          <w:sz w:val="22"/>
          <w:szCs w:val="22"/>
        </w:rPr>
        <w:t xml:space="preserve"> doesn't need to care whether data is coming from a file, a database, or somewhere else. Everything gets bundled into one process, and the result is a complete list of patients.</w:t>
      </w:r>
    </w:p>
    <w:p w14:paraId="076EC7AE" w14:textId="4DD9FE28" w:rsidR="00AB3CEA" w:rsidRDefault="00274F13" w:rsidP="00AB3CEA">
      <w:pPr>
        <w:ind w:left="720"/>
        <w:rPr>
          <w:b/>
          <w:bCs/>
          <w:sz w:val="22"/>
          <w:szCs w:val="22"/>
        </w:rPr>
      </w:pPr>
      <w:r w:rsidRPr="00274F13">
        <w:rPr>
          <w:b/>
          <w:bCs/>
          <w:sz w:val="22"/>
          <w:szCs w:val="22"/>
        </w:rPr>
        <w:t>How it works:</w:t>
      </w:r>
    </w:p>
    <w:p w14:paraId="65F19571" w14:textId="77777777" w:rsidR="00274F13" w:rsidRPr="00274F13" w:rsidRDefault="00274F13" w:rsidP="00274F13">
      <w:pPr>
        <w:numPr>
          <w:ilvl w:val="0"/>
          <w:numId w:val="10"/>
        </w:numPr>
        <w:tabs>
          <w:tab w:val="num" w:pos="720"/>
        </w:tabs>
        <w:rPr>
          <w:sz w:val="22"/>
          <w:szCs w:val="22"/>
        </w:rPr>
      </w:pPr>
      <w:proofErr w:type="spellStart"/>
      <w:r w:rsidRPr="00274F13">
        <w:rPr>
          <w:sz w:val="22"/>
          <w:szCs w:val="22"/>
        </w:rPr>
        <w:t>CompositePatientLoader</w:t>
      </w:r>
      <w:proofErr w:type="spellEnd"/>
      <w:r w:rsidRPr="00274F13">
        <w:rPr>
          <w:sz w:val="22"/>
          <w:szCs w:val="22"/>
        </w:rPr>
        <w:t xml:space="preserve"> stores a list of loaders (file and database).</w:t>
      </w:r>
    </w:p>
    <w:p w14:paraId="7FFEFE44" w14:textId="77777777" w:rsidR="00274F13" w:rsidRPr="00274F13" w:rsidRDefault="00274F13" w:rsidP="00274F13">
      <w:pPr>
        <w:numPr>
          <w:ilvl w:val="0"/>
          <w:numId w:val="10"/>
        </w:numPr>
        <w:tabs>
          <w:tab w:val="num" w:pos="720"/>
        </w:tabs>
        <w:rPr>
          <w:sz w:val="22"/>
          <w:szCs w:val="22"/>
        </w:rPr>
      </w:pPr>
      <w:r w:rsidRPr="00274F13">
        <w:rPr>
          <w:sz w:val="22"/>
          <w:szCs w:val="22"/>
        </w:rPr>
        <w:t xml:space="preserve">When </w:t>
      </w:r>
      <w:proofErr w:type="spellStart"/>
      <w:proofErr w:type="gramStart"/>
      <w:r w:rsidRPr="00274F13">
        <w:rPr>
          <w:sz w:val="22"/>
          <w:szCs w:val="22"/>
        </w:rPr>
        <w:t>loadPatients</w:t>
      </w:r>
      <w:proofErr w:type="spellEnd"/>
      <w:r w:rsidRPr="00274F13">
        <w:rPr>
          <w:sz w:val="22"/>
          <w:szCs w:val="22"/>
        </w:rPr>
        <w:t>(</w:t>
      </w:r>
      <w:proofErr w:type="gramEnd"/>
      <w:r w:rsidRPr="00274F13">
        <w:rPr>
          <w:sz w:val="22"/>
          <w:szCs w:val="22"/>
        </w:rPr>
        <w:t>) is called, it delegates the call to each contained loader.</w:t>
      </w:r>
    </w:p>
    <w:p w14:paraId="2A6C8016" w14:textId="37D92DF1" w:rsidR="00274F13" w:rsidRPr="00274F13" w:rsidRDefault="00274F13" w:rsidP="00274F13">
      <w:pPr>
        <w:numPr>
          <w:ilvl w:val="0"/>
          <w:numId w:val="10"/>
        </w:numPr>
        <w:tabs>
          <w:tab w:val="num" w:pos="720"/>
        </w:tabs>
        <w:rPr>
          <w:sz w:val="22"/>
          <w:szCs w:val="22"/>
        </w:rPr>
      </w:pPr>
      <w:r w:rsidRPr="00274F13">
        <w:rPr>
          <w:sz w:val="22"/>
          <w:szCs w:val="22"/>
        </w:rPr>
        <w:t>Both file and database patients are loaded into a single unified collection.</w:t>
      </w:r>
    </w:p>
    <w:p w14:paraId="24F178AA" w14:textId="77777777" w:rsidR="00274F13" w:rsidRDefault="00274F13" w:rsidP="00274F13">
      <w:pPr>
        <w:ind w:left="720"/>
        <w:rPr>
          <w:b/>
          <w:bCs/>
          <w:sz w:val="22"/>
          <w:szCs w:val="22"/>
        </w:rPr>
      </w:pPr>
      <w:r w:rsidRPr="00ED73E0">
        <w:rPr>
          <w:b/>
          <w:bCs/>
          <w:sz w:val="22"/>
          <w:szCs w:val="22"/>
        </w:rPr>
        <w:t>Git Commits:</w:t>
      </w:r>
    </w:p>
    <w:p w14:paraId="273FA0E5" w14:textId="4F0C2E2F" w:rsidR="00DB4C11" w:rsidRDefault="00751E88" w:rsidP="00DB4C11">
      <w:pPr>
        <w:ind w:left="720"/>
        <w:rPr>
          <w:sz w:val="22"/>
          <w:szCs w:val="22"/>
        </w:rPr>
      </w:pPr>
      <w:r w:rsidRPr="00751E88">
        <w:rPr>
          <w:sz w:val="22"/>
          <w:szCs w:val="22"/>
        </w:rPr>
        <w:t xml:space="preserve">• </w:t>
      </w:r>
      <w:r>
        <w:rPr>
          <w:sz w:val="22"/>
          <w:szCs w:val="22"/>
        </w:rPr>
        <w:t xml:space="preserve"> </w:t>
      </w:r>
      <w:r w:rsidRPr="00751E88">
        <w:rPr>
          <w:sz w:val="22"/>
          <w:szCs w:val="22"/>
        </w:rPr>
        <w:t xml:space="preserve">Added </w:t>
      </w:r>
      <w:proofErr w:type="spellStart"/>
      <w:r w:rsidRPr="00751E88">
        <w:rPr>
          <w:sz w:val="22"/>
          <w:szCs w:val="22"/>
        </w:rPr>
        <w:t>CompositePatientLoader</w:t>
      </w:r>
      <w:proofErr w:type="spellEnd"/>
      <w:r w:rsidRPr="00751E88">
        <w:rPr>
          <w:sz w:val="22"/>
          <w:szCs w:val="22"/>
        </w:rPr>
        <w:t xml:space="preserve"> and updated design doc in commit 1098b2b.</w:t>
      </w:r>
      <w:r w:rsidRPr="00751E88">
        <w:rPr>
          <w:sz w:val="22"/>
          <w:szCs w:val="22"/>
        </w:rPr>
        <w:br/>
      </w:r>
      <w:r w:rsidR="001621BD" w:rsidRPr="00751E88">
        <w:rPr>
          <w:sz w:val="22"/>
          <w:szCs w:val="22"/>
        </w:rPr>
        <w:t xml:space="preserve">• </w:t>
      </w:r>
      <w:r w:rsidR="001621BD">
        <w:rPr>
          <w:sz w:val="22"/>
          <w:szCs w:val="22"/>
        </w:rPr>
        <w:t>Integrated</w:t>
      </w:r>
      <w:r w:rsidRPr="00751E88">
        <w:rPr>
          <w:sz w:val="22"/>
          <w:szCs w:val="22"/>
        </w:rPr>
        <w:t xml:space="preserve"> with </w:t>
      </w:r>
      <w:proofErr w:type="spellStart"/>
      <w:r w:rsidRPr="00751E88">
        <w:rPr>
          <w:sz w:val="22"/>
          <w:szCs w:val="22"/>
        </w:rPr>
        <w:t>PatientManagementSystem</w:t>
      </w:r>
      <w:proofErr w:type="spellEnd"/>
      <w:r w:rsidRPr="00751E88">
        <w:rPr>
          <w:sz w:val="22"/>
          <w:szCs w:val="22"/>
        </w:rPr>
        <w:t xml:space="preserve"> in commit 2fe1724.</w:t>
      </w:r>
    </w:p>
    <w:p w14:paraId="44F31E40" w14:textId="77777777" w:rsidR="00DB4C11" w:rsidRDefault="00DB4C11" w:rsidP="00DB4C11">
      <w:pPr>
        <w:ind w:left="720"/>
        <w:rPr>
          <w:sz w:val="22"/>
          <w:szCs w:val="22"/>
        </w:rPr>
      </w:pPr>
    </w:p>
    <w:p w14:paraId="735C94DD" w14:textId="77777777" w:rsidR="001621BD" w:rsidRPr="001621BD" w:rsidRDefault="001621BD" w:rsidP="001621BD">
      <w:pPr>
        <w:ind w:left="720"/>
        <w:rPr>
          <w:sz w:val="22"/>
          <w:szCs w:val="22"/>
        </w:rPr>
      </w:pPr>
    </w:p>
    <w:p w14:paraId="5689EB01" w14:textId="31447DC7" w:rsidR="002D728C" w:rsidRPr="002D728C" w:rsidRDefault="00F01A95" w:rsidP="00D6627F">
      <w:pPr>
        <w:pStyle w:val="ListParagraph"/>
        <w:numPr>
          <w:ilvl w:val="1"/>
          <w:numId w:val="2"/>
        </w:numPr>
        <w:ind w:left="1440"/>
        <w:rPr>
          <w:b/>
          <w:bCs/>
          <w:lang w:val="en-GB"/>
        </w:rPr>
      </w:pPr>
      <w:r w:rsidRPr="002D728C">
        <w:rPr>
          <w:b/>
          <w:bCs/>
          <w:lang w:val="en-GB"/>
        </w:rPr>
        <w:t>FR</w:t>
      </w:r>
      <w:r w:rsidR="00F6123A">
        <w:rPr>
          <w:b/>
          <w:bCs/>
          <w:lang w:val="en-GB"/>
        </w:rPr>
        <w:t>3</w:t>
      </w:r>
      <w:r w:rsidRPr="002D728C">
        <w:rPr>
          <w:b/>
          <w:bCs/>
          <w:lang w:val="en-GB"/>
        </w:rPr>
        <w:t>:</w:t>
      </w:r>
      <w:r w:rsidR="002D728C">
        <w:rPr>
          <w:b/>
          <w:bCs/>
          <w:lang w:val="en-GB"/>
        </w:rPr>
        <w:t xml:space="preserve"> Implement algorithms to identify patient alert levels when new vitals are recorded using the Strategy Pattern</w:t>
      </w:r>
      <w:r w:rsidR="002D728C" w:rsidRPr="002D728C">
        <w:rPr>
          <w:sz w:val="22"/>
          <w:szCs w:val="22"/>
          <w:lang w:val="en-GB"/>
        </w:rPr>
        <w:t xml:space="preserve"> </w:t>
      </w:r>
    </w:p>
    <w:p w14:paraId="1AB1FD6F" w14:textId="359F99D2" w:rsidR="002D728C" w:rsidRDefault="00B93CA7" w:rsidP="006A602B">
      <w:pPr>
        <w:ind w:left="720"/>
        <w:rPr>
          <w:b/>
          <w:bCs/>
          <w:lang w:val="en-GB"/>
        </w:rPr>
      </w:pPr>
      <w:r w:rsidRPr="00B93CA7">
        <w:rPr>
          <w:b/>
          <w:bCs/>
          <w:noProof/>
          <w:lang w:val="en-GB"/>
        </w:rPr>
        <w:drawing>
          <wp:inline distT="0" distB="0" distL="0" distR="0" wp14:anchorId="46DCDE10" wp14:editId="67D9EAF2">
            <wp:extent cx="5242848" cy="4843462"/>
            <wp:effectExtent l="0" t="0" r="0" b="0"/>
            <wp:docPr id="803092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2293" name=""/>
                    <pic:cNvPicPr/>
                  </pic:nvPicPr>
                  <pic:blipFill>
                    <a:blip r:embed="rId11"/>
                    <a:stretch>
                      <a:fillRect/>
                    </a:stretch>
                  </pic:blipFill>
                  <pic:spPr>
                    <a:xfrm>
                      <a:off x="0" y="0"/>
                      <a:ext cx="5276768" cy="4874798"/>
                    </a:xfrm>
                    <a:prstGeom prst="rect">
                      <a:avLst/>
                    </a:prstGeom>
                  </pic:spPr>
                </pic:pic>
              </a:graphicData>
            </a:graphic>
          </wp:inline>
        </w:drawing>
      </w:r>
    </w:p>
    <w:p w14:paraId="165E8BD9" w14:textId="03DE539D" w:rsidR="00DB4C11" w:rsidRPr="00DB4C11" w:rsidRDefault="00DB4C11" w:rsidP="00DB4C11">
      <w:pPr>
        <w:ind w:left="720"/>
        <w:rPr>
          <w:sz w:val="22"/>
          <w:szCs w:val="22"/>
        </w:rPr>
      </w:pPr>
      <w:r w:rsidRPr="00AB3CEA">
        <w:rPr>
          <w:b/>
          <w:bCs/>
          <w:sz w:val="22"/>
          <w:szCs w:val="22"/>
        </w:rPr>
        <w:t xml:space="preserve">Design Pattern: </w:t>
      </w:r>
      <w:r>
        <w:rPr>
          <w:sz w:val="22"/>
          <w:szCs w:val="22"/>
        </w:rPr>
        <w:t>Strategy</w:t>
      </w:r>
      <w:r w:rsidRPr="00AB3CEA">
        <w:rPr>
          <w:sz w:val="22"/>
          <w:szCs w:val="22"/>
        </w:rPr>
        <w:t xml:space="preserve"> Pattern</w:t>
      </w:r>
    </w:p>
    <w:p w14:paraId="582CDE70" w14:textId="7579E39B" w:rsidR="004574F6" w:rsidRDefault="00B93CA7" w:rsidP="00DB4C11">
      <w:pPr>
        <w:ind w:left="720"/>
        <w:jc w:val="both"/>
        <w:rPr>
          <w:sz w:val="22"/>
          <w:szCs w:val="22"/>
          <w:lang w:val="en-GB"/>
        </w:rPr>
      </w:pPr>
      <w:r w:rsidRPr="00E131A9">
        <w:rPr>
          <w:sz w:val="22"/>
          <w:szCs w:val="22"/>
          <w:lang w:val="en-GB"/>
        </w:rPr>
        <w:t xml:space="preserve">The </w:t>
      </w:r>
      <w:r>
        <w:rPr>
          <w:sz w:val="22"/>
          <w:szCs w:val="22"/>
          <w:lang w:val="en-GB"/>
        </w:rPr>
        <w:t>third functional requirement focused on determining a patient’s alert level based on their diagnosis and most recent vital signs. To make this flexible and easy to extend, I used the Strategy Pattern. Each diagnosis</w:t>
      </w:r>
      <w:r w:rsidR="004574F6">
        <w:rPr>
          <w:sz w:val="22"/>
          <w:szCs w:val="22"/>
          <w:lang w:val="en-GB"/>
        </w:rPr>
        <w:t>,</w:t>
      </w:r>
      <w:r>
        <w:rPr>
          <w:sz w:val="22"/>
          <w:szCs w:val="22"/>
          <w:lang w:val="en-GB"/>
        </w:rPr>
        <w:t xml:space="preserve"> like </w:t>
      </w:r>
      <w:proofErr w:type="spellStart"/>
      <w:r>
        <w:rPr>
          <w:sz w:val="22"/>
          <w:szCs w:val="22"/>
          <w:lang w:val="en-GB"/>
        </w:rPr>
        <w:t>Kepral’s</w:t>
      </w:r>
      <w:proofErr w:type="spellEnd"/>
      <w:r>
        <w:rPr>
          <w:sz w:val="22"/>
          <w:szCs w:val="22"/>
          <w:lang w:val="en-GB"/>
        </w:rPr>
        <w:t xml:space="preserve"> Syndrome, Cordyceps Brain Infection</w:t>
      </w:r>
      <w:r w:rsidR="004574F6">
        <w:rPr>
          <w:sz w:val="22"/>
          <w:szCs w:val="22"/>
          <w:lang w:val="en-GB"/>
        </w:rPr>
        <w:t>,</w:t>
      </w:r>
      <w:r>
        <w:rPr>
          <w:sz w:val="22"/>
          <w:szCs w:val="22"/>
          <w:lang w:val="en-GB"/>
        </w:rPr>
        <w:t xml:space="preserve"> and Andromeda Strain</w:t>
      </w:r>
      <w:r w:rsidR="004574F6">
        <w:rPr>
          <w:sz w:val="22"/>
          <w:szCs w:val="22"/>
          <w:lang w:val="en-GB"/>
        </w:rPr>
        <w:t>,</w:t>
      </w:r>
      <w:r>
        <w:rPr>
          <w:sz w:val="22"/>
          <w:szCs w:val="22"/>
          <w:lang w:val="en-GB"/>
        </w:rPr>
        <w:t xml:space="preserve"> has </w:t>
      </w:r>
      <w:r w:rsidR="004574F6">
        <w:rPr>
          <w:sz w:val="22"/>
          <w:szCs w:val="22"/>
          <w:lang w:val="en-GB"/>
        </w:rPr>
        <w:t>its</w:t>
      </w:r>
      <w:r>
        <w:rPr>
          <w:sz w:val="22"/>
          <w:szCs w:val="22"/>
          <w:lang w:val="en-GB"/>
        </w:rPr>
        <w:t xml:space="preserve"> unique criteria for what counts as a critical condition. Instead of putting all that logic into the Patient class, I created separate strategy classes that each handle one diagnosis</w:t>
      </w:r>
      <w:r w:rsidR="004574F6">
        <w:rPr>
          <w:sz w:val="22"/>
          <w:szCs w:val="22"/>
          <w:lang w:val="en-GB"/>
        </w:rPr>
        <w:t xml:space="preserve"> or disease. These classes all follow a common interface </w:t>
      </w:r>
      <w:proofErr w:type="spellStart"/>
      <w:r w:rsidR="004574F6">
        <w:rPr>
          <w:sz w:val="22"/>
          <w:szCs w:val="22"/>
          <w:lang w:val="en-GB"/>
        </w:rPr>
        <w:t>IAlertLevelStrategy</w:t>
      </w:r>
      <w:proofErr w:type="spellEnd"/>
      <w:r w:rsidR="004574F6">
        <w:rPr>
          <w:sz w:val="22"/>
          <w:szCs w:val="22"/>
          <w:lang w:val="en-GB"/>
        </w:rPr>
        <w:t>, which defines how to calculate an alert level. Inside the Patient class, there’s a pointer to one of these strategy objects. When a patient is first diagnosed, the system assigns the right strategy based on their condition. Then, whenever new vital signs are added, the patient uses the strategy to figure out whether their alert level has changed. If the alert level is anything other than Green, a warning message is printed to let the user know. This design makes it easy to add new diagnoses later, just create a new strategy class, and the system will work without needing to touch any existing code.</w:t>
      </w:r>
    </w:p>
    <w:p w14:paraId="40C74C85" w14:textId="77777777" w:rsidR="00DB4C11" w:rsidRDefault="00DB4C11" w:rsidP="00DB4C11">
      <w:pPr>
        <w:ind w:left="720"/>
        <w:jc w:val="both"/>
        <w:rPr>
          <w:sz w:val="22"/>
          <w:szCs w:val="22"/>
          <w:lang w:val="en-GB"/>
        </w:rPr>
      </w:pPr>
    </w:p>
    <w:p w14:paraId="7BBBBD34" w14:textId="77777777" w:rsidR="00DB4C11" w:rsidRPr="00DB4C11" w:rsidRDefault="00DB4C11" w:rsidP="00DB4C11">
      <w:pPr>
        <w:ind w:left="720"/>
        <w:jc w:val="both"/>
        <w:rPr>
          <w:sz w:val="22"/>
          <w:szCs w:val="22"/>
        </w:rPr>
      </w:pPr>
      <w:r w:rsidRPr="00DB4C11">
        <w:rPr>
          <w:b/>
          <w:bCs/>
          <w:sz w:val="22"/>
          <w:szCs w:val="22"/>
        </w:rPr>
        <w:t>How it works:</w:t>
      </w:r>
    </w:p>
    <w:p w14:paraId="6C5663C2" w14:textId="77777777" w:rsidR="00DB4C11" w:rsidRPr="00DB4C11" w:rsidRDefault="00DB4C11" w:rsidP="00DB4C11">
      <w:pPr>
        <w:numPr>
          <w:ilvl w:val="0"/>
          <w:numId w:val="12"/>
        </w:numPr>
        <w:tabs>
          <w:tab w:val="num" w:pos="720"/>
        </w:tabs>
        <w:jc w:val="both"/>
        <w:rPr>
          <w:sz w:val="22"/>
          <w:szCs w:val="22"/>
        </w:rPr>
      </w:pPr>
      <w:r w:rsidRPr="00DB4C11">
        <w:rPr>
          <w:sz w:val="22"/>
          <w:szCs w:val="22"/>
        </w:rPr>
        <w:t xml:space="preserve">Each diagnosis has its own strategy class implementing </w:t>
      </w:r>
      <w:proofErr w:type="spellStart"/>
      <w:r w:rsidRPr="00DB4C11">
        <w:rPr>
          <w:sz w:val="22"/>
          <w:szCs w:val="22"/>
        </w:rPr>
        <w:t>IAlertLevelStrategy</w:t>
      </w:r>
      <w:proofErr w:type="spellEnd"/>
      <w:r w:rsidRPr="00DB4C11">
        <w:rPr>
          <w:sz w:val="22"/>
          <w:szCs w:val="22"/>
        </w:rPr>
        <w:t>.</w:t>
      </w:r>
    </w:p>
    <w:p w14:paraId="493DEAA9" w14:textId="77777777" w:rsidR="00DB4C11" w:rsidRPr="00DB4C11" w:rsidRDefault="00DB4C11" w:rsidP="00DB4C11">
      <w:pPr>
        <w:numPr>
          <w:ilvl w:val="0"/>
          <w:numId w:val="12"/>
        </w:numPr>
        <w:tabs>
          <w:tab w:val="num" w:pos="720"/>
        </w:tabs>
        <w:jc w:val="both"/>
        <w:rPr>
          <w:sz w:val="22"/>
          <w:szCs w:val="22"/>
        </w:rPr>
      </w:pPr>
      <w:r w:rsidRPr="00DB4C11">
        <w:rPr>
          <w:sz w:val="22"/>
          <w:szCs w:val="22"/>
        </w:rPr>
        <w:t>The Patient class uses a strategy to calculate the alert level after receiving new vitals.</w:t>
      </w:r>
    </w:p>
    <w:p w14:paraId="67601F7F" w14:textId="77777777" w:rsidR="00DB4C11" w:rsidRPr="00DB4C11" w:rsidRDefault="00DB4C11" w:rsidP="00DB4C11">
      <w:pPr>
        <w:numPr>
          <w:ilvl w:val="0"/>
          <w:numId w:val="12"/>
        </w:numPr>
        <w:tabs>
          <w:tab w:val="num" w:pos="720"/>
        </w:tabs>
        <w:jc w:val="both"/>
        <w:rPr>
          <w:sz w:val="22"/>
          <w:szCs w:val="22"/>
        </w:rPr>
      </w:pPr>
      <w:r w:rsidRPr="00DB4C11">
        <w:rPr>
          <w:sz w:val="22"/>
          <w:szCs w:val="22"/>
        </w:rPr>
        <w:t>If the alert level is elevated, a warning is printed to notify the user.</w:t>
      </w:r>
    </w:p>
    <w:p w14:paraId="6DA53DA0" w14:textId="77777777" w:rsidR="00DB4C11" w:rsidRPr="00DB4C11" w:rsidRDefault="00DB4C11" w:rsidP="00DB4C11">
      <w:pPr>
        <w:ind w:left="720"/>
        <w:jc w:val="both"/>
        <w:rPr>
          <w:sz w:val="22"/>
          <w:szCs w:val="22"/>
        </w:rPr>
      </w:pPr>
      <w:r w:rsidRPr="00DB4C11">
        <w:rPr>
          <w:b/>
          <w:bCs/>
          <w:sz w:val="22"/>
          <w:szCs w:val="22"/>
        </w:rPr>
        <w:t>Git Commits:</w:t>
      </w:r>
    </w:p>
    <w:p w14:paraId="773A11F1" w14:textId="77777777" w:rsidR="00DB4C11" w:rsidRPr="00DB4C11" w:rsidRDefault="00DB4C11" w:rsidP="00DB4C11">
      <w:pPr>
        <w:numPr>
          <w:ilvl w:val="0"/>
          <w:numId w:val="13"/>
        </w:numPr>
        <w:tabs>
          <w:tab w:val="num" w:pos="720"/>
        </w:tabs>
        <w:jc w:val="both"/>
        <w:rPr>
          <w:sz w:val="22"/>
          <w:szCs w:val="22"/>
        </w:rPr>
      </w:pPr>
      <w:r w:rsidRPr="00DB4C11">
        <w:rPr>
          <w:sz w:val="22"/>
          <w:szCs w:val="22"/>
        </w:rPr>
        <w:t xml:space="preserve">Added </w:t>
      </w:r>
      <w:proofErr w:type="spellStart"/>
      <w:r w:rsidRPr="00DB4C11">
        <w:rPr>
          <w:sz w:val="22"/>
          <w:szCs w:val="22"/>
        </w:rPr>
        <w:t>IAlertLevelStrategy</w:t>
      </w:r>
      <w:proofErr w:type="spellEnd"/>
      <w:r w:rsidRPr="00DB4C11">
        <w:rPr>
          <w:sz w:val="22"/>
          <w:szCs w:val="22"/>
        </w:rPr>
        <w:t xml:space="preserve"> and diagnosis-specific strategies in commit e28a14d.</w:t>
      </w:r>
    </w:p>
    <w:p w14:paraId="09CF3D45" w14:textId="77777777" w:rsidR="00DB4C11" w:rsidRPr="00DB4C11" w:rsidRDefault="00DB4C11" w:rsidP="00DB4C11">
      <w:pPr>
        <w:numPr>
          <w:ilvl w:val="0"/>
          <w:numId w:val="13"/>
        </w:numPr>
        <w:tabs>
          <w:tab w:val="num" w:pos="720"/>
        </w:tabs>
        <w:jc w:val="both"/>
        <w:rPr>
          <w:sz w:val="22"/>
          <w:szCs w:val="22"/>
        </w:rPr>
      </w:pPr>
      <w:r w:rsidRPr="00DB4C11">
        <w:rPr>
          <w:sz w:val="22"/>
          <w:szCs w:val="22"/>
        </w:rPr>
        <w:t>Fixed logic and class declaration errors in commit 70cb715.</w:t>
      </w:r>
    </w:p>
    <w:p w14:paraId="6E6E3723" w14:textId="77777777" w:rsidR="00DB4C11" w:rsidRPr="00DB4C11" w:rsidRDefault="00DB4C11" w:rsidP="00DB4C11">
      <w:pPr>
        <w:numPr>
          <w:ilvl w:val="0"/>
          <w:numId w:val="13"/>
        </w:numPr>
        <w:tabs>
          <w:tab w:val="num" w:pos="720"/>
        </w:tabs>
        <w:jc w:val="both"/>
        <w:rPr>
          <w:sz w:val="22"/>
          <w:szCs w:val="22"/>
        </w:rPr>
      </w:pPr>
      <w:r w:rsidRPr="00DB4C11">
        <w:rPr>
          <w:sz w:val="22"/>
          <w:szCs w:val="22"/>
        </w:rPr>
        <w:t xml:space="preserve">Discovered the issue with undiagnosed test patients and confirmed correct strategy </w:t>
      </w:r>
      <w:proofErr w:type="spellStart"/>
      <w:r w:rsidRPr="00DB4C11">
        <w:rPr>
          <w:sz w:val="22"/>
          <w:szCs w:val="22"/>
        </w:rPr>
        <w:t>behavior</w:t>
      </w:r>
      <w:proofErr w:type="spellEnd"/>
      <w:r w:rsidRPr="00DB4C11">
        <w:rPr>
          <w:sz w:val="22"/>
          <w:szCs w:val="22"/>
        </w:rPr>
        <w:t xml:space="preserve"> with proper data in commit e14f4b5.</w:t>
      </w:r>
    </w:p>
    <w:p w14:paraId="48A9E32A" w14:textId="06DF6059" w:rsidR="00DB4C11" w:rsidRDefault="00DB4C11" w:rsidP="007B6E3F">
      <w:pPr>
        <w:numPr>
          <w:ilvl w:val="0"/>
          <w:numId w:val="13"/>
        </w:numPr>
        <w:tabs>
          <w:tab w:val="num" w:pos="720"/>
        </w:tabs>
        <w:jc w:val="both"/>
        <w:rPr>
          <w:sz w:val="22"/>
          <w:szCs w:val="22"/>
        </w:rPr>
      </w:pPr>
      <w:r w:rsidRPr="00DB4C11">
        <w:rPr>
          <w:sz w:val="22"/>
          <w:szCs w:val="22"/>
        </w:rPr>
        <w:t>Updated UML diagram and added early documentation in commit 31e75dc.</w:t>
      </w:r>
    </w:p>
    <w:p w14:paraId="40563A94" w14:textId="77777777" w:rsidR="007B6E3F" w:rsidRPr="007B6E3F" w:rsidRDefault="007B6E3F" w:rsidP="007B6E3F">
      <w:pPr>
        <w:ind w:left="1080"/>
        <w:jc w:val="both"/>
        <w:rPr>
          <w:sz w:val="22"/>
          <w:szCs w:val="22"/>
        </w:rPr>
      </w:pPr>
    </w:p>
    <w:p w14:paraId="1CE522F3" w14:textId="1EEA629A" w:rsidR="00F01A95" w:rsidRPr="003B6522" w:rsidRDefault="00F01A95" w:rsidP="003B6522">
      <w:pPr>
        <w:pStyle w:val="ListParagraph"/>
        <w:numPr>
          <w:ilvl w:val="1"/>
          <w:numId w:val="2"/>
        </w:numPr>
        <w:ind w:left="1440"/>
        <w:rPr>
          <w:b/>
          <w:bCs/>
          <w:lang w:val="en-GB"/>
        </w:rPr>
      </w:pPr>
      <w:r w:rsidRPr="002D728C">
        <w:rPr>
          <w:b/>
          <w:bCs/>
          <w:lang w:val="en-GB"/>
        </w:rPr>
        <w:t>FR</w:t>
      </w:r>
      <w:r w:rsidR="000B70D5">
        <w:rPr>
          <w:b/>
          <w:bCs/>
          <w:lang w:val="en-GB"/>
        </w:rPr>
        <w:t>4</w:t>
      </w:r>
      <w:r w:rsidRPr="002D728C">
        <w:rPr>
          <w:b/>
          <w:bCs/>
          <w:lang w:val="en-GB"/>
        </w:rPr>
        <w:t xml:space="preserve">: </w:t>
      </w:r>
      <w:r w:rsidR="000B70D5" w:rsidRPr="000B70D5">
        <w:rPr>
          <w:b/>
          <w:bCs/>
          <w:lang w:val="en-GB"/>
        </w:rPr>
        <w:t>Alert hospitals and GPs when the patient alert level is Red</w:t>
      </w:r>
      <w:r w:rsidR="00F85C3B">
        <w:rPr>
          <w:b/>
          <w:bCs/>
          <w:lang w:val="en-GB"/>
        </w:rPr>
        <w:t xml:space="preserve"> using Observer Pattern</w:t>
      </w:r>
    </w:p>
    <w:p w14:paraId="79A5B16F" w14:textId="50AA6E9F" w:rsidR="00CE1C3A" w:rsidRPr="00CE1C3A" w:rsidRDefault="00D00D56" w:rsidP="003B6522">
      <w:pPr>
        <w:ind w:left="720"/>
        <w:rPr>
          <w:lang w:val="en-GB"/>
        </w:rPr>
      </w:pPr>
      <w:r w:rsidRPr="00D00D56">
        <w:rPr>
          <w:noProof/>
          <w:lang w:val="en-GB"/>
        </w:rPr>
        <w:drawing>
          <wp:inline distT="0" distB="0" distL="0" distR="0" wp14:anchorId="3562B450" wp14:editId="140508FC">
            <wp:extent cx="5245100" cy="4407138"/>
            <wp:effectExtent l="0" t="0" r="0" b="0"/>
            <wp:docPr id="9775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95624" name=""/>
                    <pic:cNvPicPr/>
                  </pic:nvPicPr>
                  <pic:blipFill>
                    <a:blip r:embed="rId12"/>
                    <a:stretch>
                      <a:fillRect/>
                    </a:stretch>
                  </pic:blipFill>
                  <pic:spPr>
                    <a:xfrm>
                      <a:off x="0" y="0"/>
                      <a:ext cx="5257095" cy="4417217"/>
                    </a:xfrm>
                    <a:prstGeom prst="rect">
                      <a:avLst/>
                    </a:prstGeom>
                  </pic:spPr>
                </pic:pic>
              </a:graphicData>
            </a:graphic>
          </wp:inline>
        </w:drawing>
      </w:r>
    </w:p>
    <w:p w14:paraId="34A495EF" w14:textId="77777777" w:rsidR="00CB14C6" w:rsidRDefault="00CB14C6" w:rsidP="00E65936">
      <w:pPr>
        <w:rPr>
          <w:lang w:val="en-GB"/>
        </w:rPr>
      </w:pPr>
    </w:p>
    <w:p w14:paraId="37164CC2" w14:textId="2D202812" w:rsidR="00CB14C6" w:rsidRPr="00136CCB" w:rsidRDefault="00136CCB" w:rsidP="00E65936">
      <w:pPr>
        <w:rPr>
          <w:b/>
          <w:bCs/>
          <w:lang w:val="en-GB"/>
        </w:rPr>
      </w:pPr>
      <w:r w:rsidRPr="00136CCB">
        <w:rPr>
          <w:b/>
          <w:bCs/>
          <w:lang w:val="en-GB"/>
        </w:rPr>
        <w:lastRenderedPageBreak/>
        <w:t>Supporting resources:</w:t>
      </w:r>
    </w:p>
    <w:p w14:paraId="1C866246" w14:textId="44FDCFBD" w:rsidR="00CB14C6" w:rsidRPr="00136CCB" w:rsidRDefault="00136CCB" w:rsidP="00136CCB">
      <w:pPr>
        <w:pStyle w:val="ListParagraph"/>
        <w:numPr>
          <w:ilvl w:val="0"/>
          <w:numId w:val="6"/>
        </w:numPr>
        <w:rPr>
          <w:sz w:val="22"/>
          <w:szCs w:val="22"/>
          <w:lang w:val="en-GB"/>
        </w:rPr>
      </w:pPr>
      <w:r w:rsidRPr="00136CCB">
        <w:rPr>
          <w:sz w:val="22"/>
          <w:szCs w:val="22"/>
        </w:rPr>
        <w:t xml:space="preserve">Refactoring Guru - </w:t>
      </w:r>
      <w:hyperlink r:id="rId13" w:history="1">
        <w:r w:rsidRPr="00136CCB">
          <w:rPr>
            <w:rStyle w:val="Hyperlink"/>
            <w:sz w:val="22"/>
            <w:szCs w:val="22"/>
          </w:rPr>
          <w:t>Design Patterns</w:t>
        </w:r>
      </w:hyperlink>
    </w:p>
    <w:p w14:paraId="1F4264D1" w14:textId="77777777" w:rsidR="00CB14C6" w:rsidRDefault="00CB14C6" w:rsidP="00E65936">
      <w:pPr>
        <w:rPr>
          <w:lang w:val="en-GB"/>
        </w:rPr>
      </w:pPr>
    </w:p>
    <w:p w14:paraId="2E50D024" w14:textId="77777777" w:rsidR="00CB14C6" w:rsidRDefault="00CB14C6" w:rsidP="00E65936">
      <w:pPr>
        <w:rPr>
          <w:lang w:val="en-GB"/>
        </w:rPr>
      </w:pPr>
    </w:p>
    <w:p w14:paraId="5D4CDBF0" w14:textId="77777777" w:rsidR="00CB14C6" w:rsidRDefault="00CB14C6" w:rsidP="00E65936">
      <w:pPr>
        <w:rPr>
          <w:lang w:val="en-GB"/>
        </w:rPr>
      </w:pPr>
    </w:p>
    <w:p w14:paraId="213822CD" w14:textId="77777777" w:rsidR="00CB14C6" w:rsidRDefault="00CB14C6" w:rsidP="00E65936">
      <w:pPr>
        <w:rPr>
          <w:lang w:val="en-GB"/>
        </w:rPr>
      </w:pPr>
    </w:p>
    <w:p w14:paraId="5141FEB9" w14:textId="77777777" w:rsidR="00CB14C6" w:rsidRDefault="00CB14C6" w:rsidP="00E65936">
      <w:pPr>
        <w:rPr>
          <w:lang w:val="en-GB"/>
        </w:rPr>
      </w:pPr>
    </w:p>
    <w:p w14:paraId="06F1731E" w14:textId="77777777" w:rsidR="00CB14C6" w:rsidRDefault="00CB14C6" w:rsidP="00E65936">
      <w:pPr>
        <w:rPr>
          <w:lang w:val="en-GB"/>
        </w:rPr>
      </w:pPr>
    </w:p>
    <w:p w14:paraId="022393D3" w14:textId="77777777" w:rsidR="00CB14C6" w:rsidRDefault="00CB14C6" w:rsidP="00E65936">
      <w:pPr>
        <w:rPr>
          <w:lang w:val="en-GB"/>
        </w:rPr>
      </w:pPr>
    </w:p>
    <w:p w14:paraId="2C7C7C49" w14:textId="77777777" w:rsidR="00CB14C6" w:rsidRDefault="00CB14C6" w:rsidP="00E65936">
      <w:pPr>
        <w:rPr>
          <w:lang w:val="en-GB"/>
        </w:rPr>
      </w:pPr>
    </w:p>
    <w:p w14:paraId="51B153DD" w14:textId="77777777" w:rsidR="00CB14C6" w:rsidRDefault="00CB14C6" w:rsidP="00E65936">
      <w:pPr>
        <w:rPr>
          <w:lang w:val="en-GB"/>
        </w:rPr>
      </w:pPr>
    </w:p>
    <w:p w14:paraId="4A60716D" w14:textId="77777777" w:rsidR="00CB14C6" w:rsidRDefault="00CB14C6" w:rsidP="00E65936">
      <w:pPr>
        <w:rPr>
          <w:lang w:val="en-GB"/>
        </w:rPr>
      </w:pPr>
    </w:p>
    <w:p w14:paraId="2FBDDE8B" w14:textId="77777777" w:rsidR="00CB14C6" w:rsidRDefault="00CB14C6" w:rsidP="00E65936">
      <w:pPr>
        <w:rPr>
          <w:lang w:val="en-GB"/>
        </w:rPr>
      </w:pPr>
    </w:p>
    <w:p w14:paraId="419633BE" w14:textId="77777777" w:rsidR="00CB14C6" w:rsidRDefault="00CB14C6" w:rsidP="00E65936">
      <w:pPr>
        <w:rPr>
          <w:lang w:val="en-GB"/>
        </w:rPr>
      </w:pPr>
    </w:p>
    <w:p w14:paraId="092B9965" w14:textId="77777777" w:rsidR="00CB14C6" w:rsidRDefault="00CB14C6" w:rsidP="00E65936">
      <w:pPr>
        <w:rPr>
          <w:lang w:val="en-GB"/>
        </w:rPr>
      </w:pPr>
    </w:p>
    <w:p w14:paraId="1FEAA4E2" w14:textId="77777777" w:rsidR="00CB14C6" w:rsidRPr="00E65936" w:rsidRDefault="00CB14C6" w:rsidP="00E65936">
      <w:pPr>
        <w:rPr>
          <w:lang w:val="en-GB"/>
        </w:rPr>
      </w:pPr>
    </w:p>
    <w:sectPr w:rsidR="00CB14C6" w:rsidRPr="00E65936">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5617C" w14:textId="77777777" w:rsidR="003E5709" w:rsidRDefault="003E5709" w:rsidP="00E65936">
      <w:pPr>
        <w:spacing w:after="0" w:line="240" w:lineRule="auto"/>
      </w:pPr>
      <w:r>
        <w:separator/>
      </w:r>
    </w:p>
  </w:endnote>
  <w:endnote w:type="continuationSeparator" w:id="0">
    <w:p w14:paraId="24D43134" w14:textId="77777777" w:rsidR="003E5709" w:rsidRDefault="003E5709" w:rsidP="00E65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52471" w14:textId="77777777" w:rsidR="00E65936" w:rsidRDefault="00E65936">
    <w:pPr>
      <w:pStyle w:val="Footer"/>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lang w:val="en-GB"/>
      </w:rPr>
      <w:t>2</w:t>
    </w:r>
    <w:r>
      <w:rPr>
        <w:caps/>
        <w:color w:val="156082" w:themeColor="accent1"/>
      </w:rPr>
      <w:fldChar w:fldCharType="end"/>
    </w:r>
  </w:p>
  <w:p w14:paraId="0C29721C" w14:textId="77777777" w:rsidR="00E65936" w:rsidRDefault="00E65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4BAA1" w14:textId="77777777" w:rsidR="003E5709" w:rsidRDefault="003E5709" w:rsidP="00E65936">
      <w:pPr>
        <w:spacing w:after="0" w:line="240" w:lineRule="auto"/>
      </w:pPr>
      <w:r>
        <w:separator/>
      </w:r>
    </w:p>
  </w:footnote>
  <w:footnote w:type="continuationSeparator" w:id="0">
    <w:p w14:paraId="75FC293A" w14:textId="77777777" w:rsidR="003E5709" w:rsidRDefault="003E5709" w:rsidP="00E659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D62FB" w14:textId="32AEF6E9" w:rsidR="00E65936" w:rsidRDefault="00E65936">
    <w:pPr>
      <w:pStyle w:val="Header"/>
    </w:pPr>
    <w:r>
      <w:t>Chanmonich Phe (110366621)</w:t>
    </w:r>
    <w:r>
      <w:ptab w:relativeTo="margin" w:alignment="center" w:leader="none"/>
    </w:r>
    <w:r>
      <w:ptab w:relativeTo="margin" w:alignment="right" w:leader="none"/>
    </w:r>
    <w:r>
      <w:t>COMP 3023 – Design Patterns with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54C39"/>
    <w:multiLevelType w:val="hybridMultilevel"/>
    <w:tmpl w:val="B5226D3E"/>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C2E6D4C"/>
    <w:multiLevelType w:val="hybridMultilevel"/>
    <w:tmpl w:val="245061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0DC0556"/>
    <w:multiLevelType w:val="multilevel"/>
    <w:tmpl w:val="32C878B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8D13218"/>
    <w:multiLevelType w:val="hybridMultilevel"/>
    <w:tmpl w:val="B2ECA8C6"/>
    <w:lvl w:ilvl="0" w:tplc="E528CD82">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78E1C6B"/>
    <w:multiLevelType w:val="hybridMultilevel"/>
    <w:tmpl w:val="4D0AF1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95165A"/>
    <w:multiLevelType w:val="hybridMultilevel"/>
    <w:tmpl w:val="23EA4562"/>
    <w:lvl w:ilvl="0" w:tplc="EB0CF358">
      <w:start w:val="2"/>
      <w:numFmt w:val="bullet"/>
      <w:lvlText w:val="-"/>
      <w:lvlJc w:val="left"/>
      <w:pPr>
        <w:ind w:left="720" w:hanging="360"/>
      </w:pPr>
      <w:rPr>
        <w:rFonts w:ascii="Aptos" w:eastAsiaTheme="minorHAnsi" w:hAnsi="Aptos" w:cstheme="minorBid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5D748A"/>
    <w:multiLevelType w:val="multilevel"/>
    <w:tmpl w:val="380C941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420A450E"/>
    <w:multiLevelType w:val="multilevel"/>
    <w:tmpl w:val="CF4EA44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4C57593C"/>
    <w:multiLevelType w:val="hybridMultilevel"/>
    <w:tmpl w:val="D2DA6D22"/>
    <w:lvl w:ilvl="0" w:tplc="A41E97E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4FFC2D83"/>
    <w:multiLevelType w:val="multilevel"/>
    <w:tmpl w:val="5D3C254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53B50592"/>
    <w:multiLevelType w:val="hybridMultilevel"/>
    <w:tmpl w:val="BAE42F72"/>
    <w:lvl w:ilvl="0" w:tplc="381261B0">
      <w:numFmt w:val="bullet"/>
      <w:lvlText w:val=""/>
      <w:lvlJc w:val="left"/>
      <w:pPr>
        <w:ind w:left="1800" w:hanging="360"/>
      </w:pPr>
      <w:rPr>
        <w:rFonts w:ascii="Aptos" w:eastAsiaTheme="minorHAnsi" w:hAnsi="Aptos" w:cstheme="minorBid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59391B30"/>
    <w:multiLevelType w:val="multilevel"/>
    <w:tmpl w:val="741CDA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5A826E21"/>
    <w:multiLevelType w:val="hybridMultilevel"/>
    <w:tmpl w:val="A0FC6F0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62133058"/>
    <w:multiLevelType w:val="hybridMultilevel"/>
    <w:tmpl w:val="2F2E5A4C"/>
    <w:lvl w:ilvl="0" w:tplc="381261B0">
      <w:numFmt w:val="bullet"/>
      <w:lvlText w:val=""/>
      <w:lvlJc w:val="left"/>
      <w:pPr>
        <w:ind w:left="1080" w:hanging="360"/>
      </w:pPr>
      <w:rPr>
        <w:rFonts w:ascii="Aptos" w:eastAsiaTheme="minorHAnsi" w:hAnsi="Aptos"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639F0E2E"/>
    <w:multiLevelType w:val="hybridMultilevel"/>
    <w:tmpl w:val="7A6C062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73C34B53"/>
    <w:multiLevelType w:val="multilevel"/>
    <w:tmpl w:val="FF503D2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772C2C04"/>
    <w:multiLevelType w:val="multilevel"/>
    <w:tmpl w:val="8A52EA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8455271"/>
    <w:multiLevelType w:val="hybridMultilevel"/>
    <w:tmpl w:val="4F0C095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43509588">
    <w:abstractNumId w:val="1"/>
  </w:num>
  <w:num w:numId="2" w16cid:durableId="900867375">
    <w:abstractNumId w:val="2"/>
  </w:num>
  <w:num w:numId="3" w16cid:durableId="2082025798">
    <w:abstractNumId w:val="4"/>
  </w:num>
  <w:num w:numId="4" w16cid:durableId="445586626">
    <w:abstractNumId w:val="3"/>
  </w:num>
  <w:num w:numId="5" w16cid:durableId="1366716102">
    <w:abstractNumId w:val="5"/>
  </w:num>
  <w:num w:numId="6" w16cid:durableId="691613413">
    <w:abstractNumId w:val="8"/>
  </w:num>
  <w:num w:numId="7" w16cid:durableId="292563837">
    <w:abstractNumId w:val="9"/>
  </w:num>
  <w:num w:numId="8" w16cid:durableId="1807232773">
    <w:abstractNumId w:val="11"/>
  </w:num>
  <w:num w:numId="9" w16cid:durableId="1553272060">
    <w:abstractNumId w:val="12"/>
  </w:num>
  <w:num w:numId="10" w16cid:durableId="1867787483">
    <w:abstractNumId w:val="7"/>
  </w:num>
  <w:num w:numId="11" w16cid:durableId="1164973927">
    <w:abstractNumId w:val="16"/>
  </w:num>
  <w:num w:numId="12" w16cid:durableId="1662656925">
    <w:abstractNumId w:val="15"/>
  </w:num>
  <w:num w:numId="13" w16cid:durableId="1919942954">
    <w:abstractNumId w:val="6"/>
  </w:num>
  <w:num w:numId="14" w16cid:durableId="2120365768">
    <w:abstractNumId w:val="14"/>
  </w:num>
  <w:num w:numId="15" w16cid:durableId="202137746">
    <w:abstractNumId w:val="13"/>
  </w:num>
  <w:num w:numId="16" w16cid:durableId="2002926270">
    <w:abstractNumId w:val="10"/>
  </w:num>
  <w:num w:numId="17" w16cid:durableId="1383477544">
    <w:abstractNumId w:val="0"/>
  </w:num>
  <w:num w:numId="18" w16cid:durableId="199788177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36"/>
    <w:rsid w:val="0001154E"/>
    <w:rsid w:val="000B70D5"/>
    <w:rsid w:val="000E54F9"/>
    <w:rsid w:val="00136CCB"/>
    <w:rsid w:val="001621BD"/>
    <w:rsid w:val="001A0790"/>
    <w:rsid w:val="00217A30"/>
    <w:rsid w:val="00236B79"/>
    <w:rsid w:val="00274F13"/>
    <w:rsid w:val="002A0DD4"/>
    <w:rsid w:val="002C7B2E"/>
    <w:rsid w:val="002D728C"/>
    <w:rsid w:val="00311264"/>
    <w:rsid w:val="003B347F"/>
    <w:rsid w:val="003B6522"/>
    <w:rsid w:val="003E5709"/>
    <w:rsid w:val="004574F6"/>
    <w:rsid w:val="00476D03"/>
    <w:rsid w:val="004778B1"/>
    <w:rsid w:val="004D637D"/>
    <w:rsid w:val="0057476A"/>
    <w:rsid w:val="005A778D"/>
    <w:rsid w:val="005F0279"/>
    <w:rsid w:val="0069169A"/>
    <w:rsid w:val="006A602B"/>
    <w:rsid w:val="006E7346"/>
    <w:rsid w:val="00751E88"/>
    <w:rsid w:val="007B6E3F"/>
    <w:rsid w:val="0080228F"/>
    <w:rsid w:val="00852D02"/>
    <w:rsid w:val="00872693"/>
    <w:rsid w:val="0087525C"/>
    <w:rsid w:val="00995016"/>
    <w:rsid w:val="00A80474"/>
    <w:rsid w:val="00AB3CEA"/>
    <w:rsid w:val="00AE0CC3"/>
    <w:rsid w:val="00B85522"/>
    <w:rsid w:val="00B93CA7"/>
    <w:rsid w:val="00BE5CBB"/>
    <w:rsid w:val="00C45DDD"/>
    <w:rsid w:val="00CA0700"/>
    <w:rsid w:val="00CB14C6"/>
    <w:rsid w:val="00CE1C3A"/>
    <w:rsid w:val="00D009E6"/>
    <w:rsid w:val="00D00D56"/>
    <w:rsid w:val="00D5131B"/>
    <w:rsid w:val="00D6282C"/>
    <w:rsid w:val="00D77DC5"/>
    <w:rsid w:val="00D9438E"/>
    <w:rsid w:val="00D94BB3"/>
    <w:rsid w:val="00DB4C11"/>
    <w:rsid w:val="00E131A9"/>
    <w:rsid w:val="00E41555"/>
    <w:rsid w:val="00E65936"/>
    <w:rsid w:val="00E728D3"/>
    <w:rsid w:val="00ED2004"/>
    <w:rsid w:val="00ED73E0"/>
    <w:rsid w:val="00F01A95"/>
    <w:rsid w:val="00F16D61"/>
    <w:rsid w:val="00F304F3"/>
    <w:rsid w:val="00F6123A"/>
    <w:rsid w:val="00F74B2C"/>
    <w:rsid w:val="00F85C3B"/>
    <w:rsid w:val="00FE7DA7"/>
    <w:rsid w:val="00FF4F5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A3633"/>
  <w15:chartTrackingRefBased/>
  <w15:docId w15:val="{86BA542B-CA72-406B-993D-288360B83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936"/>
    <w:rPr>
      <w:rFonts w:eastAsiaTheme="majorEastAsia" w:cstheme="majorBidi"/>
      <w:color w:val="272727" w:themeColor="text1" w:themeTint="D8"/>
    </w:rPr>
  </w:style>
  <w:style w:type="paragraph" w:styleId="Title">
    <w:name w:val="Title"/>
    <w:basedOn w:val="Normal"/>
    <w:next w:val="Normal"/>
    <w:link w:val="TitleChar"/>
    <w:uiPriority w:val="10"/>
    <w:qFormat/>
    <w:rsid w:val="00E6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936"/>
    <w:pPr>
      <w:spacing w:before="160"/>
      <w:jc w:val="center"/>
    </w:pPr>
    <w:rPr>
      <w:i/>
      <w:iCs/>
      <w:color w:val="404040" w:themeColor="text1" w:themeTint="BF"/>
    </w:rPr>
  </w:style>
  <w:style w:type="character" w:customStyle="1" w:styleId="QuoteChar">
    <w:name w:val="Quote Char"/>
    <w:basedOn w:val="DefaultParagraphFont"/>
    <w:link w:val="Quote"/>
    <w:uiPriority w:val="29"/>
    <w:rsid w:val="00E65936"/>
    <w:rPr>
      <w:i/>
      <w:iCs/>
      <w:color w:val="404040" w:themeColor="text1" w:themeTint="BF"/>
    </w:rPr>
  </w:style>
  <w:style w:type="paragraph" w:styleId="ListParagraph">
    <w:name w:val="List Paragraph"/>
    <w:basedOn w:val="Normal"/>
    <w:uiPriority w:val="34"/>
    <w:qFormat/>
    <w:rsid w:val="00E65936"/>
    <w:pPr>
      <w:ind w:left="720"/>
      <w:contextualSpacing/>
    </w:pPr>
  </w:style>
  <w:style w:type="character" w:styleId="IntenseEmphasis">
    <w:name w:val="Intense Emphasis"/>
    <w:basedOn w:val="DefaultParagraphFont"/>
    <w:uiPriority w:val="21"/>
    <w:qFormat/>
    <w:rsid w:val="00E65936"/>
    <w:rPr>
      <w:i/>
      <w:iCs/>
      <w:color w:val="0F4761" w:themeColor="accent1" w:themeShade="BF"/>
    </w:rPr>
  </w:style>
  <w:style w:type="paragraph" w:styleId="IntenseQuote">
    <w:name w:val="Intense Quote"/>
    <w:basedOn w:val="Normal"/>
    <w:next w:val="Normal"/>
    <w:link w:val="IntenseQuoteChar"/>
    <w:uiPriority w:val="30"/>
    <w:qFormat/>
    <w:rsid w:val="00E6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5936"/>
    <w:rPr>
      <w:i/>
      <w:iCs/>
      <w:color w:val="0F4761" w:themeColor="accent1" w:themeShade="BF"/>
    </w:rPr>
  </w:style>
  <w:style w:type="character" w:styleId="IntenseReference">
    <w:name w:val="Intense Reference"/>
    <w:basedOn w:val="DefaultParagraphFont"/>
    <w:uiPriority w:val="32"/>
    <w:qFormat/>
    <w:rsid w:val="00E65936"/>
    <w:rPr>
      <w:b/>
      <w:bCs/>
      <w:smallCaps/>
      <w:color w:val="0F4761" w:themeColor="accent1" w:themeShade="BF"/>
      <w:spacing w:val="5"/>
    </w:rPr>
  </w:style>
  <w:style w:type="paragraph" w:styleId="Header">
    <w:name w:val="header"/>
    <w:basedOn w:val="Normal"/>
    <w:link w:val="HeaderChar"/>
    <w:uiPriority w:val="99"/>
    <w:unhideWhenUsed/>
    <w:rsid w:val="00E65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936"/>
  </w:style>
  <w:style w:type="paragraph" w:styleId="Footer">
    <w:name w:val="footer"/>
    <w:basedOn w:val="Normal"/>
    <w:link w:val="FooterChar"/>
    <w:uiPriority w:val="99"/>
    <w:unhideWhenUsed/>
    <w:rsid w:val="00E65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936"/>
  </w:style>
  <w:style w:type="table" w:styleId="TableGrid">
    <w:name w:val="Table Grid"/>
    <w:basedOn w:val="TableNormal"/>
    <w:uiPriority w:val="39"/>
    <w:rsid w:val="00CB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CCB"/>
    <w:rPr>
      <w:color w:val="467886" w:themeColor="hyperlink"/>
      <w:u w:val="single"/>
    </w:rPr>
  </w:style>
  <w:style w:type="character" w:styleId="UnresolvedMention">
    <w:name w:val="Unresolved Mention"/>
    <w:basedOn w:val="DefaultParagraphFont"/>
    <w:uiPriority w:val="99"/>
    <w:semiHidden/>
    <w:unhideWhenUsed/>
    <w:rsid w:val="00136C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5894">
      <w:bodyDiv w:val="1"/>
      <w:marLeft w:val="0"/>
      <w:marRight w:val="0"/>
      <w:marTop w:val="0"/>
      <w:marBottom w:val="0"/>
      <w:divBdr>
        <w:top w:val="none" w:sz="0" w:space="0" w:color="auto"/>
        <w:left w:val="none" w:sz="0" w:space="0" w:color="auto"/>
        <w:bottom w:val="none" w:sz="0" w:space="0" w:color="auto"/>
        <w:right w:val="none" w:sz="0" w:space="0" w:color="auto"/>
      </w:divBdr>
    </w:div>
    <w:div w:id="21518935">
      <w:bodyDiv w:val="1"/>
      <w:marLeft w:val="0"/>
      <w:marRight w:val="0"/>
      <w:marTop w:val="0"/>
      <w:marBottom w:val="0"/>
      <w:divBdr>
        <w:top w:val="none" w:sz="0" w:space="0" w:color="auto"/>
        <w:left w:val="none" w:sz="0" w:space="0" w:color="auto"/>
        <w:bottom w:val="none" w:sz="0" w:space="0" w:color="auto"/>
        <w:right w:val="none" w:sz="0" w:space="0" w:color="auto"/>
      </w:divBdr>
    </w:div>
    <w:div w:id="65960796">
      <w:bodyDiv w:val="1"/>
      <w:marLeft w:val="0"/>
      <w:marRight w:val="0"/>
      <w:marTop w:val="0"/>
      <w:marBottom w:val="0"/>
      <w:divBdr>
        <w:top w:val="none" w:sz="0" w:space="0" w:color="auto"/>
        <w:left w:val="none" w:sz="0" w:space="0" w:color="auto"/>
        <w:bottom w:val="none" w:sz="0" w:space="0" w:color="auto"/>
        <w:right w:val="none" w:sz="0" w:space="0" w:color="auto"/>
      </w:divBdr>
    </w:div>
    <w:div w:id="75439451">
      <w:bodyDiv w:val="1"/>
      <w:marLeft w:val="0"/>
      <w:marRight w:val="0"/>
      <w:marTop w:val="0"/>
      <w:marBottom w:val="0"/>
      <w:divBdr>
        <w:top w:val="none" w:sz="0" w:space="0" w:color="auto"/>
        <w:left w:val="none" w:sz="0" w:space="0" w:color="auto"/>
        <w:bottom w:val="none" w:sz="0" w:space="0" w:color="auto"/>
        <w:right w:val="none" w:sz="0" w:space="0" w:color="auto"/>
      </w:divBdr>
    </w:div>
    <w:div w:id="90978400">
      <w:bodyDiv w:val="1"/>
      <w:marLeft w:val="0"/>
      <w:marRight w:val="0"/>
      <w:marTop w:val="0"/>
      <w:marBottom w:val="0"/>
      <w:divBdr>
        <w:top w:val="none" w:sz="0" w:space="0" w:color="auto"/>
        <w:left w:val="none" w:sz="0" w:space="0" w:color="auto"/>
        <w:bottom w:val="none" w:sz="0" w:space="0" w:color="auto"/>
        <w:right w:val="none" w:sz="0" w:space="0" w:color="auto"/>
      </w:divBdr>
    </w:div>
    <w:div w:id="103115718">
      <w:bodyDiv w:val="1"/>
      <w:marLeft w:val="0"/>
      <w:marRight w:val="0"/>
      <w:marTop w:val="0"/>
      <w:marBottom w:val="0"/>
      <w:divBdr>
        <w:top w:val="none" w:sz="0" w:space="0" w:color="auto"/>
        <w:left w:val="none" w:sz="0" w:space="0" w:color="auto"/>
        <w:bottom w:val="none" w:sz="0" w:space="0" w:color="auto"/>
        <w:right w:val="none" w:sz="0" w:space="0" w:color="auto"/>
      </w:divBdr>
    </w:div>
    <w:div w:id="109591004">
      <w:bodyDiv w:val="1"/>
      <w:marLeft w:val="0"/>
      <w:marRight w:val="0"/>
      <w:marTop w:val="0"/>
      <w:marBottom w:val="0"/>
      <w:divBdr>
        <w:top w:val="none" w:sz="0" w:space="0" w:color="auto"/>
        <w:left w:val="none" w:sz="0" w:space="0" w:color="auto"/>
        <w:bottom w:val="none" w:sz="0" w:space="0" w:color="auto"/>
        <w:right w:val="none" w:sz="0" w:space="0" w:color="auto"/>
      </w:divBdr>
    </w:div>
    <w:div w:id="166791367">
      <w:bodyDiv w:val="1"/>
      <w:marLeft w:val="0"/>
      <w:marRight w:val="0"/>
      <w:marTop w:val="0"/>
      <w:marBottom w:val="0"/>
      <w:divBdr>
        <w:top w:val="none" w:sz="0" w:space="0" w:color="auto"/>
        <w:left w:val="none" w:sz="0" w:space="0" w:color="auto"/>
        <w:bottom w:val="none" w:sz="0" w:space="0" w:color="auto"/>
        <w:right w:val="none" w:sz="0" w:space="0" w:color="auto"/>
      </w:divBdr>
    </w:div>
    <w:div w:id="256596317">
      <w:bodyDiv w:val="1"/>
      <w:marLeft w:val="0"/>
      <w:marRight w:val="0"/>
      <w:marTop w:val="0"/>
      <w:marBottom w:val="0"/>
      <w:divBdr>
        <w:top w:val="none" w:sz="0" w:space="0" w:color="auto"/>
        <w:left w:val="none" w:sz="0" w:space="0" w:color="auto"/>
        <w:bottom w:val="none" w:sz="0" w:space="0" w:color="auto"/>
        <w:right w:val="none" w:sz="0" w:space="0" w:color="auto"/>
      </w:divBdr>
    </w:div>
    <w:div w:id="299043410">
      <w:bodyDiv w:val="1"/>
      <w:marLeft w:val="0"/>
      <w:marRight w:val="0"/>
      <w:marTop w:val="0"/>
      <w:marBottom w:val="0"/>
      <w:divBdr>
        <w:top w:val="none" w:sz="0" w:space="0" w:color="auto"/>
        <w:left w:val="none" w:sz="0" w:space="0" w:color="auto"/>
        <w:bottom w:val="none" w:sz="0" w:space="0" w:color="auto"/>
        <w:right w:val="none" w:sz="0" w:space="0" w:color="auto"/>
      </w:divBdr>
    </w:div>
    <w:div w:id="314727456">
      <w:bodyDiv w:val="1"/>
      <w:marLeft w:val="0"/>
      <w:marRight w:val="0"/>
      <w:marTop w:val="0"/>
      <w:marBottom w:val="0"/>
      <w:divBdr>
        <w:top w:val="none" w:sz="0" w:space="0" w:color="auto"/>
        <w:left w:val="none" w:sz="0" w:space="0" w:color="auto"/>
        <w:bottom w:val="none" w:sz="0" w:space="0" w:color="auto"/>
        <w:right w:val="none" w:sz="0" w:space="0" w:color="auto"/>
      </w:divBdr>
    </w:div>
    <w:div w:id="320889272">
      <w:bodyDiv w:val="1"/>
      <w:marLeft w:val="0"/>
      <w:marRight w:val="0"/>
      <w:marTop w:val="0"/>
      <w:marBottom w:val="0"/>
      <w:divBdr>
        <w:top w:val="none" w:sz="0" w:space="0" w:color="auto"/>
        <w:left w:val="none" w:sz="0" w:space="0" w:color="auto"/>
        <w:bottom w:val="none" w:sz="0" w:space="0" w:color="auto"/>
        <w:right w:val="none" w:sz="0" w:space="0" w:color="auto"/>
      </w:divBdr>
    </w:div>
    <w:div w:id="359284688">
      <w:bodyDiv w:val="1"/>
      <w:marLeft w:val="0"/>
      <w:marRight w:val="0"/>
      <w:marTop w:val="0"/>
      <w:marBottom w:val="0"/>
      <w:divBdr>
        <w:top w:val="none" w:sz="0" w:space="0" w:color="auto"/>
        <w:left w:val="none" w:sz="0" w:space="0" w:color="auto"/>
        <w:bottom w:val="none" w:sz="0" w:space="0" w:color="auto"/>
        <w:right w:val="none" w:sz="0" w:space="0" w:color="auto"/>
      </w:divBdr>
    </w:div>
    <w:div w:id="426002753">
      <w:bodyDiv w:val="1"/>
      <w:marLeft w:val="0"/>
      <w:marRight w:val="0"/>
      <w:marTop w:val="0"/>
      <w:marBottom w:val="0"/>
      <w:divBdr>
        <w:top w:val="none" w:sz="0" w:space="0" w:color="auto"/>
        <w:left w:val="none" w:sz="0" w:space="0" w:color="auto"/>
        <w:bottom w:val="none" w:sz="0" w:space="0" w:color="auto"/>
        <w:right w:val="none" w:sz="0" w:space="0" w:color="auto"/>
      </w:divBdr>
    </w:div>
    <w:div w:id="639380749">
      <w:bodyDiv w:val="1"/>
      <w:marLeft w:val="0"/>
      <w:marRight w:val="0"/>
      <w:marTop w:val="0"/>
      <w:marBottom w:val="0"/>
      <w:divBdr>
        <w:top w:val="none" w:sz="0" w:space="0" w:color="auto"/>
        <w:left w:val="none" w:sz="0" w:space="0" w:color="auto"/>
        <w:bottom w:val="none" w:sz="0" w:space="0" w:color="auto"/>
        <w:right w:val="none" w:sz="0" w:space="0" w:color="auto"/>
      </w:divBdr>
    </w:div>
    <w:div w:id="647369959">
      <w:bodyDiv w:val="1"/>
      <w:marLeft w:val="0"/>
      <w:marRight w:val="0"/>
      <w:marTop w:val="0"/>
      <w:marBottom w:val="0"/>
      <w:divBdr>
        <w:top w:val="none" w:sz="0" w:space="0" w:color="auto"/>
        <w:left w:val="none" w:sz="0" w:space="0" w:color="auto"/>
        <w:bottom w:val="none" w:sz="0" w:space="0" w:color="auto"/>
        <w:right w:val="none" w:sz="0" w:space="0" w:color="auto"/>
      </w:divBdr>
    </w:div>
    <w:div w:id="754937791">
      <w:bodyDiv w:val="1"/>
      <w:marLeft w:val="0"/>
      <w:marRight w:val="0"/>
      <w:marTop w:val="0"/>
      <w:marBottom w:val="0"/>
      <w:divBdr>
        <w:top w:val="none" w:sz="0" w:space="0" w:color="auto"/>
        <w:left w:val="none" w:sz="0" w:space="0" w:color="auto"/>
        <w:bottom w:val="none" w:sz="0" w:space="0" w:color="auto"/>
        <w:right w:val="none" w:sz="0" w:space="0" w:color="auto"/>
      </w:divBdr>
    </w:div>
    <w:div w:id="894972979">
      <w:bodyDiv w:val="1"/>
      <w:marLeft w:val="0"/>
      <w:marRight w:val="0"/>
      <w:marTop w:val="0"/>
      <w:marBottom w:val="0"/>
      <w:divBdr>
        <w:top w:val="none" w:sz="0" w:space="0" w:color="auto"/>
        <w:left w:val="none" w:sz="0" w:space="0" w:color="auto"/>
        <w:bottom w:val="none" w:sz="0" w:space="0" w:color="auto"/>
        <w:right w:val="none" w:sz="0" w:space="0" w:color="auto"/>
      </w:divBdr>
    </w:div>
    <w:div w:id="1004011533">
      <w:bodyDiv w:val="1"/>
      <w:marLeft w:val="0"/>
      <w:marRight w:val="0"/>
      <w:marTop w:val="0"/>
      <w:marBottom w:val="0"/>
      <w:divBdr>
        <w:top w:val="none" w:sz="0" w:space="0" w:color="auto"/>
        <w:left w:val="none" w:sz="0" w:space="0" w:color="auto"/>
        <w:bottom w:val="none" w:sz="0" w:space="0" w:color="auto"/>
        <w:right w:val="none" w:sz="0" w:space="0" w:color="auto"/>
      </w:divBdr>
    </w:div>
    <w:div w:id="1024479530">
      <w:bodyDiv w:val="1"/>
      <w:marLeft w:val="0"/>
      <w:marRight w:val="0"/>
      <w:marTop w:val="0"/>
      <w:marBottom w:val="0"/>
      <w:divBdr>
        <w:top w:val="none" w:sz="0" w:space="0" w:color="auto"/>
        <w:left w:val="none" w:sz="0" w:space="0" w:color="auto"/>
        <w:bottom w:val="none" w:sz="0" w:space="0" w:color="auto"/>
        <w:right w:val="none" w:sz="0" w:space="0" w:color="auto"/>
      </w:divBdr>
    </w:div>
    <w:div w:id="1083455159">
      <w:bodyDiv w:val="1"/>
      <w:marLeft w:val="0"/>
      <w:marRight w:val="0"/>
      <w:marTop w:val="0"/>
      <w:marBottom w:val="0"/>
      <w:divBdr>
        <w:top w:val="none" w:sz="0" w:space="0" w:color="auto"/>
        <w:left w:val="none" w:sz="0" w:space="0" w:color="auto"/>
        <w:bottom w:val="none" w:sz="0" w:space="0" w:color="auto"/>
        <w:right w:val="none" w:sz="0" w:space="0" w:color="auto"/>
      </w:divBdr>
    </w:div>
    <w:div w:id="1165391224">
      <w:bodyDiv w:val="1"/>
      <w:marLeft w:val="0"/>
      <w:marRight w:val="0"/>
      <w:marTop w:val="0"/>
      <w:marBottom w:val="0"/>
      <w:divBdr>
        <w:top w:val="none" w:sz="0" w:space="0" w:color="auto"/>
        <w:left w:val="none" w:sz="0" w:space="0" w:color="auto"/>
        <w:bottom w:val="none" w:sz="0" w:space="0" w:color="auto"/>
        <w:right w:val="none" w:sz="0" w:space="0" w:color="auto"/>
      </w:divBdr>
    </w:div>
    <w:div w:id="1208832446">
      <w:bodyDiv w:val="1"/>
      <w:marLeft w:val="0"/>
      <w:marRight w:val="0"/>
      <w:marTop w:val="0"/>
      <w:marBottom w:val="0"/>
      <w:divBdr>
        <w:top w:val="none" w:sz="0" w:space="0" w:color="auto"/>
        <w:left w:val="none" w:sz="0" w:space="0" w:color="auto"/>
        <w:bottom w:val="none" w:sz="0" w:space="0" w:color="auto"/>
        <w:right w:val="none" w:sz="0" w:space="0" w:color="auto"/>
      </w:divBdr>
    </w:div>
    <w:div w:id="1267350965">
      <w:bodyDiv w:val="1"/>
      <w:marLeft w:val="0"/>
      <w:marRight w:val="0"/>
      <w:marTop w:val="0"/>
      <w:marBottom w:val="0"/>
      <w:divBdr>
        <w:top w:val="none" w:sz="0" w:space="0" w:color="auto"/>
        <w:left w:val="none" w:sz="0" w:space="0" w:color="auto"/>
        <w:bottom w:val="none" w:sz="0" w:space="0" w:color="auto"/>
        <w:right w:val="none" w:sz="0" w:space="0" w:color="auto"/>
      </w:divBdr>
    </w:div>
    <w:div w:id="1374305936">
      <w:bodyDiv w:val="1"/>
      <w:marLeft w:val="0"/>
      <w:marRight w:val="0"/>
      <w:marTop w:val="0"/>
      <w:marBottom w:val="0"/>
      <w:divBdr>
        <w:top w:val="none" w:sz="0" w:space="0" w:color="auto"/>
        <w:left w:val="none" w:sz="0" w:space="0" w:color="auto"/>
        <w:bottom w:val="none" w:sz="0" w:space="0" w:color="auto"/>
        <w:right w:val="none" w:sz="0" w:space="0" w:color="auto"/>
      </w:divBdr>
    </w:div>
    <w:div w:id="1393196867">
      <w:bodyDiv w:val="1"/>
      <w:marLeft w:val="0"/>
      <w:marRight w:val="0"/>
      <w:marTop w:val="0"/>
      <w:marBottom w:val="0"/>
      <w:divBdr>
        <w:top w:val="none" w:sz="0" w:space="0" w:color="auto"/>
        <w:left w:val="none" w:sz="0" w:space="0" w:color="auto"/>
        <w:bottom w:val="none" w:sz="0" w:space="0" w:color="auto"/>
        <w:right w:val="none" w:sz="0" w:space="0" w:color="auto"/>
      </w:divBdr>
    </w:div>
    <w:div w:id="1449086736">
      <w:bodyDiv w:val="1"/>
      <w:marLeft w:val="0"/>
      <w:marRight w:val="0"/>
      <w:marTop w:val="0"/>
      <w:marBottom w:val="0"/>
      <w:divBdr>
        <w:top w:val="none" w:sz="0" w:space="0" w:color="auto"/>
        <w:left w:val="none" w:sz="0" w:space="0" w:color="auto"/>
        <w:bottom w:val="none" w:sz="0" w:space="0" w:color="auto"/>
        <w:right w:val="none" w:sz="0" w:space="0" w:color="auto"/>
      </w:divBdr>
    </w:div>
    <w:div w:id="1494250046">
      <w:bodyDiv w:val="1"/>
      <w:marLeft w:val="0"/>
      <w:marRight w:val="0"/>
      <w:marTop w:val="0"/>
      <w:marBottom w:val="0"/>
      <w:divBdr>
        <w:top w:val="none" w:sz="0" w:space="0" w:color="auto"/>
        <w:left w:val="none" w:sz="0" w:space="0" w:color="auto"/>
        <w:bottom w:val="none" w:sz="0" w:space="0" w:color="auto"/>
        <w:right w:val="none" w:sz="0" w:space="0" w:color="auto"/>
      </w:divBdr>
    </w:div>
    <w:div w:id="1540780011">
      <w:bodyDiv w:val="1"/>
      <w:marLeft w:val="0"/>
      <w:marRight w:val="0"/>
      <w:marTop w:val="0"/>
      <w:marBottom w:val="0"/>
      <w:divBdr>
        <w:top w:val="none" w:sz="0" w:space="0" w:color="auto"/>
        <w:left w:val="none" w:sz="0" w:space="0" w:color="auto"/>
        <w:bottom w:val="none" w:sz="0" w:space="0" w:color="auto"/>
        <w:right w:val="none" w:sz="0" w:space="0" w:color="auto"/>
      </w:divBdr>
    </w:div>
    <w:div w:id="1640456291">
      <w:bodyDiv w:val="1"/>
      <w:marLeft w:val="0"/>
      <w:marRight w:val="0"/>
      <w:marTop w:val="0"/>
      <w:marBottom w:val="0"/>
      <w:divBdr>
        <w:top w:val="none" w:sz="0" w:space="0" w:color="auto"/>
        <w:left w:val="none" w:sz="0" w:space="0" w:color="auto"/>
        <w:bottom w:val="none" w:sz="0" w:space="0" w:color="auto"/>
        <w:right w:val="none" w:sz="0" w:space="0" w:color="auto"/>
      </w:divBdr>
    </w:div>
    <w:div w:id="1666932690">
      <w:bodyDiv w:val="1"/>
      <w:marLeft w:val="0"/>
      <w:marRight w:val="0"/>
      <w:marTop w:val="0"/>
      <w:marBottom w:val="0"/>
      <w:divBdr>
        <w:top w:val="none" w:sz="0" w:space="0" w:color="auto"/>
        <w:left w:val="none" w:sz="0" w:space="0" w:color="auto"/>
        <w:bottom w:val="none" w:sz="0" w:space="0" w:color="auto"/>
        <w:right w:val="none" w:sz="0" w:space="0" w:color="auto"/>
      </w:divBdr>
    </w:div>
    <w:div w:id="1731802574">
      <w:bodyDiv w:val="1"/>
      <w:marLeft w:val="0"/>
      <w:marRight w:val="0"/>
      <w:marTop w:val="0"/>
      <w:marBottom w:val="0"/>
      <w:divBdr>
        <w:top w:val="none" w:sz="0" w:space="0" w:color="auto"/>
        <w:left w:val="none" w:sz="0" w:space="0" w:color="auto"/>
        <w:bottom w:val="none" w:sz="0" w:space="0" w:color="auto"/>
        <w:right w:val="none" w:sz="0" w:space="0" w:color="auto"/>
      </w:divBdr>
    </w:div>
    <w:div w:id="1752123587">
      <w:bodyDiv w:val="1"/>
      <w:marLeft w:val="0"/>
      <w:marRight w:val="0"/>
      <w:marTop w:val="0"/>
      <w:marBottom w:val="0"/>
      <w:divBdr>
        <w:top w:val="none" w:sz="0" w:space="0" w:color="auto"/>
        <w:left w:val="none" w:sz="0" w:space="0" w:color="auto"/>
        <w:bottom w:val="none" w:sz="0" w:space="0" w:color="auto"/>
        <w:right w:val="none" w:sz="0" w:space="0" w:color="auto"/>
      </w:divBdr>
    </w:div>
    <w:div w:id="1762408339">
      <w:bodyDiv w:val="1"/>
      <w:marLeft w:val="0"/>
      <w:marRight w:val="0"/>
      <w:marTop w:val="0"/>
      <w:marBottom w:val="0"/>
      <w:divBdr>
        <w:top w:val="none" w:sz="0" w:space="0" w:color="auto"/>
        <w:left w:val="none" w:sz="0" w:space="0" w:color="auto"/>
        <w:bottom w:val="none" w:sz="0" w:space="0" w:color="auto"/>
        <w:right w:val="none" w:sz="0" w:space="0" w:color="auto"/>
      </w:divBdr>
    </w:div>
    <w:div w:id="1790783952">
      <w:bodyDiv w:val="1"/>
      <w:marLeft w:val="0"/>
      <w:marRight w:val="0"/>
      <w:marTop w:val="0"/>
      <w:marBottom w:val="0"/>
      <w:divBdr>
        <w:top w:val="none" w:sz="0" w:space="0" w:color="auto"/>
        <w:left w:val="none" w:sz="0" w:space="0" w:color="auto"/>
        <w:bottom w:val="none" w:sz="0" w:space="0" w:color="auto"/>
        <w:right w:val="none" w:sz="0" w:space="0" w:color="auto"/>
      </w:divBdr>
    </w:div>
    <w:div w:id="1895971421">
      <w:bodyDiv w:val="1"/>
      <w:marLeft w:val="0"/>
      <w:marRight w:val="0"/>
      <w:marTop w:val="0"/>
      <w:marBottom w:val="0"/>
      <w:divBdr>
        <w:top w:val="none" w:sz="0" w:space="0" w:color="auto"/>
        <w:left w:val="none" w:sz="0" w:space="0" w:color="auto"/>
        <w:bottom w:val="none" w:sz="0" w:space="0" w:color="auto"/>
        <w:right w:val="none" w:sz="0" w:space="0" w:color="auto"/>
      </w:divBdr>
    </w:div>
    <w:div w:id="1912957434">
      <w:bodyDiv w:val="1"/>
      <w:marLeft w:val="0"/>
      <w:marRight w:val="0"/>
      <w:marTop w:val="0"/>
      <w:marBottom w:val="0"/>
      <w:divBdr>
        <w:top w:val="none" w:sz="0" w:space="0" w:color="auto"/>
        <w:left w:val="none" w:sz="0" w:space="0" w:color="auto"/>
        <w:bottom w:val="none" w:sz="0" w:space="0" w:color="auto"/>
        <w:right w:val="none" w:sz="0" w:space="0" w:color="auto"/>
      </w:divBdr>
    </w:div>
    <w:div w:id="1959289766">
      <w:bodyDiv w:val="1"/>
      <w:marLeft w:val="0"/>
      <w:marRight w:val="0"/>
      <w:marTop w:val="0"/>
      <w:marBottom w:val="0"/>
      <w:divBdr>
        <w:top w:val="none" w:sz="0" w:space="0" w:color="auto"/>
        <w:left w:val="none" w:sz="0" w:space="0" w:color="auto"/>
        <w:bottom w:val="none" w:sz="0" w:space="0" w:color="auto"/>
        <w:right w:val="none" w:sz="0" w:space="0" w:color="auto"/>
      </w:divBdr>
    </w:div>
    <w:div w:id="197382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factoring.guru/design-patter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DEE40-6491-45ED-AA4D-0ADF22A1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6369</TotalTime>
  <Pages>7</Pages>
  <Words>999</Words>
  <Characters>5875</Characters>
  <Application>Microsoft Office Word</Application>
  <DocSecurity>0</DocSecurity>
  <Lines>202</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 Chanmonich - phecy004</dc:creator>
  <cp:keywords/>
  <dc:description/>
  <cp:lastModifiedBy>Phe, Chanmonich - phecy004</cp:lastModifiedBy>
  <cp:revision>46</cp:revision>
  <dcterms:created xsi:type="dcterms:W3CDTF">2025-05-15T04:58:00Z</dcterms:created>
  <dcterms:modified xsi:type="dcterms:W3CDTF">2025-06-15T10:47:00Z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aad61588-84a9-4a06-bbcf-b2af0157d536</vt:lpwstr>
  </property>
</Properties>
</file>