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8C37A" w14:textId="77777777" w:rsidR="00E41555" w:rsidRPr="00E65936" w:rsidRDefault="00E41555" w:rsidP="00E41555">
      <w:pPr>
        <w:pStyle w:val="Heading1"/>
        <w:jc w:val="center"/>
        <w:rPr>
          <w:rFonts w:ascii="Arial" w:hAnsi="Arial" w:cs="Arial"/>
          <w:b/>
          <w:bCs/>
          <w:lang w:val="en-GB"/>
        </w:rPr>
      </w:pPr>
      <w:r w:rsidRPr="00E65936">
        <w:rPr>
          <w:rFonts w:ascii="Arial" w:hAnsi="Arial" w:cs="Arial"/>
          <w:b/>
          <w:bCs/>
          <w:lang w:val="en-GB"/>
        </w:rPr>
        <w:t>Patient Vitals Management System</w:t>
      </w:r>
    </w:p>
    <w:p w14:paraId="06301902" w14:textId="77777777" w:rsidR="00E41555" w:rsidRDefault="00E41555" w:rsidP="00E41555">
      <w:pPr>
        <w:pStyle w:val="Heading2"/>
        <w:jc w:val="center"/>
        <w:rPr>
          <w:rFonts w:ascii="Arial" w:hAnsi="Arial" w:cs="Arial"/>
          <w:lang w:val="en-GB"/>
        </w:rPr>
      </w:pPr>
      <w:r w:rsidRPr="00E65936">
        <w:rPr>
          <w:rFonts w:ascii="Arial" w:hAnsi="Arial" w:cs="Arial"/>
          <w:lang w:val="en-GB"/>
        </w:rPr>
        <w:t>System Design Documentation</w:t>
      </w:r>
    </w:p>
    <w:p w14:paraId="4967DE76" w14:textId="77777777" w:rsidR="00E41555" w:rsidRPr="00995016" w:rsidRDefault="00E41555" w:rsidP="00E41555">
      <w:pPr>
        <w:rPr>
          <w:b/>
          <w:bCs/>
          <w:lang w:val="en-GB"/>
        </w:rPr>
      </w:pPr>
    </w:p>
    <w:p w14:paraId="1CC83075" w14:textId="5B24B607" w:rsidR="00E728D3" w:rsidRPr="00995016" w:rsidRDefault="00E728D3" w:rsidP="00E41555">
      <w:pPr>
        <w:pStyle w:val="Subtitle"/>
        <w:numPr>
          <w:ilvl w:val="0"/>
          <w:numId w:val="2"/>
        </w:numPr>
        <w:rPr>
          <w:b/>
          <w:bCs/>
          <w:lang w:val="en-GB"/>
        </w:rPr>
      </w:pPr>
      <w:r w:rsidRPr="00995016">
        <w:rPr>
          <w:b/>
          <w:bCs/>
          <w:lang w:val="en-GB"/>
        </w:rPr>
        <w:t>System Overview</w:t>
      </w:r>
    </w:p>
    <w:p w14:paraId="77AD2508" w14:textId="0F6FBDA0" w:rsidR="00E728D3" w:rsidRDefault="00995016" w:rsidP="00995016">
      <w:pPr>
        <w:ind w:left="360"/>
        <w:rPr>
          <w:lang w:val="en-GB"/>
        </w:rPr>
      </w:pPr>
      <w:r>
        <w:rPr>
          <w:lang w:val="en-GB"/>
        </w:rPr>
        <w:t>The Patient Vitals Management System is designed to manage patient information, vital recording, and notifications for healthcare providers with several core components.</w:t>
      </w:r>
    </w:p>
    <w:p w14:paraId="5CAFDA2F" w14:textId="7829CBD5" w:rsidR="004D637D" w:rsidRDefault="004D637D" w:rsidP="00995016">
      <w:pPr>
        <w:ind w:left="360"/>
        <w:rPr>
          <w:lang w:val="en-GB"/>
        </w:rPr>
      </w:pPr>
      <w:r w:rsidRPr="004D637D">
        <w:rPr>
          <w:highlight w:val="yellow"/>
          <w:lang w:val="en-GB"/>
        </w:rPr>
        <w:t>[Figure 1</w:t>
      </w:r>
      <w:r w:rsidR="00AE0CC3">
        <w:rPr>
          <w:highlight w:val="yellow"/>
          <w:lang w:val="en-GB"/>
        </w:rPr>
        <w:t>.1</w:t>
      </w:r>
      <w:r w:rsidRPr="004D637D">
        <w:rPr>
          <w:highlight w:val="yellow"/>
          <w:lang w:val="en-GB"/>
        </w:rPr>
        <w:t xml:space="preserve"> – Initial State]</w:t>
      </w:r>
    </w:p>
    <w:p w14:paraId="5F020462" w14:textId="090CCEFD" w:rsidR="006E7346" w:rsidRDefault="004D637D" w:rsidP="00995016">
      <w:pPr>
        <w:ind w:left="360"/>
        <w:rPr>
          <w:lang w:val="en-GB"/>
        </w:rPr>
      </w:pPr>
      <w:r w:rsidRPr="004D637D">
        <w:rPr>
          <w:lang w:val="en-GB"/>
        </w:rPr>
        <w:drawing>
          <wp:inline distT="0" distB="0" distL="0" distR="0" wp14:anchorId="4B6D72A3" wp14:editId="4EB7DEAB">
            <wp:extent cx="5731510" cy="2806700"/>
            <wp:effectExtent l="0" t="0" r="2540" b="0"/>
            <wp:docPr id="102525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252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98EE2" w14:textId="53340B95" w:rsidR="006E7346" w:rsidRPr="006E7346" w:rsidRDefault="006E7346" w:rsidP="00995016">
      <w:pPr>
        <w:ind w:left="360"/>
        <w:rPr>
          <w:sz w:val="22"/>
          <w:szCs w:val="22"/>
          <w:lang w:val="en-GB"/>
        </w:rPr>
      </w:pPr>
      <w:r w:rsidRPr="004D637D">
        <w:rPr>
          <w:sz w:val="22"/>
          <w:szCs w:val="22"/>
          <w:highlight w:val="yellow"/>
          <w:lang w:val="en-GB"/>
        </w:rPr>
        <w:t xml:space="preserve">[The table below only summarizes the </w:t>
      </w:r>
      <w:r w:rsidR="004D637D">
        <w:rPr>
          <w:sz w:val="22"/>
          <w:szCs w:val="22"/>
          <w:highlight w:val="yellow"/>
          <w:lang w:val="en-GB"/>
        </w:rPr>
        <w:t>above</w:t>
      </w:r>
      <w:r w:rsidRPr="004D637D">
        <w:rPr>
          <w:sz w:val="22"/>
          <w:szCs w:val="22"/>
          <w:highlight w:val="yellow"/>
          <w:lang w:val="en-GB"/>
        </w:rPr>
        <w:t xml:space="preserve"> diagram </w:t>
      </w:r>
      <w:r w:rsidR="004D637D">
        <w:rPr>
          <w:sz w:val="22"/>
          <w:szCs w:val="22"/>
          <w:highlight w:val="yellow"/>
          <w:lang w:val="en-GB"/>
        </w:rPr>
        <w:t>following the partial UML diagram in the Assignment Spec document.</w:t>
      </w:r>
      <w:r w:rsidRPr="004D637D">
        <w:rPr>
          <w:sz w:val="22"/>
          <w:szCs w:val="22"/>
          <w:highlight w:val="yellow"/>
          <w:lang w:val="en-GB"/>
        </w:rPr>
        <w:t>]</w:t>
      </w:r>
    </w:p>
    <w:tbl>
      <w:tblPr>
        <w:tblStyle w:val="TableGrid"/>
        <w:tblW w:w="9274" w:type="dxa"/>
        <w:tblInd w:w="360" w:type="dxa"/>
        <w:tblLook w:val="04A0" w:firstRow="1" w:lastRow="0" w:firstColumn="1" w:lastColumn="0" w:noHBand="0" w:noVBand="1"/>
      </w:tblPr>
      <w:tblGrid>
        <w:gridCol w:w="4738"/>
        <w:gridCol w:w="4536"/>
      </w:tblGrid>
      <w:tr w:rsidR="00995016" w14:paraId="231B98B3" w14:textId="77777777" w:rsidTr="00F16D61">
        <w:tc>
          <w:tcPr>
            <w:tcW w:w="4738" w:type="dxa"/>
          </w:tcPr>
          <w:p w14:paraId="4D6A259E" w14:textId="706C1401" w:rsidR="00995016" w:rsidRPr="00995016" w:rsidRDefault="00995016" w:rsidP="00995016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Main </w:t>
            </w:r>
            <w:r w:rsidRPr="00995016">
              <w:rPr>
                <w:b/>
                <w:bCs/>
                <w:lang w:val="en-GB"/>
              </w:rPr>
              <w:t>Component</w:t>
            </w:r>
          </w:p>
        </w:tc>
        <w:tc>
          <w:tcPr>
            <w:tcW w:w="4536" w:type="dxa"/>
          </w:tcPr>
          <w:p w14:paraId="7C31F1F1" w14:textId="411BCEE1" w:rsidR="00995016" w:rsidRPr="00995016" w:rsidRDefault="00995016" w:rsidP="00995016">
            <w:pPr>
              <w:rPr>
                <w:b/>
                <w:bCs/>
                <w:lang w:val="en-GB"/>
              </w:rPr>
            </w:pPr>
            <w:r w:rsidRPr="00995016">
              <w:rPr>
                <w:b/>
                <w:bCs/>
                <w:lang w:val="en-GB"/>
              </w:rPr>
              <w:t>Description</w:t>
            </w:r>
          </w:p>
        </w:tc>
      </w:tr>
      <w:tr w:rsidR="00995016" w14:paraId="2DE6AC70" w14:textId="77777777" w:rsidTr="00F16D61">
        <w:tc>
          <w:tcPr>
            <w:tcW w:w="4738" w:type="dxa"/>
            <w:shd w:val="clear" w:color="auto" w:fill="auto"/>
          </w:tcPr>
          <w:p w14:paraId="74BDBF1A" w14:textId="0BCBD4A3" w:rsidR="00995016" w:rsidRPr="00995016" w:rsidRDefault="00995016" w:rsidP="00995016">
            <w:pPr>
              <w:rPr>
                <w:sz w:val="22"/>
                <w:szCs w:val="22"/>
                <w:lang w:val="en-GB"/>
              </w:rPr>
            </w:pPr>
            <w:r w:rsidRPr="00995016">
              <w:rPr>
                <w:sz w:val="22"/>
                <w:szCs w:val="22"/>
              </w:rPr>
              <w:t>Main Driver</w:t>
            </w:r>
          </w:p>
        </w:tc>
        <w:tc>
          <w:tcPr>
            <w:tcW w:w="4536" w:type="dxa"/>
            <w:shd w:val="clear" w:color="auto" w:fill="auto"/>
          </w:tcPr>
          <w:p w14:paraId="2E592B80" w14:textId="63EA7519" w:rsidR="00995016" w:rsidRPr="00F16D61" w:rsidRDefault="00995016" w:rsidP="00F16D61">
            <w:pPr>
              <w:pStyle w:val="ListParagraph"/>
              <w:numPr>
                <w:ilvl w:val="0"/>
                <w:numId w:val="5"/>
              </w:numPr>
              <w:rPr>
                <w:lang w:val="en-GB"/>
              </w:rPr>
            </w:pPr>
            <w:proofErr w:type="spellStart"/>
            <w:r w:rsidRPr="00F16D61">
              <w:rPr>
                <w:color w:val="BF4E14" w:themeColor="accent2" w:themeShade="BF"/>
                <w:sz w:val="22"/>
                <w:szCs w:val="22"/>
              </w:rPr>
              <w:t>PatientManagementSystem</w:t>
            </w:r>
            <w:proofErr w:type="spellEnd"/>
            <w:r w:rsidRPr="00F16D61">
              <w:rPr>
                <w:color w:val="BF4E14" w:themeColor="accent2" w:themeShade="BF"/>
                <w:sz w:val="22"/>
                <w:szCs w:val="22"/>
              </w:rPr>
              <w:t xml:space="preserve"> (A)</w:t>
            </w:r>
            <w:r w:rsidRPr="00F16D61">
              <w:rPr>
                <w:color w:val="BF4E14" w:themeColor="accent2" w:themeShade="BF"/>
                <w:sz w:val="22"/>
                <w:szCs w:val="22"/>
              </w:rPr>
              <w:t xml:space="preserve"> </w:t>
            </w:r>
            <w:r w:rsidR="00F16D61" w:rsidRPr="00F16D61">
              <w:rPr>
                <w:sz w:val="22"/>
                <w:szCs w:val="22"/>
              </w:rPr>
              <w:t>controls the program. It starts and runs the system, adds vitals, shows menus, and tracks patients.</w:t>
            </w:r>
          </w:p>
        </w:tc>
      </w:tr>
      <w:tr w:rsidR="00995016" w14:paraId="4F64C616" w14:textId="77777777" w:rsidTr="00F16D61">
        <w:tc>
          <w:tcPr>
            <w:tcW w:w="4738" w:type="dxa"/>
            <w:shd w:val="clear" w:color="auto" w:fill="auto"/>
          </w:tcPr>
          <w:p w14:paraId="0571FD7D" w14:textId="323C59F9" w:rsidR="00995016" w:rsidRPr="00995016" w:rsidRDefault="00995016" w:rsidP="00995016">
            <w:pPr>
              <w:rPr>
                <w:sz w:val="22"/>
                <w:szCs w:val="22"/>
                <w:lang w:val="en-GB"/>
              </w:rPr>
            </w:pPr>
            <w:r w:rsidRPr="00995016">
              <w:rPr>
                <w:sz w:val="22"/>
                <w:szCs w:val="22"/>
              </w:rPr>
              <w:t>Patient Data Loading</w:t>
            </w:r>
          </w:p>
        </w:tc>
        <w:tc>
          <w:tcPr>
            <w:tcW w:w="4536" w:type="dxa"/>
            <w:shd w:val="clear" w:color="auto" w:fill="auto"/>
          </w:tcPr>
          <w:p w14:paraId="6E438AF8" w14:textId="77777777" w:rsidR="00F16D61" w:rsidRPr="00F16D61" w:rsidRDefault="00F16D61" w:rsidP="00F16D61">
            <w:pPr>
              <w:pStyle w:val="ListParagraph"/>
              <w:numPr>
                <w:ilvl w:val="0"/>
                <w:numId w:val="4"/>
              </w:numPr>
              <w:rPr>
                <w:lang w:val="en-GB"/>
              </w:rPr>
            </w:pPr>
            <w:r w:rsidRPr="00F16D61">
              <w:rPr>
                <w:sz w:val="22"/>
                <w:szCs w:val="22"/>
                <w:lang w:val="en-GB"/>
              </w:rPr>
              <w:t xml:space="preserve">Patient data is loaded using an interface called </w:t>
            </w:r>
            <w:proofErr w:type="spellStart"/>
            <w:r w:rsidRPr="00F16D61">
              <w:rPr>
                <w:color w:val="BF4E14" w:themeColor="accent2" w:themeShade="BF"/>
                <w:sz w:val="22"/>
                <w:szCs w:val="22"/>
              </w:rPr>
              <w:t>AbstractPatientDatabaseLoader</w:t>
            </w:r>
            <w:proofErr w:type="spellEnd"/>
            <w:r w:rsidRPr="00F16D61">
              <w:rPr>
                <w:color w:val="BF4E14" w:themeColor="accent2" w:themeShade="BF"/>
                <w:sz w:val="22"/>
                <w:szCs w:val="22"/>
              </w:rPr>
              <w:t xml:space="preserve"> (B)</w:t>
            </w:r>
            <w:r w:rsidRPr="00F16D61">
              <w:rPr>
                <w:sz w:val="22"/>
                <w:szCs w:val="22"/>
              </w:rPr>
              <w:t>.</w:t>
            </w:r>
          </w:p>
          <w:p w14:paraId="01164BC0" w14:textId="5D00FDCE" w:rsidR="00995016" w:rsidRPr="00F16D61" w:rsidRDefault="00F16D61" w:rsidP="00F16D61">
            <w:pPr>
              <w:pStyle w:val="ListParagraph"/>
              <w:numPr>
                <w:ilvl w:val="0"/>
                <w:numId w:val="4"/>
              </w:numPr>
              <w:rPr>
                <w:lang w:val="en-GB"/>
              </w:rPr>
            </w:pPr>
            <w:r w:rsidRPr="00F16D61">
              <w:rPr>
                <w:sz w:val="22"/>
                <w:szCs w:val="22"/>
              </w:rPr>
              <w:t xml:space="preserve">The concrete implementation </w:t>
            </w:r>
            <w:proofErr w:type="spellStart"/>
            <w:r w:rsidRPr="00F16D61">
              <w:rPr>
                <w:color w:val="BF4E14" w:themeColor="accent2" w:themeShade="BF"/>
                <w:sz w:val="22"/>
                <w:szCs w:val="22"/>
              </w:rPr>
              <w:t>PatientDatabaseLoader</w:t>
            </w:r>
            <w:proofErr w:type="spellEnd"/>
            <w:r w:rsidRPr="00F16D61">
              <w:rPr>
                <w:sz w:val="22"/>
                <w:szCs w:val="22"/>
              </w:rPr>
              <w:t xml:space="preserve"> simulates database access with a mocked connection.</w:t>
            </w:r>
          </w:p>
        </w:tc>
      </w:tr>
      <w:tr w:rsidR="00995016" w14:paraId="06BDE676" w14:textId="77777777" w:rsidTr="00F16D61">
        <w:tc>
          <w:tcPr>
            <w:tcW w:w="4738" w:type="dxa"/>
            <w:shd w:val="clear" w:color="auto" w:fill="auto"/>
          </w:tcPr>
          <w:p w14:paraId="681022D1" w14:textId="67AC3A16" w:rsidR="00995016" w:rsidRPr="00995016" w:rsidRDefault="00995016" w:rsidP="00995016">
            <w:pPr>
              <w:rPr>
                <w:sz w:val="22"/>
                <w:szCs w:val="22"/>
                <w:lang w:val="en-GB"/>
              </w:rPr>
            </w:pPr>
            <w:r w:rsidRPr="00995016">
              <w:rPr>
                <w:sz w:val="22"/>
                <w:szCs w:val="22"/>
              </w:rPr>
              <w:t>Patient Model</w:t>
            </w:r>
          </w:p>
        </w:tc>
        <w:tc>
          <w:tcPr>
            <w:tcW w:w="4536" w:type="dxa"/>
            <w:shd w:val="clear" w:color="auto" w:fill="auto"/>
          </w:tcPr>
          <w:p w14:paraId="46DBFA77" w14:textId="77777777" w:rsidR="00F16D61" w:rsidRPr="00F16D61" w:rsidRDefault="00F16D61" w:rsidP="00F16D61">
            <w:pPr>
              <w:pStyle w:val="ListParagraph"/>
              <w:numPr>
                <w:ilvl w:val="0"/>
                <w:numId w:val="4"/>
              </w:numPr>
              <w:rPr>
                <w:lang w:val="en-GB"/>
              </w:rPr>
            </w:pPr>
            <w:r w:rsidRPr="00F16D61">
              <w:rPr>
                <w:sz w:val="22"/>
                <w:szCs w:val="22"/>
              </w:rPr>
              <w:t xml:space="preserve">The </w:t>
            </w:r>
            <w:r w:rsidRPr="00F16D61">
              <w:rPr>
                <w:color w:val="BF4E14" w:themeColor="accent2" w:themeShade="BF"/>
                <w:sz w:val="22"/>
                <w:szCs w:val="22"/>
              </w:rPr>
              <w:t xml:space="preserve">Patient class (C) </w:t>
            </w:r>
            <w:r w:rsidRPr="00F16D61">
              <w:rPr>
                <w:sz w:val="22"/>
                <w:szCs w:val="22"/>
              </w:rPr>
              <w:t xml:space="preserve">inherits from the Person class, encapsulating personal </w:t>
            </w:r>
            <w:r w:rsidRPr="00F16D61">
              <w:rPr>
                <w:sz w:val="22"/>
                <w:szCs w:val="22"/>
              </w:rPr>
              <w:lastRenderedPageBreak/>
              <w:t xml:space="preserve">information such as first name, last name, and birthday. </w:t>
            </w:r>
          </w:p>
          <w:p w14:paraId="13BA7E3D" w14:textId="77777777" w:rsidR="00F16D61" w:rsidRPr="00F16D61" w:rsidRDefault="00F16D61" w:rsidP="00F16D61">
            <w:pPr>
              <w:pStyle w:val="ListParagraph"/>
              <w:numPr>
                <w:ilvl w:val="0"/>
                <w:numId w:val="4"/>
              </w:numPr>
              <w:rPr>
                <w:lang w:val="en-GB"/>
              </w:rPr>
            </w:pPr>
            <w:r w:rsidRPr="00F16D61">
              <w:rPr>
                <w:sz w:val="22"/>
                <w:szCs w:val="22"/>
              </w:rPr>
              <w:t xml:space="preserve">Each patient maintains a list of diseases (represented as strings) and can record multiple </w:t>
            </w:r>
            <w:r w:rsidRPr="00F16D61">
              <w:rPr>
                <w:color w:val="BF4E14" w:themeColor="accent2" w:themeShade="BF"/>
                <w:sz w:val="22"/>
                <w:szCs w:val="22"/>
              </w:rPr>
              <w:t>Vitals instances (D)</w:t>
            </w:r>
            <w:r w:rsidRPr="00F16D61">
              <w:rPr>
                <w:sz w:val="22"/>
                <w:szCs w:val="22"/>
              </w:rPr>
              <w:t xml:space="preserve">. </w:t>
            </w:r>
          </w:p>
          <w:p w14:paraId="4E1495A6" w14:textId="002482CC" w:rsidR="00995016" w:rsidRPr="00F16D61" w:rsidRDefault="00F16D61" w:rsidP="00F16D61">
            <w:pPr>
              <w:pStyle w:val="ListParagraph"/>
              <w:numPr>
                <w:ilvl w:val="0"/>
                <w:numId w:val="4"/>
              </w:numPr>
              <w:rPr>
                <w:lang w:val="en-GB"/>
              </w:rPr>
            </w:pPr>
            <w:r w:rsidRPr="00F16D61">
              <w:rPr>
                <w:sz w:val="22"/>
                <w:szCs w:val="22"/>
              </w:rPr>
              <w:t>Vitals include measurements such as body temperature, blood pressure, heart rate, and respiratory rate.</w:t>
            </w:r>
          </w:p>
        </w:tc>
      </w:tr>
      <w:tr w:rsidR="00995016" w14:paraId="6E69EDE1" w14:textId="77777777" w:rsidTr="00F16D61">
        <w:tc>
          <w:tcPr>
            <w:tcW w:w="4738" w:type="dxa"/>
            <w:shd w:val="clear" w:color="auto" w:fill="auto"/>
          </w:tcPr>
          <w:p w14:paraId="16E7A59C" w14:textId="0AA3F01A" w:rsidR="00995016" w:rsidRPr="00995016" w:rsidRDefault="00995016" w:rsidP="00995016">
            <w:pPr>
              <w:rPr>
                <w:sz w:val="22"/>
                <w:szCs w:val="22"/>
                <w:lang w:val="en-GB"/>
              </w:rPr>
            </w:pPr>
            <w:r w:rsidRPr="00995016">
              <w:rPr>
                <w:sz w:val="22"/>
                <w:szCs w:val="22"/>
              </w:rPr>
              <w:lastRenderedPageBreak/>
              <w:t>Notification System</w:t>
            </w:r>
          </w:p>
        </w:tc>
        <w:tc>
          <w:tcPr>
            <w:tcW w:w="4536" w:type="dxa"/>
            <w:shd w:val="clear" w:color="auto" w:fill="auto"/>
          </w:tcPr>
          <w:p w14:paraId="3290E235" w14:textId="77777777" w:rsidR="00F16D61" w:rsidRPr="00F16D61" w:rsidRDefault="00F16D61" w:rsidP="00F16D61">
            <w:pPr>
              <w:pStyle w:val="ListParagraph"/>
              <w:numPr>
                <w:ilvl w:val="0"/>
                <w:numId w:val="4"/>
              </w:numPr>
              <w:rPr>
                <w:lang w:val="en-GB"/>
              </w:rPr>
            </w:pPr>
            <w:r w:rsidRPr="00F16D61">
              <w:rPr>
                <w:sz w:val="22"/>
                <w:szCs w:val="22"/>
              </w:rPr>
              <w:t xml:space="preserve">The system provides two facade interfaces, </w:t>
            </w:r>
            <w:proofErr w:type="spellStart"/>
            <w:r w:rsidRPr="00F16D61">
              <w:rPr>
                <w:color w:val="BF4E14" w:themeColor="accent2" w:themeShade="BF"/>
                <w:sz w:val="22"/>
                <w:szCs w:val="22"/>
              </w:rPr>
              <w:t>HospitalNotificationSystemFacade</w:t>
            </w:r>
            <w:proofErr w:type="spellEnd"/>
            <w:r w:rsidRPr="00F16D61">
              <w:rPr>
                <w:sz w:val="22"/>
                <w:szCs w:val="22"/>
              </w:rPr>
              <w:t xml:space="preserve"> and </w:t>
            </w:r>
            <w:proofErr w:type="spellStart"/>
            <w:r w:rsidRPr="00F16D61">
              <w:rPr>
                <w:color w:val="BF4E14" w:themeColor="accent2" w:themeShade="BF"/>
                <w:sz w:val="22"/>
                <w:szCs w:val="22"/>
              </w:rPr>
              <w:t>GPNotificationSystemFacade</w:t>
            </w:r>
            <w:proofErr w:type="spellEnd"/>
            <w:r w:rsidRPr="00F16D61">
              <w:rPr>
                <w:color w:val="BF4E14" w:themeColor="accent2" w:themeShade="BF"/>
                <w:sz w:val="22"/>
                <w:szCs w:val="22"/>
              </w:rPr>
              <w:t xml:space="preserve"> (E)</w:t>
            </w:r>
            <w:r w:rsidRPr="00F16D61">
              <w:rPr>
                <w:color w:val="BF4E14" w:themeColor="accent2" w:themeShade="BF"/>
                <w:sz w:val="22"/>
                <w:szCs w:val="22"/>
              </w:rPr>
              <w:t>.</w:t>
            </w:r>
          </w:p>
          <w:p w14:paraId="4FC908F8" w14:textId="5908F1AB" w:rsidR="00995016" w:rsidRPr="00F16D61" w:rsidRDefault="00F16D61" w:rsidP="00F16D61">
            <w:pPr>
              <w:pStyle w:val="ListParagraph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sz w:val="22"/>
                <w:szCs w:val="22"/>
              </w:rPr>
              <w:t>D</w:t>
            </w:r>
            <w:r w:rsidRPr="00F16D61">
              <w:rPr>
                <w:sz w:val="22"/>
                <w:szCs w:val="22"/>
              </w:rPr>
              <w:t>esigned to send alerts about patient conditions to hospitals and general practitioners, respectively.</w:t>
            </w:r>
            <w:r>
              <w:rPr>
                <w:sz w:val="22"/>
                <w:szCs w:val="22"/>
              </w:rPr>
              <w:t xml:space="preserve"> (Not yet integrated into the main system workflow)</w:t>
            </w:r>
          </w:p>
        </w:tc>
      </w:tr>
    </w:tbl>
    <w:p w14:paraId="0801D3C9" w14:textId="77777777" w:rsidR="00995016" w:rsidRDefault="00995016" w:rsidP="00995016">
      <w:pPr>
        <w:ind w:left="360"/>
        <w:rPr>
          <w:lang w:val="en-GB"/>
        </w:rPr>
      </w:pPr>
    </w:p>
    <w:p w14:paraId="5DD6EC0D" w14:textId="77777777" w:rsidR="00F16D61" w:rsidRDefault="00F16D61" w:rsidP="00995016">
      <w:pPr>
        <w:ind w:left="360"/>
        <w:rPr>
          <w:lang w:val="en-GB"/>
        </w:rPr>
      </w:pPr>
    </w:p>
    <w:p w14:paraId="1069A69E" w14:textId="77777777" w:rsidR="00F16D61" w:rsidRPr="00E728D3" w:rsidRDefault="00F16D61" w:rsidP="00995016">
      <w:pPr>
        <w:ind w:left="360"/>
        <w:rPr>
          <w:lang w:val="en-GB"/>
        </w:rPr>
      </w:pPr>
    </w:p>
    <w:p w14:paraId="63CD02DF" w14:textId="6BEA773E" w:rsidR="006E7346" w:rsidRPr="006E7346" w:rsidRDefault="00F16D61" w:rsidP="006E7346">
      <w:pPr>
        <w:pStyle w:val="Subtitle"/>
        <w:numPr>
          <w:ilvl w:val="0"/>
          <w:numId w:val="2"/>
        </w:numPr>
        <w:rPr>
          <w:b/>
          <w:bCs/>
          <w:lang w:val="en-GB"/>
        </w:rPr>
      </w:pPr>
      <w:r>
        <w:rPr>
          <w:b/>
          <w:bCs/>
          <w:lang w:val="en-GB"/>
        </w:rPr>
        <w:t xml:space="preserve">Mapping </w:t>
      </w:r>
      <w:r w:rsidR="00E41555" w:rsidRPr="00995016">
        <w:rPr>
          <w:b/>
          <w:bCs/>
          <w:lang w:val="en-GB"/>
        </w:rPr>
        <w:t xml:space="preserve">Functional Requirements </w:t>
      </w:r>
      <w:r>
        <w:rPr>
          <w:b/>
          <w:bCs/>
          <w:lang w:val="en-GB"/>
        </w:rPr>
        <w:t>to</w:t>
      </w:r>
      <w:r w:rsidR="00E41555" w:rsidRPr="00995016">
        <w:rPr>
          <w:b/>
          <w:bCs/>
          <w:lang w:val="en-GB"/>
        </w:rPr>
        <w:t xml:space="preserve"> Design Patterns</w:t>
      </w:r>
    </w:p>
    <w:tbl>
      <w:tblPr>
        <w:tblStyle w:val="TableGrid"/>
        <w:tblW w:w="9016" w:type="dxa"/>
        <w:tblInd w:w="360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B14C6" w14:paraId="4D7233B2" w14:textId="77777777" w:rsidTr="00E41555">
        <w:tc>
          <w:tcPr>
            <w:tcW w:w="2254" w:type="dxa"/>
          </w:tcPr>
          <w:p w14:paraId="487D93D0" w14:textId="287C2039" w:rsidR="00CB14C6" w:rsidRPr="00E41555" w:rsidRDefault="00E41555" w:rsidP="00CB14C6">
            <w:pPr>
              <w:rPr>
                <w:b/>
                <w:bCs/>
                <w:lang w:val="en-GB"/>
              </w:rPr>
            </w:pPr>
            <w:r w:rsidRPr="00E41555">
              <w:rPr>
                <w:b/>
                <w:bCs/>
                <w:lang w:val="en-GB"/>
              </w:rPr>
              <w:t>Functional Requirements #</w:t>
            </w:r>
          </w:p>
        </w:tc>
        <w:tc>
          <w:tcPr>
            <w:tcW w:w="2254" w:type="dxa"/>
          </w:tcPr>
          <w:p w14:paraId="149C7EE9" w14:textId="71FE545C" w:rsidR="00CB14C6" w:rsidRPr="00E41555" w:rsidRDefault="00E41555" w:rsidP="00CB14C6">
            <w:pPr>
              <w:rPr>
                <w:b/>
                <w:bCs/>
                <w:lang w:val="en-GB"/>
              </w:rPr>
            </w:pPr>
            <w:r w:rsidRPr="00E41555">
              <w:rPr>
                <w:b/>
                <w:bCs/>
                <w:lang w:val="en-GB"/>
              </w:rPr>
              <w:t>Description</w:t>
            </w:r>
          </w:p>
        </w:tc>
        <w:tc>
          <w:tcPr>
            <w:tcW w:w="2254" w:type="dxa"/>
          </w:tcPr>
          <w:p w14:paraId="52BD7D25" w14:textId="311DAF9D" w:rsidR="00CB14C6" w:rsidRPr="00E41555" w:rsidRDefault="00E41555" w:rsidP="00CB14C6">
            <w:pPr>
              <w:rPr>
                <w:b/>
                <w:bCs/>
                <w:lang w:val="en-GB"/>
              </w:rPr>
            </w:pPr>
            <w:r w:rsidRPr="00E41555">
              <w:rPr>
                <w:b/>
                <w:bCs/>
                <w:lang w:val="en-GB"/>
              </w:rPr>
              <w:t>Design Pattern</w:t>
            </w:r>
          </w:p>
        </w:tc>
        <w:tc>
          <w:tcPr>
            <w:tcW w:w="2254" w:type="dxa"/>
          </w:tcPr>
          <w:p w14:paraId="4A76DFBD" w14:textId="03DA576B" w:rsidR="00CB14C6" w:rsidRPr="00E41555" w:rsidRDefault="00E41555" w:rsidP="00CB14C6">
            <w:pPr>
              <w:rPr>
                <w:b/>
                <w:bCs/>
                <w:lang w:val="en-GB"/>
              </w:rPr>
            </w:pPr>
            <w:r w:rsidRPr="00E41555">
              <w:rPr>
                <w:b/>
                <w:bCs/>
                <w:lang w:val="en-GB"/>
              </w:rPr>
              <w:t>Progress</w:t>
            </w:r>
          </w:p>
        </w:tc>
      </w:tr>
      <w:tr w:rsidR="00CB14C6" w14:paraId="0A529CE2" w14:textId="77777777" w:rsidTr="00E41555">
        <w:tc>
          <w:tcPr>
            <w:tcW w:w="2254" w:type="dxa"/>
          </w:tcPr>
          <w:p w14:paraId="31360BEE" w14:textId="5C5AC60A" w:rsidR="00CB14C6" w:rsidRPr="00E41555" w:rsidRDefault="00E41555" w:rsidP="00CB14C6">
            <w:pPr>
              <w:rPr>
                <w:sz w:val="22"/>
                <w:szCs w:val="22"/>
                <w:lang w:val="en-GB"/>
              </w:rPr>
            </w:pPr>
            <w:r w:rsidRPr="00E41555">
              <w:rPr>
                <w:sz w:val="22"/>
                <w:szCs w:val="22"/>
                <w:lang w:val="en-GB"/>
              </w:rPr>
              <w:t>FR1</w:t>
            </w:r>
          </w:p>
        </w:tc>
        <w:tc>
          <w:tcPr>
            <w:tcW w:w="2254" w:type="dxa"/>
          </w:tcPr>
          <w:p w14:paraId="01748241" w14:textId="270CA01E" w:rsidR="00CB14C6" w:rsidRPr="00E41555" w:rsidRDefault="00E41555" w:rsidP="00CB14C6">
            <w:pPr>
              <w:rPr>
                <w:sz w:val="22"/>
                <w:szCs w:val="22"/>
                <w:lang w:val="en-GB"/>
              </w:rPr>
            </w:pPr>
            <w:r w:rsidRPr="00E41555">
              <w:rPr>
                <w:sz w:val="22"/>
                <w:szCs w:val="22"/>
                <w:lang w:val="en-GB"/>
              </w:rPr>
              <w:t>Load patients from a file.</w:t>
            </w:r>
          </w:p>
        </w:tc>
        <w:tc>
          <w:tcPr>
            <w:tcW w:w="2254" w:type="dxa"/>
          </w:tcPr>
          <w:p w14:paraId="6DB5B474" w14:textId="6A16B640" w:rsidR="00CB14C6" w:rsidRPr="00E41555" w:rsidRDefault="00E41555" w:rsidP="00CB14C6">
            <w:pPr>
              <w:rPr>
                <w:sz w:val="22"/>
                <w:szCs w:val="22"/>
                <w:lang w:val="en-GB"/>
              </w:rPr>
            </w:pPr>
            <w:r w:rsidRPr="00E41555">
              <w:rPr>
                <w:sz w:val="22"/>
                <w:szCs w:val="22"/>
                <w:lang w:val="en-GB"/>
              </w:rPr>
              <w:t>Adapter Pattern</w:t>
            </w:r>
          </w:p>
        </w:tc>
        <w:tc>
          <w:tcPr>
            <w:tcW w:w="2254" w:type="dxa"/>
          </w:tcPr>
          <w:p w14:paraId="6ED8B2DC" w14:textId="21151795" w:rsidR="00CB14C6" w:rsidRPr="00ED2004" w:rsidRDefault="00ED2004" w:rsidP="00CB14C6">
            <w:pPr>
              <w:rPr>
                <w:sz w:val="22"/>
                <w:szCs w:val="22"/>
                <w:lang w:val="en-GB"/>
              </w:rPr>
            </w:pPr>
            <w:r w:rsidRPr="00ED2004">
              <w:rPr>
                <w:sz w:val="22"/>
                <w:szCs w:val="22"/>
                <w:lang w:val="en-GB"/>
              </w:rPr>
              <w:t>In Progress</w:t>
            </w:r>
          </w:p>
        </w:tc>
      </w:tr>
      <w:tr w:rsidR="00CB14C6" w14:paraId="2756188D" w14:textId="77777777" w:rsidTr="00E41555">
        <w:tc>
          <w:tcPr>
            <w:tcW w:w="2254" w:type="dxa"/>
          </w:tcPr>
          <w:p w14:paraId="1E59406D" w14:textId="15626638" w:rsidR="00CB14C6" w:rsidRPr="00E41555" w:rsidRDefault="00E41555" w:rsidP="00CB14C6">
            <w:pPr>
              <w:rPr>
                <w:sz w:val="22"/>
                <w:szCs w:val="22"/>
                <w:lang w:val="en-GB"/>
              </w:rPr>
            </w:pPr>
            <w:r w:rsidRPr="00E41555">
              <w:rPr>
                <w:sz w:val="22"/>
                <w:szCs w:val="22"/>
                <w:lang w:val="en-GB"/>
              </w:rPr>
              <w:t>FR2</w:t>
            </w:r>
          </w:p>
        </w:tc>
        <w:tc>
          <w:tcPr>
            <w:tcW w:w="2254" w:type="dxa"/>
          </w:tcPr>
          <w:p w14:paraId="61096385" w14:textId="43156691" w:rsidR="00CB14C6" w:rsidRPr="00E41555" w:rsidRDefault="00E41555" w:rsidP="00CB14C6">
            <w:pPr>
              <w:rPr>
                <w:sz w:val="22"/>
                <w:szCs w:val="22"/>
                <w:lang w:val="en-GB"/>
              </w:rPr>
            </w:pPr>
            <w:r w:rsidRPr="00E41555">
              <w:rPr>
                <w:sz w:val="22"/>
                <w:szCs w:val="22"/>
                <w:lang w:val="en-GB"/>
              </w:rPr>
              <w:t>Load patients from both the file and the database.</w:t>
            </w:r>
          </w:p>
        </w:tc>
        <w:tc>
          <w:tcPr>
            <w:tcW w:w="2254" w:type="dxa"/>
          </w:tcPr>
          <w:p w14:paraId="403BE1EC" w14:textId="14EB7D0B" w:rsidR="00CB14C6" w:rsidRPr="00E41555" w:rsidRDefault="00E41555" w:rsidP="00CB14C6">
            <w:pPr>
              <w:rPr>
                <w:sz w:val="22"/>
                <w:szCs w:val="22"/>
                <w:lang w:val="en-GB"/>
              </w:rPr>
            </w:pPr>
            <w:r w:rsidRPr="00E41555">
              <w:rPr>
                <w:sz w:val="22"/>
                <w:szCs w:val="22"/>
                <w:lang w:val="en-GB"/>
              </w:rPr>
              <w:t>Composite Pattern</w:t>
            </w:r>
          </w:p>
        </w:tc>
        <w:tc>
          <w:tcPr>
            <w:tcW w:w="2254" w:type="dxa"/>
          </w:tcPr>
          <w:p w14:paraId="5456F732" w14:textId="77777777" w:rsidR="00CB14C6" w:rsidRDefault="00CB14C6" w:rsidP="00CB14C6">
            <w:pPr>
              <w:rPr>
                <w:lang w:val="en-GB"/>
              </w:rPr>
            </w:pPr>
          </w:p>
        </w:tc>
      </w:tr>
      <w:tr w:rsidR="00CB14C6" w14:paraId="173DA003" w14:textId="77777777" w:rsidTr="00E41555">
        <w:tc>
          <w:tcPr>
            <w:tcW w:w="2254" w:type="dxa"/>
          </w:tcPr>
          <w:p w14:paraId="2CF89577" w14:textId="6AB26012" w:rsidR="00CB14C6" w:rsidRPr="00E41555" w:rsidRDefault="00E41555" w:rsidP="00CB14C6">
            <w:pPr>
              <w:rPr>
                <w:sz w:val="22"/>
                <w:szCs w:val="22"/>
                <w:lang w:val="en-GB"/>
              </w:rPr>
            </w:pPr>
            <w:r w:rsidRPr="00E41555">
              <w:rPr>
                <w:sz w:val="22"/>
                <w:szCs w:val="22"/>
                <w:lang w:val="en-GB"/>
              </w:rPr>
              <w:t>FR3</w:t>
            </w:r>
          </w:p>
        </w:tc>
        <w:tc>
          <w:tcPr>
            <w:tcW w:w="2254" w:type="dxa"/>
          </w:tcPr>
          <w:p w14:paraId="578AD191" w14:textId="42C2B7E3" w:rsidR="00CB14C6" w:rsidRPr="00E41555" w:rsidRDefault="00E41555" w:rsidP="00CB14C6">
            <w:pPr>
              <w:rPr>
                <w:sz w:val="22"/>
                <w:szCs w:val="22"/>
                <w:lang w:val="en-GB"/>
              </w:rPr>
            </w:pPr>
            <w:r w:rsidRPr="00E41555">
              <w:rPr>
                <w:sz w:val="22"/>
                <w:szCs w:val="22"/>
                <w:lang w:val="en-GB"/>
              </w:rPr>
              <w:t>Implement algorithms to identify patient alert levels when new vitals are recorded.</w:t>
            </w:r>
          </w:p>
        </w:tc>
        <w:tc>
          <w:tcPr>
            <w:tcW w:w="2254" w:type="dxa"/>
          </w:tcPr>
          <w:p w14:paraId="039691A1" w14:textId="58A71060" w:rsidR="00CB14C6" w:rsidRPr="00E41555" w:rsidRDefault="00E41555" w:rsidP="00CB14C6">
            <w:pPr>
              <w:rPr>
                <w:sz w:val="22"/>
                <w:szCs w:val="22"/>
                <w:lang w:val="en-GB"/>
              </w:rPr>
            </w:pPr>
            <w:r w:rsidRPr="00E41555">
              <w:rPr>
                <w:sz w:val="22"/>
                <w:szCs w:val="22"/>
                <w:lang w:val="en-GB"/>
              </w:rPr>
              <w:t>Strategy Pattern</w:t>
            </w:r>
          </w:p>
        </w:tc>
        <w:tc>
          <w:tcPr>
            <w:tcW w:w="2254" w:type="dxa"/>
          </w:tcPr>
          <w:p w14:paraId="425D7AD2" w14:textId="77777777" w:rsidR="00CB14C6" w:rsidRDefault="00CB14C6" w:rsidP="00CB14C6">
            <w:pPr>
              <w:rPr>
                <w:lang w:val="en-GB"/>
              </w:rPr>
            </w:pPr>
          </w:p>
        </w:tc>
      </w:tr>
      <w:tr w:rsidR="00CB14C6" w14:paraId="076DA393" w14:textId="77777777" w:rsidTr="00E41555">
        <w:tc>
          <w:tcPr>
            <w:tcW w:w="2254" w:type="dxa"/>
          </w:tcPr>
          <w:p w14:paraId="32303EC6" w14:textId="6CB61B9D" w:rsidR="00CB14C6" w:rsidRPr="00E41555" w:rsidRDefault="00E41555" w:rsidP="00CB14C6">
            <w:pPr>
              <w:rPr>
                <w:sz w:val="22"/>
                <w:szCs w:val="22"/>
                <w:lang w:val="en-GB"/>
              </w:rPr>
            </w:pPr>
            <w:r w:rsidRPr="00E41555">
              <w:rPr>
                <w:sz w:val="22"/>
                <w:szCs w:val="22"/>
                <w:lang w:val="en-GB"/>
              </w:rPr>
              <w:t>FR4</w:t>
            </w:r>
          </w:p>
        </w:tc>
        <w:tc>
          <w:tcPr>
            <w:tcW w:w="2254" w:type="dxa"/>
          </w:tcPr>
          <w:p w14:paraId="7FE507CB" w14:textId="1C2C145C" w:rsidR="00CB14C6" w:rsidRPr="00E41555" w:rsidRDefault="00E41555" w:rsidP="00CB14C6">
            <w:pPr>
              <w:rPr>
                <w:sz w:val="22"/>
                <w:szCs w:val="22"/>
                <w:lang w:val="en-GB"/>
              </w:rPr>
            </w:pPr>
            <w:r w:rsidRPr="00E41555">
              <w:rPr>
                <w:sz w:val="22"/>
                <w:szCs w:val="22"/>
                <w:lang w:val="en-GB"/>
              </w:rPr>
              <w:t>Alert hospitals and GPs when the patient alert level is Red.</w:t>
            </w:r>
          </w:p>
        </w:tc>
        <w:tc>
          <w:tcPr>
            <w:tcW w:w="2254" w:type="dxa"/>
          </w:tcPr>
          <w:p w14:paraId="1068FD19" w14:textId="54B21384" w:rsidR="00CB14C6" w:rsidRPr="00E41555" w:rsidRDefault="00E41555" w:rsidP="00CB14C6">
            <w:pPr>
              <w:rPr>
                <w:sz w:val="22"/>
                <w:szCs w:val="22"/>
                <w:lang w:val="en-GB"/>
              </w:rPr>
            </w:pPr>
            <w:r w:rsidRPr="00E41555">
              <w:rPr>
                <w:sz w:val="22"/>
                <w:szCs w:val="22"/>
                <w:lang w:val="en-GB"/>
              </w:rPr>
              <w:t>Observer Pattern</w:t>
            </w:r>
          </w:p>
        </w:tc>
        <w:tc>
          <w:tcPr>
            <w:tcW w:w="2254" w:type="dxa"/>
          </w:tcPr>
          <w:p w14:paraId="26C24F6C" w14:textId="77777777" w:rsidR="00CB14C6" w:rsidRDefault="00CB14C6" w:rsidP="00CB14C6">
            <w:pPr>
              <w:rPr>
                <w:lang w:val="en-GB"/>
              </w:rPr>
            </w:pPr>
          </w:p>
        </w:tc>
      </w:tr>
    </w:tbl>
    <w:p w14:paraId="093B2468" w14:textId="77777777" w:rsidR="00CB14C6" w:rsidRDefault="00CB14C6" w:rsidP="00CB14C6">
      <w:pPr>
        <w:rPr>
          <w:lang w:val="en-GB"/>
        </w:rPr>
      </w:pPr>
    </w:p>
    <w:p w14:paraId="62D8F331" w14:textId="77777777" w:rsidR="005A778D" w:rsidRDefault="005A778D" w:rsidP="00CB14C6">
      <w:pPr>
        <w:rPr>
          <w:lang w:val="en-GB"/>
        </w:rPr>
      </w:pPr>
    </w:p>
    <w:p w14:paraId="0600576F" w14:textId="77777777" w:rsidR="005A778D" w:rsidRDefault="005A778D" w:rsidP="00CB14C6">
      <w:pPr>
        <w:rPr>
          <w:lang w:val="en-GB"/>
        </w:rPr>
      </w:pPr>
    </w:p>
    <w:p w14:paraId="2FD3CFEE" w14:textId="77777777" w:rsidR="005A778D" w:rsidRDefault="005A778D" w:rsidP="00CB14C6">
      <w:pPr>
        <w:rPr>
          <w:lang w:val="en-GB"/>
        </w:rPr>
      </w:pPr>
    </w:p>
    <w:p w14:paraId="0A93D7A0" w14:textId="77777777" w:rsidR="005A778D" w:rsidRDefault="005A778D" w:rsidP="00CB14C6">
      <w:pPr>
        <w:rPr>
          <w:lang w:val="en-GB"/>
        </w:rPr>
      </w:pPr>
    </w:p>
    <w:p w14:paraId="4EE4FD3D" w14:textId="77777777" w:rsidR="005A778D" w:rsidRDefault="005A778D" w:rsidP="00CB14C6">
      <w:pPr>
        <w:rPr>
          <w:lang w:val="en-GB"/>
        </w:rPr>
      </w:pPr>
    </w:p>
    <w:p w14:paraId="3ABF05D8" w14:textId="320528A9" w:rsidR="003B347F" w:rsidRPr="003B347F" w:rsidRDefault="00E41555" w:rsidP="003B347F">
      <w:pPr>
        <w:pStyle w:val="Subtitle"/>
        <w:numPr>
          <w:ilvl w:val="0"/>
          <w:numId w:val="2"/>
        </w:numPr>
        <w:rPr>
          <w:b/>
          <w:bCs/>
          <w:lang w:val="en-GB"/>
        </w:rPr>
      </w:pPr>
      <w:r w:rsidRPr="00995016">
        <w:rPr>
          <w:b/>
          <w:bCs/>
          <w:lang w:val="en-GB"/>
        </w:rPr>
        <w:lastRenderedPageBreak/>
        <w:t>Design and Implementation Details</w:t>
      </w:r>
    </w:p>
    <w:p w14:paraId="105D9485" w14:textId="6B1289A0" w:rsidR="003B347F" w:rsidRPr="003B347F" w:rsidRDefault="003B347F" w:rsidP="00F74B2C">
      <w:pPr>
        <w:pStyle w:val="ListParagraph"/>
        <w:numPr>
          <w:ilvl w:val="1"/>
          <w:numId w:val="2"/>
        </w:numPr>
        <w:ind w:left="1440"/>
        <w:rPr>
          <w:b/>
          <w:bCs/>
          <w:lang w:val="en-GB"/>
        </w:rPr>
      </w:pPr>
      <w:r w:rsidRPr="003B347F">
        <w:rPr>
          <w:b/>
          <w:bCs/>
          <w:lang w:val="en-GB"/>
        </w:rPr>
        <w:t>FR1: Load patients from a file using the Adapter Pattern</w:t>
      </w:r>
    </w:p>
    <w:p w14:paraId="075979B4" w14:textId="1EE789D4" w:rsidR="00CE1C3A" w:rsidRPr="003B347F" w:rsidRDefault="003B347F" w:rsidP="00F74B2C">
      <w:pPr>
        <w:ind w:left="720"/>
        <w:jc w:val="both"/>
        <w:rPr>
          <w:sz w:val="22"/>
          <w:szCs w:val="22"/>
          <w:lang w:val="en-GB"/>
        </w:rPr>
      </w:pPr>
      <w:r w:rsidRPr="003B347F">
        <w:rPr>
          <w:sz w:val="22"/>
          <w:szCs w:val="22"/>
          <w:lang w:val="en-GB"/>
        </w:rPr>
        <w:t xml:space="preserve">The first functional requirement was to load patient data from a file. This was successfully implemented using the Adapter Pattern. The </w:t>
      </w:r>
      <w:proofErr w:type="spellStart"/>
      <w:r w:rsidRPr="003B347F">
        <w:rPr>
          <w:sz w:val="22"/>
          <w:szCs w:val="22"/>
          <w:lang w:val="en-GB"/>
        </w:rPr>
        <w:t>PatientManagementSystem</w:t>
      </w:r>
      <w:proofErr w:type="spellEnd"/>
      <w:r w:rsidRPr="003B347F">
        <w:rPr>
          <w:sz w:val="22"/>
          <w:szCs w:val="22"/>
          <w:lang w:val="en-GB"/>
        </w:rPr>
        <w:t xml:space="preserve"> is designed to depend on an abstract interface called </w:t>
      </w:r>
      <w:proofErr w:type="spellStart"/>
      <w:r w:rsidRPr="003B347F">
        <w:rPr>
          <w:sz w:val="22"/>
          <w:szCs w:val="22"/>
          <w:lang w:val="en-GB"/>
        </w:rPr>
        <w:t>AbstractPatientDatabaseLoader</w:t>
      </w:r>
      <w:proofErr w:type="spellEnd"/>
      <w:r w:rsidRPr="003B347F">
        <w:rPr>
          <w:sz w:val="22"/>
          <w:szCs w:val="22"/>
          <w:lang w:val="en-GB"/>
        </w:rPr>
        <w:t>, which allows flexibility in loading data from different sources.</w:t>
      </w:r>
      <w:r>
        <w:rPr>
          <w:sz w:val="22"/>
          <w:szCs w:val="22"/>
          <w:lang w:val="en-GB"/>
        </w:rPr>
        <w:t xml:space="preserve"> </w:t>
      </w:r>
      <w:r w:rsidRPr="003B347F">
        <w:rPr>
          <w:sz w:val="22"/>
          <w:szCs w:val="22"/>
          <w:lang w:val="en-GB"/>
        </w:rPr>
        <w:t xml:space="preserve">However, the file loader </w:t>
      </w:r>
      <w:proofErr w:type="spellStart"/>
      <w:r w:rsidRPr="003B347F">
        <w:rPr>
          <w:sz w:val="22"/>
          <w:szCs w:val="22"/>
          <w:lang w:val="en-GB"/>
        </w:rPr>
        <w:t>PatientFileLoader</w:t>
      </w:r>
      <w:proofErr w:type="spellEnd"/>
      <w:r>
        <w:rPr>
          <w:sz w:val="22"/>
          <w:szCs w:val="22"/>
          <w:lang w:val="en-GB"/>
        </w:rPr>
        <w:t xml:space="preserve"> </w:t>
      </w:r>
      <w:r w:rsidRPr="003B347F">
        <w:rPr>
          <w:sz w:val="22"/>
          <w:szCs w:val="22"/>
          <w:lang w:val="en-GB"/>
        </w:rPr>
        <w:t xml:space="preserve">did not originally implement this abstract interface. To solve this, I created an adapter class called </w:t>
      </w:r>
      <w:proofErr w:type="spellStart"/>
      <w:r w:rsidRPr="003B347F">
        <w:rPr>
          <w:sz w:val="22"/>
          <w:szCs w:val="22"/>
          <w:lang w:val="en-GB"/>
        </w:rPr>
        <w:t>PatientFileAdapter</w:t>
      </w:r>
      <w:proofErr w:type="spellEnd"/>
      <w:r w:rsidRPr="003B347F">
        <w:rPr>
          <w:sz w:val="22"/>
          <w:szCs w:val="22"/>
          <w:lang w:val="en-GB"/>
        </w:rPr>
        <w:t xml:space="preserve"> that wraps the </w:t>
      </w:r>
      <w:proofErr w:type="spellStart"/>
      <w:r w:rsidRPr="003B347F">
        <w:rPr>
          <w:sz w:val="22"/>
          <w:szCs w:val="22"/>
          <w:lang w:val="en-GB"/>
        </w:rPr>
        <w:t>PatientFileLoader</w:t>
      </w:r>
      <w:proofErr w:type="spellEnd"/>
      <w:r w:rsidRPr="003B347F">
        <w:rPr>
          <w:sz w:val="22"/>
          <w:szCs w:val="22"/>
          <w:lang w:val="en-GB"/>
        </w:rPr>
        <w:t xml:space="preserve"> and makes it compatible with </w:t>
      </w:r>
      <w:proofErr w:type="spellStart"/>
      <w:r w:rsidRPr="003B347F">
        <w:rPr>
          <w:sz w:val="22"/>
          <w:szCs w:val="22"/>
          <w:lang w:val="en-GB"/>
        </w:rPr>
        <w:t>AbstractPatientDatabaseLoader</w:t>
      </w:r>
      <w:proofErr w:type="spellEnd"/>
      <w:r w:rsidRPr="003B347F">
        <w:rPr>
          <w:sz w:val="22"/>
          <w:szCs w:val="22"/>
          <w:lang w:val="en-GB"/>
        </w:rPr>
        <w:t>.</w:t>
      </w:r>
      <w:r>
        <w:rPr>
          <w:sz w:val="22"/>
          <w:szCs w:val="22"/>
          <w:lang w:val="en-GB"/>
        </w:rPr>
        <w:t xml:space="preserve"> </w:t>
      </w:r>
      <w:r w:rsidRPr="003B347F">
        <w:rPr>
          <w:sz w:val="22"/>
          <w:szCs w:val="22"/>
          <w:lang w:val="en-GB"/>
        </w:rPr>
        <w:t xml:space="preserve">By using the adapter, the </w:t>
      </w:r>
      <w:proofErr w:type="spellStart"/>
      <w:r w:rsidRPr="003B347F">
        <w:rPr>
          <w:sz w:val="22"/>
          <w:szCs w:val="22"/>
          <w:lang w:val="en-GB"/>
        </w:rPr>
        <w:t>PatientManagementSystem</w:t>
      </w:r>
      <w:proofErr w:type="spellEnd"/>
      <w:r w:rsidRPr="003B347F">
        <w:rPr>
          <w:sz w:val="22"/>
          <w:szCs w:val="22"/>
          <w:lang w:val="en-GB"/>
        </w:rPr>
        <w:t xml:space="preserve"> can now load patient data from a file without changing any existing code.</w:t>
      </w:r>
      <w:r w:rsidR="00F74B2C">
        <w:rPr>
          <w:sz w:val="22"/>
          <w:szCs w:val="22"/>
          <w:lang w:val="en-GB"/>
        </w:rPr>
        <w:t xml:space="preserve"> Following </w:t>
      </w:r>
      <w:r w:rsidRPr="003B347F">
        <w:rPr>
          <w:sz w:val="22"/>
          <w:szCs w:val="22"/>
          <w:lang w:val="en-GB"/>
        </w:rPr>
        <w:t xml:space="preserve">the Adapter Pattern </w:t>
      </w:r>
      <w:r w:rsidR="00F74B2C">
        <w:rPr>
          <w:sz w:val="22"/>
          <w:szCs w:val="22"/>
          <w:lang w:val="en-GB"/>
        </w:rPr>
        <w:t>allow</w:t>
      </w:r>
      <w:r w:rsidRPr="003B347F">
        <w:rPr>
          <w:sz w:val="22"/>
          <w:szCs w:val="22"/>
          <w:lang w:val="en-GB"/>
        </w:rPr>
        <w:t xml:space="preserve"> incompatible interfaces to work together and supports </w:t>
      </w:r>
      <w:r w:rsidR="00F74B2C">
        <w:rPr>
          <w:sz w:val="22"/>
          <w:szCs w:val="22"/>
          <w:lang w:val="en-GB"/>
        </w:rPr>
        <w:t>any changes in the future.</w:t>
      </w:r>
    </w:p>
    <w:p w14:paraId="79A5B16F" w14:textId="77777777" w:rsidR="00CE1C3A" w:rsidRPr="00CE1C3A" w:rsidRDefault="00CE1C3A" w:rsidP="00CE1C3A">
      <w:pPr>
        <w:ind w:left="360"/>
        <w:rPr>
          <w:lang w:val="en-GB"/>
        </w:rPr>
      </w:pPr>
    </w:p>
    <w:p w14:paraId="57995927" w14:textId="77777777" w:rsidR="00E41555" w:rsidRPr="00CB14C6" w:rsidRDefault="00E41555" w:rsidP="00CB14C6">
      <w:pPr>
        <w:rPr>
          <w:lang w:val="en-GB"/>
        </w:rPr>
      </w:pPr>
    </w:p>
    <w:p w14:paraId="39067D10" w14:textId="77777777" w:rsidR="00E65936" w:rsidRDefault="00E65936" w:rsidP="00E65936">
      <w:pPr>
        <w:rPr>
          <w:lang w:val="en-GB"/>
        </w:rPr>
      </w:pPr>
    </w:p>
    <w:p w14:paraId="3B946AA5" w14:textId="77777777" w:rsidR="00E65936" w:rsidRDefault="00E65936" w:rsidP="00E65936">
      <w:pPr>
        <w:rPr>
          <w:lang w:val="en-GB"/>
        </w:rPr>
      </w:pPr>
    </w:p>
    <w:p w14:paraId="6B47E961" w14:textId="77777777" w:rsidR="00CB14C6" w:rsidRDefault="00CB14C6" w:rsidP="00E65936">
      <w:pPr>
        <w:rPr>
          <w:lang w:val="en-GB"/>
        </w:rPr>
      </w:pPr>
    </w:p>
    <w:p w14:paraId="33629D36" w14:textId="77777777" w:rsidR="00CB14C6" w:rsidRDefault="00CB14C6" w:rsidP="00E65936">
      <w:pPr>
        <w:rPr>
          <w:lang w:val="en-GB"/>
        </w:rPr>
      </w:pPr>
    </w:p>
    <w:p w14:paraId="549FE5A7" w14:textId="77777777" w:rsidR="00CB14C6" w:rsidRDefault="00CB14C6" w:rsidP="00E65936">
      <w:pPr>
        <w:rPr>
          <w:lang w:val="en-GB"/>
        </w:rPr>
      </w:pPr>
    </w:p>
    <w:p w14:paraId="709BCFF0" w14:textId="77777777" w:rsidR="00CB14C6" w:rsidRDefault="00CB14C6" w:rsidP="00E65936">
      <w:pPr>
        <w:rPr>
          <w:lang w:val="en-GB"/>
        </w:rPr>
      </w:pPr>
    </w:p>
    <w:p w14:paraId="221742E7" w14:textId="77777777" w:rsidR="00CB14C6" w:rsidRDefault="00CB14C6" w:rsidP="00E65936">
      <w:pPr>
        <w:rPr>
          <w:lang w:val="en-GB"/>
        </w:rPr>
      </w:pPr>
    </w:p>
    <w:p w14:paraId="34A495EF" w14:textId="77777777" w:rsidR="00CB14C6" w:rsidRDefault="00CB14C6" w:rsidP="00E65936">
      <w:pPr>
        <w:rPr>
          <w:lang w:val="en-GB"/>
        </w:rPr>
      </w:pPr>
    </w:p>
    <w:p w14:paraId="37164CC2" w14:textId="77777777" w:rsidR="00CB14C6" w:rsidRDefault="00CB14C6" w:rsidP="00E65936">
      <w:pPr>
        <w:rPr>
          <w:lang w:val="en-GB"/>
        </w:rPr>
      </w:pPr>
    </w:p>
    <w:p w14:paraId="1C866246" w14:textId="77777777" w:rsidR="00CB14C6" w:rsidRDefault="00CB14C6" w:rsidP="00E65936">
      <w:pPr>
        <w:rPr>
          <w:lang w:val="en-GB"/>
        </w:rPr>
      </w:pPr>
    </w:p>
    <w:p w14:paraId="1F4264D1" w14:textId="77777777" w:rsidR="00CB14C6" w:rsidRDefault="00CB14C6" w:rsidP="00E65936">
      <w:pPr>
        <w:rPr>
          <w:lang w:val="en-GB"/>
        </w:rPr>
      </w:pPr>
    </w:p>
    <w:p w14:paraId="2E50D024" w14:textId="77777777" w:rsidR="00CB14C6" w:rsidRDefault="00CB14C6" w:rsidP="00E65936">
      <w:pPr>
        <w:rPr>
          <w:lang w:val="en-GB"/>
        </w:rPr>
      </w:pPr>
    </w:p>
    <w:p w14:paraId="5D4CDBF0" w14:textId="77777777" w:rsidR="00CB14C6" w:rsidRDefault="00CB14C6" w:rsidP="00E65936">
      <w:pPr>
        <w:rPr>
          <w:lang w:val="en-GB"/>
        </w:rPr>
      </w:pPr>
    </w:p>
    <w:p w14:paraId="213822CD" w14:textId="77777777" w:rsidR="00CB14C6" w:rsidRDefault="00CB14C6" w:rsidP="00E65936">
      <w:pPr>
        <w:rPr>
          <w:lang w:val="en-GB"/>
        </w:rPr>
      </w:pPr>
    </w:p>
    <w:p w14:paraId="5141FEB9" w14:textId="77777777" w:rsidR="00CB14C6" w:rsidRDefault="00CB14C6" w:rsidP="00E65936">
      <w:pPr>
        <w:rPr>
          <w:lang w:val="en-GB"/>
        </w:rPr>
      </w:pPr>
    </w:p>
    <w:p w14:paraId="06F1731E" w14:textId="77777777" w:rsidR="00CB14C6" w:rsidRDefault="00CB14C6" w:rsidP="00E65936">
      <w:pPr>
        <w:rPr>
          <w:lang w:val="en-GB"/>
        </w:rPr>
      </w:pPr>
    </w:p>
    <w:p w14:paraId="022393D3" w14:textId="77777777" w:rsidR="00CB14C6" w:rsidRDefault="00CB14C6" w:rsidP="00E65936">
      <w:pPr>
        <w:rPr>
          <w:lang w:val="en-GB"/>
        </w:rPr>
      </w:pPr>
    </w:p>
    <w:p w14:paraId="2C7C7C49" w14:textId="77777777" w:rsidR="00CB14C6" w:rsidRDefault="00CB14C6" w:rsidP="00E65936">
      <w:pPr>
        <w:rPr>
          <w:lang w:val="en-GB"/>
        </w:rPr>
      </w:pPr>
    </w:p>
    <w:p w14:paraId="51B153DD" w14:textId="77777777" w:rsidR="00CB14C6" w:rsidRDefault="00CB14C6" w:rsidP="00E65936">
      <w:pPr>
        <w:rPr>
          <w:lang w:val="en-GB"/>
        </w:rPr>
      </w:pPr>
    </w:p>
    <w:p w14:paraId="4A60716D" w14:textId="77777777" w:rsidR="00CB14C6" w:rsidRDefault="00CB14C6" w:rsidP="00E65936">
      <w:pPr>
        <w:rPr>
          <w:lang w:val="en-GB"/>
        </w:rPr>
      </w:pPr>
    </w:p>
    <w:p w14:paraId="2FBDDE8B" w14:textId="77777777" w:rsidR="00CB14C6" w:rsidRDefault="00CB14C6" w:rsidP="00E65936">
      <w:pPr>
        <w:rPr>
          <w:lang w:val="en-GB"/>
        </w:rPr>
      </w:pPr>
    </w:p>
    <w:p w14:paraId="419633BE" w14:textId="77777777" w:rsidR="00CB14C6" w:rsidRDefault="00CB14C6" w:rsidP="00E65936">
      <w:pPr>
        <w:rPr>
          <w:lang w:val="en-GB"/>
        </w:rPr>
      </w:pPr>
    </w:p>
    <w:p w14:paraId="092B9965" w14:textId="77777777" w:rsidR="00CB14C6" w:rsidRDefault="00CB14C6" w:rsidP="00E65936">
      <w:pPr>
        <w:rPr>
          <w:lang w:val="en-GB"/>
        </w:rPr>
      </w:pPr>
    </w:p>
    <w:p w14:paraId="1FEAA4E2" w14:textId="77777777" w:rsidR="00CB14C6" w:rsidRPr="00E65936" w:rsidRDefault="00CB14C6" w:rsidP="00E65936">
      <w:pPr>
        <w:rPr>
          <w:lang w:val="en-GB"/>
        </w:rPr>
      </w:pPr>
    </w:p>
    <w:sectPr w:rsidR="00CB14C6" w:rsidRPr="00E65936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F26FC9" w14:textId="77777777" w:rsidR="00F300FC" w:rsidRDefault="00F300FC" w:rsidP="00E65936">
      <w:pPr>
        <w:spacing w:after="0" w:line="240" w:lineRule="auto"/>
      </w:pPr>
      <w:r>
        <w:separator/>
      </w:r>
    </w:p>
  </w:endnote>
  <w:endnote w:type="continuationSeparator" w:id="0">
    <w:p w14:paraId="13267652" w14:textId="77777777" w:rsidR="00F300FC" w:rsidRDefault="00F300FC" w:rsidP="00E65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552471" w14:textId="77777777" w:rsidR="00E65936" w:rsidRDefault="00E65936">
    <w:pPr>
      <w:pStyle w:val="Footer"/>
      <w:jc w:val="center"/>
      <w:rPr>
        <w:caps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>PAGE   \* MERGEFORMAT</w:instrText>
    </w:r>
    <w:r>
      <w:rPr>
        <w:caps/>
        <w:color w:val="156082" w:themeColor="accent1"/>
      </w:rPr>
      <w:fldChar w:fldCharType="separate"/>
    </w:r>
    <w:r>
      <w:rPr>
        <w:caps/>
        <w:color w:val="156082" w:themeColor="accent1"/>
        <w:lang w:val="en-GB"/>
      </w:rPr>
      <w:t>2</w:t>
    </w:r>
    <w:r>
      <w:rPr>
        <w:caps/>
        <w:color w:val="156082" w:themeColor="accent1"/>
      </w:rPr>
      <w:fldChar w:fldCharType="end"/>
    </w:r>
  </w:p>
  <w:p w14:paraId="0C29721C" w14:textId="77777777" w:rsidR="00E65936" w:rsidRDefault="00E659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C8EC11" w14:textId="77777777" w:rsidR="00F300FC" w:rsidRDefault="00F300FC" w:rsidP="00E65936">
      <w:pPr>
        <w:spacing w:after="0" w:line="240" w:lineRule="auto"/>
      </w:pPr>
      <w:r>
        <w:separator/>
      </w:r>
    </w:p>
  </w:footnote>
  <w:footnote w:type="continuationSeparator" w:id="0">
    <w:p w14:paraId="6C5EA734" w14:textId="77777777" w:rsidR="00F300FC" w:rsidRDefault="00F300FC" w:rsidP="00E659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CD62FB" w14:textId="32AEF6E9" w:rsidR="00E65936" w:rsidRDefault="00E65936">
    <w:pPr>
      <w:pStyle w:val="Header"/>
    </w:pPr>
    <w:r>
      <w:t>Chanmonich Phe (110366621)</w:t>
    </w:r>
    <w:r>
      <w:ptab w:relativeTo="margin" w:alignment="center" w:leader="none"/>
    </w:r>
    <w:r>
      <w:ptab w:relativeTo="margin" w:alignment="right" w:leader="none"/>
    </w:r>
    <w:r>
      <w:t>COMP 3023 – Design Patterns with C++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E6D4C"/>
    <w:multiLevelType w:val="hybridMultilevel"/>
    <w:tmpl w:val="2450610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C0556"/>
    <w:multiLevelType w:val="multilevel"/>
    <w:tmpl w:val="32C878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8D13218"/>
    <w:multiLevelType w:val="hybridMultilevel"/>
    <w:tmpl w:val="B2ECA8C6"/>
    <w:lvl w:ilvl="0" w:tplc="E528CD82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sz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8E1C6B"/>
    <w:multiLevelType w:val="hybridMultilevel"/>
    <w:tmpl w:val="4D0AF1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95165A"/>
    <w:multiLevelType w:val="hybridMultilevel"/>
    <w:tmpl w:val="23EA4562"/>
    <w:lvl w:ilvl="0" w:tplc="EB0CF358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sz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3509588">
    <w:abstractNumId w:val="0"/>
  </w:num>
  <w:num w:numId="2" w16cid:durableId="900867375">
    <w:abstractNumId w:val="1"/>
  </w:num>
  <w:num w:numId="3" w16cid:durableId="2082025798">
    <w:abstractNumId w:val="3"/>
  </w:num>
  <w:num w:numId="4" w16cid:durableId="445586626">
    <w:abstractNumId w:val="2"/>
  </w:num>
  <w:num w:numId="5" w16cid:durableId="13667161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936"/>
    <w:rsid w:val="003B347F"/>
    <w:rsid w:val="00476D03"/>
    <w:rsid w:val="004D637D"/>
    <w:rsid w:val="005A778D"/>
    <w:rsid w:val="006E7346"/>
    <w:rsid w:val="00995016"/>
    <w:rsid w:val="00A80474"/>
    <w:rsid w:val="00AE0CC3"/>
    <w:rsid w:val="00B85522"/>
    <w:rsid w:val="00CB14C6"/>
    <w:rsid w:val="00CE1C3A"/>
    <w:rsid w:val="00D5131B"/>
    <w:rsid w:val="00E41555"/>
    <w:rsid w:val="00E65936"/>
    <w:rsid w:val="00E728D3"/>
    <w:rsid w:val="00ED2004"/>
    <w:rsid w:val="00F16D61"/>
    <w:rsid w:val="00F300FC"/>
    <w:rsid w:val="00F74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EA3633"/>
  <w15:chartTrackingRefBased/>
  <w15:docId w15:val="{86BA542B-CA72-406B-993D-288360B83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9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59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59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9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9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9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9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9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9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9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59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59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9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9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9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9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9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9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59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9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9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59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59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59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59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59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9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9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593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659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936"/>
  </w:style>
  <w:style w:type="paragraph" w:styleId="Footer">
    <w:name w:val="footer"/>
    <w:basedOn w:val="Normal"/>
    <w:link w:val="FooterChar"/>
    <w:uiPriority w:val="99"/>
    <w:unhideWhenUsed/>
    <w:rsid w:val="00E659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936"/>
  </w:style>
  <w:style w:type="table" w:styleId="TableGrid">
    <w:name w:val="Table Grid"/>
    <w:basedOn w:val="TableNormal"/>
    <w:uiPriority w:val="39"/>
    <w:rsid w:val="00CB14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4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DEE40-6491-45ED-AA4D-0ADF22A1F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3378</TotalTime>
  <Pages>4</Pages>
  <Words>389</Words>
  <Characters>2416</Characters>
  <Application>Microsoft Office Word</Application>
  <DocSecurity>0</DocSecurity>
  <Lines>172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Phe, Chanmonich - phecy004</dc:creator>
  <cp:keywords/>
  <dc:description/>
  <cp:lastModifiedBy>Phe, Chanmonich - phecy004</cp:lastModifiedBy>
  <cp:revision>8</cp:revision>
  <dcterms:created xsi:type="dcterms:W3CDTF">2025-05-15T04:58:00Z</dcterms:created>
  <dcterms:modified xsi:type="dcterms:W3CDTF">2025-05-18T15:05:00Z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aad61588-84a9-4a06-bbcf-b2af0157d536</vt:lpwstr>
  </property>
</Properties>
</file>