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FDFF" w14:textId="77777777" w:rsidR="000B2F77" w:rsidRPr="000B2F77" w:rsidRDefault="000B2F77" w:rsidP="000B2F77">
      <w:pPr>
        <w:spacing w:before="100" w:beforeAutospacing="1" w:line="276" w:lineRule="auto"/>
        <w:rPr>
          <w:rFonts w:ascii="Calibri" w:eastAsia="Times New Roman" w:hAnsi="Calibri" w:cs="Calibri"/>
          <w:caps/>
          <w:spacing w:val="10"/>
          <w:lang w:val="en-US"/>
        </w:rPr>
      </w:pPr>
      <w:r w:rsidRPr="000B2F77">
        <w:rPr>
          <w:rFonts w:ascii="Calibri" w:eastAsia="Times New Roman" w:hAnsi="Calibri" w:cs="Calibri"/>
          <w:caps/>
          <w:color w:val="5B9BD5"/>
          <w:spacing w:val="10"/>
          <w:sz w:val="48"/>
          <w:szCs w:val="48"/>
          <w:lang w:val="en-US"/>
        </w:rPr>
        <w:t>Application Backend TASK</w:t>
      </w:r>
    </w:p>
    <w:p w14:paraId="5363FE32" w14:textId="77777777" w:rsidR="000B2F77" w:rsidRPr="000B2F77" w:rsidRDefault="000B2F77" w:rsidP="000B2F77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102" w:line="276" w:lineRule="auto"/>
        <w:outlineLvl w:val="0"/>
        <w:rPr>
          <w:rFonts w:ascii="Calibri" w:eastAsia="Times New Roman" w:hAnsi="Calibri" w:cs="Calibri"/>
          <w:b/>
          <w:bCs/>
          <w:caps/>
          <w:color w:val="FFFFFF"/>
          <w:spacing w:val="16"/>
          <w:kern w:val="36"/>
          <w:sz w:val="22"/>
          <w:szCs w:val="22"/>
          <w:lang w:val="en-US"/>
        </w:rPr>
      </w:pPr>
      <w:r w:rsidRPr="000B2F77">
        <w:rPr>
          <w:rFonts w:ascii="Calibri" w:eastAsia="Times New Roman" w:hAnsi="Calibri" w:cs="Calibri"/>
          <w:b/>
          <w:bCs/>
          <w:caps/>
          <w:color w:val="FFFFFF"/>
          <w:spacing w:val="16"/>
          <w:kern w:val="36"/>
          <w:sz w:val="22"/>
          <w:szCs w:val="22"/>
          <w:lang w:val="en-US"/>
        </w:rPr>
        <w:t>Your TASKS</w:t>
      </w:r>
    </w:p>
    <w:p w14:paraId="3E1BA6D8" w14:textId="77777777" w:rsidR="000B2F77" w:rsidRPr="000B2F77" w:rsidRDefault="000B2F77" w:rsidP="000B2F77">
      <w:pPr>
        <w:spacing w:before="102" w:after="198" w:line="276" w:lineRule="auto"/>
        <w:rPr>
          <w:rFonts w:ascii="Calibri" w:eastAsia="Times New Roman" w:hAnsi="Calibri" w:cs="Calibri"/>
          <w:sz w:val="22"/>
          <w:szCs w:val="22"/>
          <w:lang w:val="en-US"/>
        </w:rPr>
      </w:pP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You’ve got a basic spring-boot application. You can open the web interface using: </w:t>
      </w:r>
      <w:hyperlink r:id="rId5" w:history="1">
        <w:r w:rsidRPr="000B2F77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/>
          </w:rPr>
          <w:t>http://localhost:8080/klt</w:t>
        </w:r>
      </w:hyperlink>
    </w:p>
    <w:p w14:paraId="7A5BBD3B" w14:textId="7AE325AD" w:rsidR="00960708" w:rsidRPr="000B2F77" w:rsidRDefault="000B2F77" w:rsidP="000B2F77">
      <w:pPr>
        <w:spacing w:before="102" w:after="198" w:line="276" w:lineRule="auto"/>
        <w:rPr>
          <w:rFonts w:ascii="Calibri" w:eastAsia="Times New Roman" w:hAnsi="Calibri" w:cs="Calibri"/>
          <w:sz w:val="22"/>
          <w:szCs w:val="22"/>
          <w:lang w:val="en-US"/>
        </w:rPr>
      </w:pPr>
      <w:r w:rsidRPr="000B2F77">
        <w:rPr>
          <w:rFonts w:ascii="Calibri" w:eastAsia="Times New Roman" w:hAnsi="Calibri" w:cs="Calibri"/>
          <w:sz w:val="22"/>
          <w:szCs w:val="22"/>
          <w:lang w:val="en-US"/>
        </w:rPr>
        <w:t>Please create a currency converter web site which will have input fields for amount and from</w:t>
      </w:r>
      <w:r w:rsidR="009449F8">
        <w:rPr>
          <w:rFonts w:ascii="Calibri" w:eastAsia="Times New Roman" w:hAnsi="Calibri" w:cs="Calibri"/>
          <w:sz w:val="22"/>
          <w:szCs w:val="22"/>
          <w:lang w:val="en-US"/>
        </w:rPr>
        <w:t>/</w:t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to </w:t>
      </w:r>
      <w:r w:rsidR="00960708" w:rsidRPr="000B2F77"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0" wp14:anchorId="57C202D8" wp14:editId="277C4D33">
            <wp:simplePos x="0" y="0"/>
            <wp:positionH relativeFrom="column">
              <wp:posOffset>0</wp:posOffset>
            </wp:positionH>
            <wp:positionV relativeFrom="line">
              <wp:posOffset>313055</wp:posOffset>
            </wp:positionV>
            <wp:extent cx="5756910" cy="1402715"/>
            <wp:effectExtent l="0" t="0" r="0" b="0"/>
            <wp:wrapSquare wrapText="bothSides"/>
            <wp:docPr id="1" name="Picture 1" descr="/Users/mm.kamruzzaman/Library/Application Support/LibreOffice/4/user/temp/lu1829buw3.tmp/lu1829buwv_tmp_12a449776e80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m.kamruzzaman/Library/Application Support/LibreOffice/4/user/temp/lu1829buw3.tmp/lu1829buwv_tmp_12a449776e807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>currency selection you want to exchang</w:t>
      </w:r>
      <w:r w:rsidR="009449F8">
        <w:rPr>
          <w:rFonts w:ascii="Calibri" w:eastAsia="Times New Roman" w:hAnsi="Calibri" w:cs="Calibri"/>
          <w:sz w:val="22"/>
          <w:szCs w:val="22"/>
          <w:lang w:val="en-US"/>
        </w:rPr>
        <w:t>e</w:t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. </w:t>
      </w:r>
      <w:r w:rsidR="00E16E5B">
        <w:rPr>
          <w:rFonts w:ascii="Calibri" w:eastAsia="Times New Roman" w:hAnsi="Calibri" w:cs="Calibri"/>
          <w:sz w:val="22"/>
          <w:szCs w:val="22"/>
          <w:lang w:val="en-US"/>
        </w:rPr>
        <w:t>Web site should looks like following</w:t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>:</w:t>
      </w:r>
    </w:p>
    <w:p w14:paraId="4DF1D89E" w14:textId="52100EE6" w:rsidR="00960708" w:rsidRPr="00960708" w:rsidRDefault="00960708" w:rsidP="000B2F77">
      <w:pPr>
        <w:spacing w:before="102" w:after="240" w:line="276" w:lineRule="auto"/>
        <w:rPr>
          <w:rFonts w:ascii="Calibri" w:eastAsia="Times New Roman" w:hAnsi="Calibri" w:cs="Calibri"/>
          <w:i/>
          <w:sz w:val="18"/>
          <w:szCs w:val="18"/>
          <w:lang w:val="en-US"/>
        </w:rPr>
      </w:pPr>
      <w:r w:rsidRPr="00960708">
        <w:rPr>
          <w:rFonts w:ascii="Calibri" w:eastAsia="Times New Roman" w:hAnsi="Calibri" w:cs="Calibri"/>
          <w:i/>
          <w:sz w:val="18"/>
          <w:szCs w:val="18"/>
          <w:lang w:val="en-US"/>
        </w:rPr>
        <w:t xml:space="preserve">* </w:t>
      </w:r>
      <w:r w:rsidRPr="00960708">
        <w:rPr>
          <w:rFonts w:ascii="Calibri" w:eastAsia="Times New Roman" w:hAnsi="Calibri" w:cs="Calibri"/>
          <w:i/>
          <w:sz w:val="18"/>
          <w:szCs w:val="18"/>
          <w:lang w:val="en-US"/>
        </w:rPr>
        <w:t>it does not have to be beautiful but functional</w:t>
      </w:r>
    </w:p>
    <w:p w14:paraId="4AFEB871" w14:textId="7225AEA7" w:rsidR="000B2F77" w:rsidRPr="000B2F77" w:rsidRDefault="000B2F77" w:rsidP="000B2F77">
      <w:pPr>
        <w:spacing w:before="102" w:after="240" w:line="276" w:lineRule="auto"/>
        <w:rPr>
          <w:rFonts w:ascii="Calibri" w:eastAsia="Times New Roman" w:hAnsi="Calibri" w:cs="Calibri"/>
          <w:sz w:val="22"/>
          <w:szCs w:val="22"/>
          <w:lang w:val="en-US"/>
        </w:rPr>
      </w:pP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Use </w:t>
      </w:r>
      <w:r w:rsidRPr="000B2F77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exchange rates</w:t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 API from </w:t>
      </w:r>
      <w:hyperlink r:id="rId7" w:history="1">
        <w:r w:rsidRPr="000B2F77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/>
          </w:rPr>
          <w:t>https://exchangeratesapi.io/</w:t>
        </w:r>
      </w:hyperlink>
      <w:r w:rsidR="00960708" w:rsidRPr="00960708">
        <w:rPr>
          <w:rFonts w:ascii="Calibri" w:eastAsia="Times New Roman" w:hAnsi="Calibri" w:cs="Calibri"/>
          <w:sz w:val="22"/>
          <w:szCs w:val="22"/>
          <w:lang w:val="en-US"/>
        </w:rPr>
        <w:t xml:space="preserve"> to get </w:t>
      </w:r>
      <w:r w:rsidR="00960708">
        <w:rPr>
          <w:rFonts w:ascii="Calibri" w:eastAsia="Times New Roman" w:hAnsi="Calibri" w:cs="Calibri"/>
          <w:sz w:val="22"/>
          <w:szCs w:val="22"/>
          <w:lang w:val="en-US"/>
        </w:rPr>
        <w:t>all the required conversion rates.</w:t>
      </w:r>
      <w:bookmarkStart w:id="0" w:name="_GoBack"/>
      <w:bookmarkEnd w:id="0"/>
    </w:p>
    <w:p w14:paraId="28F6914E" w14:textId="74742F61" w:rsidR="000B2F77" w:rsidRPr="000B2F77" w:rsidRDefault="000B2F77" w:rsidP="000B2F77">
      <w:pPr>
        <w:spacing w:before="102" w:after="198" w:line="276" w:lineRule="auto"/>
        <w:rPr>
          <w:rFonts w:ascii="Calibri" w:eastAsia="Times New Roman" w:hAnsi="Calibri" w:cs="Calibri"/>
          <w:sz w:val="22"/>
          <w:szCs w:val="22"/>
          <w:lang w:val="en-US"/>
        </w:rPr>
      </w:pPr>
      <w:r w:rsidRPr="000B2F77">
        <w:rPr>
          <w:rFonts w:ascii="Calibri" w:eastAsia="Times New Roman" w:hAnsi="Calibri" w:cs="Calibri"/>
          <w:sz w:val="22"/>
          <w:szCs w:val="22"/>
          <w:lang w:val="en-US"/>
        </w:rPr>
        <w:t>Some points to remember:</w:t>
      </w:r>
    </w:p>
    <w:p w14:paraId="4E94AD13" w14:textId="7275CC06" w:rsidR="009449F8" w:rsidRDefault="009449F8" w:rsidP="000B2F77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 this </w:t>
      </w:r>
      <w:r w:rsidRPr="000B2F77">
        <w:rPr>
          <w:rFonts w:ascii="Calibri" w:hAnsi="Calibri" w:cs="Calibri"/>
          <w:b/>
          <w:lang w:val="en-US"/>
        </w:rPr>
        <w:t>exchange-rates</w:t>
      </w:r>
      <w:r>
        <w:rPr>
          <w:rFonts w:ascii="Calibri" w:hAnsi="Calibri" w:cs="Calibri"/>
          <w:lang w:val="en-US"/>
        </w:rPr>
        <w:t xml:space="preserve"> API</w:t>
      </w:r>
      <w:r>
        <w:rPr>
          <w:rFonts w:ascii="Calibri" w:hAnsi="Calibri" w:cs="Calibri"/>
          <w:lang w:val="en-US"/>
        </w:rPr>
        <w:t xml:space="preserve"> from</w:t>
      </w:r>
      <w:r w:rsidRPr="000B2F77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hyperlink r:id="rId8" w:history="1">
        <w:r w:rsidRPr="000B2F77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/>
          </w:rPr>
          <w:t>https://exchangeratesapi.io/</w:t>
        </w:r>
      </w:hyperlink>
    </w:p>
    <w:p w14:paraId="20FEC001" w14:textId="2C21012F" w:rsidR="00355C6F" w:rsidRDefault="000B2F77" w:rsidP="000B2F77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Calls to </w:t>
      </w:r>
      <w:r w:rsidRPr="000B2F77">
        <w:rPr>
          <w:rFonts w:ascii="Calibri" w:hAnsi="Calibri" w:cs="Calibri"/>
          <w:b/>
          <w:lang w:val="en-US"/>
        </w:rPr>
        <w:t>exchange-rates</w:t>
      </w:r>
      <w:r>
        <w:rPr>
          <w:rFonts w:ascii="Calibri" w:hAnsi="Calibri" w:cs="Calibri"/>
          <w:lang w:val="en-US"/>
        </w:rPr>
        <w:t xml:space="preserve"> API should be proxied through the application</w:t>
      </w:r>
    </w:p>
    <w:p w14:paraId="09373D6C" w14:textId="0A4CA4CA" w:rsidR="009449F8" w:rsidRDefault="009449F8" w:rsidP="000B2F77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Design your own </w:t>
      </w:r>
      <w:r>
        <w:rPr>
          <w:rFonts w:ascii="Calibri" w:hAnsi="Calibri" w:cs="Calibri"/>
          <w:b/>
          <w:lang w:val="en-US"/>
        </w:rPr>
        <w:t>currency conversion</w:t>
      </w:r>
      <w:r>
        <w:rPr>
          <w:rFonts w:ascii="Calibri" w:hAnsi="Calibri" w:cs="Calibri"/>
          <w:lang w:val="en-US"/>
        </w:rPr>
        <w:t xml:space="preserve"> API</w:t>
      </w:r>
    </w:p>
    <w:p w14:paraId="572AD249" w14:textId="64C1435A" w:rsidR="000B2F77" w:rsidRPr="000B2F77" w:rsidRDefault="000B2F77" w:rsidP="000B2F77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Caching of </w:t>
      </w:r>
      <w:r w:rsidRPr="000B2F77">
        <w:rPr>
          <w:rFonts w:ascii="Calibri" w:hAnsi="Calibri" w:cs="Calibri"/>
          <w:b/>
          <w:lang w:val="en-US"/>
        </w:rPr>
        <w:t>exchange-rates</w:t>
      </w:r>
      <w:r>
        <w:rPr>
          <w:rFonts w:ascii="Calibri" w:hAnsi="Calibri" w:cs="Calibri"/>
          <w:lang w:val="en-US"/>
        </w:rPr>
        <w:t xml:space="preserve"> API</w:t>
      </w:r>
      <w:r>
        <w:rPr>
          <w:rFonts w:ascii="Calibri" w:hAnsi="Calibri" w:cs="Calibri"/>
          <w:lang w:val="en-US"/>
        </w:rPr>
        <w:t xml:space="preserve"> calls</w:t>
      </w:r>
    </w:p>
    <w:sectPr w:rsidR="000B2F77" w:rsidRPr="000B2F77" w:rsidSect="00724FD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751"/>
    <w:multiLevelType w:val="hybridMultilevel"/>
    <w:tmpl w:val="32F2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F272E"/>
    <w:multiLevelType w:val="hybridMultilevel"/>
    <w:tmpl w:val="B1AE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061B"/>
    <w:multiLevelType w:val="hybridMultilevel"/>
    <w:tmpl w:val="AE5C8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ACC"/>
    <w:multiLevelType w:val="multilevel"/>
    <w:tmpl w:val="D98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77"/>
    <w:rsid w:val="00044367"/>
    <w:rsid w:val="000B2F77"/>
    <w:rsid w:val="00355C6F"/>
    <w:rsid w:val="00724FDB"/>
    <w:rsid w:val="009449F8"/>
    <w:rsid w:val="00960708"/>
    <w:rsid w:val="00E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169F5"/>
  <w15:chartTrackingRefBased/>
  <w15:docId w15:val="{52AE5D02-F684-3944-A4FB-06A9B2F1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F7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2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FFFFFF"/>
      <w:spacing w:val="16"/>
      <w:kern w:val="3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77"/>
    <w:rPr>
      <w:rFonts w:ascii="Times New Roman" w:eastAsia="Times New Roman" w:hAnsi="Times New Roman" w:cs="Times New Roman"/>
      <w:b/>
      <w:bCs/>
      <w:caps/>
      <w:color w:val="FFFFFF"/>
      <w:spacing w:val="16"/>
      <w:kern w:val="36"/>
      <w:sz w:val="22"/>
      <w:szCs w:val="22"/>
      <w:shd w:val="clear" w:color="auto" w:fill="5B9BD5"/>
    </w:rPr>
  </w:style>
  <w:style w:type="character" w:styleId="Hyperlink">
    <w:name w:val="Hyperlink"/>
    <w:basedOn w:val="DefaultParagraphFont"/>
    <w:uiPriority w:val="99"/>
    <w:semiHidden/>
    <w:unhideWhenUsed/>
    <w:rsid w:val="000B2F7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B2F77"/>
    <w:pPr>
      <w:spacing w:before="100" w:beforeAutospacing="1" w:after="142" w:line="276" w:lineRule="auto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0B2F7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B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ratesapi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hangeratesapi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kl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2019-12-09T14:55:00Z</dcterms:created>
  <dcterms:modified xsi:type="dcterms:W3CDTF">2019-12-09T15:08:00Z</dcterms:modified>
</cp:coreProperties>
</file>