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Bagologoza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Parks Trustees</w:t>
      </w:r>
    </w:p>
    <w:p w:rsidR="00A76DFE" w:rsidRDefault="00A76DFE" w:rsidP="00604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A76DFE" w:rsidRDefault="00A76DFE" w:rsidP="00604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1974</w:t>
      </w:r>
    </w:p>
    <w:p w:rsidR="00A76DFE" w:rsidRDefault="00A76DFE" w:rsidP="00604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1026/1972 (67/74</w:t>
      </w:r>
      <w:r>
        <w:rPr>
          <w:rFonts w:ascii="Times New Roman" w:hAnsi="Times New Roman" w:cs="Times New Roman"/>
          <w:b/>
          <w:bCs/>
          <w:color w:val="000000"/>
        </w:rPr>
        <w:t>)</w:t>
      </w:r>
    </w:p>
    <w:p w:rsidR="00A76DFE" w:rsidRDefault="00A76DFE" w:rsidP="00604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Lubogo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A76DFE" w:rsidRDefault="00A76DFE" w:rsidP="00604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76DFE" w:rsidRDefault="00A76DFE" w:rsidP="00604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Master and servant – Safe place of work – Whether provided.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employed by the defendants in a National Park. The area of the camp was lit, and the</w:t>
      </w:r>
      <w:r w:rsidR="006045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were ordered to be indoors by dusk.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injured by a buffalo while returning from a bath house at night during a temporary</w:t>
      </w:r>
      <w:r w:rsidR="006045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of the electricity.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604549">
        <w:rPr>
          <w:rFonts w:ascii="Times New Roman" w:hAnsi="Times New Roman" w:cs="Times New Roman"/>
          <w:color w:val="000000"/>
        </w:rPr>
        <w:t>A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safe place of work was provided;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defendants were not negligent.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dismissed.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Wilsons and Clyde Co. Ltd. v. English</w:t>
      </w:r>
      <w:r>
        <w:rPr>
          <w:rFonts w:ascii="Times New Roman" w:hAnsi="Times New Roman" w:cs="Times New Roman"/>
          <w:color w:val="000000"/>
        </w:rPr>
        <w:t>, [1938] A.C. 57; [1937] 3 All E.R. 628.</w:t>
      </w:r>
    </w:p>
    <w:p w:rsidR="00A76DFE" w:rsidRDefault="00A76DFE" w:rsidP="00A76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Colfar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Coggins and Griffith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Liverpool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Ltd</w:t>
      </w:r>
      <w:r>
        <w:rPr>
          <w:rFonts w:ascii="Times New Roman" w:hAnsi="Times New Roman" w:cs="Times New Roman"/>
          <w:color w:val="000000"/>
        </w:rPr>
        <w:t>., [1945] A.C. 197; [1945] 1 All E.R. 326.</w:t>
      </w:r>
    </w:p>
    <w:p w:rsidR="006B48C8" w:rsidRDefault="00A76DFE" w:rsidP="00A76DFE">
      <w:r>
        <w:rPr>
          <w:rFonts w:ascii="Times New Roman" w:hAnsi="Times New Roman" w:cs="Times New Roman"/>
          <w:color w:val="000000"/>
        </w:rPr>
        <w:t>(3)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FE"/>
    <w:rsid w:val="00604549"/>
    <w:rsid w:val="006B48C8"/>
    <w:rsid w:val="00A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30AE-E407-4D42-A820-699F66DD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2018-07-05T13:53:00Z</dcterms:created>
  <dcterms:modified xsi:type="dcterms:W3CDTF">2018-07-10T05:31:00Z</dcterms:modified>
</cp:coreProperties>
</file>