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A9" w:rsidRDefault="00BA03A9" w:rsidP="00BA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Kyewawula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BA03A9" w:rsidRDefault="00BA03A9" w:rsidP="00BA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BA03A9" w:rsidRDefault="00BA03A9" w:rsidP="00BA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BA03A9" w:rsidRDefault="00BA03A9" w:rsidP="00BA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January 1974</w:t>
      </w:r>
    </w:p>
    <w:p w:rsidR="00BA03A9" w:rsidRDefault="00BA03A9" w:rsidP="00BA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239/1973 (98/74)</w:t>
      </w:r>
    </w:p>
    <w:p w:rsidR="00BA03A9" w:rsidRDefault="00BA03A9" w:rsidP="00BA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BA03A9" w:rsidRDefault="00BA03A9" w:rsidP="00BA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A03A9" w:rsidRDefault="00BA03A9" w:rsidP="00BA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Theft – Currency note no longer legal tender – Not capable of being stolen.</w:t>
      </w:r>
    </w:p>
    <w:p w:rsidR="00BA03A9" w:rsidRDefault="00BA03A9" w:rsidP="00BA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A03A9" w:rsidRDefault="00BA03A9" w:rsidP="00BA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employed by the Currency Board counting old currency notes. She was convicted of</w:t>
      </w:r>
    </w:p>
    <w:p w:rsidR="00BA03A9" w:rsidRDefault="00BA03A9" w:rsidP="00BA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stealing</w:t>
      </w:r>
      <w:proofErr w:type="gramEnd"/>
      <w:r>
        <w:rPr>
          <w:rFonts w:ascii="Times New Roman" w:hAnsi="Times New Roman" w:cs="Times New Roman"/>
          <w:color w:val="000000"/>
        </w:rPr>
        <w:t xml:space="preserve"> some of the notes which were described in the charge as cash.</w:t>
      </w:r>
    </w:p>
    <w:p w:rsidR="00BA03A9" w:rsidRDefault="00BA03A9" w:rsidP="00BA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 it was argued that the notes were not cash as they were no longer legal tender.</w:t>
      </w:r>
    </w:p>
    <w:p w:rsidR="00BA03A9" w:rsidRDefault="00BA03A9" w:rsidP="00BA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the notes were no longer money and could not be stolen (</w:t>
      </w:r>
      <w:r>
        <w:rPr>
          <w:rFonts w:ascii="Times New Roman" w:hAnsi="Times New Roman" w:cs="Times New Roman"/>
          <w:i/>
          <w:iCs/>
          <w:color w:val="000000"/>
        </w:rPr>
        <w:t xml:space="preserve">R. v. Clark </w:t>
      </w:r>
      <w:r>
        <w:rPr>
          <w:rFonts w:ascii="Times New Roman" w:hAnsi="Times New Roman" w:cs="Times New Roman"/>
          <w:color w:val="000000"/>
        </w:rPr>
        <w:t>(1) followed).</w:t>
      </w:r>
    </w:p>
    <w:p w:rsidR="00BA03A9" w:rsidRDefault="00BA03A9" w:rsidP="00BA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BA03A9" w:rsidRDefault="00BA03A9" w:rsidP="00BA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3278A0" w:rsidRDefault="00BA03A9" w:rsidP="00BA03A9"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R. v. Clark</w:t>
      </w:r>
      <w:r>
        <w:rPr>
          <w:rFonts w:ascii="Times New Roman" w:hAnsi="Times New Roman" w:cs="Times New Roman"/>
          <w:color w:val="000000"/>
        </w:rPr>
        <w:t>, [1972] 1 All E.R. 219; 56 Cr. App. R. 225.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A9"/>
    <w:rsid w:val="003278A0"/>
    <w:rsid w:val="00BA03A9"/>
    <w:rsid w:val="00D3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23949-4FDF-4A01-9271-FEFEC23D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2018-07-06T11:14:00Z</dcterms:created>
  <dcterms:modified xsi:type="dcterms:W3CDTF">2018-07-13T06:56:00Z</dcterms:modified>
</cp:coreProperties>
</file>