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Ngarachu and another v Republic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June 2004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10/00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Ochieng and Makhandia AJJ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procedure – </w:t>
      </w:r>
      <w:r>
        <w:rPr>
          <w:rFonts w:ascii="Times New Roman" w:hAnsi="Times New Roman" w:cs="Times New Roman"/>
          <w:color w:val="000000"/>
        </w:rPr>
        <w:t xml:space="preserve">Autrefois </w:t>
      </w:r>
      <w:r>
        <w:rPr>
          <w:rFonts w:ascii="Times New Roman" w:hAnsi="Times New Roman" w:cs="Times New Roman"/>
          <w:i/>
          <w:iCs/>
          <w:color w:val="000000"/>
        </w:rPr>
        <w:t>convict – Accused persons charged with same offence for which he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had earlier been convicted – Whether latter conviction can stand – Section 77(5) Constitution of Kenya.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were charged and convicted of the offence of robbery with violence contrary to section</w:t>
      </w:r>
    </w:p>
    <w:p w:rsidR="00A3085F" w:rsidRDefault="00914218" w:rsidP="00A308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296(2) of the Penal Code. At the appeal, it transpired that the appellants had been charged earlier with</w:t>
      </w:r>
      <w:r w:rsidR="00A30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offence of simple robbery contrary to section 296(1) of the Penal Code (Chapter 63) for which they</w:t>
      </w:r>
      <w:r w:rsidR="00A30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convicted and sentenced. The charges related to the same offence and the complainant was one and</w:t>
      </w:r>
      <w:r w:rsidR="00A30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person.</w:t>
      </w:r>
      <w:r w:rsidR="00A3085F">
        <w:rPr>
          <w:rFonts w:ascii="Times New Roman" w:hAnsi="Times New Roman" w:cs="Times New Roman"/>
          <w:color w:val="000000"/>
        </w:rPr>
        <w:t xml:space="preserve"> </w:t>
      </w:r>
    </w:p>
    <w:p w:rsidR="00A3085F" w:rsidRDefault="00A3085F" w:rsidP="00A308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14218" w:rsidRDefault="00914218" w:rsidP="00A308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Section 77(5) of the Constitution provide for the principle of </w:t>
      </w:r>
      <w:r>
        <w:rPr>
          <w:rFonts w:ascii="Times New Roman" w:hAnsi="Times New Roman" w:cs="Times New Roman"/>
          <w:i/>
          <w:iCs/>
          <w:color w:val="000000"/>
        </w:rPr>
        <w:t xml:space="preserve">autrefois </w:t>
      </w:r>
      <w:r>
        <w:rPr>
          <w:rFonts w:ascii="Times New Roman" w:hAnsi="Times New Roman" w:cs="Times New Roman"/>
          <w:color w:val="000000"/>
        </w:rPr>
        <w:t>convict and the appellants</w:t>
      </w:r>
      <w:r w:rsidR="00A30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have been charged with the same offence for which they had earlier been convicted of. They</w:t>
      </w:r>
      <w:r w:rsidR="00A30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therefore suffered injustice and the appeal would be allowed.</w:t>
      </w:r>
    </w:p>
    <w:p w:rsidR="00914218" w:rsidRDefault="00914218" w:rsidP="0091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p w:rsidR="0021070D" w:rsidRDefault="0021070D" w:rsidP="00914218"/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18"/>
    <w:rsid w:val="0021070D"/>
    <w:rsid w:val="00914218"/>
    <w:rsid w:val="00A3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1EDDC-C5AC-471B-B1A1-F073CD59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2018-07-04T12:47:00Z</dcterms:created>
  <dcterms:modified xsi:type="dcterms:W3CDTF">2018-07-13T16:45:00Z</dcterms:modified>
</cp:coreProperties>
</file>