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8A4" w:rsidRDefault="00F538A4" w:rsidP="00F53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Odhiambo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Otieno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</w:t>
      </w:r>
    </w:p>
    <w:p w:rsidR="00F538A4" w:rsidRDefault="00F538A4" w:rsidP="00F53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F538A4" w:rsidRDefault="00F538A4" w:rsidP="00F53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15 June 1973</w:t>
      </w:r>
    </w:p>
    <w:p w:rsidR="00F538A4" w:rsidRDefault="00F538A4" w:rsidP="00F53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758/1973 (45/74)</w:t>
      </w:r>
    </w:p>
    <w:p w:rsidR="00F538A4" w:rsidRDefault="00F538A4" w:rsidP="00F53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Muli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F538A4" w:rsidRDefault="00F538A4" w:rsidP="00F53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F538A4" w:rsidRDefault="00F538A4" w:rsidP="00F53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Constitutional Law – Government – Proceedings against – In respect of acts of persons immune</w:t>
      </w:r>
    </w:p>
    <w:p w:rsidR="00F538A4" w:rsidRDefault="00F538A4" w:rsidP="00F53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from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civil process – Not maintainable.</w:t>
      </w:r>
    </w:p>
    <w:p w:rsidR="00F538A4" w:rsidRDefault="00F538A4" w:rsidP="00F53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Constitutional Law – Government – Proceedings against – Machinery under statute not exhausted –</w:t>
      </w:r>
    </w:p>
    <w:p w:rsidR="00F538A4" w:rsidRDefault="00F538A4" w:rsidP="00F53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Proceedings not maintainable – Land Adjudication Act, s. </w:t>
      </w:r>
      <w:r>
        <w:rPr>
          <w:rFonts w:ascii="Times New Roman" w:hAnsi="Times New Roman" w:cs="Times New Roman"/>
          <w:color w:val="000000"/>
        </w:rPr>
        <w:t>20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).</w:t>
      </w:r>
    </w:p>
    <w:p w:rsidR="00F538A4" w:rsidRDefault="00F538A4" w:rsidP="00F53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F538A4" w:rsidRDefault="00F538A4" w:rsidP="00F53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sued the first defendant and the Attorney-General in respect of proceedings of the Land</w:t>
      </w:r>
    </w:p>
    <w:p w:rsidR="00F538A4" w:rsidRDefault="00F538A4" w:rsidP="00872E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Arbitration Board. It was clear that proceedings before the Board had not been completed.</w:t>
      </w:r>
      <w:r w:rsidR="00872E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Attorney-General applied to be struck out from the suit on the ground that no cause of action was</w:t>
      </w:r>
      <w:r w:rsidR="00872E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shown when proceedings had not been completed, nor in respect of the actions of persons who are</w:t>
      </w:r>
      <w:r w:rsidR="00872E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themselves protected from civil suit.</w:t>
      </w:r>
    </w:p>
    <w:p w:rsidR="00F538A4" w:rsidRDefault="00F538A4" w:rsidP="00F53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F538A4" w:rsidRDefault="00F538A4" w:rsidP="00F53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no</w:t>
      </w:r>
      <w:proofErr w:type="gramEnd"/>
      <w:r>
        <w:rPr>
          <w:rFonts w:ascii="Times New Roman" w:hAnsi="Times New Roman" w:cs="Times New Roman"/>
          <w:color w:val="000000"/>
        </w:rPr>
        <w:t xml:space="preserve"> action lies while the machinery provided by a statute had not been exhausted;</w:t>
      </w:r>
    </w:p>
    <w:p w:rsidR="00F538A4" w:rsidRDefault="00F538A4" w:rsidP="00F53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no action lies against the Attorney-General for the acts of persons themselves exempt from civil</w:t>
      </w:r>
    </w:p>
    <w:p w:rsidR="00F538A4" w:rsidRDefault="00F538A4" w:rsidP="00F53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suit</w:t>
      </w:r>
      <w:proofErr w:type="gramEnd"/>
      <w:r>
        <w:rPr>
          <w:rFonts w:ascii="Times New Roman" w:hAnsi="Times New Roman" w:cs="Times New Roman"/>
          <w:color w:val="000000"/>
        </w:rPr>
        <w:t>.</w:t>
      </w:r>
    </w:p>
    <w:p w:rsidR="00F538A4" w:rsidRDefault="00F538A4" w:rsidP="00F53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Second defendant struck out.</w:t>
      </w:r>
    </w:p>
    <w:p w:rsidR="00F538A4" w:rsidRDefault="00F538A4" w:rsidP="00F53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Judgment:</w:t>
      </w:r>
    </w:p>
    <w:p w:rsidR="006B48C8" w:rsidRDefault="00F538A4" w:rsidP="00F538A4"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>Kimani v. Attorney-General</w:t>
      </w:r>
      <w:r>
        <w:rPr>
          <w:rFonts w:ascii="Times New Roman" w:hAnsi="Times New Roman" w:cs="Times New Roman"/>
          <w:color w:val="000000"/>
        </w:rPr>
        <w:t>, [1969] E.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A. 502.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A4"/>
    <w:rsid w:val="006B48C8"/>
    <w:rsid w:val="00872E43"/>
    <w:rsid w:val="00F5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D6FBA-C350-43A4-BB25-996F44D8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2018-07-05T13:25:00Z</dcterms:created>
  <dcterms:modified xsi:type="dcterms:W3CDTF">2018-07-13T17:49:00Z</dcterms:modified>
</cp:coreProperties>
</file>