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502" w:rsidRDefault="007A5502" w:rsidP="007A5502">
      <w:pPr>
        <w:autoSpaceDE w:val="0"/>
        <w:autoSpaceDN w:val="0"/>
        <w:adjustRightInd w:val="0"/>
        <w:spacing w:after="0" w:line="240" w:lineRule="auto"/>
        <w:rPr>
          <w:rFonts w:ascii="Times New Roman" w:hAnsi="Times New Roman" w:cs="Times New Roman"/>
          <w:b/>
          <w:bCs/>
          <w:color w:val="000080"/>
          <w:sz w:val="28"/>
          <w:szCs w:val="28"/>
        </w:rPr>
      </w:pPr>
      <w:r>
        <w:rPr>
          <w:rFonts w:ascii="Times New Roman" w:hAnsi="Times New Roman" w:cs="Times New Roman"/>
          <w:b/>
          <w:bCs/>
          <w:color w:val="000080"/>
          <w:sz w:val="28"/>
          <w:szCs w:val="28"/>
        </w:rPr>
        <w:t>Wishaminya v Kenyatta National Hospital Board</w:t>
      </w:r>
    </w:p>
    <w:p w:rsidR="007A5502" w:rsidRDefault="007A5502" w:rsidP="007A5502">
      <w:pPr>
        <w:autoSpaceDE w:val="0"/>
        <w:autoSpaceDN w:val="0"/>
        <w:adjustRightInd w:val="0"/>
        <w:spacing w:after="0" w:line="240" w:lineRule="auto"/>
        <w:rPr>
          <w:rFonts w:ascii="Times New Roman" w:hAnsi="Times New Roman" w:cs="Times New Roman"/>
          <w:color w:val="000080"/>
          <w:sz w:val="28"/>
          <w:szCs w:val="28"/>
        </w:rPr>
      </w:pPr>
      <w:r>
        <w:rPr>
          <w:rFonts w:ascii="Times New Roman" w:hAnsi="Times New Roman" w:cs="Times New Roman"/>
          <w:color w:val="000080"/>
          <w:sz w:val="28"/>
          <w:szCs w:val="28"/>
        </w:rPr>
        <w:t>[2004] 2 EA 351 (HCK)</w:t>
      </w:r>
    </w:p>
    <w:p w:rsidR="007A5502" w:rsidRDefault="007A5502" w:rsidP="007A550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Division: </w:t>
      </w:r>
      <w:r>
        <w:rPr>
          <w:rFonts w:ascii="Times New Roman" w:hAnsi="Times New Roman" w:cs="Times New Roman"/>
          <w:color w:val="000000"/>
        </w:rPr>
        <w:t>High Court of Kenya at Nairobi</w:t>
      </w:r>
    </w:p>
    <w:p w:rsidR="007A5502" w:rsidRDefault="007A5502" w:rsidP="007A550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Judgment: </w:t>
      </w:r>
      <w:r>
        <w:rPr>
          <w:rFonts w:ascii="Times New Roman" w:hAnsi="Times New Roman" w:cs="Times New Roman"/>
          <w:color w:val="000000"/>
        </w:rPr>
        <w:t>12 March 2004</w:t>
      </w:r>
    </w:p>
    <w:p w:rsidR="007A5502" w:rsidRDefault="007A5502" w:rsidP="007A550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Case Number: </w:t>
      </w:r>
      <w:r>
        <w:rPr>
          <w:rFonts w:ascii="Times New Roman" w:hAnsi="Times New Roman" w:cs="Times New Roman"/>
          <w:color w:val="000000"/>
        </w:rPr>
        <w:t>512/99</w:t>
      </w:r>
    </w:p>
    <w:p w:rsidR="007A5502" w:rsidRDefault="007A5502" w:rsidP="007A550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Before: </w:t>
      </w:r>
      <w:r>
        <w:rPr>
          <w:rFonts w:ascii="Times New Roman" w:hAnsi="Times New Roman" w:cs="Times New Roman"/>
          <w:color w:val="000000"/>
        </w:rPr>
        <w:t>Lenaola J</w:t>
      </w:r>
    </w:p>
    <w:p w:rsidR="007A5502" w:rsidRDefault="007A5502" w:rsidP="007A550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Sourced by: </w:t>
      </w:r>
      <w:r>
        <w:rPr>
          <w:rFonts w:ascii="Times New Roman" w:hAnsi="Times New Roman" w:cs="Times New Roman"/>
          <w:color w:val="000000"/>
        </w:rPr>
        <w:t>LawAfrica</w:t>
      </w:r>
    </w:p>
    <w:p w:rsidR="007A5502" w:rsidRDefault="007A5502" w:rsidP="007A550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Summarised by: </w:t>
      </w:r>
      <w:r>
        <w:rPr>
          <w:rFonts w:ascii="Times New Roman" w:hAnsi="Times New Roman" w:cs="Times New Roman"/>
          <w:color w:val="000000"/>
        </w:rPr>
        <w:t>M Kibanga</w:t>
      </w:r>
    </w:p>
    <w:p w:rsidR="007A5502" w:rsidRDefault="007A5502" w:rsidP="007A5502">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[1] Damages – Computation of damages.</w:t>
      </w:r>
    </w:p>
    <w:p w:rsidR="007A5502" w:rsidRDefault="007A5502" w:rsidP="007A5502">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[2] Negligence – Medical negligence – Deceased injured in road traffic accident – Deceased dying</w:t>
      </w:r>
      <w:r w:rsidR="008E25F9">
        <w:rPr>
          <w:rFonts w:ascii="Times New Roman" w:hAnsi="Times New Roman" w:cs="Times New Roman"/>
          <w:i/>
          <w:iCs/>
          <w:color w:val="000000"/>
        </w:rPr>
        <w:t xml:space="preserve"> </w:t>
      </w:r>
      <w:r>
        <w:rPr>
          <w:rFonts w:ascii="Times New Roman" w:hAnsi="Times New Roman" w:cs="Times New Roman"/>
          <w:i/>
          <w:iCs/>
          <w:color w:val="000000"/>
        </w:rPr>
        <w:t>unattended in defendant’s hospital – Whether defendant’s negligence cause of death.</w:t>
      </w:r>
    </w:p>
    <w:p w:rsidR="007A5502" w:rsidRDefault="007A5502" w:rsidP="007A5502">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[3] Tort – Negligence – Medical negligence – Deceased involved in a road traffic accident – Deceased</w:t>
      </w:r>
      <w:r w:rsidR="008E25F9">
        <w:rPr>
          <w:rFonts w:ascii="Times New Roman" w:hAnsi="Times New Roman" w:cs="Times New Roman"/>
          <w:i/>
          <w:iCs/>
          <w:color w:val="000000"/>
        </w:rPr>
        <w:t xml:space="preserve"> </w:t>
      </w:r>
      <w:bookmarkStart w:id="0" w:name="_GoBack"/>
      <w:bookmarkEnd w:id="0"/>
      <w:r>
        <w:rPr>
          <w:rFonts w:ascii="Times New Roman" w:hAnsi="Times New Roman" w:cs="Times New Roman"/>
          <w:i/>
          <w:iCs/>
          <w:color w:val="000000"/>
        </w:rPr>
        <w:t>taken to the defendant’s hospital – Deceased not attended for 10 hours – Deceased dying unattended –</w:t>
      </w:r>
    </w:p>
    <w:p w:rsidR="007A5502" w:rsidRDefault="007A5502" w:rsidP="007A5502">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Whether defendant negligent.</w:t>
      </w:r>
    </w:p>
    <w:p w:rsidR="008E25F9" w:rsidRDefault="008E25F9" w:rsidP="008E25F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Editor’s Summary</w:t>
      </w:r>
    </w:p>
    <w:p w:rsidR="008E25F9" w:rsidRDefault="008E25F9" w:rsidP="008E25F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deceased was involved in a road traffic accident on 2 August 1998 and 4:00pm. Good Samaritans took him to Kenyatta National Hospital, owned and operate by the defendant, where he was immediately taken to casualty department.</w:t>
      </w:r>
    </w:p>
    <w:p w:rsidR="008E25F9" w:rsidRDefault="008E25F9" w:rsidP="008E25F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plaintiff (the deceased’s father) found out about the accident at about 8:00pm and went to the hospital where he found the deceased unattended but able to talk. The plaintiff took the deceased for X-rays which showed he had fractures of the leg and arm. The plaintiff later took the deceased to ward 6 and the attending doctor in dictated there was nothing he could do as a surgeon was not available. The deceased died at 2:15 unattended.</w:t>
      </w:r>
    </w:p>
    <w:p w:rsidR="008E25F9" w:rsidRDefault="008E25F9" w:rsidP="008E25F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plaintiff sued claiming general and special damages in negligence for the deceased’s death.</w:t>
      </w:r>
    </w:p>
    <w:p w:rsidR="008E25F9" w:rsidRDefault="008E25F9" w:rsidP="008E25F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defendant filed a defence denying the allegations in the plaint but called no witness in its defence.</w:t>
      </w:r>
    </w:p>
    <w:p w:rsidR="008E25F9" w:rsidRDefault="008E25F9" w:rsidP="008E25F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Held </w:t>
      </w:r>
      <w:r>
        <w:rPr>
          <w:rFonts w:ascii="Times New Roman" w:hAnsi="Times New Roman" w:cs="Times New Roman"/>
          <w:color w:val="000000"/>
        </w:rPr>
        <w:t>– A hospital is expected by its very nature to take all reasonable steps to ensure that a patient receives emergency care. No reasonable care was given to the deceased by the defendant. The defendant breached its duty of care to the deceased and was therefore guilty of negligence.</w:t>
      </w:r>
    </w:p>
    <w:p w:rsidR="008E25F9" w:rsidRDefault="008E25F9" w:rsidP="008E25F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Had there been proper management of the fractures suffered by the deceased, the deceased would probably have survived. The defendant’s negligence was the cause of his death.</w:t>
      </w:r>
    </w:p>
    <w:p w:rsidR="008E25F9" w:rsidRDefault="008E25F9" w:rsidP="008E25F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plaintiff was awarded KShs 8 855 500-00 special and general damages plus costs of the suit.</w:t>
      </w:r>
    </w:p>
    <w:p w:rsidR="008E25F9" w:rsidRDefault="008E25F9" w:rsidP="008E25F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Cases referred to in judgment</w:t>
      </w:r>
    </w:p>
    <w:p w:rsidR="008E25F9" w:rsidRDefault="008E25F9" w:rsidP="008E25F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b/>
          <w:bCs/>
          <w:color w:val="000000"/>
        </w:rPr>
        <w:t>A</w:t>
      </w:r>
      <w:r>
        <w:rPr>
          <w:rFonts w:ascii="Times New Roman" w:hAnsi="Times New Roman" w:cs="Times New Roman"/>
          <w:color w:val="000000"/>
        </w:rPr>
        <w:t>” means adopted; “</w:t>
      </w:r>
      <w:r>
        <w:rPr>
          <w:rFonts w:ascii="Times New Roman" w:hAnsi="Times New Roman" w:cs="Times New Roman"/>
          <w:b/>
          <w:bCs/>
          <w:color w:val="000000"/>
        </w:rPr>
        <w:t>AL</w:t>
      </w:r>
      <w:r>
        <w:rPr>
          <w:rFonts w:ascii="Times New Roman" w:hAnsi="Times New Roman" w:cs="Times New Roman"/>
          <w:color w:val="000000"/>
        </w:rPr>
        <w:t>” means allowed; “</w:t>
      </w:r>
      <w:r>
        <w:rPr>
          <w:rFonts w:ascii="Times New Roman" w:hAnsi="Times New Roman" w:cs="Times New Roman"/>
          <w:b/>
          <w:bCs/>
          <w:color w:val="000000"/>
        </w:rPr>
        <w:t>AP</w:t>
      </w:r>
      <w:r>
        <w:rPr>
          <w:rFonts w:ascii="Times New Roman" w:hAnsi="Times New Roman" w:cs="Times New Roman"/>
          <w:color w:val="000000"/>
        </w:rPr>
        <w:t>” means applied; “</w:t>
      </w:r>
      <w:r>
        <w:rPr>
          <w:rFonts w:ascii="Times New Roman" w:hAnsi="Times New Roman" w:cs="Times New Roman"/>
          <w:b/>
          <w:bCs/>
          <w:color w:val="000000"/>
        </w:rPr>
        <w:t>APP</w:t>
      </w:r>
      <w:r>
        <w:rPr>
          <w:rFonts w:ascii="Times New Roman" w:hAnsi="Times New Roman" w:cs="Times New Roman"/>
          <w:color w:val="000000"/>
        </w:rPr>
        <w:t>” means approved; “</w:t>
      </w:r>
      <w:r>
        <w:rPr>
          <w:rFonts w:ascii="Times New Roman" w:hAnsi="Times New Roman" w:cs="Times New Roman"/>
          <w:b/>
          <w:bCs/>
          <w:color w:val="000000"/>
        </w:rPr>
        <w:t>C</w:t>
      </w:r>
      <w:r>
        <w:rPr>
          <w:rFonts w:ascii="Times New Roman" w:hAnsi="Times New Roman" w:cs="Times New Roman"/>
          <w:color w:val="000000"/>
        </w:rPr>
        <w:t>” means</w:t>
      </w:r>
    </w:p>
    <w:p w:rsidR="008E25F9" w:rsidRDefault="008E25F9" w:rsidP="008E25F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considered; “</w:t>
      </w:r>
      <w:r>
        <w:rPr>
          <w:rFonts w:ascii="Times New Roman" w:hAnsi="Times New Roman" w:cs="Times New Roman"/>
          <w:b/>
          <w:bCs/>
          <w:color w:val="000000"/>
        </w:rPr>
        <w:t>D</w:t>
      </w:r>
      <w:r>
        <w:rPr>
          <w:rFonts w:ascii="Times New Roman" w:hAnsi="Times New Roman" w:cs="Times New Roman"/>
          <w:color w:val="000000"/>
        </w:rPr>
        <w:t>” means distinguished; “</w:t>
      </w:r>
      <w:r>
        <w:rPr>
          <w:rFonts w:ascii="Times New Roman" w:hAnsi="Times New Roman" w:cs="Times New Roman"/>
          <w:b/>
          <w:bCs/>
          <w:color w:val="000000"/>
        </w:rPr>
        <w:t>DA</w:t>
      </w:r>
      <w:r>
        <w:rPr>
          <w:rFonts w:ascii="Times New Roman" w:hAnsi="Times New Roman" w:cs="Times New Roman"/>
          <w:color w:val="000000"/>
        </w:rPr>
        <w:t>” means disapproved; “</w:t>
      </w:r>
      <w:r>
        <w:rPr>
          <w:rFonts w:ascii="Times New Roman" w:hAnsi="Times New Roman" w:cs="Times New Roman"/>
          <w:b/>
          <w:bCs/>
          <w:color w:val="000000"/>
        </w:rPr>
        <w:t>DT</w:t>
      </w:r>
      <w:r>
        <w:rPr>
          <w:rFonts w:ascii="Times New Roman" w:hAnsi="Times New Roman" w:cs="Times New Roman"/>
          <w:color w:val="000000"/>
        </w:rPr>
        <w:t>” means doubted; “</w:t>
      </w:r>
      <w:r>
        <w:rPr>
          <w:rFonts w:ascii="Times New Roman" w:hAnsi="Times New Roman" w:cs="Times New Roman"/>
          <w:b/>
          <w:bCs/>
          <w:color w:val="000000"/>
        </w:rPr>
        <w:t>E</w:t>
      </w:r>
      <w:r>
        <w:rPr>
          <w:rFonts w:ascii="Times New Roman" w:hAnsi="Times New Roman" w:cs="Times New Roman"/>
          <w:color w:val="000000"/>
        </w:rPr>
        <w:t>” means</w:t>
      </w:r>
    </w:p>
    <w:p w:rsidR="008E25F9" w:rsidRDefault="008E25F9" w:rsidP="008E25F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explained; “</w:t>
      </w:r>
      <w:r>
        <w:rPr>
          <w:rFonts w:ascii="Times New Roman" w:hAnsi="Times New Roman" w:cs="Times New Roman"/>
          <w:b/>
          <w:bCs/>
          <w:color w:val="000000"/>
        </w:rPr>
        <w:t>F</w:t>
      </w:r>
      <w:r>
        <w:rPr>
          <w:rFonts w:ascii="Times New Roman" w:hAnsi="Times New Roman" w:cs="Times New Roman"/>
          <w:color w:val="000000"/>
        </w:rPr>
        <w:t>” means followed; “</w:t>
      </w:r>
      <w:r>
        <w:rPr>
          <w:rFonts w:ascii="Times New Roman" w:hAnsi="Times New Roman" w:cs="Times New Roman"/>
          <w:b/>
          <w:bCs/>
          <w:color w:val="000000"/>
        </w:rPr>
        <w:t>O</w:t>
      </w:r>
      <w:r>
        <w:rPr>
          <w:rFonts w:ascii="Times New Roman" w:hAnsi="Times New Roman" w:cs="Times New Roman"/>
          <w:color w:val="000000"/>
        </w:rPr>
        <w:t>” means overruled)</w:t>
      </w:r>
    </w:p>
    <w:p w:rsidR="008E25F9" w:rsidRDefault="008E25F9" w:rsidP="008E25F9">
      <w:pPr>
        <w:autoSpaceDE w:val="0"/>
        <w:autoSpaceDN w:val="0"/>
        <w:adjustRightInd w:val="0"/>
        <w:spacing w:after="0" w:line="240" w:lineRule="auto"/>
        <w:rPr>
          <w:rFonts w:ascii="Times New Roman" w:hAnsi="Times New Roman" w:cs="Times New Roman"/>
          <w:b/>
          <w:bCs/>
          <w:i/>
          <w:iCs/>
          <w:color w:val="000000"/>
        </w:rPr>
      </w:pPr>
      <w:r>
        <w:rPr>
          <w:rFonts w:ascii="Times New Roman" w:hAnsi="Times New Roman" w:cs="Times New Roman"/>
          <w:b/>
          <w:bCs/>
          <w:i/>
          <w:iCs/>
          <w:color w:val="000000"/>
        </w:rPr>
        <w:t>East Africa</w:t>
      </w:r>
    </w:p>
    <w:p w:rsidR="008E25F9" w:rsidRDefault="008E25F9" w:rsidP="008E25F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i/>
          <w:iCs/>
          <w:color w:val="000000"/>
        </w:rPr>
        <w:t xml:space="preserve">Aga Khan Platinum Jubilee Hospital v Munyambu </w:t>
      </w:r>
      <w:r>
        <w:rPr>
          <w:rFonts w:ascii="Times New Roman" w:hAnsi="Times New Roman" w:cs="Times New Roman"/>
          <w:color w:val="000000"/>
        </w:rPr>
        <w:t xml:space="preserve">[1983] LLR 104 (CAK) – </w:t>
      </w:r>
      <w:r>
        <w:rPr>
          <w:rFonts w:ascii="Times New Roman" w:hAnsi="Times New Roman" w:cs="Times New Roman"/>
          <w:b/>
          <w:bCs/>
          <w:color w:val="000000"/>
        </w:rPr>
        <w:t>F</w:t>
      </w:r>
    </w:p>
    <w:p w:rsidR="008E25F9" w:rsidRDefault="008E25F9" w:rsidP="008E25F9">
      <w:pPr>
        <w:autoSpaceDE w:val="0"/>
        <w:autoSpaceDN w:val="0"/>
        <w:adjustRightInd w:val="0"/>
        <w:spacing w:after="0" w:line="240" w:lineRule="auto"/>
        <w:rPr>
          <w:rFonts w:ascii="Times New Roman" w:hAnsi="Times New Roman" w:cs="Times New Roman"/>
          <w:b/>
          <w:bCs/>
          <w:i/>
          <w:iCs/>
          <w:color w:val="000000"/>
        </w:rPr>
      </w:pPr>
      <w:r>
        <w:rPr>
          <w:rFonts w:ascii="Times New Roman" w:hAnsi="Times New Roman" w:cs="Times New Roman"/>
          <w:b/>
          <w:bCs/>
          <w:i/>
          <w:iCs/>
          <w:color w:val="000000"/>
        </w:rPr>
        <w:t>United Kingdom</w:t>
      </w:r>
    </w:p>
    <w:p w:rsidR="008E25F9" w:rsidRDefault="008E25F9" w:rsidP="008E25F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i/>
          <w:iCs/>
          <w:color w:val="000000"/>
        </w:rPr>
        <w:t xml:space="preserve">Birkenhead in Rees v Darlington Memorial Hospital </w:t>
      </w:r>
      <w:r>
        <w:rPr>
          <w:rFonts w:ascii="Times New Roman" w:hAnsi="Times New Roman" w:cs="Times New Roman"/>
          <w:color w:val="000000"/>
        </w:rPr>
        <w:t xml:space="preserve">NHS Trust [2003] UKHL 52 – </w:t>
      </w:r>
      <w:r>
        <w:rPr>
          <w:rFonts w:ascii="Times New Roman" w:hAnsi="Times New Roman" w:cs="Times New Roman"/>
          <w:b/>
          <w:bCs/>
          <w:color w:val="000000"/>
        </w:rPr>
        <w:t>C</w:t>
      </w:r>
    </w:p>
    <w:p w:rsidR="008E25F9" w:rsidRDefault="008E25F9" w:rsidP="008E25F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i/>
          <w:iCs/>
          <w:color w:val="000000"/>
        </w:rPr>
        <w:t xml:space="preserve">Bolitho v City and Hacknery Health Authority </w:t>
      </w:r>
      <w:r>
        <w:rPr>
          <w:rFonts w:ascii="Times New Roman" w:hAnsi="Times New Roman" w:cs="Times New Roman"/>
          <w:color w:val="000000"/>
        </w:rPr>
        <w:t xml:space="preserve">[1998] AC 232 – </w:t>
      </w:r>
      <w:r>
        <w:rPr>
          <w:rFonts w:ascii="Times New Roman" w:hAnsi="Times New Roman" w:cs="Times New Roman"/>
          <w:b/>
          <w:bCs/>
          <w:color w:val="000000"/>
        </w:rPr>
        <w:t>C</w:t>
      </w:r>
    </w:p>
    <w:p w:rsidR="008E25F9" w:rsidRDefault="008E25F9" w:rsidP="008E25F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i/>
          <w:iCs/>
          <w:color w:val="000000"/>
        </w:rPr>
        <w:t xml:space="preserve">Kuwait Airways Corporation v Iraqi Airways Company </w:t>
      </w:r>
      <w:r>
        <w:rPr>
          <w:rFonts w:ascii="Times New Roman" w:hAnsi="Times New Roman" w:cs="Times New Roman"/>
          <w:color w:val="000000"/>
        </w:rPr>
        <w:t xml:space="preserve">number 4 and 5 [2002] UKHL – </w:t>
      </w:r>
      <w:r>
        <w:rPr>
          <w:rFonts w:ascii="Times New Roman" w:hAnsi="Times New Roman" w:cs="Times New Roman"/>
          <w:b/>
          <w:bCs/>
          <w:color w:val="000000"/>
        </w:rPr>
        <w:t>C</w:t>
      </w:r>
    </w:p>
    <w:p w:rsidR="008E25F9" w:rsidRDefault="008E25F9" w:rsidP="008E25F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i/>
          <w:iCs/>
          <w:color w:val="000000"/>
        </w:rPr>
        <w:t xml:space="preserve">Lord Clyde in Hunter v Harley </w:t>
      </w:r>
      <w:r>
        <w:rPr>
          <w:rFonts w:ascii="Times New Roman" w:hAnsi="Times New Roman" w:cs="Times New Roman"/>
          <w:color w:val="000000"/>
        </w:rPr>
        <w:t xml:space="preserve">[1955] SC 200 – </w:t>
      </w:r>
      <w:r>
        <w:rPr>
          <w:rFonts w:ascii="Times New Roman" w:hAnsi="Times New Roman" w:cs="Times New Roman"/>
          <w:b/>
          <w:bCs/>
          <w:color w:val="000000"/>
        </w:rPr>
        <w:t>C</w:t>
      </w:r>
    </w:p>
    <w:p w:rsidR="0021070D" w:rsidRDefault="0021070D" w:rsidP="008E25F9">
      <w:pPr>
        <w:autoSpaceDE w:val="0"/>
        <w:autoSpaceDN w:val="0"/>
        <w:adjustRightInd w:val="0"/>
        <w:spacing w:after="0" w:line="240" w:lineRule="auto"/>
      </w:pPr>
    </w:p>
    <w:sectPr w:rsidR="00210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502"/>
    <w:rsid w:val="0021070D"/>
    <w:rsid w:val="007A5502"/>
    <w:rsid w:val="008E2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E546CE-1F45-4142-B143-3DBD9CB8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06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Najjuko</dc:creator>
  <cp:keywords/>
  <dc:description/>
  <cp:lastModifiedBy>Najjuko</cp:lastModifiedBy>
  <cp:revision>3</cp:revision>
  <dcterms:created xsi:type="dcterms:W3CDTF">2018-07-04T13:20:00Z</dcterms:created>
  <dcterms:modified xsi:type="dcterms:W3CDTF">2018-07-11T02:27:00Z</dcterms:modified>
</cp:coreProperties>
</file>