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5F5" w:rsidRPr="00FA15F5" w:rsidRDefault="00FA15F5" w:rsidP="00FA15F5">
      <w:pPr>
        <w:shd w:val="clear" w:color="auto" w:fill="FFFFFF"/>
        <w:spacing w:before="349" w:after="100" w:afterAutospacing="1" w:line="360" w:lineRule="atLeast"/>
        <w:outlineLvl w:val="2"/>
        <w:rPr>
          <w:rFonts w:ascii="Arial" w:eastAsia="Times New Roman" w:hAnsi="Arial" w:cs="Arial"/>
          <w:b/>
          <w:bCs/>
          <w:color w:val="666666"/>
          <w:sz w:val="35"/>
          <w:szCs w:val="35"/>
        </w:rPr>
      </w:pPr>
      <w:r w:rsidRPr="00FA15F5">
        <w:rPr>
          <w:rFonts w:ascii="Arial" w:eastAsia="Times New Roman" w:hAnsi="Arial" w:cs="Arial"/>
          <w:b/>
          <w:bCs/>
          <w:color w:val="666666"/>
          <w:sz w:val="35"/>
          <w:szCs w:val="35"/>
        </w:rPr>
        <w:t>Inventory Management</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This module provides centralization of your most basic and necessary warehouse functions. With it, you’re able to see complete inventory details like stock levels, product history and other product specifications. This data syncs to all other parts of your system, so all your functions can run using the same information. This is an important factor in breaking down data silos within your business operations. Working with the same information ensures collaboration between your teams to a much higher degree than if they were to work with their individual systems.</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Speaking of collaboration, many systems offer collaborative inventory, </w:t>
      </w:r>
      <w:hyperlink r:id="rId4" w:history="1">
        <w:r w:rsidRPr="00FA15F5">
          <w:rPr>
            <w:rFonts w:ascii="Arial" w:eastAsia="Times New Roman" w:hAnsi="Arial" w:cs="Arial"/>
            <w:color w:val="337AB7"/>
            <w:sz w:val="24"/>
            <w:szCs w:val="24"/>
          </w:rPr>
          <w:t>which allows vendors to manage your inventory remotely</w:t>
        </w:r>
      </w:hyperlink>
      <w:r w:rsidRPr="00FA15F5">
        <w:rPr>
          <w:rFonts w:ascii="Arial" w:eastAsia="Times New Roman" w:hAnsi="Arial" w:cs="Arial"/>
          <w:color w:val="4C4C4C"/>
          <w:sz w:val="24"/>
          <w:szCs w:val="24"/>
        </w:rPr>
        <w:t xml:space="preserve">. Vendor managed inventory (VMI) is a great solution for those in long-term business relationships. If you know that you’ll </w:t>
      </w:r>
      <w:proofErr w:type="gramStart"/>
      <w:r w:rsidRPr="00FA15F5">
        <w:rPr>
          <w:rFonts w:ascii="Arial" w:eastAsia="Times New Roman" w:hAnsi="Arial" w:cs="Arial"/>
          <w:color w:val="4C4C4C"/>
          <w:sz w:val="24"/>
          <w:szCs w:val="24"/>
        </w:rPr>
        <w:t>be needing</w:t>
      </w:r>
      <w:proofErr w:type="gramEnd"/>
      <w:r w:rsidRPr="00FA15F5">
        <w:rPr>
          <w:rFonts w:ascii="Arial" w:eastAsia="Times New Roman" w:hAnsi="Arial" w:cs="Arial"/>
          <w:color w:val="4C4C4C"/>
          <w:sz w:val="24"/>
          <w:szCs w:val="24"/>
        </w:rPr>
        <w:t xml:space="preserve"> your suppliers’ product sent to your customers on a recurring basis, VMI is perfect for you. Let your vendor manage these recurring deliveries and stress about one less thing.</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You may also be interested in automatic shortage reports so you can respond to any ensuing issues as quickly as possible. Don’t wait until your phone is ringing off the hook to deal with unfortunate inventory mishaps. Alerts and reports give you the agency and response-time needed to handle such events. Inventory control software can also help you build an e-commerce presence.</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 Product Categorization</w:t>
      </w:r>
      <w:r w:rsidRPr="00FA15F5">
        <w:rPr>
          <w:rFonts w:ascii="Arial" w:eastAsia="Times New Roman" w:hAnsi="Arial" w:cs="Arial"/>
          <w:color w:val="4C4C4C"/>
          <w:sz w:val="24"/>
          <w:szCs w:val="24"/>
        </w:rPr>
        <w:br/>
        <w:t> Product Measurement</w:t>
      </w:r>
      <w:r w:rsidRPr="00FA15F5">
        <w:rPr>
          <w:rFonts w:ascii="Arial" w:eastAsia="Times New Roman" w:hAnsi="Arial" w:cs="Arial"/>
          <w:color w:val="4C4C4C"/>
          <w:sz w:val="24"/>
          <w:szCs w:val="24"/>
        </w:rPr>
        <w:br/>
        <w:t> Product History</w:t>
      </w:r>
      <w:r w:rsidRPr="00FA15F5">
        <w:rPr>
          <w:rFonts w:ascii="Arial" w:eastAsia="Times New Roman" w:hAnsi="Arial" w:cs="Arial"/>
          <w:color w:val="4C4C4C"/>
          <w:sz w:val="24"/>
          <w:szCs w:val="24"/>
        </w:rPr>
        <w:br/>
        <w:t> Stock Inquiries</w:t>
      </w:r>
      <w:r w:rsidRPr="00FA15F5">
        <w:rPr>
          <w:rFonts w:ascii="Arial" w:eastAsia="Times New Roman" w:hAnsi="Arial" w:cs="Arial"/>
          <w:color w:val="4C4C4C"/>
          <w:sz w:val="24"/>
          <w:szCs w:val="24"/>
        </w:rPr>
        <w:br/>
        <w:t> Cycle Counting</w:t>
      </w:r>
      <w:r w:rsidRPr="00FA15F5">
        <w:rPr>
          <w:rFonts w:ascii="Arial" w:eastAsia="Times New Roman" w:hAnsi="Arial" w:cs="Arial"/>
          <w:color w:val="4C4C4C"/>
          <w:sz w:val="24"/>
          <w:szCs w:val="24"/>
        </w:rPr>
        <w:br/>
        <w:t> Collaborative Inventory</w:t>
      </w:r>
      <w:r w:rsidRPr="00FA15F5">
        <w:rPr>
          <w:rFonts w:ascii="Arial" w:eastAsia="Times New Roman" w:hAnsi="Arial" w:cs="Arial"/>
          <w:color w:val="4C4C4C"/>
          <w:sz w:val="24"/>
          <w:szCs w:val="24"/>
        </w:rPr>
        <w:br/>
        <w:t> Automatic Stock-out Reports</w:t>
      </w:r>
      <w:r w:rsidRPr="00FA15F5">
        <w:rPr>
          <w:rFonts w:ascii="Arial" w:eastAsia="Times New Roman" w:hAnsi="Arial" w:cs="Arial"/>
          <w:color w:val="4C4C4C"/>
          <w:sz w:val="24"/>
          <w:szCs w:val="24"/>
        </w:rPr>
        <w:br/>
        <w:t> Vendor-Managed Inventory</w:t>
      </w:r>
      <w:r w:rsidRPr="00FA15F5">
        <w:rPr>
          <w:rFonts w:ascii="Arial" w:eastAsia="Times New Roman" w:hAnsi="Arial" w:cs="Arial"/>
          <w:color w:val="4C4C4C"/>
          <w:sz w:val="24"/>
          <w:szCs w:val="24"/>
        </w:rPr>
        <w:br/>
        <w:t> e-Commerce</w:t>
      </w:r>
    </w:p>
    <w:p w:rsidR="00FA15F5" w:rsidRPr="00FA15F5" w:rsidRDefault="00FA15F5" w:rsidP="00FA15F5">
      <w:pPr>
        <w:shd w:val="clear" w:color="auto" w:fill="FFFFFF"/>
        <w:spacing w:before="349" w:after="100" w:afterAutospacing="1" w:line="360" w:lineRule="atLeast"/>
        <w:outlineLvl w:val="2"/>
        <w:rPr>
          <w:rFonts w:ascii="Arial" w:eastAsia="Times New Roman" w:hAnsi="Arial" w:cs="Arial"/>
          <w:b/>
          <w:bCs/>
          <w:color w:val="666666"/>
          <w:sz w:val="35"/>
          <w:szCs w:val="35"/>
        </w:rPr>
      </w:pPr>
      <w:r w:rsidRPr="00FA15F5">
        <w:rPr>
          <w:rFonts w:ascii="Arial" w:eastAsia="Times New Roman" w:hAnsi="Arial" w:cs="Arial"/>
          <w:b/>
          <w:bCs/>
          <w:color w:val="666666"/>
          <w:sz w:val="35"/>
          <w:szCs w:val="35"/>
        </w:rPr>
        <w:t>Inventory Tracking</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Tracking your inventory is important at every stage. Many systems allow you to track your inventory by serial numbers, RFID tags, barcodes and other IDs. These tools make it easy to quickly process inventory data when it first makes its way into your warehouse. They also provide an audit of all inventory movement. This is especially important for industries that deal in perishables or consumables. If you ever find yourself needing to recall a certain product, traceability allows you to recall only the products affected. Without traceability, you risk having to recall all items, affected or not, and losing massive amounts of revenue.</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lastRenderedPageBreak/>
        <w:t xml:space="preserve">Some systems provide traceability that’s built with pick and </w:t>
      </w:r>
      <w:proofErr w:type="spellStart"/>
      <w:r w:rsidRPr="00FA15F5">
        <w:rPr>
          <w:rFonts w:ascii="Arial" w:eastAsia="Times New Roman" w:hAnsi="Arial" w:cs="Arial"/>
          <w:color w:val="4C4C4C"/>
          <w:sz w:val="24"/>
          <w:szCs w:val="24"/>
        </w:rPr>
        <w:t>putaway</w:t>
      </w:r>
      <w:proofErr w:type="spellEnd"/>
      <w:r w:rsidRPr="00FA15F5">
        <w:rPr>
          <w:rFonts w:ascii="Arial" w:eastAsia="Times New Roman" w:hAnsi="Arial" w:cs="Arial"/>
          <w:color w:val="4C4C4C"/>
          <w:sz w:val="24"/>
          <w:szCs w:val="24"/>
        </w:rPr>
        <w:t xml:space="preserve"> in mind. First, a quick scan of the tracking tags tells you the location of stock in your warehouse. Then, your system uses that information to optimize the pick and </w:t>
      </w:r>
      <w:proofErr w:type="spellStart"/>
      <w:r w:rsidRPr="00FA15F5">
        <w:rPr>
          <w:rFonts w:ascii="Arial" w:eastAsia="Times New Roman" w:hAnsi="Arial" w:cs="Arial"/>
          <w:color w:val="4C4C4C"/>
          <w:sz w:val="24"/>
          <w:szCs w:val="24"/>
        </w:rPr>
        <w:t>putaway</w:t>
      </w:r>
      <w:proofErr w:type="spellEnd"/>
      <w:r w:rsidRPr="00FA15F5">
        <w:rPr>
          <w:rFonts w:ascii="Arial" w:eastAsia="Times New Roman" w:hAnsi="Arial" w:cs="Arial"/>
          <w:color w:val="4C4C4C"/>
          <w:sz w:val="24"/>
          <w:szCs w:val="24"/>
        </w:rPr>
        <w:t xml:space="preserve"> processes by creating efficient routes for your workers. Reduce movement without purpose in your warehouse to boost productivity and cut labor costs.</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 Product Tracking</w:t>
      </w:r>
      <w:r w:rsidRPr="00FA15F5">
        <w:rPr>
          <w:rFonts w:ascii="Arial" w:eastAsia="Times New Roman" w:hAnsi="Arial" w:cs="Arial"/>
          <w:color w:val="4C4C4C"/>
          <w:sz w:val="24"/>
          <w:szCs w:val="24"/>
        </w:rPr>
        <w:br/>
        <w:t> Advanced Inventory Tagging</w:t>
      </w:r>
      <w:r w:rsidRPr="00FA15F5">
        <w:rPr>
          <w:rFonts w:ascii="Arial" w:eastAsia="Times New Roman" w:hAnsi="Arial" w:cs="Arial"/>
          <w:color w:val="4C4C4C"/>
          <w:sz w:val="24"/>
          <w:szCs w:val="24"/>
        </w:rPr>
        <w:br/>
        <w:t> Audit Trail</w:t>
      </w:r>
    </w:p>
    <w:p w:rsidR="00FA15F5" w:rsidRPr="00FA15F5" w:rsidRDefault="00FA15F5" w:rsidP="00FA15F5">
      <w:pPr>
        <w:shd w:val="clear" w:color="auto" w:fill="FFFFFF"/>
        <w:spacing w:before="349" w:after="100" w:afterAutospacing="1" w:line="360" w:lineRule="atLeast"/>
        <w:outlineLvl w:val="2"/>
        <w:rPr>
          <w:rFonts w:ascii="Arial" w:eastAsia="Times New Roman" w:hAnsi="Arial" w:cs="Arial"/>
          <w:b/>
          <w:bCs/>
          <w:color w:val="666666"/>
          <w:sz w:val="35"/>
          <w:szCs w:val="35"/>
        </w:rPr>
      </w:pPr>
      <w:r w:rsidRPr="00FA15F5">
        <w:rPr>
          <w:rFonts w:ascii="Arial" w:eastAsia="Times New Roman" w:hAnsi="Arial" w:cs="Arial"/>
          <w:b/>
          <w:bCs/>
          <w:color w:val="666666"/>
          <w:sz w:val="35"/>
          <w:szCs w:val="35"/>
        </w:rPr>
        <w:t>Transfer Management</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Enterprise businesses that manage multiple sites have the advantage of moving their product to where it’s most valuable. Bundling or kitting your products can be attractive to customers, especially during certain times of the year. In order to do this most effectively, you’ll want a system equipped with transfer management.</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Transfer management enables you to track your inventory as it moves to different sites and facilitates the overall transfer process. Some modules offer specialized systems like pick-to-light and voice picking to facilitate this. These systems can help guide and direct your workforce to reduce any confusion and streamline their efforts.</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 Multi-Location Tracking</w:t>
      </w:r>
      <w:r w:rsidRPr="00FA15F5">
        <w:rPr>
          <w:rFonts w:ascii="Arial" w:eastAsia="Times New Roman" w:hAnsi="Arial" w:cs="Arial"/>
          <w:color w:val="4C4C4C"/>
          <w:sz w:val="24"/>
          <w:szCs w:val="24"/>
        </w:rPr>
        <w:br/>
        <w:t> Stock Transfer</w:t>
      </w:r>
      <w:r w:rsidRPr="00FA15F5">
        <w:rPr>
          <w:rFonts w:ascii="Arial" w:eastAsia="Times New Roman" w:hAnsi="Arial" w:cs="Arial"/>
          <w:color w:val="4C4C4C"/>
          <w:sz w:val="24"/>
          <w:szCs w:val="24"/>
        </w:rPr>
        <w:br/>
        <w:t> Order Picking</w:t>
      </w:r>
      <w:r w:rsidRPr="00FA15F5">
        <w:rPr>
          <w:rFonts w:ascii="Arial" w:eastAsia="Times New Roman" w:hAnsi="Arial" w:cs="Arial"/>
          <w:color w:val="4C4C4C"/>
          <w:sz w:val="24"/>
          <w:szCs w:val="24"/>
        </w:rPr>
        <w:br/>
        <w:t> Kitting and Product Bundling</w:t>
      </w:r>
      <w:r w:rsidRPr="00FA15F5">
        <w:rPr>
          <w:rFonts w:ascii="Arial" w:eastAsia="Times New Roman" w:hAnsi="Arial" w:cs="Arial"/>
          <w:color w:val="4C4C4C"/>
          <w:sz w:val="24"/>
          <w:szCs w:val="24"/>
        </w:rPr>
        <w:br/>
        <w:t> Voice Picking</w:t>
      </w:r>
      <w:r w:rsidRPr="00FA15F5">
        <w:rPr>
          <w:rFonts w:ascii="Arial" w:eastAsia="Times New Roman" w:hAnsi="Arial" w:cs="Arial"/>
          <w:color w:val="4C4C4C"/>
          <w:sz w:val="24"/>
          <w:szCs w:val="24"/>
        </w:rPr>
        <w:br/>
        <w:t> Pick-to-Light (PTL)</w:t>
      </w:r>
    </w:p>
    <w:p w:rsidR="00FA15F5" w:rsidRPr="00FA15F5" w:rsidRDefault="00FA15F5" w:rsidP="00FA15F5">
      <w:pPr>
        <w:shd w:val="clear" w:color="auto" w:fill="FFFFFF"/>
        <w:spacing w:before="349" w:after="100" w:afterAutospacing="1" w:line="360" w:lineRule="atLeast"/>
        <w:outlineLvl w:val="2"/>
        <w:rPr>
          <w:rFonts w:ascii="Arial" w:eastAsia="Times New Roman" w:hAnsi="Arial" w:cs="Arial"/>
          <w:b/>
          <w:bCs/>
          <w:color w:val="666666"/>
          <w:sz w:val="35"/>
          <w:szCs w:val="35"/>
        </w:rPr>
      </w:pPr>
      <w:r w:rsidRPr="00FA15F5">
        <w:rPr>
          <w:rFonts w:ascii="Arial" w:eastAsia="Times New Roman" w:hAnsi="Arial" w:cs="Arial"/>
          <w:b/>
          <w:bCs/>
          <w:color w:val="666666"/>
          <w:sz w:val="35"/>
          <w:szCs w:val="35"/>
        </w:rPr>
        <w:t>Purchasing</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 xml:space="preserve">Purchasing is an incredibly important feature to any warehouse that heavily relies on vendor goods to produce their own. This feature mainly works to help users create and manage purchase orders (POs). Many systems include templates that automatically populate with existing data from other parts of the system. Users may also find it helpful to email suppliers directly from their inventory control system, which reduces the amount of </w:t>
      </w:r>
      <w:proofErr w:type="gramStart"/>
      <w:r w:rsidRPr="00FA15F5">
        <w:rPr>
          <w:rFonts w:ascii="Arial" w:eastAsia="Times New Roman" w:hAnsi="Arial" w:cs="Arial"/>
          <w:color w:val="4C4C4C"/>
          <w:sz w:val="24"/>
          <w:szCs w:val="24"/>
        </w:rPr>
        <w:t>time</w:t>
      </w:r>
      <w:proofErr w:type="gramEnd"/>
      <w:r w:rsidRPr="00FA15F5">
        <w:rPr>
          <w:rFonts w:ascii="Arial" w:eastAsia="Times New Roman" w:hAnsi="Arial" w:cs="Arial"/>
          <w:color w:val="4C4C4C"/>
          <w:sz w:val="24"/>
          <w:szCs w:val="24"/>
        </w:rPr>
        <w:t xml:space="preserve"> spent switching screens.</w:t>
      </w:r>
    </w:p>
    <w:p w:rsidR="00FA15F5" w:rsidRPr="00FA15F5" w:rsidRDefault="00FA15F5" w:rsidP="00FA15F5">
      <w:pPr>
        <w:shd w:val="clear" w:color="auto" w:fill="FFFFFF"/>
        <w:spacing w:after="0" w:line="240" w:lineRule="auto"/>
        <w:jc w:val="center"/>
        <w:rPr>
          <w:rFonts w:ascii="Arial" w:eastAsia="Times New Roman" w:hAnsi="Arial" w:cs="Arial"/>
          <w:color w:val="4C4C4C"/>
          <w:sz w:val="24"/>
          <w:szCs w:val="24"/>
        </w:rPr>
      </w:pPr>
      <w:r>
        <w:rPr>
          <w:rFonts w:ascii="Arial" w:eastAsia="Times New Roman" w:hAnsi="Arial" w:cs="Arial"/>
          <w:noProof/>
          <w:color w:val="4C4C4C"/>
          <w:sz w:val="24"/>
          <w:szCs w:val="24"/>
        </w:rPr>
        <w:lastRenderedPageBreak/>
        <w:drawing>
          <wp:inline distT="0" distB="0" distL="0" distR="0">
            <wp:extent cx="6468110" cy="4071620"/>
            <wp:effectExtent l="19050" t="0" r="8890" b="0"/>
            <wp:docPr id="1" name="Picture 1" descr="Visualization of how Stitch Labs Purchase Orders can be autom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tion of how Stitch Labs Purchase Orders can be automated"/>
                    <pic:cNvPicPr>
                      <a:picLocks noChangeAspect="1" noChangeArrowheads="1"/>
                    </pic:cNvPicPr>
                  </pic:nvPicPr>
                  <pic:blipFill>
                    <a:blip r:embed="rId5" cstate="print"/>
                    <a:srcRect/>
                    <a:stretch>
                      <a:fillRect/>
                    </a:stretch>
                  </pic:blipFill>
                  <pic:spPr bwMode="auto">
                    <a:xfrm>
                      <a:off x="0" y="0"/>
                      <a:ext cx="6468110" cy="4071620"/>
                    </a:xfrm>
                    <a:prstGeom prst="rect">
                      <a:avLst/>
                    </a:prstGeom>
                    <a:noFill/>
                    <a:ln w="9525">
                      <a:noFill/>
                      <a:miter lim="800000"/>
                      <a:headEnd/>
                      <a:tailEnd/>
                    </a:ln>
                  </pic:spPr>
                </pic:pic>
              </a:graphicData>
            </a:graphic>
          </wp:inline>
        </w:drawing>
      </w:r>
    </w:p>
    <w:p w:rsidR="00FA15F5" w:rsidRPr="00FA15F5" w:rsidRDefault="00FA15F5" w:rsidP="00FA15F5">
      <w:pPr>
        <w:shd w:val="clear" w:color="auto" w:fill="FFFFFF"/>
        <w:spacing w:after="0" w:line="182" w:lineRule="atLeast"/>
        <w:jc w:val="center"/>
        <w:rPr>
          <w:rFonts w:ascii="Arial" w:eastAsia="Times New Roman" w:hAnsi="Arial" w:cs="Arial"/>
          <w:color w:val="4C4C4C"/>
          <w:sz w:val="24"/>
          <w:szCs w:val="24"/>
        </w:rPr>
      </w:pPr>
      <w:r w:rsidRPr="00FA15F5">
        <w:rPr>
          <w:rFonts w:ascii="Arial" w:eastAsia="Times New Roman" w:hAnsi="Arial" w:cs="Arial"/>
          <w:color w:val="4C4C4C"/>
          <w:sz w:val="24"/>
          <w:szCs w:val="24"/>
        </w:rPr>
        <w:t>Some systems, like Stitch Inventory seen here, allow users to automate the purchasing order process.</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 xml:space="preserve">Some inventory software </w:t>
      </w:r>
      <w:proofErr w:type="gramStart"/>
      <w:r w:rsidRPr="00FA15F5">
        <w:rPr>
          <w:rFonts w:ascii="Arial" w:eastAsia="Times New Roman" w:hAnsi="Arial" w:cs="Arial"/>
          <w:color w:val="4C4C4C"/>
          <w:sz w:val="24"/>
          <w:szCs w:val="24"/>
        </w:rPr>
        <w:t>allow</w:t>
      </w:r>
      <w:proofErr w:type="gramEnd"/>
      <w:r w:rsidRPr="00FA15F5">
        <w:rPr>
          <w:rFonts w:ascii="Arial" w:eastAsia="Times New Roman" w:hAnsi="Arial" w:cs="Arial"/>
          <w:color w:val="4C4C4C"/>
          <w:sz w:val="24"/>
          <w:szCs w:val="24"/>
        </w:rPr>
        <w:t xml:space="preserve"> users to add items to the PO through barcode scanners. You may also wish to opt for an inventory system that automatically generates POs when an item is low in stock to prevent a stock outage. Purchasing also involves receiving partial orders and tracking backorders.</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 Purchase Order</w:t>
      </w:r>
      <w:r w:rsidRPr="00FA15F5">
        <w:rPr>
          <w:rFonts w:ascii="Arial" w:eastAsia="Times New Roman" w:hAnsi="Arial" w:cs="Arial"/>
          <w:color w:val="4C4C4C"/>
          <w:sz w:val="24"/>
          <w:szCs w:val="24"/>
        </w:rPr>
        <w:br/>
        <w:t> Bulk POs</w:t>
      </w:r>
      <w:r w:rsidRPr="00FA15F5">
        <w:rPr>
          <w:rFonts w:ascii="Arial" w:eastAsia="Times New Roman" w:hAnsi="Arial" w:cs="Arial"/>
          <w:color w:val="4C4C4C"/>
          <w:sz w:val="24"/>
          <w:szCs w:val="24"/>
        </w:rPr>
        <w:br/>
        <w:t> Partial Receiving</w:t>
      </w:r>
      <w:r w:rsidRPr="00FA15F5">
        <w:rPr>
          <w:rFonts w:ascii="Arial" w:eastAsia="Times New Roman" w:hAnsi="Arial" w:cs="Arial"/>
          <w:color w:val="4C4C4C"/>
          <w:sz w:val="24"/>
          <w:szCs w:val="24"/>
        </w:rPr>
        <w:br/>
        <w:t> Supplier Management</w:t>
      </w:r>
      <w:r w:rsidRPr="00FA15F5">
        <w:rPr>
          <w:rFonts w:ascii="Arial" w:eastAsia="Times New Roman" w:hAnsi="Arial" w:cs="Arial"/>
          <w:color w:val="4C4C4C"/>
          <w:sz w:val="24"/>
          <w:szCs w:val="24"/>
        </w:rPr>
        <w:br/>
        <w:t> Backordering</w:t>
      </w:r>
    </w:p>
    <w:p w:rsidR="00FA15F5" w:rsidRPr="00FA15F5" w:rsidRDefault="00FA15F5" w:rsidP="00FA15F5">
      <w:pPr>
        <w:shd w:val="clear" w:color="auto" w:fill="FFFFFF"/>
        <w:spacing w:after="0" w:line="240" w:lineRule="auto"/>
        <w:rPr>
          <w:rFonts w:ascii="Arial" w:eastAsia="Times New Roman" w:hAnsi="Arial" w:cs="Arial"/>
          <w:color w:val="4C4C4C"/>
          <w:sz w:val="24"/>
          <w:szCs w:val="24"/>
        </w:rPr>
      </w:pPr>
      <w:hyperlink r:id="rId6" w:history="1">
        <w:r w:rsidRPr="00FA15F5">
          <w:rPr>
            <w:rFonts w:ascii="Arial" w:eastAsia="Times New Roman" w:hAnsi="Arial" w:cs="Arial"/>
            <w:b/>
            <w:bCs/>
            <w:color w:val="008DDD"/>
            <w:sz w:val="30"/>
          </w:rPr>
          <w:t>Compare Top Inventory Management Software Leaders</w:t>
        </w:r>
      </w:hyperlink>
    </w:p>
    <w:p w:rsidR="00FA15F5" w:rsidRPr="00FA15F5" w:rsidRDefault="00FA15F5" w:rsidP="00FA15F5">
      <w:pPr>
        <w:shd w:val="clear" w:color="auto" w:fill="FFFFFF"/>
        <w:spacing w:before="349" w:after="100" w:afterAutospacing="1" w:line="360" w:lineRule="atLeast"/>
        <w:outlineLvl w:val="2"/>
        <w:rPr>
          <w:rFonts w:ascii="Arial" w:eastAsia="Times New Roman" w:hAnsi="Arial" w:cs="Arial"/>
          <w:b/>
          <w:bCs/>
          <w:color w:val="666666"/>
          <w:sz w:val="35"/>
          <w:szCs w:val="35"/>
        </w:rPr>
      </w:pPr>
      <w:r w:rsidRPr="00FA15F5">
        <w:rPr>
          <w:rFonts w:ascii="Arial" w:eastAsia="Times New Roman" w:hAnsi="Arial" w:cs="Arial"/>
          <w:b/>
          <w:bCs/>
          <w:color w:val="666666"/>
          <w:sz w:val="35"/>
          <w:szCs w:val="35"/>
        </w:rPr>
        <w:t>Shipping</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Having good shipping capability is extremely important to overall order fulfillment and customer satisfaction levels. It’s good to choose a system that can automate much of the process to reduce any errors your customers may experience, such as late deliveries or incorrect packages.</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lastRenderedPageBreak/>
        <w:t>Standard shipping tools typically include the ability to print product labels and barcodes. You may also desire a solution that integrates with top third-party providers like UPS and FedEx. But there are more advanced features of inventory management systems like the ability to dispatch orders as multiple shipments. This ensures your customers get their in-stock goods quickly with backordered items sent at a later time. Some systems allow you to ship by lot IDs, which is great for </w:t>
      </w:r>
      <w:hyperlink r:id="rId7" w:tgtFrame="_blank" w:history="1">
        <w:r w:rsidRPr="00FA15F5">
          <w:rPr>
            <w:rFonts w:ascii="Arial" w:eastAsia="Times New Roman" w:hAnsi="Arial" w:cs="Arial"/>
            <w:color w:val="337AB7"/>
            <w:sz w:val="24"/>
            <w:szCs w:val="24"/>
          </w:rPr>
          <w:t>FIFO and LIFO</w:t>
        </w:r>
      </w:hyperlink>
      <w:r w:rsidRPr="00FA15F5">
        <w:rPr>
          <w:rFonts w:ascii="Arial" w:eastAsia="Times New Roman" w:hAnsi="Arial" w:cs="Arial"/>
          <w:color w:val="4C4C4C"/>
          <w:sz w:val="24"/>
          <w:szCs w:val="24"/>
        </w:rPr>
        <w:t> shipments.</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 Labeling</w:t>
      </w:r>
      <w:r w:rsidRPr="00FA15F5">
        <w:rPr>
          <w:rFonts w:ascii="Arial" w:eastAsia="Times New Roman" w:hAnsi="Arial" w:cs="Arial"/>
          <w:color w:val="4C4C4C"/>
          <w:sz w:val="24"/>
          <w:szCs w:val="24"/>
        </w:rPr>
        <w:br/>
        <w:t> Multi-Carrier Shipping</w:t>
      </w:r>
      <w:r w:rsidRPr="00FA15F5">
        <w:rPr>
          <w:rFonts w:ascii="Arial" w:eastAsia="Times New Roman" w:hAnsi="Arial" w:cs="Arial"/>
          <w:color w:val="4C4C4C"/>
          <w:sz w:val="24"/>
          <w:szCs w:val="24"/>
        </w:rPr>
        <w:br/>
        <w:t> Multiple Shipment Orders</w:t>
      </w:r>
      <w:r w:rsidRPr="00FA15F5">
        <w:rPr>
          <w:rFonts w:ascii="Arial" w:eastAsia="Times New Roman" w:hAnsi="Arial" w:cs="Arial"/>
          <w:color w:val="4C4C4C"/>
          <w:sz w:val="24"/>
          <w:szCs w:val="24"/>
        </w:rPr>
        <w:br/>
        <w:t> Shipment by ID</w:t>
      </w:r>
    </w:p>
    <w:p w:rsidR="00FA15F5" w:rsidRPr="00FA15F5" w:rsidRDefault="00FA15F5" w:rsidP="00FA15F5">
      <w:pPr>
        <w:shd w:val="clear" w:color="auto" w:fill="FFFFFF"/>
        <w:spacing w:before="349" w:after="100" w:afterAutospacing="1" w:line="360" w:lineRule="atLeast"/>
        <w:outlineLvl w:val="2"/>
        <w:rPr>
          <w:rFonts w:ascii="Arial" w:eastAsia="Times New Roman" w:hAnsi="Arial" w:cs="Arial"/>
          <w:b/>
          <w:bCs/>
          <w:color w:val="666666"/>
          <w:sz w:val="35"/>
          <w:szCs w:val="35"/>
        </w:rPr>
      </w:pPr>
      <w:r w:rsidRPr="00FA15F5">
        <w:rPr>
          <w:rFonts w:ascii="Arial" w:eastAsia="Times New Roman" w:hAnsi="Arial" w:cs="Arial"/>
          <w:b/>
          <w:bCs/>
          <w:color w:val="666666"/>
          <w:sz w:val="35"/>
          <w:szCs w:val="35"/>
        </w:rPr>
        <w:t>Order Management</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Most vendors offer an inventory management system that can help you manage your sales orders. These tools allow users to customize pricing, send quotes, track orders and manage returns. Some advanced systems sync orders with inventory levels, mark items for shipment, support multichannel sales and make auto-adjustments to maintain profitability. Order management is an essential feature to increasing and maintaining customer satisfaction.</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 Order Tracking</w:t>
      </w:r>
      <w:r w:rsidRPr="00FA15F5">
        <w:rPr>
          <w:rFonts w:ascii="Arial" w:eastAsia="Times New Roman" w:hAnsi="Arial" w:cs="Arial"/>
          <w:color w:val="4C4C4C"/>
          <w:sz w:val="24"/>
          <w:szCs w:val="24"/>
        </w:rPr>
        <w:br/>
        <w:t> Sales Order</w:t>
      </w:r>
      <w:r w:rsidRPr="00FA15F5">
        <w:rPr>
          <w:rFonts w:ascii="Arial" w:eastAsia="Times New Roman" w:hAnsi="Arial" w:cs="Arial"/>
          <w:color w:val="4C4C4C"/>
          <w:sz w:val="24"/>
          <w:szCs w:val="24"/>
        </w:rPr>
        <w:br/>
        <w:t> Quotations</w:t>
      </w:r>
      <w:r w:rsidRPr="00FA15F5">
        <w:rPr>
          <w:rFonts w:ascii="Arial" w:eastAsia="Times New Roman" w:hAnsi="Arial" w:cs="Arial"/>
          <w:color w:val="4C4C4C"/>
          <w:sz w:val="24"/>
          <w:szCs w:val="24"/>
        </w:rPr>
        <w:br/>
        <w:t> Order Editing</w:t>
      </w:r>
      <w:r w:rsidRPr="00FA15F5">
        <w:rPr>
          <w:rFonts w:ascii="Arial" w:eastAsia="Times New Roman" w:hAnsi="Arial" w:cs="Arial"/>
          <w:color w:val="4C4C4C"/>
          <w:sz w:val="24"/>
          <w:szCs w:val="24"/>
        </w:rPr>
        <w:br/>
        <w:t> Customer Pricing</w:t>
      </w:r>
      <w:r w:rsidRPr="00FA15F5">
        <w:rPr>
          <w:rFonts w:ascii="Arial" w:eastAsia="Times New Roman" w:hAnsi="Arial" w:cs="Arial"/>
          <w:color w:val="4C4C4C"/>
          <w:sz w:val="24"/>
          <w:szCs w:val="24"/>
        </w:rPr>
        <w:br/>
        <w:t> Multichannel Sales</w:t>
      </w:r>
      <w:r w:rsidRPr="00FA15F5">
        <w:rPr>
          <w:rFonts w:ascii="Arial" w:eastAsia="Times New Roman" w:hAnsi="Arial" w:cs="Arial"/>
          <w:color w:val="4C4C4C"/>
          <w:sz w:val="24"/>
          <w:szCs w:val="24"/>
        </w:rPr>
        <w:br/>
        <w:t> Returns</w:t>
      </w:r>
    </w:p>
    <w:p w:rsidR="00FA15F5" w:rsidRPr="00FA15F5" w:rsidRDefault="00FA15F5" w:rsidP="00FA15F5">
      <w:pPr>
        <w:shd w:val="clear" w:color="auto" w:fill="FFFFFF"/>
        <w:spacing w:before="349" w:after="100" w:afterAutospacing="1" w:line="360" w:lineRule="atLeast"/>
        <w:outlineLvl w:val="2"/>
        <w:rPr>
          <w:rFonts w:ascii="Arial" w:eastAsia="Times New Roman" w:hAnsi="Arial" w:cs="Arial"/>
          <w:b/>
          <w:bCs/>
          <w:color w:val="666666"/>
          <w:sz w:val="35"/>
          <w:szCs w:val="35"/>
        </w:rPr>
      </w:pPr>
      <w:r w:rsidRPr="00FA15F5">
        <w:rPr>
          <w:rFonts w:ascii="Arial" w:eastAsia="Times New Roman" w:hAnsi="Arial" w:cs="Arial"/>
          <w:b/>
          <w:bCs/>
          <w:color w:val="666666"/>
          <w:sz w:val="35"/>
          <w:szCs w:val="35"/>
        </w:rPr>
        <w:t>Reporting and Analytics</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Analytics and reporting are excellent tools to have on hand as you plan to grow your business. Analytics tools </w:t>
      </w:r>
      <w:hyperlink r:id="rId8" w:history="1">
        <w:r w:rsidRPr="00FA15F5">
          <w:rPr>
            <w:rFonts w:ascii="Arial" w:eastAsia="Times New Roman" w:hAnsi="Arial" w:cs="Arial"/>
            <w:color w:val="337AB7"/>
            <w:sz w:val="24"/>
            <w:szCs w:val="24"/>
          </w:rPr>
          <w:t>evaluate patterns in your processes</w:t>
        </w:r>
      </w:hyperlink>
      <w:r w:rsidRPr="00FA15F5">
        <w:rPr>
          <w:rFonts w:ascii="Arial" w:eastAsia="Times New Roman" w:hAnsi="Arial" w:cs="Arial"/>
          <w:color w:val="4C4C4C"/>
          <w:sz w:val="24"/>
          <w:szCs w:val="24"/>
        </w:rPr>
        <w:t> to forecast future demand and sales. Predicting demand is a way to reduce safety stock and carrying costs. </w:t>
      </w:r>
      <w:hyperlink r:id="rId9" w:tgtFrame="_blank" w:history="1">
        <w:r w:rsidRPr="00FA15F5">
          <w:rPr>
            <w:rFonts w:ascii="Arial" w:eastAsia="Times New Roman" w:hAnsi="Arial" w:cs="Arial"/>
            <w:color w:val="337AB7"/>
            <w:sz w:val="24"/>
            <w:szCs w:val="24"/>
          </w:rPr>
          <w:t>Keeping inventory around simply for safety’s sake is no longer necessary</w:t>
        </w:r>
      </w:hyperlink>
      <w:r w:rsidRPr="00FA15F5">
        <w:rPr>
          <w:rFonts w:ascii="Arial" w:eastAsia="Times New Roman" w:hAnsi="Arial" w:cs="Arial"/>
          <w:color w:val="4C4C4C"/>
          <w:sz w:val="24"/>
          <w:szCs w:val="24"/>
        </w:rPr>
        <w:t> when you have great insights into how much you’ll actually need.</w:t>
      </w:r>
    </w:p>
    <w:p w:rsidR="00FA15F5" w:rsidRPr="00FA15F5" w:rsidRDefault="00FA15F5" w:rsidP="00FA15F5">
      <w:pPr>
        <w:shd w:val="clear" w:color="auto" w:fill="FFFFFF"/>
        <w:spacing w:after="0" w:line="240" w:lineRule="auto"/>
        <w:jc w:val="center"/>
        <w:rPr>
          <w:rFonts w:ascii="Arial" w:eastAsia="Times New Roman" w:hAnsi="Arial" w:cs="Arial"/>
          <w:color w:val="4C4C4C"/>
          <w:sz w:val="24"/>
          <w:szCs w:val="24"/>
        </w:rPr>
      </w:pPr>
      <w:r>
        <w:rPr>
          <w:rFonts w:ascii="Arial" w:eastAsia="Times New Roman" w:hAnsi="Arial" w:cs="Arial"/>
          <w:noProof/>
          <w:color w:val="4C4C4C"/>
          <w:sz w:val="24"/>
          <w:szCs w:val="24"/>
        </w:rPr>
        <w:lastRenderedPageBreak/>
        <w:drawing>
          <wp:inline distT="0" distB="0" distL="0" distR="0">
            <wp:extent cx="6362065" cy="4600575"/>
            <wp:effectExtent l="19050" t="0" r="635" b="0"/>
            <wp:docPr id="2" name="Picture 2" descr="Screenshot of Inflow Inventory's reporting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Inflow Inventory's reporting feature"/>
                    <pic:cNvPicPr>
                      <a:picLocks noChangeAspect="1" noChangeArrowheads="1"/>
                    </pic:cNvPicPr>
                  </pic:nvPicPr>
                  <pic:blipFill>
                    <a:blip r:embed="rId10" cstate="print"/>
                    <a:srcRect/>
                    <a:stretch>
                      <a:fillRect/>
                    </a:stretch>
                  </pic:blipFill>
                  <pic:spPr bwMode="auto">
                    <a:xfrm>
                      <a:off x="0" y="0"/>
                      <a:ext cx="6362065" cy="4600575"/>
                    </a:xfrm>
                    <a:prstGeom prst="rect">
                      <a:avLst/>
                    </a:prstGeom>
                    <a:noFill/>
                    <a:ln w="9525">
                      <a:noFill/>
                      <a:miter lim="800000"/>
                      <a:headEnd/>
                      <a:tailEnd/>
                    </a:ln>
                  </pic:spPr>
                </pic:pic>
              </a:graphicData>
            </a:graphic>
          </wp:inline>
        </w:drawing>
      </w:r>
    </w:p>
    <w:p w:rsidR="00FA15F5" w:rsidRPr="00FA15F5" w:rsidRDefault="00FA15F5" w:rsidP="00FA15F5">
      <w:pPr>
        <w:shd w:val="clear" w:color="auto" w:fill="FFFFFF"/>
        <w:spacing w:after="0" w:line="182" w:lineRule="atLeast"/>
        <w:jc w:val="center"/>
        <w:rPr>
          <w:rFonts w:ascii="Arial" w:eastAsia="Times New Roman" w:hAnsi="Arial" w:cs="Arial"/>
          <w:color w:val="4C4C4C"/>
          <w:sz w:val="24"/>
          <w:szCs w:val="24"/>
        </w:rPr>
      </w:pPr>
      <w:r w:rsidRPr="00FA15F5">
        <w:rPr>
          <w:rFonts w:ascii="Arial" w:eastAsia="Times New Roman" w:hAnsi="Arial" w:cs="Arial"/>
          <w:color w:val="4C4C4C"/>
          <w:sz w:val="24"/>
          <w:szCs w:val="24"/>
        </w:rPr>
        <w:t>Many systems, like Inflow Inventory, offer easy to understand dashboards to visualize your data.</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Analytics also informs you of when demand may be higher than expected, like during certain holidays. Use this data to prevent stock outages, which could result in a missed opportunity to grow your business. Reporting provides this data in ways that are easy to understand and share. These might include specialized PDFs or inbuilt dashboards. You might have the best insights in the company, but without an effective way to share them, they won’t be much use to you. Many tools allow users to also drill down a report to find the level of information necessary for their function.</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 Dashboards</w:t>
      </w:r>
      <w:r w:rsidRPr="00FA15F5">
        <w:rPr>
          <w:rFonts w:ascii="Arial" w:eastAsia="Times New Roman" w:hAnsi="Arial" w:cs="Arial"/>
          <w:color w:val="4C4C4C"/>
          <w:sz w:val="24"/>
          <w:szCs w:val="24"/>
        </w:rPr>
        <w:br/>
        <w:t> Customized Reports</w:t>
      </w:r>
      <w:r w:rsidRPr="00FA15F5">
        <w:rPr>
          <w:rFonts w:ascii="Arial" w:eastAsia="Times New Roman" w:hAnsi="Arial" w:cs="Arial"/>
          <w:color w:val="4C4C4C"/>
          <w:sz w:val="24"/>
          <w:szCs w:val="24"/>
        </w:rPr>
        <w:br/>
        <w:t> Report Integration</w:t>
      </w:r>
      <w:r w:rsidRPr="00FA15F5">
        <w:rPr>
          <w:rFonts w:ascii="Arial" w:eastAsia="Times New Roman" w:hAnsi="Arial" w:cs="Arial"/>
          <w:color w:val="4C4C4C"/>
          <w:sz w:val="24"/>
          <w:szCs w:val="24"/>
        </w:rPr>
        <w:br/>
        <w:t> Drill-Down</w:t>
      </w:r>
    </w:p>
    <w:p w:rsidR="00FA15F5" w:rsidRPr="00FA15F5" w:rsidRDefault="00FA15F5" w:rsidP="00FA15F5">
      <w:pPr>
        <w:shd w:val="clear" w:color="auto" w:fill="FFFFFF"/>
        <w:spacing w:before="349" w:after="100" w:afterAutospacing="1" w:line="360" w:lineRule="atLeast"/>
        <w:outlineLvl w:val="2"/>
        <w:rPr>
          <w:rFonts w:ascii="Arial" w:eastAsia="Times New Roman" w:hAnsi="Arial" w:cs="Arial"/>
          <w:b/>
          <w:bCs/>
          <w:color w:val="666666"/>
          <w:sz w:val="35"/>
          <w:szCs w:val="35"/>
        </w:rPr>
      </w:pPr>
      <w:r w:rsidRPr="00FA15F5">
        <w:rPr>
          <w:rFonts w:ascii="Arial" w:eastAsia="Times New Roman" w:hAnsi="Arial" w:cs="Arial"/>
          <w:b/>
          <w:bCs/>
          <w:color w:val="666666"/>
          <w:sz w:val="35"/>
          <w:szCs w:val="35"/>
        </w:rPr>
        <w:t>Deployment</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Since not every system offers both methods of deployment, you’ll have to consider which is best for your company before you shortlist. </w:t>
      </w:r>
      <w:hyperlink r:id="rId11" w:history="1">
        <w:r w:rsidRPr="00FA15F5">
          <w:rPr>
            <w:rFonts w:ascii="Arial" w:eastAsia="Times New Roman" w:hAnsi="Arial" w:cs="Arial"/>
            <w:color w:val="337AB7"/>
            <w:sz w:val="24"/>
            <w:szCs w:val="24"/>
          </w:rPr>
          <w:t>Cloud-based products</w:t>
        </w:r>
      </w:hyperlink>
      <w:r w:rsidRPr="00FA15F5">
        <w:rPr>
          <w:rFonts w:ascii="Arial" w:eastAsia="Times New Roman" w:hAnsi="Arial" w:cs="Arial"/>
          <w:color w:val="4C4C4C"/>
          <w:sz w:val="24"/>
          <w:szCs w:val="24"/>
        </w:rPr>
        <w:t xml:space="preserve"> typically </w:t>
      </w:r>
      <w:r w:rsidRPr="00FA15F5">
        <w:rPr>
          <w:rFonts w:ascii="Arial" w:eastAsia="Times New Roman" w:hAnsi="Arial" w:cs="Arial"/>
          <w:color w:val="4C4C4C"/>
          <w:sz w:val="24"/>
          <w:szCs w:val="24"/>
        </w:rPr>
        <w:lastRenderedPageBreak/>
        <w:t>have fewer sunk costs, offer better visibility and maintain a backup of your data. But many companies prefer on-premise due to privacy concerns or industry compliance standards. There are also </w:t>
      </w:r>
      <w:hyperlink r:id="rId12" w:history="1">
        <w:r w:rsidRPr="00FA15F5">
          <w:rPr>
            <w:rFonts w:ascii="Arial" w:eastAsia="Times New Roman" w:hAnsi="Arial" w:cs="Arial"/>
            <w:color w:val="337AB7"/>
            <w:sz w:val="24"/>
            <w:szCs w:val="24"/>
          </w:rPr>
          <w:t>several types of cloud deployment methods</w:t>
        </w:r>
      </w:hyperlink>
      <w:r w:rsidRPr="00FA15F5">
        <w:rPr>
          <w:rFonts w:ascii="Arial" w:eastAsia="Times New Roman" w:hAnsi="Arial" w:cs="Arial"/>
          <w:color w:val="4C4C4C"/>
          <w:sz w:val="24"/>
          <w:szCs w:val="24"/>
        </w:rPr>
        <w:t xml:space="preserve"> like </w:t>
      </w:r>
      <w:proofErr w:type="spellStart"/>
      <w:r w:rsidRPr="00FA15F5">
        <w:rPr>
          <w:rFonts w:ascii="Arial" w:eastAsia="Times New Roman" w:hAnsi="Arial" w:cs="Arial"/>
          <w:color w:val="4C4C4C"/>
          <w:sz w:val="24"/>
          <w:szCs w:val="24"/>
        </w:rPr>
        <w:t>SaaS</w:t>
      </w:r>
      <w:proofErr w:type="spellEnd"/>
      <w:r w:rsidRPr="00FA15F5">
        <w:rPr>
          <w:rFonts w:ascii="Arial" w:eastAsia="Times New Roman" w:hAnsi="Arial" w:cs="Arial"/>
          <w:color w:val="4C4C4C"/>
          <w:sz w:val="24"/>
          <w:szCs w:val="24"/>
        </w:rPr>
        <w:t xml:space="preserve">, </w:t>
      </w:r>
      <w:proofErr w:type="spellStart"/>
      <w:r w:rsidRPr="00FA15F5">
        <w:rPr>
          <w:rFonts w:ascii="Arial" w:eastAsia="Times New Roman" w:hAnsi="Arial" w:cs="Arial"/>
          <w:color w:val="4C4C4C"/>
          <w:sz w:val="24"/>
          <w:szCs w:val="24"/>
        </w:rPr>
        <w:t>PaaS</w:t>
      </w:r>
      <w:proofErr w:type="spellEnd"/>
      <w:r w:rsidRPr="00FA15F5">
        <w:rPr>
          <w:rFonts w:ascii="Arial" w:eastAsia="Times New Roman" w:hAnsi="Arial" w:cs="Arial"/>
          <w:color w:val="4C4C4C"/>
          <w:sz w:val="24"/>
          <w:szCs w:val="24"/>
        </w:rPr>
        <w:t xml:space="preserve"> and </w:t>
      </w:r>
      <w:proofErr w:type="spellStart"/>
      <w:r w:rsidRPr="00FA15F5">
        <w:rPr>
          <w:rFonts w:ascii="Arial" w:eastAsia="Times New Roman" w:hAnsi="Arial" w:cs="Arial"/>
          <w:color w:val="4C4C4C"/>
          <w:sz w:val="24"/>
          <w:szCs w:val="24"/>
        </w:rPr>
        <w:t>IaaS</w:t>
      </w:r>
      <w:proofErr w:type="spellEnd"/>
      <w:r w:rsidRPr="00FA15F5">
        <w:rPr>
          <w:rFonts w:ascii="Arial" w:eastAsia="Times New Roman" w:hAnsi="Arial" w:cs="Arial"/>
          <w:color w:val="4C4C4C"/>
          <w:sz w:val="24"/>
          <w:szCs w:val="24"/>
        </w:rPr>
        <w:t>. Some products may offer you deployment options that are more specified, so it’s important to understand the differences.</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 On-premise</w:t>
      </w:r>
      <w:r w:rsidRPr="00FA15F5">
        <w:rPr>
          <w:rFonts w:ascii="Arial" w:eastAsia="Times New Roman" w:hAnsi="Arial" w:cs="Arial"/>
          <w:color w:val="4C4C4C"/>
          <w:sz w:val="24"/>
          <w:szCs w:val="24"/>
        </w:rPr>
        <w:br/>
        <w:t> Cloud-based</w:t>
      </w:r>
    </w:p>
    <w:p w:rsidR="00FA15F5" w:rsidRPr="00FA15F5" w:rsidRDefault="00FA15F5" w:rsidP="00FA15F5">
      <w:pPr>
        <w:shd w:val="clear" w:color="auto" w:fill="FFFFFF"/>
        <w:spacing w:before="349" w:after="100" w:afterAutospacing="1" w:line="360" w:lineRule="atLeast"/>
        <w:outlineLvl w:val="2"/>
        <w:rPr>
          <w:rFonts w:ascii="Arial" w:eastAsia="Times New Roman" w:hAnsi="Arial" w:cs="Arial"/>
          <w:b/>
          <w:bCs/>
          <w:color w:val="666666"/>
          <w:sz w:val="35"/>
          <w:szCs w:val="35"/>
        </w:rPr>
      </w:pPr>
      <w:r w:rsidRPr="00FA15F5">
        <w:rPr>
          <w:rFonts w:ascii="Arial" w:eastAsia="Times New Roman" w:hAnsi="Arial" w:cs="Arial"/>
          <w:b/>
          <w:bCs/>
          <w:color w:val="666666"/>
          <w:sz w:val="35"/>
          <w:szCs w:val="35"/>
        </w:rPr>
        <w:t>Mobile Support</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This aspect affects what hardware you’ll be managing your processes on and if you’ll be able to do it remotely. Many systems offer a mobile website, which enables users to access the system from any desktop. If you utilize tablets, phones or other mobile devices, check to see if a vendor offers a native application. Mobile support is often OS specific, so it’s important to keep that in mind as well. While most vendors try to support all popular platforms, it’s not a universal concern. So it’s always important that the inventory app you invest in can run on your existing hardware.</w:t>
      </w:r>
    </w:p>
    <w:p w:rsidR="00FA15F5" w:rsidRPr="00FA15F5" w:rsidRDefault="00FA15F5" w:rsidP="00FA15F5">
      <w:pPr>
        <w:shd w:val="clear" w:color="auto" w:fill="FFFFFF"/>
        <w:spacing w:after="0" w:line="240" w:lineRule="auto"/>
        <w:jc w:val="center"/>
        <w:rPr>
          <w:rFonts w:ascii="Arial" w:eastAsia="Times New Roman" w:hAnsi="Arial" w:cs="Arial"/>
          <w:color w:val="4C4C4C"/>
          <w:sz w:val="24"/>
          <w:szCs w:val="24"/>
        </w:rPr>
      </w:pPr>
      <w:r>
        <w:rPr>
          <w:rFonts w:ascii="Arial" w:eastAsia="Times New Roman" w:hAnsi="Arial" w:cs="Arial"/>
          <w:noProof/>
          <w:color w:val="4C4C4C"/>
          <w:sz w:val="24"/>
          <w:szCs w:val="24"/>
        </w:rPr>
        <w:drawing>
          <wp:inline distT="0" distB="0" distL="0" distR="0">
            <wp:extent cx="6208395" cy="3994785"/>
            <wp:effectExtent l="19050" t="0" r="1905" b="0"/>
            <wp:docPr id="3" name="Picture 3" descr="Person holds Apple iPad in hand with TradeGecko Analytics appearing on th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son holds Apple iPad in hand with TradeGecko Analytics appearing on the screen"/>
                    <pic:cNvPicPr>
                      <a:picLocks noChangeAspect="1" noChangeArrowheads="1"/>
                    </pic:cNvPicPr>
                  </pic:nvPicPr>
                  <pic:blipFill>
                    <a:blip r:embed="rId13" cstate="print"/>
                    <a:srcRect/>
                    <a:stretch>
                      <a:fillRect/>
                    </a:stretch>
                  </pic:blipFill>
                  <pic:spPr bwMode="auto">
                    <a:xfrm>
                      <a:off x="0" y="0"/>
                      <a:ext cx="6208395" cy="3994785"/>
                    </a:xfrm>
                    <a:prstGeom prst="rect">
                      <a:avLst/>
                    </a:prstGeom>
                    <a:noFill/>
                    <a:ln w="9525">
                      <a:noFill/>
                      <a:miter lim="800000"/>
                      <a:headEnd/>
                      <a:tailEnd/>
                    </a:ln>
                  </pic:spPr>
                </pic:pic>
              </a:graphicData>
            </a:graphic>
          </wp:inline>
        </w:drawing>
      </w:r>
    </w:p>
    <w:p w:rsidR="00FA15F5" w:rsidRPr="00FA15F5" w:rsidRDefault="00FA15F5" w:rsidP="00FA15F5">
      <w:pPr>
        <w:shd w:val="clear" w:color="auto" w:fill="FFFFFF"/>
        <w:spacing w:after="0" w:line="182" w:lineRule="atLeast"/>
        <w:jc w:val="center"/>
        <w:rPr>
          <w:rFonts w:ascii="Arial" w:eastAsia="Times New Roman" w:hAnsi="Arial" w:cs="Arial"/>
          <w:color w:val="4C4C4C"/>
          <w:sz w:val="24"/>
          <w:szCs w:val="24"/>
        </w:rPr>
      </w:pPr>
      <w:proofErr w:type="spellStart"/>
      <w:r w:rsidRPr="00FA15F5">
        <w:rPr>
          <w:rFonts w:ascii="Arial" w:eastAsia="Times New Roman" w:hAnsi="Arial" w:cs="Arial"/>
          <w:color w:val="4C4C4C"/>
          <w:sz w:val="24"/>
          <w:szCs w:val="24"/>
        </w:rPr>
        <w:t>TradeGecko’s</w:t>
      </w:r>
      <w:proofErr w:type="spellEnd"/>
      <w:r w:rsidRPr="00FA15F5">
        <w:rPr>
          <w:rFonts w:ascii="Arial" w:eastAsia="Times New Roman" w:hAnsi="Arial" w:cs="Arial"/>
          <w:color w:val="4C4C4C"/>
          <w:sz w:val="24"/>
          <w:szCs w:val="24"/>
        </w:rPr>
        <w:t xml:space="preserve"> mobile app is specifically designed for Apple devices. </w:t>
      </w:r>
      <w:proofErr w:type="gramStart"/>
      <w:r w:rsidRPr="00FA15F5">
        <w:rPr>
          <w:rFonts w:ascii="Arial" w:eastAsia="Times New Roman" w:hAnsi="Arial" w:cs="Arial"/>
          <w:color w:val="4C4C4C"/>
          <w:sz w:val="24"/>
          <w:szCs w:val="24"/>
        </w:rPr>
        <w:t xml:space="preserve">A great choice for companies already using </w:t>
      </w:r>
      <w:proofErr w:type="spellStart"/>
      <w:r w:rsidRPr="00FA15F5">
        <w:rPr>
          <w:rFonts w:ascii="Arial" w:eastAsia="Times New Roman" w:hAnsi="Arial" w:cs="Arial"/>
          <w:color w:val="4C4C4C"/>
          <w:sz w:val="24"/>
          <w:szCs w:val="24"/>
        </w:rPr>
        <w:t>iOS</w:t>
      </w:r>
      <w:proofErr w:type="spellEnd"/>
      <w:r w:rsidRPr="00FA15F5">
        <w:rPr>
          <w:rFonts w:ascii="Arial" w:eastAsia="Times New Roman" w:hAnsi="Arial" w:cs="Arial"/>
          <w:color w:val="4C4C4C"/>
          <w:sz w:val="24"/>
          <w:szCs w:val="24"/>
        </w:rPr>
        <w:t>.</w:t>
      </w:r>
      <w:proofErr w:type="gramEnd"/>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lastRenderedPageBreak/>
        <w:t> Native Application</w:t>
      </w:r>
      <w:r w:rsidRPr="00FA15F5">
        <w:rPr>
          <w:rFonts w:ascii="Arial" w:eastAsia="Times New Roman" w:hAnsi="Arial" w:cs="Arial"/>
          <w:color w:val="4C4C4C"/>
          <w:sz w:val="24"/>
          <w:szCs w:val="24"/>
        </w:rPr>
        <w:br/>
        <w:t> Mobile Website</w:t>
      </w:r>
      <w:r w:rsidRPr="00FA15F5">
        <w:rPr>
          <w:rFonts w:ascii="Arial" w:eastAsia="Times New Roman" w:hAnsi="Arial" w:cs="Arial"/>
          <w:color w:val="4C4C4C"/>
          <w:sz w:val="24"/>
          <w:szCs w:val="24"/>
        </w:rPr>
        <w:br/>
        <w:t> Operating System</w:t>
      </w:r>
    </w:p>
    <w:p w:rsidR="00FA15F5" w:rsidRPr="00FA15F5" w:rsidRDefault="00FA15F5" w:rsidP="00FA15F5">
      <w:pPr>
        <w:shd w:val="clear" w:color="auto" w:fill="FFFFFF"/>
        <w:spacing w:before="349" w:after="100" w:afterAutospacing="1" w:line="360" w:lineRule="atLeast"/>
        <w:outlineLvl w:val="2"/>
        <w:rPr>
          <w:rFonts w:ascii="Arial" w:eastAsia="Times New Roman" w:hAnsi="Arial" w:cs="Arial"/>
          <w:b/>
          <w:bCs/>
          <w:color w:val="666666"/>
          <w:sz w:val="35"/>
          <w:szCs w:val="35"/>
        </w:rPr>
      </w:pPr>
      <w:r w:rsidRPr="00FA15F5">
        <w:rPr>
          <w:rFonts w:ascii="Arial" w:eastAsia="Times New Roman" w:hAnsi="Arial" w:cs="Arial"/>
          <w:b/>
          <w:bCs/>
          <w:color w:val="666666"/>
          <w:sz w:val="35"/>
          <w:szCs w:val="35"/>
        </w:rPr>
        <w:t>Integration</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If you use multiple systems for your business, it’s important they integrate well. It could be beneficial to integrate your other supply chain systems, </w:t>
      </w:r>
      <w:hyperlink r:id="rId14" w:history="1">
        <w:r w:rsidRPr="00FA15F5">
          <w:rPr>
            <w:rFonts w:ascii="Arial" w:eastAsia="Times New Roman" w:hAnsi="Arial" w:cs="Arial"/>
            <w:color w:val="337AB7"/>
            <w:sz w:val="24"/>
            <w:szCs w:val="24"/>
          </w:rPr>
          <w:t>CRM and e-Commerce platform</w:t>
        </w:r>
      </w:hyperlink>
      <w:r w:rsidRPr="00FA15F5">
        <w:rPr>
          <w:rFonts w:ascii="Arial" w:eastAsia="Times New Roman" w:hAnsi="Arial" w:cs="Arial"/>
          <w:color w:val="4C4C4C"/>
          <w:sz w:val="24"/>
          <w:szCs w:val="24"/>
        </w:rPr>
        <w:t>. Centralizing business functions that used to only exist as separate processes is one of the greatest benefits to business software. If your systems can’t share information freely, you’re not getting the most from them.</w:t>
      </w:r>
    </w:p>
    <w:p w:rsidR="00FA15F5" w:rsidRPr="00FA15F5" w:rsidRDefault="00FA15F5" w:rsidP="00FA15F5">
      <w:pPr>
        <w:shd w:val="clear" w:color="auto" w:fill="FFFFFF"/>
        <w:spacing w:after="364" w:line="240" w:lineRule="auto"/>
        <w:rPr>
          <w:rFonts w:ascii="Arial" w:eastAsia="Times New Roman" w:hAnsi="Arial" w:cs="Arial"/>
          <w:color w:val="4C4C4C"/>
          <w:sz w:val="24"/>
          <w:szCs w:val="24"/>
        </w:rPr>
      </w:pPr>
      <w:r w:rsidRPr="00FA15F5">
        <w:rPr>
          <w:rFonts w:ascii="Arial" w:eastAsia="Times New Roman" w:hAnsi="Arial" w:cs="Arial"/>
          <w:color w:val="4C4C4C"/>
          <w:sz w:val="24"/>
          <w:szCs w:val="24"/>
        </w:rPr>
        <w:t> Integration and Synchronization</w:t>
      </w:r>
      <w:r w:rsidRPr="00FA15F5">
        <w:rPr>
          <w:rFonts w:ascii="Arial" w:eastAsia="Times New Roman" w:hAnsi="Arial" w:cs="Arial"/>
          <w:color w:val="4C4C4C"/>
          <w:sz w:val="24"/>
          <w:szCs w:val="24"/>
        </w:rPr>
        <w:br/>
        <w:t> API/Web Service</w:t>
      </w:r>
    </w:p>
    <w:p w:rsidR="00FA15F5" w:rsidRPr="00FA15F5" w:rsidRDefault="00FA15F5" w:rsidP="00FA15F5">
      <w:pPr>
        <w:shd w:val="clear" w:color="auto" w:fill="FFFFFF"/>
        <w:spacing w:after="0" w:line="240" w:lineRule="auto"/>
        <w:rPr>
          <w:rFonts w:ascii="Arial" w:eastAsia="Times New Roman" w:hAnsi="Arial" w:cs="Arial"/>
          <w:color w:val="4C4C4C"/>
          <w:sz w:val="24"/>
          <w:szCs w:val="24"/>
        </w:rPr>
      </w:pPr>
      <w:hyperlink r:id="rId15" w:history="1">
        <w:r w:rsidRPr="00FA15F5">
          <w:rPr>
            <w:rFonts w:ascii="Arial" w:eastAsia="Times New Roman" w:hAnsi="Arial" w:cs="Arial"/>
            <w:b/>
            <w:bCs/>
            <w:color w:val="008DDD"/>
            <w:sz w:val="30"/>
          </w:rPr>
          <w:t xml:space="preserve">Get our </w:t>
        </w:r>
        <w:proofErr w:type="spellStart"/>
        <w:r w:rsidRPr="00FA15F5">
          <w:rPr>
            <w:rFonts w:ascii="Arial" w:eastAsia="Times New Roman" w:hAnsi="Arial" w:cs="Arial"/>
            <w:b/>
            <w:bCs/>
            <w:color w:val="008DDD"/>
            <w:sz w:val="30"/>
          </w:rPr>
          <w:t>Inven</w:t>
        </w:r>
        <w:proofErr w:type="spellEnd"/>
      </w:hyperlink>
    </w:p>
    <w:p w:rsidR="00097221" w:rsidRDefault="00097221"/>
    <w:sectPr w:rsidR="00097221" w:rsidSect="000972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FA15F5"/>
    <w:rsid w:val="00097221"/>
    <w:rsid w:val="007E0DBA"/>
    <w:rsid w:val="00BC4100"/>
    <w:rsid w:val="00CE2F47"/>
    <w:rsid w:val="00FA15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221"/>
  </w:style>
  <w:style w:type="paragraph" w:styleId="Heading3">
    <w:name w:val="heading 3"/>
    <w:basedOn w:val="Normal"/>
    <w:link w:val="Heading3Char"/>
    <w:uiPriority w:val="9"/>
    <w:qFormat/>
    <w:rsid w:val="00FA15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5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15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15F5"/>
    <w:rPr>
      <w:color w:val="0000FF"/>
      <w:u w:val="single"/>
    </w:rPr>
  </w:style>
  <w:style w:type="paragraph" w:customStyle="1" w:styleId="wp-caption-text">
    <w:name w:val="wp-caption-text"/>
    <w:basedOn w:val="Normal"/>
    <w:rsid w:val="00FA15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1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5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590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electhub.com/inventory-management/10-important-inventory-management-metrics-kpis/"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www.businessnewsdaily.com/5514-fifo-lifo-differences.html" TargetMode="External"/><Relationship Id="rId12" Type="http://schemas.openxmlformats.org/officeDocument/2006/relationships/hyperlink" Target="https://www.selecthub.com/cloud-technology/top-cloud-hosting-requirement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mo.selecthub.com/ims-report-site-vers/" TargetMode="External"/><Relationship Id="rId11" Type="http://schemas.openxmlformats.org/officeDocument/2006/relationships/hyperlink" Target="https://www.selecthub.com/inventory-management/cloud-based-inventory-management-top-solutions/" TargetMode="External"/><Relationship Id="rId5" Type="http://schemas.openxmlformats.org/officeDocument/2006/relationships/image" Target="media/image1.png"/><Relationship Id="rId15" Type="http://schemas.openxmlformats.org/officeDocument/2006/relationships/hyperlink" Target="https://pmo.selecthub.com/inventory-management-requirements/" TargetMode="External"/><Relationship Id="rId10" Type="http://schemas.openxmlformats.org/officeDocument/2006/relationships/image" Target="media/image2.png"/><Relationship Id="rId4" Type="http://schemas.openxmlformats.org/officeDocument/2006/relationships/hyperlink" Target="https://www.selecthub.com/inventory-management/vendor-managed-inventory-systems/" TargetMode="External"/><Relationship Id="rId9" Type="http://schemas.openxmlformats.org/officeDocument/2006/relationships/hyperlink" Target="https://www.entrepreneur.com/article/220631" TargetMode="External"/><Relationship Id="rId14" Type="http://schemas.openxmlformats.org/officeDocument/2006/relationships/hyperlink" Target="https://www.selecthub.com/customer-relationship-management/crm-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1457</Words>
  <Characters>8305</Characters>
  <Application>Microsoft Office Word</Application>
  <DocSecurity>0</DocSecurity>
  <Lines>69</Lines>
  <Paragraphs>19</Paragraphs>
  <ScaleCrop>false</ScaleCrop>
  <Company/>
  <LinksUpToDate>false</LinksUpToDate>
  <CharactersWithSpaces>9743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2020-06-15T19:18:00Z</dcterms:created>
  <dcterms:modified xsi:type="dcterms:W3CDTF">2020-06-15T19:22:00Z</dcterms:modified>
</cp:coreProperties>
</file>