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19" w:rsidRDefault="00C22619" w:rsidP="00C22619">
      <w:pPr>
        <w:pStyle w:val="ListParagraph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JSS3</w:t>
      </w:r>
      <w:r w:rsidRPr="00394BF9">
        <w:rPr>
          <w:sz w:val="28"/>
          <w:szCs w:val="28"/>
        </w:rPr>
        <w:t xml:space="preserve"> MATHEMATICS</w:t>
      </w:r>
    </w:p>
    <w:p w:rsidR="00C22619" w:rsidRPr="00394BF9" w:rsidRDefault="00C22619" w:rsidP="00C22619">
      <w:pPr>
        <w:pStyle w:val="ListParagraph"/>
        <w:jc w:val="center"/>
        <w:rPr>
          <w:sz w:val="28"/>
          <w:szCs w:val="28"/>
        </w:rPr>
      </w:pPr>
      <w:r w:rsidRPr="00394BF9">
        <w:rPr>
          <w:sz w:val="28"/>
          <w:szCs w:val="28"/>
        </w:rPr>
        <w:t>2</w:t>
      </w:r>
      <w:r w:rsidRPr="00394BF9">
        <w:rPr>
          <w:sz w:val="28"/>
          <w:szCs w:val="28"/>
          <w:vertAlign w:val="superscript"/>
        </w:rPr>
        <w:t>ND</w:t>
      </w:r>
      <w:r w:rsidRPr="00394BF9">
        <w:rPr>
          <w:sz w:val="28"/>
          <w:szCs w:val="28"/>
        </w:rPr>
        <w:t xml:space="preserve"> TERM SCHEME OF WORK</w:t>
      </w:r>
    </w:p>
    <w:p w:rsidR="00C22619" w:rsidRDefault="00C22619" w:rsidP="00C22619">
      <w:pPr>
        <w:rPr>
          <w:sz w:val="28"/>
          <w:szCs w:val="28"/>
        </w:rPr>
      </w:pPr>
    </w:p>
    <w:p w:rsidR="00C22619" w:rsidRDefault="00C22619" w:rsidP="00C22619">
      <w:pPr>
        <w:rPr>
          <w:sz w:val="28"/>
          <w:szCs w:val="28"/>
        </w:rPr>
      </w:pPr>
    </w:p>
    <w:p w:rsidR="00C22619" w:rsidRPr="00394BF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4BF9">
        <w:rPr>
          <w:sz w:val="28"/>
          <w:szCs w:val="28"/>
        </w:rPr>
        <w:t>Revision of first term work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Methods of solving simultaneous linear equations –elimination/substitution/graphical methods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Methods of solving simultaneous linear equations –elimination/substitution/graphical methods (</w:t>
      </w:r>
      <w:proofErr w:type="spellStart"/>
      <w:r>
        <w:rPr>
          <w:sz w:val="28"/>
          <w:szCs w:val="28"/>
        </w:rPr>
        <w:t>Contd</w:t>
      </w:r>
      <w:proofErr w:type="spellEnd"/>
      <w:r>
        <w:rPr>
          <w:sz w:val="28"/>
          <w:szCs w:val="28"/>
        </w:rPr>
        <w:t>)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Statistics II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Variation – direct, inverse, joint and partial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Variation (</w:t>
      </w:r>
      <w:proofErr w:type="spellStart"/>
      <w:r>
        <w:rPr>
          <w:sz w:val="28"/>
          <w:szCs w:val="28"/>
        </w:rPr>
        <w:t>Contd</w:t>
      </w:r>
      <w:proofErr w:type="spellEnd"/>
      <w:r>
        <w:rPr>
          <w:sz w:val="28"/>
          <w:szCs w:val="28"/>
        </w:rPr>
        <w:t>)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of first half term work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Trigonometry ratio</w:t>
      </w:r>
    </w:p>
    <w:p w:rsidR="00C22619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Angle of elevation and depression</w:t>
      </w:r>
    </w:p>
    <w:p w:rsidR="00C22619" w:rsidRPr="005C1B60" w:rsidRDefault="00C22619" w:rsidP="00C226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Bearing and distances</w:t>
      </w:r>
    </w:p>
    <w:p w:rsidR="00DC0338" w:rsidRPr="00C22619" w:rsidRDefault="00DC0338" w:rsidP="00C22619"/>
    <w:sectPr w:rsidR="00DC0338" w:rsidRPr="00C2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F01"/>
    <w:multiLevelType w:val="hybridMultilevel"/>
    <w:tmpl w:val="97DC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55BD9"/>
    <w:multiLevelType w:val="hybridMultilevel"/>
    <w:tmpl w:val="4464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23"/>
    <w:rsid w:val="00717B23"/>
    <w:rsid w:val="00C22619"/>
    <w:rsid w:val="00D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0E69-ABBD-40FE-BBE9-113D5D5D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2</cp:revision>
  <dcterms:created xsi:type="dcterms:W3CDTF">2016-01-07T16:03:00Z</dcterms:created>
  <dcterms:modified xsi:type="dcterms:W3CDTF">2016-01-08T16:07:00Z</dcterms:modified>
</cp:coreProperties>
</file>