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D82AB" w14:textId="77777777" w:rsidR="003322BB" w:rsidRPr="00BC412D" w:rsidRDefault="003322BB" w:rsidP="00BC412D">
      <w:bookmarkStart w:id="0" w:name="_GoBack"/>
      <w:bookmarkEnd w:id="0"/>
    </w:p>
    <w:tbl>
      <w:tblPr>
        <w:tblW w:w="101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3457"/>
        <w:gridCol w:w="3402"/>
      </w:tblGrid>
      <w:tr w:rsidR="00BE01CD" w:rsidRPr="001B562E" w14:paraId="44A39C65" w14:textId="77777777" w:rsidTr="000214A2">
        <w:tblPrEx>
          <w:tblCellMar>
            <w:top w:w="0" w:type="dxa"/>
            <w:bottom w:w="0" w:type="dxa"/>
          </w:tblCellMar>
        </w:tblPrEx>
        <w:tc>
          <w:tcPr>
            <w:tcW w:w="10190" w:type="dxa"/>
            <w:gridSpan w:val="3"/>
          </w:tcPr>
          <w:p w14:paraId="787A9C0E" w14:textId="77777777" w:rsidR="005174BD" w:rsidRPr="00832AF4" w:rsidRDefault="008832B2" w:rsidP="001F54B6">
            <w:pPr>
              <w:pStyle w:val="Title"/>
              <w:rPr>
                <w:lang w:val="nl-NL"/>
              </w:rPr>
            </w:pPr>
            <w:commentRangeStart w:id="1"/>
            <w:r>
              <w:rPr>
                <w:lang w:val="nl-NL"/>
              </w:rPr>
              <w:t>ExchangeA</w:t>
            </w:r>
            <w:commentRangeEnd w:id="1"/>
            <w:r w:rsidR="00B4664F">
              <w:rPr>
                <w:rStyle w:val="Marquedecommentaire"/>
                <w:rFonts w:cs="Times New Roman"/>
                <w:b w:val="0"/>
              </w:rPr>
              <w:commentReference w:id="1"/>
            </w:r>
          </w:p>
          <w:p w14:paraId="12C1BF4D" w14:textId="77777777" w:rsidR="00BE01CD" w:rsidRPr="00832AF4" w:rsidRDefault="005174BD" w:rsidP="00832AF4">
            <w:pPr>
              <w:pStyle w:val="Comment"/>
              <w:ind w:right="-427" w:firstLine="708"/>
              <w:jc w:val="center"/>
              <w:rPr>
                <w:lang w:val="nl-NL"/>
              </w:rPr>
            </w:pPr>
            <w:r w:rsidRPr="00832AF4">
              <w:rPr>
                <w:u w:val="single"/>
                <w:lang w:val="nl-NL"/>
              </w:rPr>
              <w:t>ex</w:t>
            </w:r>
            <w:r w:rsidRPr="00832AF4">
              <w:rPr>
                <w:lang w:val="nl-NL"/>
              </w:rPr>
              <w:t>: nLink</w:t>
            </w:r>
          </w:p>
          <w:p w14:paraId="2DD49AE8" w14:textId="77777777" w:rsidR="005174BD" w:rsidRPr="00832AF4" w:rsidRDefault="008832B2" w:rsidP="001F54B6">
            <w:pPr>
              <w:pStyle w:val="Title"/>
              <w:rPr>
                <w:lang w:val="nl-NL"/>
              </w:rPr>
            </w:pPr>
            <w:r>
              <w:rPr>
                <w:lang w:val="nl-NL"/>
              </w:rPr>
              <w:t>CON_SPEC_ICD_COPRA</w:t>
            </w:r>
          </w:p>
          <w:p w14:paraId="50477705" w14:textId="77777777" w:rsidR="005174BD" w:rsidRPr="001B562E" w:rsidRDefault="005174BD" w:rsidP="00832AF4">
            <w:pPr>
              <w:pStyle w:val="Comment"/>
              <w:ind w:right="-427" w:firstLine="708"/>
              <w:jc w:val="center"/>
            </w:pPr>
            <w:r w:rsidRPr="001B562E">
              <w:rPr>
                <w:u w:val="single"/>
              </w:rPr>
              <w:t>ex</w:t>
            </w:r>
            <w:r w:rsidRPr="001B562E">
              <w:t>: BW_SPEC_SW_WIFI</w:t>
            </w:r>
          </w:p>
          <w:p w14:paraId="60ADD242" w14:textId="77777777" w:rsidR="00BE01CD" w:rsidRPr="001B562E" w:rsidRDefault="008832B2" w:rsidP="00832AF4">
            <w:pPr>
              <w:pStyle w:val="Title"/>
            </w:pPr>
            <w:r>
              <w:t>ICD for the COPRA system</w:t>
            </w:r>
          </w:p>
          <w:p w14:paraId="076806D8" w14:textId="77777777" w:rsidR="005174BD" w:rsidRPr="001B562E" w:rsidRDefault="005174BD" w:rsidP="00832AF4">
            <w:pPr>
              <w:pStyle w:val="Comment"/>
              <w:ind w:right="-427" w:firstLine="708"/>
              <w:jc w:val="center"/>
            </w:pPr>
            <w:r w:rsidRPr="001B562E">
              <w:rPr>
                <w:u w:val="single"/>
              </w:rPr>
              <w:t>ex</w:t>
            </w:r>
            <w:r w:rsidRPr="001B562E">
              <w:t>: Wireless Interface Software Component Requirements</w:t>
            </w:r>
          </w:p>
          <w:p w14:paraId="3CDB5048" w14:textId="77777777" w:rsidR="003330C9" w:rsidRPr="001B562E" w:rsidRDefault="003330C9" w:rsidP="008117F8">
            <w:pPr>
              <w:rPr>
                <w:rFonts w:cs="Tahoma"/>
              </w:rPr>
            </w:pPr>
          </w:p>
        </w:tc>
      </w:tr>
      <w:tr w:rsidR="00BE01CD" w:rsidRPr="001B562E" w14:paraId="46DCD9A6" w14:textId="77777777" w:rsidTr="000214A2">
        <w:tblPrEx>
          <w:tblCellMar>
            <w:top w:w="0" w:type="dxa"/>
            <w:bottom w:w="0" w:type="dxa"/>
          </w:tblCellMar>
        </w:tblPrEx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B3980C" w14:textId="77777777" w:rsidR="00BE01CD" w:rsidRPr="001B562E" w:rsidRDefault="00BE01CD" w:rsidP="00E570DA">
            <w:pPr>
              <w:pStyle w:val="Textetableauhead"/>
            </w:pPr>
            <w:r w:rsidRPr="001B562E">
              <w:t>Issued by</w:t>
            </w:r>
          </w:p>
        </w:tc>
        <w:tc>
          <w:tcPr>
            <w:tcW w:w="345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CD788" w14:textId="77777777" w:rsidR="00BE01CD" w:rsidRPr="001B562E" w:rsidRDefault="00BE01CD" w:rsidP="00E570DA">
            <w:pPr>
              <w:pStyle w:val="Textetableauhead"/>
            </w:pPr>
            <w:r w:rsidRPr="001B562E">
              <w:t>Verified by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547B5" w14:textId="77777777" w:rsidR="00BE01CD" w:rsidRPr="001B562E" w:rsidRDefault="00BE01CD" w:rsidP="00E570DA">
            <w:pPr>
              <w:pStyle w:val="Textetableauhead"/>
            </w:pPr>
            <w:r w:rsidRPr="001B562E">
              <w:t>Approved by</w:t>
            </w:r>
          </w:p>
        </w:tc>
      </w:tr>
      <w:tr w:rsidR="000214A2" w:rsidRPr="001B562E" w14:paraId="1055647E" w14:textId="77777777" w:rsidTr="000214A2">
        <w:tblPrEx>
          <w:tblCellMar>
            <w:top w:w="0" w:type="dxa"/>
            <w:bottom w:w="0" w:type="dxa"/>
          </w:tblCellMar>
        </w:tblPrEx>
        <w:trPr>
          <w:trHeight w:val="4155"/>
        </w:trPr>
        <w:tc>
          <w:tcPr>
            <w:tcW w:w="33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196888D" w14:textId="77777777" w:rsidR="000214A2" w:rsidRDefault="000214A2" w:rsidP="00D60793">
            <w:pPr>
              <w:pStyle w:val="Textetableau"/>
            </w:pPr>
          </w:p>
          <w:p w14:paraId="27015B7F" w14:textId="77777777" w:rsidR="000214A2" w:rsidRPr="00733D36" w:rsidRDefault="000214A2" w:rsidP="00D60793">
            <w:pPr>
              <w:pStyle w:val="Textetableau"/>
            </w:pPr>
            <w:r w:rsidRPr="006E2660">
              <w:rPr>
                <w:u w:val="single"/>
              </w:rPr>
              <w:t>Name</w:t>
            </w:r>
            <w:r w:rsidRPr="00733D36">
              <w:t xml:space="preserve"> : </w:t>
            </w:r>
            <w:r>
              <w:t>C.Fournier</w:t>
            </w:r>
          </w:p>
          <w:p w14:paraId="7A1FDB8B" w14:textId="77777777" w:rsidR="000214A2" w:rsidRPr="00733D36" w:rsidRDefault="000214A2" w:rsidP="00D60793">
            <w:pPr>
              <w:pStyle w:val="Textetableau"/>
            </w:pPr>
          </w:p>
          <w:p w14:paraId="33365D7B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Function</w:t>
            </w:r>
            <w:r w:rsidRPr="00733D36">
              <w:t xml:space="preserve"> : </w:t>
            </w:r>
            <w:r>
              <w:t>SYS Architect</w:t>
            </w:r>
          </w:p>
          <w:p w14:paraId="47AD066F" w14:textId="77777777" w:rsidR="000214A2" w:rsidRDefault="000214A2" w:rsidP="00D60793">
            <w:pPr>
              <w:pStyle w:val="Textetableau"/>
            </w:pPr>
          </w:p>
          <w:p w14:paraId="53DCA67E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Date</w:t>
            </w:r>
            <w:r>
              <w:t>:</w:t>
            </w:r>
          </w:p>
          <w:p w14:paraId="52EC0544" w14:textId="77777777" w:rsidR="000214A2" w:rsidRPr="00733D36" w:rsidRDefault="000214A2" w:rsidP="00D60793">
            <w:pPr>
              <w:pStyle w:val="Textetableau"/>
            </w:pPr>
          </w:p>
          <w:p w14:paraId="4392E535" w14:textId="77777777" w:rsidR="000214A2" w:rsidRDefault="000214A2" w:rsidP="00D60793">
            <w:pPr>
              <w:pStyle w:val="Textetableau"/>
            </w:pPr>
          </w:p>
          <w:p w14:paraId="7570047B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Signature</w:t>
            </w:r>
            <w:r>
              <w:t xml:space="preserve"> :</w:t>
            </w:r>
          </w:p>
          <w:p w14:paraId="6568E7E7" w14:textId="77777777" w:rsidR="000214A2" w:rsidRDefault="000214A2" w:rsidP="00D60793">
            <w:pPr>
              <w:pStyle w:val="Textetableau"/>
            </w:pPr>
          </w:p>
          <w:p w14:paraId="049587A0" w14:textId="77777777" w:rsidR="000214A2" w:rsidRPr="001B562E" w:rsidRDefault="000214A2" w:rsidP="00D60793">
            <w:pPr>
              <w:pStyle w:val="Textetableau"/>
            </w:pPr>
          </w:p>
        </w:tc>
        <w:tc>
          <w:tcPr>
            <w:tcW w:w="34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80BE84" w14:textId="77777777" w:rsidR="000214A2" w:rsidRDefault="000214A2" w:rsidP="00D60793">
            <w:pPr>
              <w:pStyle w:val="Textetableau"/>
            </w:pPr>
          </w:p>
          <w:p w14:paraId="2119D367" w14:textId="77777777" w:rsidR="000214A2" w:rsidRPr="00733D36" w:rsidRDefault="000214A2" w:rsidP="00D60793">
            <w:pPr>
              <w:pStyle w:val="Textetableau"/>
            </w:pPr>
            <w:r w:rsidRPr="006E2660">
              <w:rPr>
                <w:u w:val="single"/>
              </w:rPr>
              <w:t>Name</w:t>
            </w:r>
            <w:r w:rsidRPr="00733D36">
              <w:t xml:space="preserve"> </w:t>
            </w:r>
            <w:r w:rsidRPr="0078625E">
              <w:rPr>
                <w:strike/>
                <w:rPrChange w:id="2" w:author="Xavier Goblet" w:date="2016-04-08T10:54:00Z">
                  <w:rPr/>
                </w:rPrChange>
              </w:rPr>
              <w:t>: F.Grube</w:t>
            </w:r>
          </w:p>
          <w:p w14:paraId="76CFDD39" w14:textId="77777777" w:rsidR="000214A2" w:rsidRDefault="000214A2" w:rsidP="00D60793">
            <w:pPr>
              <w:pStyle w:val="Textetableau"/>
            </w:pPr>
          </w:p>
          <w:p w14:paraId="1F66C680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Function</w:t>
            </w:r>
            <w:r w:rsidRPr="00733D36">
              <w:t xml:space="preserve"> : </w:t>
            </w:r>
            <w:r>
              <w:t>SYS Team Manager</w:t>
            </w:r>
          </w:p>
          <w:p w14:paraId="44D9DA77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749EE962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Date</w:t>
            </w:r>
            <w:r>
              <w:t>:</w:t>
            </w:r>
          </w:p>
          <w:p w14:paraId="0F6C52DC" w14:textId="77777777" w:rsidR="000214A2" w:rsidRDefault="000214A2" w:rsidP="00D60793">
            <w:pPr>
              <w:pStyle w:val="Textetableau"/>
            </w:pPr>
          </w:p>
          <w:p w14:paraId="49B377F2" w14:textId="77777777" w:rsidR="000214A2" w:rsidRDefault="000214A2" w:rsidP="00D60793">
            <w:pPr>
              <w:pStyle w:val="Textetableau"/>
            </w:pPr>
          </w:p>
          <w:p w14:paraId="050D5755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Signature</w:t>
            </w:r>
            <w:r>
              <w:t xml:space="preserve"> :</w:t>
            </w:r>
          </w:p>
          <w:p w14:paraId="6BDC183D" w14:textId="77777777" w:rsidR="000214A2" w:rsidRDefault="000214A2" w:rsidP="00D60793">
            <w:pPr>
              <w:pStyle w:val="Textetableau"/>
            </w:pPr>
          </w:p>
          <w:p w14:paraId="759ADD7C" w14:textId="77777777" w:rsidR="000214A2" w:rsidRDefault="000214A2" w:rsidP="00D60793">
            <w:pPr>
              <w:pStyle w:val="Textetableau"/>
            </w:pPr>
          </w:p>
          <w:p w14:paraId="512FCBAB" w14:textId="77777777" w:rsidR="000214A2" w:rsidRDefault="000214A2" w:rsidP="00D60793">
            <w:pPr>
              <w:pStyle w:val="Textetableau"/>
            </w:pPr>
          </w:p>
          <w:p w14:paraId="31A52F12" w14:textId="77777777" w:rsidR="000214A2" w:rsidRDefault="000214A2" w:rsidP="00D60793">
            <w:pPr>
              <w:pStyle w:val="Textetableau"/>
            </w:pPr>
          </w:p>
          <w:p w14:paraId="290B981D" w14:textId="77777777" w:rsidR="000214A2" w:rsidRDefault="000214A2" w:rsidP="00D60793">
            <w:pPr>
              <w:pStyle w:val="Textetableau"/>
            </w:pPr>
          </w:p>
          <w:p w14:paraId="3CD74A75" w14:textId="77777777" w:rsidR="000214A2" w:rsidRDefault="000214A2" w:rsidP="00D60793">
            <w:pPr>
              <w:pStyle w:val="Textetableau"/>
            </w:pPr>
          </w:p>
          <w:p w14:paraId="2A502DA4" w14:textId="77777777" w:rsidR="000214A2" w:rsidRPr="00733D36" w:rsidRDefault="000214A2" w:rsidP="00D60793">
            <w:pPr>
              <w:pStyle w:val="Textetableau"/>
            </w:pPr>
            <w:r w:rsidRPr="006E2660">
              <w:rPr>
                <w:u w:val="single"/>
              </w:rPr>
              <w:t>Name</w:t>
            </w:r>
            <w:r w:rsidRPr="00733D36">
              <w:t xml:space="preserve"> : </w:t>
            </w:r>
            <w:r>
              <w:t>P.Henck</w:t>
            </w:r>
          </w:p>
          <w:p w14:paraId="60F3BCD3" w14:textId="77777777" w:rsidR="000214A2" w:rsidRDefault="000214A2" w:rsidP="00D60793">
            <w:pPr>
              <w:pStyle w:val="Textetableau"/>
            </w:pPr>
          </w:p>
          <w:p w14:paraId="019FD91A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Function</w:t>
            </w:r>
            <w:r w:rsidRPr="00733D36">
              <w:t xml:space="preserve"> : </w:t>
            </w:r>
            <w:r>
              <w:t>SW Team Manager</w:t>
            </w:r>
          </w:p>
          <w:p w14:paraId="6C5863E1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15FC99BD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Date</w:t>
            </w:r>
            <w:r>
              <w:t>:</w:t>
            </w:r>
          </w:p>
          <w:p w14:paraId="16A2B55D" w14:textId="77777777" w:rsidR="000214A2" w:rsidRDefault="000214A2" w:rsidP="00D60793">
            <w:pPr>
              <w:pStyle w:val="Textetableau"/>
            </w:pPr>
          </w:p>
          <w:p w14:paraId="7B14721F" w14:textId="77777777" w:rsidR="000214A2" w:rsidRDefault="000214A2" w:rsidP="00D60793">
            <w:pPr>
              <w:pStyle w:val="Textetableau"/>
            </w:pPr>
          </w:p>
          <w:p w14:paraId="5A6AF816" w14:textId="77777777" w:rsidR="000214A2" w:rsidRDefault="000214A2" w:rsidP="00D60793">
            <w:pPr>
              <w:pStyle w:val="Textetableau"/>
              <w:rPr>
                <w:u w:val="single"/>
              </w:rPr>
            </w:pPr>
            <w:r w:rsidRPr="006E2660">
              <w:rPr>
                <w:u w:val="single"/>
              </w:rPr>
              <w:t>Signature</w:t>
            </w:r>
          </w:p>
          <w:p w14:paraId="54BC4253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55495E4A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7AB32B8C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469AA4ED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35B5F6BC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20C74D96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18F82B51" w14:textId="77777777" w:rsidR="000214A2" w:rsidRDefault="000214A2" w:rsidP="00D60793">
            <w:pPr>
              <w:pStyle w:val="Textetableau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A28245" w14:textId="77777777" w:rsidR="000214A2" w:rsidRDefault="000214A2" w:rsidP="00D60793">
            <w:pPr>
              <w:pStyle w:val="Textetableau"/>
            </w:pPr>
          </w:p>
          <w:p w14:paraId="0C6C3B41" w14:textId="77777777" w:rsidR="000214A2" w:rsidRPr="00733D36" w:rsidRDefault="000214A2" w:rsidP="00D60793">
            <w:pPr>
              <w:pStyle w:val="Textetableau"/>
            </w:pPr>
            <w:r w:rsidRPr="006E2660">
              <w:rPr>
                <w:u w:val="single"/>
              </w:rPr>
              <w:t>Name</w:t>
            </w:r>
            <w:r w:rsidRPr="00733D36">
              <w:t xml:space="preserve"> : </w:t>
            </w:r>
            <w:r w:rsidRPr="0078625E">
              <w:rPr>
                <w:strike/>
                <w:rPrChange w:id="3" w:author="Xavier Goblet" w:date="2016-04-08T10:54:00Z">
                  <w:rPr/>
                </w:rPrChange>
              </w:rPr>
              <w:t>O.Dervyn</w:t>
            </w:r>
          </w:p>
          <w:p w14:paraId="2F29EA35" w14:textId="77777777" w:rsidR="000214A2" w:rsidRDefault="000214A2" w:rsidP="00D60793">
            <w:pPr>
              <w:pStyle w:val="Textetableau"/>
            </w:pPr>
          </w:p>
          <w:p w14:paraId="760AB291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Function</w:t>
            </w:r>
            <w:r w:rsidRPr="00733D36">
              <w:t xml:space="preserve"> : </w:t>
            </w:r>
            <w:r>
              <w:t>Project Manager</w:t>
            </w:r>
          </w:p>
          <w:p w14:paraId="1371512D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7D43DF6B" w14:textId="77777777" w:rsidR="000214A2" w:rsidRDefault="000214A2" w:rsidP="00D60793">
            <w:pPr>
              <w:pStyle w:val="Textetableau"/>
            </w:pPr>
            <w:r w:rsidRPr="006E2660">
              <w:rPr>
                <w:u w:val="single"/>
              </w:rPr>
              <w:t>Date</w:t>
            </w:r>
            <w:r>
              <w:t>:</w:t>
            </w:r>
          </w:p>
          <w:p w14:paraId="2FDF154A" w14:textId="77777777" w:rsidR="000214A2" w:rsidRDefault="000214A2" w:rsidP="00D60793">
            <w:pPr>
              <w:pStyle w:val="Textetableau"/>
            </w:pPr>
          </w:p>
          <w:p w14:paraId="1C4096D2" w14:textId="77777777" w:rsidR="000214A2" w:rsidRDefault="000214A2" w:rsidP="00D60793">
            <w:pPr>
              <w:pStyle w:val="Textetableau"/>
            </w:pPr>
          </w:p>
          <w:p w14:paraId="74E6AF15" w14:textId="77777777" w:rsidR="000214A2" w:rsidRDefault="000214A2" w:rsidP="00D60793">
            <w:pPr>
              <w:pStyle w:val="Textetableau"/>
              <w:rPr>
                <w:u w:val="single"/>
              </w:rPr>
            </w:pPr>
            <w:r w:rsidRPr="006E2660">
              <w:rPr>
                <w:u w:val="single"/>
              </w:rPr>
              <w:t>Signature</w:t>
            </w:r>
          </w:p>
          <w:p w14:paraId="50D7ACB1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7D08EA13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5A08CAB2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1E54E8CE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3A73EE05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0C7EFEBA" w14:textId="77777777" w:rsidR="000214A2" w:rsidRDefault="000214A2" w:rsidP="00D60793">
            <w:pPr>
              <w:pStyle w:val="Textetableau"/>
              <w:rPr>
                <w:u w:val="single"/>
              </w:rPr>
            </w:pPr>
          </w:p>
          <w:p w14:paraId="7EFECEED" w14:textId="77777777" w:rsidR="000214A2" w:rsidRDefault="000214A2" w:rsidP="00D60793">
            <w:pPr>
              <w:pStyle w:val="Textetableau"/>
            </w:pPr>
          </w:p>
        </w:tc>
      </w:tr>
    </w:tbl>
    <w:p w14:paraId="36FCFC22" w14:textId="77777777" w:rsidR="005174BD" w:rsidRDefault="005174BD" w:rsidP="00227984"/>
    <w:p w14:paraId="22616D55" w14:textId="77777777" w:rsidR="000D2881" w:rsidRPr="001B562E" w:rsidRDefault="000D2881" w:rsidP="00227984"/>
    <w:p w14:paraId="0EAC2C93" w14:textId="77777777" w:rsidR="005174BD" w:rsidRPr="001B562E" w:rsidRDefault="005174BD" w:rsidP="00E570DA">
      <w:pPr>
        <w:pStyle w:val="Titre1"/>
      </w:pPr>
      <w:bookmarkStart w:id="4" w:name="_Toc440354921"/>
      <w:r w:rsidRPr="001B562E">
        <w:t>Revisions history</w:t>
      </w:r>
      <w:bookmarkEnd w:id="4"/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93"/>
        <w:gridCol w:w="1452"/>
        <w:gridCol w:w="3535"/>
        <w:gridCol w:w="1533"/>
      </w:tblGrid>
      <w:tr w:rsidR="005174BD" w:rsidRPr="001B562E" w14:paraId="3DE5FAEE" w14:textId="77777777" w:rsidTr="00AA5F6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36BCF2" w14:textId="77777777" w:rsidR="005174BD" w:rsidRPr="001B562E" w:rsidRDefault="005174BD" w:rsidP="00E570DA">
            <w:pPr>
              <w:pStyle w:val="Textetableauhead"/>
            </w:pPr>
            <w:r w:rsidRPr="001B562E">
              <w:t>Date</w:t>
            </w:r>
          </w:p>
        </w:tc>
        <w:tc>
          <w:tcPr>
            <w:tcW w:w="993" w:type="dxa"/>
          </w:tcPr>
          <w:p w14:paraId="14FB7CF0" w14:textId="77777777" w:rsidR="005174BD" w:rsidRPr="001B562E" w:rsidRDefault="005174BD" w:rsidP="00E570DA">
            <w:pPr>
              <w:pStyle w:val="Textetableauhead"/>
            </w:pPr>
            <w:r w:rsidRPr="001B562E">
              <w:t>Author</w:t>
            </w:r>
          </w:p>
        </w:tc>
        <w:tc>
          <w:tcPr>
            <w:tcW w:w="1452" w:type="dxa"/>
          </w:tcPr>
          <w:p w14:paraId="0EF4C1C2" w14:textId="77777777" w:rsidR="005174BD" w:rsidRPr="001B562E" w:rsidRDefault="005174BD" w:rsidP="00E570DA">
            <w:pPr>
              <w:pStyle w:val="Textetableauhead"/>
            </w:pPr>
            <w:r w:rsidRPr="001B562E">
              <w:t>N° révision</w:t>
            </w:r>
          </w:p>
        </w:tc>
        <w:tc>
          <w:tcPr>
            <w:tcW w:w="3535" w:type="dxa"/>
          </w:tcPr>
          <w:p w14:paraId="5EB9D64A" w14:textId="77777777" w:rsidR="005174BD" w:rsidRPr="001B562E" w:rsidRDefault="005174BD" w:rsidP="00E570DA">
            <w:pPr>
              <w:pStyle w:val="Textetableauhead"/>
            </w:pPr>
            <w:r w:rsidRPr="001B562E">
              <w:t>Modification(s)</w:t>
            </w:r>
          </w:p>
        </w:tc>
        <w:tc>
          <w:tcPr>
            <w:tcW w:w="1533" w:type="dxa"/>
          </w:tcPr>
          <w:p w14:paraId="1A5EB22C" w14:textId="77777777" w:rsidR="005174BD" w:rsidRPr="001B562E" w:rsidRDefault="005174BD" w:rsidP="00E570DA">
            <w:pPr>
              <w:pStyle w:val="Textetableauhead"/>
            </w:pPr>
            <w:r w:rsidRPr="001B562E">
              <w:t>D</w:t>
            </w:r>
            <w:r w:rsidR="00AA5F62">
              <w:t>C/D</w:t>
            </w:r>
            <w:r w:rsidRPr="001B562E">
              <w:t>P N°</w:t>
            </w:r>
          </w:p>
        </w:tc>
      </w:tr>
      <w:tr w:rsidR="005174BD" w:rsidRPr="001B562E" w14:paraId="35F0AC0C" w14:textId="77777777" w:rsidTr="0011340D">
        <w:tblPrEx>
          <w:tblCellMar>
            <w:top w:w="0" w:type="dxa"/>
            <w:bottom w:w="0" w:type="dxa"/>
          </w:tblCellMar>
        </w:tblPrEx>
        <w:tc>
          <w:tcPr>
            <w:tcW w:w="1771" w:type="dxa"/>
            <w:tcBorders>
              <w:bottom w:val="single" w:sz="6" w:space="0" w:color="000000"/>
            </w:tcBorders>
            <w:shd w:val="clear" w:color="auto" w:fill="auto"/>
          </w:tcPr>
          <w:p w14:paraId="3AD85819" w14:textId="77777777" w:rsidR="005174BD" w:rsidRDefault="0011340D" w:rsidP="00E570DA">
            <w:pPr>
              <w:pStyle w:val="Textetableau"/>
            </w:pPr>
            <w:r>
              <w:t>Jan, 12</w:t>
            </w:r>
            <w:r w:rsidRPr="0011340D">
              <w:rPr>
                <w:vertAlign w:val="superscript"/>
              </w:rPr>
              <w:t>th</w:t>
            </w:r>
            <w:r>
              <w:t>, 2016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18B8968B" w14:textId="77777777" w:rsidR="005174BD" w:rsidRPr="001B562E" w:rsidRDefault="00AA5F62" w:rsidP="00E570DA">
            <w:pPr>
              <w:pStyle w:val="Textetableau"/>
            </w:pPr>
            <w:r>
              <w:t>CFR</w:t>
            </w:r>
          </w:p>
        </w:tc>
        <w:tc>
          <w:tcPr>
            <w:tcW w:w="1452" w:type="dxa"/>
            <w:tcBorders>
              <w:bottom w:val="single" w:sz="6" w:space="0" w:color="000000"/>
            </w:tcBorders>
          </w:tcPr>
          <w:p w14:paraId="7C7415B4" w14:textId="77777777" w:rsidR="005174BD" w:rsidRPr="00A36DEF" w:rsidRDefault="005174BD" w:rsidP="00E570DA">
            <w:pPr>
              <w:pStyle w:val="Textetableau"/>
            </w:pPr>
            <w:r>
              <w:t>0</w:t>
            </w:r>
          </w:p>
        </w:tc>
        <w:tc>
          <w:tcPr>
            <w:tcW w:w="3535" w:type="dxa"/>
            <w:tcBorders>
              <w:bottom w:val="single" w:sz="6" w:space="0" w:color="000000"/>
            </w:tcBorders>
          </w:tcPr>
          <w:p w14:paraId="0C7197F9" w14:textId="77777777" w:rsidR="005174BD" w:rsidRPr="00A36DEF" w:rsidRDefault="005174BD" w:rsidP="00E570DA">
            <w:pPr>
              <w:pStyle w:val="Textetableau"/>
            </w:pPr>
            <w:r>
              <w:t>First Issue</w:t>
            </w:r>
          </w:p>
        </w:tc>
        <w:tc>
          <w:tcPr>
            <w:tcW w:w="1533" w:type="dxa"/>
            <w:tcBorders>
              <w:bottom w:val="single" w:sz="6" w:space="0" w:color="000000"/>
            </w:tcBorders>
          </w:tcPr>
          <w:p w14:paraId="7CDFEF6A" w14:textId="77777777" w:rsidR="005174BD" w:rsidRPr="001B562E" w:rsidRDefault="00AA5F62" w:rsidP="00E570DA">
            <w:pPr>
              <w:pStyle w:val="Textetableau"/>
            </w:pPr>
            <w:r>
              <w:t>DC15-0111</w:t>
            </w:r>
          </w:p>
        </w:tc>
      </w:tr>
    </w:tbl>
    <w:p w14:paraId="6D05099F" w14:textId="77777777" w:rsidR="005174BD" w:rsidRDefault="005174BD" w:rsidP="001A2BCF"/>
    <w:p w14:paraId="754EFA9D" w14:textId="77777777" w:rsidR="000D2881" w:rsidRPr="001B562E" w:rsidRDefault="000D2881" w:rsidP="001A2BCF"/>
    <w:p w14:paraId="71F161ED" w14:textId="77777777" w:rsidR="005174BD" w:rsidRPr="001B562E" w:rsidRDefault="003330C9" w:rsidP="00227984">
      <w:r w:rsidRPr="001B562E">
        <w:br w:type="page"/>
      </w:r>
    </w:p>
    <w:p w14:paraId="5446BBE7" w14:textId="77777777" w:rsidR="00F059F5" w:rsidRPr="001B562E" w:rsidRDefault="00F059F5" w:rsidP="001A2BCF">
      <w:pPr>
        <w:pStyle w:val="Titre2"/>
        <w:numPr>
          <w:ilvl w:val="0"/>
          <w:numId w:val="0"/>
        </w:numPr>
      </w:pPr>
      <w:bookmarkStart w:id="5" w:name="_Toc440354922"/>
      <w:r w:rsidRPr="00F059F5">
        <w:t>Table of contents</w:t>
      </w:r>
      <w:bookmarkEnd w:id="5"/>
    </w:p>
    <w:p w14:paraId="38A38208" w14:textId="77777777" w:rsidR="001B562E" w:rsidRPr="001B562E" w:rsidRDefault="001B562E" w:rsidP="001B562E">
      <w:pPr>
        <w:rPr>
          <w:lang w:val="en-US"/>
        </w:rPr>
      </w:pPr>
    </w:p>
    <w:p w14:paraId="73C04312" w14:textId="77777777" w:rsidR="00E27E01" w:rsidRPr="00EC7D6F" w:rsidRDefault="00F059F5">
      <w:pPr>
        <w:pStyle w:val="TM1"/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</w:pPr>
      <w:r w:rsidRPr="001B562E">
        <w:fldChar w:fldCharType="begin"/>
      </w:r>
      <w:r w:rsidRPr="001B562E">
        <w:instrText xml:space="preserve"> TOC \o "1-3" \u </w:instrText>
      </w:r>
      <w:r w:rsidRPr="001B562E">
        <w:fldChar w:fldCharType="separate"/>
      </w:r>
      <w:r w:rsidR="00E27E01">
        <w:t>1</w:t>
      </w:r>
      <w:r w:rsidR="00E27E01" w:rsidRPr="00EC7D6F"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  <w:tab/>
      </w:r>
      <w:r w:rsidR="00E27E01">
        <w:t>Revisions history</w:t>
      </w:r>
      <w:r w:rsidR="00E27E01">
        <w:tab/>
      </w:r>
      <w:r w:rsidR="00E27E01">
        <w:fldChar w:fldCharType="begin"/>
      </w:r>
      <w:r w:rsidR="00E27E01">
        <w:instrText xml:space="preserve"> PAGEREF _Toc440354921 \h </w:instrText>
      </w:r>
      <w:r w:rsidR="00E27E01">
        <w:fldChar w:fldCharType="separate"/>
      </w:r>
      <w:r w:rsidR="00E27E01">
        <w:t>1</w:t>
      </w:r>
      <w:r w:rsidR="00E27E01">
        <w:fldChar w:fldCharType="end"/>
      </w:r>
    </w:p>
    <w:p w14:paraId="31DA0566" w14:textId="77777777" w:rsidR="00E27E01" w:rsidRPr="00EC7D6F" w:rsidRDefault="00E27E01">
      <w:pPr>
        <w:pStyle w:val="TM2"/>
        <w:tabs>
          <w:tab w:val="right" w:pos="9628"/>
        </w:tabs>
        <w:rPr>
          <w:rFonts w:ascii="Calibri" w:hAnsi="Calibri"/>
          <w:smallCaps w:val="0"/>
          <w:sz w:val="22"/>
          <w:szCs w:val="22"/>
          <w:lang w:val="en-US"/>
        </w:rPr>
      </w:pPr>
      <w:r>
        <w:t>Table of contents</w:t>
      </w:r>
      <w:r>
        <w:tab/>
      </w:r>
      <w:r>
        <w:fldChar w:fldCharType="begin"/>
      </w:r>
      <w:r>
        <w:instrText xml:space="preserve"> PAGEREF _Toc440354922 \h </w:instrText>
      </w:r>
      <w:r>
        <w:fldChar w:fldCharType="separate"/>
      </w:r>
      <w:r>
        <w:t>2</w:t>
      </w:r>
      <w:r>
        <w:fldChar w:fldCharType="end"/>
      </w:r>
    </w:p>
    <w:p w14:paraId="140DD746" w14:textId="77777777" w:rsidR="00E27E01" w:rsidRPr="00EC7D6F" w:rsidRDefault="00E27E01">
      <w:pPr>
        <w:pStyle w:val="TM1"/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</w:pPr>
      <w:r>
        <w:t>2</w:t>
      </w:r>
      <w:r w:rsidRPr="00EC7D6F"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  <w:tab/>
      </w:r>
      <w:r>
        <w:t>Object</w:t>
      </w:r>
      <w:r>
        <w:tab/>
      </w:r>
      <w:r>
        <w:fldChar w:fldCharType="begin"/>
      </w:r>
      <w:r>
        <w:instrText xml:space="preserve"> PAGEREF _Toc440354923 \h </w:instrText>
      </w:r>
      <w:r>
        <w:fldChar w:fldCharType="separate"/>
      </w:r>
      <w:r>
        <w:t>3</w:t>
      </w:r>
      <w:r>
        <w:fldChar w:fldCharType="end"/>
      </w:r>
    </w:p>
    <w:p w14:paraId="72085B43" w14:textId="77777777" w:rsidR="00E27E01" w:rsidRPr="00EC7D6F" w:rsidRDefault="00E27E01">
      <w:pPr>
        <w:pStyle w:val="TM1"/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</w:pPr>
      <w:r>
        <w:t>3</w:t>
      </w:r>
      <w:r w:rsidRPr="00EC7D6F"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  <w:tab/>
      </w:r>
      <w:r>
        <w:t>Application Area</w:t>
      </w:r>
      <w:r>
        <w:tab/>
      </w:r>
      <w:r>
        <w:fldChar w:fldCharType="begin"/>
      </w:r>
      <w:r>
        <w:instrText xml:space="preserve"> PAGEREF _Toc440354924 \h </w:instrText>
      </w:r>
      <w:r>
        <w:fldChar w:fldCharType="separate"/>
      </w:r>
      <w:r>
        <w:t>3</w:t>
      </w:r>
      <w:r>
        <w:fldChar w:fldCharType="end"/>
      </w:r>
    </w:p>
    <w:p w14:paraId="45A21A71" w14:textId="77777777" w:rsidR="00E27E01" w:rsidRPr="00EC7D6F" w:rsidRDefault="00E27E01">
      <w:pPr>
        <w:pStyle w:val="TM1"/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</w:pPr>
      <w:r>
        <w:t>4</w:t>
      </w:r>
      <w:r w:rsidRPr="00EC7D6F"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  <w:tab/>
      </w:r>
      <w:r>
        <w:t>Linked Documents</w:t>
      </w:r>
      <w:r>
        <w:tab/>
      </w:r>
      <w:r>
        <w:fldChar w:fldCharType="begin"/>
      </w:r>
      <w:r>
        <w:instrText xml:space="preserve"> PAGEREF _Toc440354925 \h </w:instrText>
      </w:r>
      <w:r>
        <w:fldChar w:fldCharType="separate"/>
      </w:r>
      <w:r>
        <w:t>3</w:t>
      </w:r>
      <w:r>
        <w:fldChar w:fldCharType="end"/>
      </w:r>
    </w:p>
    <w:p w14:paraId="76DD39B0" w14:textId="77777777" w:rsidR="00E27E01" w:rsidRPr="00EC7D6F" w:rsidRDefault="00E27E01">
      <w:pPr>
        <w:pStyle w:val="TM1"/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</w:pPr>
      <w:r>
        <w:t>5</w:t>
      </w:r>
      <w:r w:rsidRPr="00EC7D6F"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  <w:tab/>
      </w:r>
      <w:r>
        <w:t>Abbreviations and definitions</w:t>
      </w:r>
      <w:r>
        <w:tab/>
      </w:r>
      <w:r>
        <w:fldChar w:fldCharType="begin"/>
      </w:r>
      <w:r>
        <w:instrText xml:space="preserve"> PAGEREF _Toc440354926 \h </w:instrText>
      </w:r>
      <w:r>
        <w:fldChar w:fldCharType="separate"/>
      </w:r>
      <w:r>
        <w:t>3</w:t>
      </w:r>
      <w:r>
        <w:fldChar w:fldCharType="end"/>
      </w:r>
    </w:p>
    <w:p w14:paraId="1FFB1092" w14:textId="77777777" w:rsidR="00E27E01" w:rsidRPr="00EC7D6F" w:rsidRDefault="00E27E01">
      <w:pPr>
        <w:pStyle w:val="TM1"/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</w:pPr>
      <w:r>
        <w:t>6</w:t>
      </w:r>
      <w:r w:rsidRPr="00EC7D6F"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  <w:tab/>
      </w:r>
      <w:r>
        <w:t>Requirements Coding</w:t>
      </w:r>
      <w:r>
        <w:tab/>
      </w:r>
      <w:r>
        <w:fldChar w:fldCharType="begin"/>
      </w:r>
      <w:r>
        <w:instrText xml:space="preserve"> PAGEREF _Toc440354927 \h </w:instrText>
      </w:r>
      <w:r>
        <w:fldChar w:fldCharType="separate"/>
      </w:r>
      <w:r>
        <w:t>3</w:t>
      </w:r>
      <w:r>
        <w:fldChar w:fldCharType="end"/>
      </w:r>
    </w:p>
    <w:p w14:paraId="7DB77FC9" w14:textId="77777777" w:rsidR="00E27E01" w:rsidRPr="00EC7D6F" w:rsidRDefault="00E27E01">
      <w:pPr>
        <w:pStyle w:val="TM1"/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</w:pPr>
      <w:r>
        <w:t>7</w:t>
      </w:r>
      <w:r w:rsidRPr="00EC7D6F">
        <w:rPr>
          <w:rFonts w:ascii="Calibri" w:hAnsi="Calibri" w:cs="Times New Roman"/>
          <w:b w:val="0"/>
          <w:bCs w:val="0"/>
          <w:caps w:val="0"/>
          <w:sz w:val="22"/>
          <w:szCs w:val="22"/>
          <w:lang w:val="en-US"/>
        </w:rPr>
        <w:tab/>
      </w:r>
      <w:r>
        <w:t>Requirements Chapters</w:t>
      </w:r>
      <w:r>
        <w:tab/>
      </w:r>
      <w:r>
        <w:fldChar w:fldCharType="begin"/>
      </w:r>
      <w:r>
        <w:instrText xml:space="preserve"> PAGEREF _Toc440354928 \h </w:instrText>
      </w:r>
      <w:r>
        <w:fldChar w:fldCharType="separate"/>
      </w:r>
      <w:r>
        <w:t>4</w:t>
      </w:r>
      <w:r>
        <w:fldChar w:fldCharType="end"/>
      </w:r>
    </w:p>
    <w:p w14:paraId="03AE3E8E" w14:textId="77777777" w:rsidR="00E27E01" w:rsidRPr="00EC7D6F" w:rsidRDefault="00E27E01">
      <w:pPr>
        <w:pStyle w:val="TM2"/>
        <w:tabs>
          <w:tab w:val="left" w:pos="800"/>
          <w:tab w:val="right" w:pos="9628"/>
        </w:tabs>
        <w:rPr>
          <w:rFonts w:ascii="Calibri" w:hAnsi="Calibri"/>
          <w:smallCaps w:val="0"/>
          <w:sz w:val="22"/>
          <w:szCs w:val="22"/>
          <w:lang w:val="en-US"/>
        </w:rPr>
      </w:pPr>
      <w:r>
        <w:t>7.1</w:t>
      </w:r>
      <w:r w:rsidRPr="00EC7D6F">
        <w:rPr>
          <w:rFonts w:ascii="Calibri" w:hAnsi="Calibri"/>
          <w:smallCaps w:val="0"/>
          <w:sz w:val="22"/>
          <w:szCs w:val="22"/>
          <w:lang w:val="en-US"/>
        </w:rPr>
        <w:tab/>
      </w:r>
      <w:r>
        <w:t>Message</w:t>
      </w:r>
      <w:r>
        <w:tab/>
      </w:r>
      <w:r>
        <w:fldChar w:fldCharType="begin"/>
      </w:r>
      <w:r>
        <w:instrText xml:space="preserve"> PAGEREF _Toc440354929 \h </w:instrText>
      </w:r>
      <w:r>
        <w:fldChar w:fldCharType="separate"/>
      </w:r>
      <w:r>
        <w:t>4</w:t>
      </w:r>
      <w:r>
        <w:fldChar w:fldCharType="end"/>
      </w:r>
    </w:p>
    <w:p w14:paraId="4EA27CDD" w14:textId="77777777" w:rsidR="00E27E01" w:rsidRPr="00EC7D6F" w:rsidRDefault="00E27E01">
      <w:pPr>
        <w:pStyle w:val="TM3"/>
        <w:tabs>
          <w:tab w:val="left" w:pos="1200"/>
          <w:tab w:val="right" w:pos="9628"/>
        </w:tabs>
        <w:rPr>
          <w:rFonts w:ascii="Calibri" w:hAnsi="Calibri"/>
          <w:i w:val="0"/>
          <w:iCs w:val="0"/>
          <w:sz w:val="22"/>
          <w:szCs w:val="22"/>
          <w:lang w:val="en-US"/>
        </w:rPr>
      </w:pPr>
      <w:r>
        <w:t>7.1.1</w:t>
      </w:r>
      <w:r w:rsidRPr="00EC7D6F">
        <w:rPr>
          <w:rFonts w:ascii="Calibri" w:hAnsi="Calibri"/>
          <w:i w:val="0"/>
          <w:iCs w:val="0"/>
          <w:sz w:val="22"/>
          <w:szCs w:val="22"/>
          <w:lang w:val="en-US"/>
        </w:rPr>
        <w:tab/>
      </w:r>
      <w:r>
        <w:t>SEND: Initialization message</w:t>
      </w:r>
      <w:r>
        <w:tab/>
      </w:r>
      <w:r>
        <w:fldChar w:fldCharType="begin"/>
      </w:r>
      <w:r>
        <w:instrText xml:space="preserve"> PAGEREF _Toc440354930 \h </w:instrText>
      </w:r>
      <w:r>
        <w:fldChar w:fldCharType="separate"/>
      </w:r>
      <w:r>
        <w:t>4</w:t>
      </w:r>
      <w:r>
        <w:fldChar w:fldCharType="end"/>
      </w:r>
    </w:p>
    <w:p w14:paraId="4A9D1BBA" w14:textId="77777777" w:rsidR="00E27E01" w:rsidRPr="00EC7D6F" w:rsidRDefault="00E27E01">
      <w:pPr>
        <w:pStyle w:val="TM3"/>
        <w:tabs>
          <w:tab w:val="left" w:pos="1200"/>
          <w:tab w:val="right" w:pos="9628"/>
        </w:tabs>
        <w:rPr>
          <w:rFonts w:ascii="Calibri" w:hAnsi="Calibri"/>
          <w:i w:val="0"/>
          <w:iCs w:val="0"/>
          <w:sz w:val="22"/>
          <w:szCs w:val="22"/>
          <w:lang w:val="en-US"/>
        </w:rPr>
      </w:pPr>
      <w:r>
        <w:t>7.1.2</w:t>
      </w:r>
      <w:r w:rsidRPr="00EC7D6F">
        <w:rPr>
          <w:rFonts w:ascii="Calibri" w:hAnsi="Calibri"/>
          <w:i w:val="0"/>
          <w:iCs w:val="0"/>
          <w:sz w:val="22"/>
          <w:szCs w:val="22"/>
          <w:lang w:val="en-US"/>
        </w:rPr>
        <w:tab/>
      </w:r>
      <w:r>
        <w:t>SEND: Update Message</w:t>
      </w:r>
      <w:r>
        <w:tab/>
      </w:r>
      <w:r>
        <w:fldChar w:fldCharType="begin"/>
      </w:r>
      <w:r>
        <w:instrText xml:space="preserve"> PAGEREF _Toc440354931 \h </w:instrText>
      </w:r>
      <w:r>
        <w:fldChar w:fldCharType="separate"/>
      </w:r>
      <w:r>
        <w:t>4</w:t>
      </w:r>
      <w:r>
        <w:fldChar w:fldCharType="end"/>
      </w:r>
    </w:p>
    <w:p w14:paraId="083D8890" w14:textId="77777777" w:rsidR="00E27E01" w:rsidRPr="00EC7D6F" w:rsidRDefault="00E27E01">
      <w:pPr>
        <w:pStyle w:val="TM3"/>
        <w:tabs>
          <w:tab w:val="left" w:pos="1200"/>
          <w:tab w:val="right" w:pos="9628"/>
        </w:tabs>
        <w:rPr>
          <w:rFonts w:ascii="Calibri" w:hAnsi="Calibri"/>
          <w:i w:val="0"/>
          <w:iCs w:val="0"/>
          <w:sz w:val="22"/>
          <w:szCs w:val="22"/>
          <w:lang w:val="en-US"/>
        </w:rPr>
      </w:pPr>
      <w:r>
        <w:t>7.1.3</w:t>
      </w:r>
      <w:r w:rsidRPr="00EC7D6F">
        <w:rPr>
          <w:rFonts w:ascii="Calibri" w:hAnsi="Calibri"/>
          <w:i w:val="0"/>
          <w:iCs w:val="0"/>
          <w:sz w:val="22"/>
          <w:szCs w:val="22"/>
          <w:lang w:val="en-US"/>
        </w:rPr>
        <w:tab/>
      </w:r>
      <w:r>
        <w:t>SEND: Event message</w:t>
      </w:r>
      <w:r>
        <w:tab/>
      </w:r>
      <w:r>
        <w:fldChar w:fldCharType="begin"/>
      </w:r>
      <w:r>
        <w:instrText xml:space="preserve"> PAGEREF _Toc440354932 \h </w:instrText>
      </w:r>
      <w:r>
        <w:fldChar w:fldCharType="separate"/>
      </w:r>
      <w:r>
        <w:t>4</w:t>
      </w:r>
      <w:r>
        <w:fldChar w:fldCharType="end"/>
      </w:r>
    </w:p>
    <w:p w14:paraId="3BACB58F" w14:textId="77777777" w:rsidR="00E27E01" w:rsidRPr="00EC7D6F" w:rsidRDefault="00E27E01">
      <w:pPr>
        <w:pStyle w:val="TM3"/>
        <w:tabs>
          <w:tab w:val="left" w:pos="1200"/>
          <w:tab w:val="right" w:pos="9628"/>
        </w:tabs>
        <w:rPr>
          <w:rFonts w:ascii="Calibri" w:hAnsi="Calibri"/>
          <w:i w:val="0"/>
          <w:iCs w:val="0"/>
          <w:sz w:val="22"/>
          <w:szCs w:val="22"/>
          <w:lang w:val="en-US"/>
        </w:rPr>
      </w:pPr>
      <w:r>
        <w:t>7.1.4</w:t>
      </w:r>
      <w:r w:rsidRPr="00EC7D6F">
        <w:rPr>
          <w:rFonts w:ascii="Calibri" w:hAnsi="Calibri"/>
          <w:i w:val="0"/>
          <w:iCs w:val="0"/>
          <w:sz w:val="22"/>
          <w:szCs w:val="22"/>
          <w:lang w:val="en-US"/>
        </w:rPr>
        <w:tab/>
      </w:r>
      <w:r>
        <w:t>RECEIVE: ACK</w:t>
      </w:r>
      <w:r>
        <w:tab/>
      </w:r>
      <w:r>
        <w:fldChar w:fldCharType="begin"/>
      </w:r>
      <w:r>
        <w:instrText xml:space="preserve"> PAGEREF _Toc440354933 \h </w:instrText>
      </w:r>
      <w:r>
        <w:fldChar w:fldCharType="separate"/>
      </w:r>
      <w:r>
        <w:t>5</w:t>
      </w:r>
      <w:r>
        <w:fldChar w:fldCharType="end"/>
      </w:r>
    </w:p>
    <w:p w14:paraId="6BBE0018" w14:textId="77777777" w:rsidR="00E27E01" w:rsidRPr="00EC7D6F" w:rsidRDefault="00E27E01">
      <w:pPr>
        <w:pStyle w:val="TM2"/>
        <w:tabs>
          <w:tab w:val="left" w:pos="800"/>
          <w:tab w:val="right" w:pos="9628"/>
        </w:tabs>
        <w:rPr>
          <w:rFonts w:ascii="Calibri" w:hAnsi="Calibri"/>
          <w:smallCaps w:val="0"/>
          <w:sz w:val="22"/>
          <w:szCs w:val="22"/>
          <w:lang w:val="en-US"/>
        </w:rPr>
      </w:pPr>
      <w:r>
        <w:t>7.2</w:t>
      </w:r>
      <w:r w:rsidRPr="00EC7D6F">
        <w:rPr>
          <w:rFonts w:ascii="Calibri" w:hAnsi="Calibri"/>
          <w:smallCaps w:val="0"/>
          <w:sz w:val="22"/>
          <w:szCs w:val="22"/>
          <w:lang w:val="en-US"/>
        </w:rPr>
        <w:tab/>
      </w:r>
      <w:r>
        <w:t>Message Format</w:t>
      </w:r>
      <w:r>
        <w:tab/>
      </w:r>
      <w:r>
        <w:fldChar w:fldCharType="begin"/>
      </w:r>
      <w:r>
        <w:instrText xml:space="preserve"> PAGEREF _Toc440354934 \h </w:instrText>
      </w:r>
      <w:r>
        <w:fldChar w:fldCharType="separate"/>
      </w:r>
      <w:r>
        <w:t>5</w:t>
      </w:r>
      <w:r>
        <w:fldChar w:fldCharType="end"/>
      </w:r>
    </w:p>
    <w:p w14:paraId="73168E0E" w14:textId="77777777" w:rsidR="00E27E01" w:rsidRPr="00EC7D6F" w:rsidRDefault="00E27E01">
      <w:pPr>
        <w:pStyle w:val="TM3"/>
        <w:tabs>
          <w:tab w:val="left" w:pos="1200"/>
          <w:tab w:val="right" w:pos="9628"/>
        </w:tabs>
        <w:rPr>
          <w:rFonts w:ascii="Calibri" w:hAnsi="Calibri"/>
          <w:i w:val="0"/>
          <w:iCs w:val="0"/>
          <w:sz w:val="22"/>
          <w:szCs w:val="22"/>
          <w:lang w:val="en-US"/>
        </w:rPr>
      </w:pPr>
      <w:r>
        <w:t>7.2.1</w:t>
      </w:r>
      <w:r w:rsidRPr="00EC7D6F">
        <w:rPr>
          <w:rFonts w:ascii="Calibri" w:hAnsi="Calibri"/>
          <w:i w:val="0"/>
          <w:iCs w:val="0"/>
          <w:sz w:val="22"/>
          <w:szCs w:val="22"/>
          <w:lang w:val="en-US"/>
        </w:rPr>
        <w:tab/>
      </w:r>
      <w:r>
        <w:t>Slot States (aka “Qualified Status”)</w:t>
      </w:r>
      <w:r>
        <w:tab/>
      </w:r>
      <w:r>
        <w:fldChar w:fldCharType="begin"/>
      </w:r>
      <w:r>
        <w:instrText xml:space="preserve"> PAGEREF _Toc440354935 \h </w:instrText>
      </w:r>
      <w:r>
        <w:fldChar w:fldCharType="separate"/>
      </w:r>
      <w:r>
        <w:t>5</w:t>
      </w:r>
      <w:r>
        <w:fldChar w:fldCharType="end"/>
      </w:r>
    </w:p>
    <w:p w14:paraId="43549A4F" w14:textId="77777777" w:rsidR="00E27E01" w:rsidRPr="00EC7D6F" w:rsidRDefault="00E27E01">
      <w:pPr>
        <w:pStyle w:val="TM3"/>
        <w:tabs>
          <w:tab w:val="left" w:pos="1200"/>
          <w:tab w:val="right" w:pos="9628"/>
        </w:tabs>
        <w:rPr>
          <w:rFonts w:ascii="Calibri" w:hAnsi="Calibri"/>
          <w:i w:val="0"/>
          <w:iCs w:val="0"/>
          <w:sz w:val="22"/>
          <w:szCs w:val="22"/>
          <w:lang w:val="en-US"/>
        </w:rPr>
      </w:pPr>
      <w:r>
        <w:t>7.2.2</w:t>
      </w:r>
      <w:r w:rsidRPr="00EC7D6F">
        <w:rPr>
          <w:rFonts w:ascii="Calibri" w:hAnsi="Calibri"/>
          <w:i w:val="0"/>
          <w:iCs w:val="0"/>
          <w:sz w:val="22"/>
          <w:szCs w:val="22"/>
          <w:lang w:val="en-US"/>
        </w:rPr>
        <w:tab/>
      </w:r>
      <w:r>
        <w:t>SEND : Message Structure</w:t>
      </w:r>
      <w:r>
        <w:tab/>
      </w:r>
      <w:r>
        <w:fldChar w:fldCharType="begin"/>
      </w:r>
      <w:r>
        <w:instrText xml:space="preserve"> PAGEREF _Toc440354936 \h </w:instrText>
      </w:r>
      <w:r>
        <w:fldChar w:fldCharType="separate"/>
      </w:r>
      <w:r>
        <w:t>8</w:t>
      </w:r>
      <w:r>
        <w:fldChar w:fldCharType="end"/>
      </w:r>
    </w:p>
    <w:p w14:paraId="1FB09FD8" w14:textId="77777777" w:rsidR="00E27E01" w:rsidRPr="00EC7D6F" w:rsidRDefault="00E27E01">
      <w:pPr>
        <w:pStyle w:val="TM3"/>
        <w:tabs>
          <w:tab w:val="left" w:pos="1200"/>
          <w:tab w:val="right" w:pos="9628"/>
        </w:tabs>
        <w:rPr>
          <w:rFonts w:ascii="Calibri" w:hAnsi="Calibri"/>
          <w:i w:val="0"/>
          <w:iCs w:val="0"/>
          <w:sz w:val="22"/>
          <w:szCs w:val="22"/>
          <w:lang w:val="en-US"/>
        </w:rPr>
      </w:pPr>
      <w:r>
        <w:t>7.2.3</w:t>
      </w:r>
      <w:r w:rsidRPr="00EC7D6F">
        <w:rPr>
          <w:rFonts w:ascii="Calibri" w:hAnsi="Calibri"/>
          <w:i w:val="0"/>
          <w:iCs w:val="0"/>
          <w:sz w:val="22"/>
          <w:szCs w:val="22"/>
          <w:lang w:val="en-US"/>
        </w:rPr>
        <w:tab/>
      </w:r>
      <w:r>
        <w:t>RECEIVE : ACK</w:t>
      </w:r>
      <w:r>
        <w:tab/>
      </w:r>
      <w:r>
        <w:fldChar w:fldCharType="begin"/>
      </w:r>
      <w:r>
        <w:instrText xml:space="preserve"> PAGEREF _Toc440354937 \h </w:instrText>
      </w:r>
      <w:r>
        <w:fldChar w:fldCharType="separate"/>
      </w:r>
      <w:r>
        <w:t>13</w:t>
      </w:r>
      <w:r>
        <w:fldChar w:fldCharType="end"/>
      </w:r>
    </w:p>
    <w:p w14:paraId="55F0DE76" w14:textId="77777777" w:rsidR="00E27E01" w:rsidRPr="00EC7D6F" w:rsidRDefault="00E27E01">
      <w:pPr>
        <w:pStyle w:val="TM2"/>
        <w:tabs>
          <w:tab w:val="left" w:pos="800"/>
          <w:tab w:val="right" w:pos="9628"/>
        </w:tabs>
        <w:rPr>
          <w:rFonts w:ascii="Calibri" w:hAnsi="Calibri"/>
          <w:smallCaps w:val="0"/>
          <w:sz w:val="22"/>
          <w:szCs w:val="22"/>
          <w:lang w:val="fr-FR"/>
        </w:rPr>
      </w:pPr>
      <w:r>
        <w:t>7.3</w:t>
      </w:r>
      <w:r w:rsidRPr="00EC7D6F">
        <w:rPr>
          <w:rFonts w:ascii="Calibri" w:hAnsi="Calibri"/>
          <w:smallCaps w:val="0"/>
          <w:sz w:val="22"/>
          <w:szCs w:val="22"/>
          <w:lang w:val="fr-FR"/>
        </w:rPr>
        <w:tab/>
      </w:r>
      <w:r>
        <w:t>Connection to Copra</w:t>
      </w:r>
      <w:r>
        <w:tab/>
      </w:r>
      <w:r>
        <w:fldChar w:fldCharType="begin"/>
      </w:r>
      <w:r>
        <w:instrText xml:space="preserve"> PAGEREF _Toc440354938 \h </w:instrText>
      </w:r>
      <w:r>
        <w:fldChar w:fldCharType="separate"/>
      </w:r>
      <w:r>
        <w:t>13</w:t>
      </w:r>
      <w:r>
        <w:fldChar w:fldCharType="end"/>
      </w:r>
    </w:p>
    <w:p w14:paraId="1493292A" w14:textId="77777777" w:rsidR="00E27E01" w:rsidRPr="00EC7D6F" w:rsidRDefault="00E27E01">
      <w:pPr>
        <w:pStyle w:val="TM2"/>
        <w:tabs>
          <w:tab w:val="left" w:pos="800"/>
          <w:tab w:val="right" w:pos="9628"/>
        </w:tabs>
        <w:rPr>
          <w:rFonts w:ascii="Calibri" w:hAnsi="Calibri"/>
          <w:smallCaps w:val="0"/>
          <w:sz w:val="22"/>
          <w:szCs w:val="22"/>
          <w:lang w:val="fr-FR"/>
        </w:rPr>
      </w:pPr>
      <w:r>
        <w:t>7.4</w:t>
      </w:r>
      <w:r w:rsidRPr="00EC7D6F">
        <w:rPr>
          <w:rFonts w:ascii="Calibri" w:hAnsi="Calibri"/>
          <w:smallCaps w:val="0"/>
          <w:sz w:val="22"/>
          <w:szCs w:val="22"/>
          <w:lang w:val="fr-FR"/>
        </w:rPr>
        <w:tab/>
      </w:r>
      <w:r>
        <w:t>Misc</w:t>
      </w:r>
      <w:r>
        <w:tab/>
      </w:r>
      <w:r>
        <w:fldChar w:fldCharType="begin"/>
      </w:r>
      <w:r>
        <w:instrText xml:space="preserve"> PAGEREF _Toc440354939 \h </w:instrText>
      </w:r>
      <w:r>
        <w:fldChar w:fldCharType="separate"/>
      </w:r>
      <w:r>
        <w:t>13</w:t>
      </w:r>
      <w:r>
        <w:fldChar w:fldCharType="end"/>
      </w:r>
    </w:p>
    <w:p w14:paraId="6C9EF0FE" w14:textId="77777777" w:rsidR="001B562E" w:rsidRDefault="00F059F5" w:rsidP="003939C0">
      <w:pPr>
        <w:pStyle w:val="TM1"/>
      </w:pPr>
      <w:r w:rsidRPr="001B562E">
        <w:fldChar w:fldCharType="end"/>
      </w:r>
    </w:p>
    <w:p w14:paraId="28903E14" w14:textId="77777777" w:rsidR="00AE67FF" w:rsidRPr="00AE67FF" w:rsidRDefault="00AE67FF" w:rsidP="00AE67FF"/>
    <w:p w14:paraId="40AA5E35" w14:textId="77777777" w:rsidR="001B562E" w:rsidRPr="001B562E" w:rsidRDefault="001B562E" w:rsidP="00227984"/>
    <w:p w14:paraId="62ECE208" w14:textId="77777777" w:rsidR="001B562E" w:rsidRPr="001B562E" w:rsidRDefault="001B562E" w:rsidP="00227984">
      <w:r w:rsidRPr="001B562E">
        <w:br w:type="page"/>
      </w:r>
    </w:p>
    <w:p w14:paraId="34A83163" w14:textId="77777777" w:rsidR="001B6061" w:rsidRDefault="001B6061" w:rsidP="00E570DA">
      <w:pPr>
        <w:pStyle w:val="Titre1"/>
      </w:pPr>
      <w:bookmarkStart w:id="6" w:name="_Toc440354923"/>
      <w:r w:rsidRPr="001B562E">
        <w:t>Object</w:t>
      </w:r>
      <w:bookmarkEnd w:id="6"/>
    </w:p>
    <w:p w14:paraId="337B6CB2" w14:textId="77777777" w:rsidR="00C45DDE" w:rsidRPr="00C45DDE" w:rsidRDefault="00591D23" w:rsidP="00C45DDE">
      <w:r>
        <w:t xml:space="preserve">The present document is aimed at describing the interface betwwen </w:t>
      </w:r>
      <w:r w:rsidRPr="0078625E">
        <w:rPr>
          <w:strike/>
          <w:rPrChange w:id="7" w:author="Xavier Goblet" w:date="2016-04-08T10:55:00Z">
            <w:rPr/>
          </w:rPrChange>
        </w:rPr>
        <w:t>EchangeA</w:t>
      </w:r>
      <w:r>
        <w:t xml:space="preserve"> and the COPRA system.</w:t>
      </w:r>
    </w:p>
    <w:p w14:paraId="2105B851" w14:textId="77777777" w:rsidR="00C45DDE" w:rsidRDefault="00C45DDE" w:rsidP="00C45DDE">
      <w:pPr>
        <w:pStyle w:val="Comment"/>
      </w:pPr>
      <w:r>
        <w:t>Describe the Object of the document here.</w:t>
      </w:r>
    </w:p>
    <w:p w14:paraId="737CB21F" w14:textId="77777777" w:rsidR="00C45DDE" w:rsidRDefault="00C45DDE" w:rsidP="00C45DDE">
      <w:pPr>
        <w:pStyle w:val="Comment"/>
        <w:rPr>
          <w:sz w:val="16"/>
          <w:szCs w:val="16"/>
        </w:rPr>
      </w:pPr>
      <w:r w:rsidRPr="00C45DDE">
        <w:rPr>
          <w:b/>
          <w:bCs/>
          <w:sz w:val="16"/>
          <w:szCs w:val="16"/>
          <w:u w:val="single"/>
        </w:rPr>
        <w:t>Ex</w:t>
      </w:r>
      <w:r w:rsidRPr="00C45DDE">
        <w:rPr>
          <w:sz w:val="16"/>
          <w:szCs w:val="16"/>
        </w:rPr>
        <w:t>: the object of this document is to</w:t>
      </w:r>
      <w:r>
        <w:rPr>
          <w:sz w:val="16"/>
          <w:szCs w:val="16"/>
        </w:rPr>
        <w:t xml:space="preserve"> describe </w:t>
      </w:r>
      <w:r w:rsidRPr="00C45DDE">
        <w:rPr>
          <w:sz w:val="16"/>
          <w:szCs w:val="16"/>
        </w:rPr>
        <w:t>the software requirements for the wireless networking function.</w:t>
      </w:r>
    </w:p>
    <w:p w14:paraId="11CA4008" w14:textId="77777777" w:rsidR="00C45DDE" w:rsidRPr="00C45DDE" w:rsidRDefault="00C45DDE" w:rsidP="00C45DDE"/>
    <w:p w14:paraId="1707349F" w14:textId="77777777" w:rsidR="001B6061" w:rsidRDefault="001B6061" w:rsidP="00E570DA">
      <w:pPr>
        <w:pStyle w:val="Titre1"/>
      </w:pPr>
      <w:bookmarkStart w:id="8" w:name="_Toc440354924"/>
      <w:r w:rsidRPr="001B562E">
        <w:t>Application Area</w:t>
      </w:r>
      <w:bookmarkEnd w:id="8"/>
    </w:p>
    <w:p w14:paraId="0A7A76B5" w14:textId="77777777" w:rsidR="00C45DDE" w:rsidRPr="00C45DDE" w:rsidRDefault="00591D23" w:rsidP="00C45DDE">
      <w:r w:rsidRPr="00462DF6">
        <w:rPr>
          <w:highlight w:val="yellow"/>
          <w:rPrChange w:id="9" w:author="Xavier Goblet" w:date="2016-04-08T12:40:00Z">
            <w:rPr/>
          </w:rPrChange>
        </w:rPr>
        <w:t>EchangeA</w:t>
      </w:r>
    </w:p>
    <w:p w14:paraId="1728A10C" w14:textId="77777777" w:rsidR="00C45DDE" w:rsidRDefault="00C45DDE" w:rsidP="00C45DDE">
      <w:pPr>
        <w:pStyle w:val="Comment"/>
      </w:pPr>
      <w:r>
        <w:t xml:space="preserve">Describe the Application Area of the document here. </w:t>
      </w:r>
    </w:p>
    <w:p w14:paraId="0CB7120B" w14:textId="77777777" w:rsidR="00C45DDE" w:rsidRDefault="00C45DDE" w:rsidP="00C45DDE">
      <w:pPr>
        <w:pStyle w:val="Comment"/>
        <w:rPr>
          <w:sz w:val="16"/>
          <w:szCs w:val="16"/>
        </w:rPr>
      </w:pPr>
      <w:r w:rsidRPr="00C45DDE">
        <w:rPr>
          <w:b/>
          <w:bCs/>
          <w:sz w:val="16"/>
          <w:szCs w:val="16"/>
          <w:u w:val="single"/>
        </w:rPr>
        <w:t>Ex</w:t>
      </w:r>
      <w:r w:rsidRPr="00C45DDE">
        <w:rPr>
          <w:sz w:val="16"/>
          <w:szCs w:val="16"/>
        </w:rPr>
        <w:t xml:space="preserve"> :nLink</w:t>
      </w:r>
      <w:r>
        <w:rPr>
          <w:sz w:val="16"/>
          <w:szCs w:val="16"/>
        </w:rPr>
        <w:t>+</w:t>
      </w:r>
    </w:p>
    <w:p w14:paraId="663BEAD0" w14:textId="77777777" w:rsidR="00C45DDE" w:rsidRPr="00C45DDE" w:rsidRDefault="00C45DDE" w:rsidP="00C45DDE"/>
    <w:p w14:paraId="23AC1DF5" w14:textId="77777777" w:rsidR="001B6061" w:rsidRDefault="001B6061" w:rsidP="00E570DA">
      <w:pPr>
        <w:pStyle w:val="Titre1"/>
      </w:pPr>
      <w:bookmarkStart w:id="10" w:name="_Toc440354925"/>
      <w:r w:rsidRPr="001B562E">
        <w:t>Link</w:t>
      </w:r>
      <w:r w:rsidR="00997E58">
        <w:t>ed</w:t>
      </w:r>
      <w:r w:rsidRPr="001B562E">
        <w:t xml:space="preserve"> Documents</w:t>
      </w:r>
      <w:bookmarkEnd w:id="10"/>
    </w:p>
    <w:p w14:paraId="1D06052A" w14:textId="77777777" w:rsidR="004211DB" w:rsidRPr="00F331B0" w:rsidRDefault="004211DB" w:rsidP="004211DB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6204"/>
        <w:gridCol w:w="2657"/>
      </w:tblGrid>
      <w:tr w:rsidR="004211DB" w:rsidRPr="00F331B0" w14:paraId="084D1E34" w14:textId="77777777" w:rsidTr="00362E02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single" w:sz="12" w:space="0" w:color="auto"/>
              <w:bottom w:val="double" w:sz="4" w:space="0" w:color="auto"/>
            </w:tcBorders>
          </w:tcPr>
          <w:p w14:paraId="0B00E8D7" w14:textId="77777777" w:rsidR="004211DB" w:rsidRPr="00F331B0" w:rsidRDefault="004211DB" w:rsidP="001B2BC8">
            <w:pPr>
              <w:rPr>
                <w:rFonts w:cs="Arial"/>
                <w:b/>
              </w:rPr>
            </w:pPr>
            <w:r w:rsidRPr="00F331B0">
              <w:rPr>
                <w:rFonts w:cs="Arial"/>
                <w:b/>
              </w:rPr>
              <w:t>N°</w:t>
            </w:r>
          </w:p>
        </w:tc>
        <w:tc>
          <w:tcPr>
            <w:tcW w:w="6204" w:type="dxa"/>
            <w:tcBorders>
              <w:top w:val="single" w:sz="12" w:space="0" w:color="auto"/>
              <w:bottom w:val="double" w:sz="4" w:space="0" w:color="auto"/>
            </w:tcBorders>
          </w:tcPr>
          <w:p w14:paraId="3CF125A5" w14:textId="77777777" w:rsidR="004211DB" w:rsidRPr="00F331B0" w:rsidRDefault="004211DB" w:rsidP="001B2BC8">
            <w:pPr>
              <w:rPr>
                <w:rFonts w:cs="Arial"/>
                <w:b/>
              </w:rPr>
            </w:pPr>
            <w:r w:rsidRPr="00F331B0">
              <w:rPr>
                <w:rFonts w:cs="Arial"/>
                <w:b/>
              </w:rPr>
              <w:t>Document title</w:t>
            </w:r>
          </w:p>
        </w:tc>
        <w:tc>
          <w:tcPr>
            <w:tcW w:w="2657" w:type="dxa"/>
            <w:tcBorders>
              <w:top w:val="single" w:sz="12" w:space="0" w:color="auto"/>
              <w:bottom w:val="double" w:sz="4" w:space="0" w:color="auto"/>
            </w:tcBorders>
          </w:tcPr>
          <w:p w14:paraId="0A3E04DC" w14:textId="77777777" w:rsidR="004211DB" w:rsidRPr="00F331B0" w:rsidRDefault="004211DB" w:rsidP="001B2BC8">
            <w:pPr>
              <w:rPr>
                <w:rFonts w:cs="Arial"/>
                <w:b/>
              </w:rPr>
            </w:pPr>
            <w:r w:rsidRPr="00F331B0">
              <w:rPr>
                <w:rFonts w:cs="Arial"/>
                <w:b/>
              </w:rPr>
              <w:t>Document reference &amp; Revision</w:t>
            </w:r>
          </w:p>
        </w:tc>
      </w:tr>
      <w:tr w:rsidR="004211DB" w:rsidRPr="00F331B0" w14:paraId="349F8511" w14:textId="77777777" w:rsidTr="00362E02">
        <w:tblPrEx>
          <w:tblCellMar>
            <w:top w:w="0" w:type="dxa"/>
            <w:bottom w:w="0" w:type="dxa"/>
          </w:tblCellMar>
        </w:tblPrEx>
        <w:tc>
          <w:tcPr>
            <w:tcW w:w="637" w:type="dxa"/>
            <w:tcBorders>
              <w:top w:val="nil"/>
            </w:tcBorders>
          </w:tcPr>
          <w:p w14:paraId="118C5FCD" w14:textId="77777777" w:rsidR="004211DB" w:rsidRPr="00F331B0" w:rsidRDefault="004211DB" w:rsidP="001B2BC8">
            <w:pPr>
              <w:numPr>
                <w:ilvl w:val="0"/>
                <w:numId w:val="3"/>
              </w:numPr>
              <w:jc w:val="center"/>
              <w:rPr>
                <w:rFonts w:cs="Arial"/>
              </w:rPr>
            </w:pPr>
            <w:bookmarkStart w:id="11" w:name="_Ref213838814"/>
          </w:p>
        </w:tc>
        <w:bookmarkEnd w:id="11"/>
        <w:tc>
          <w:tcPr>
            <w:tcW w:w="6204" w:type="dxa"/>
            <w:tcBorders>
              <w:top w:val="nil"/>
            </w:tcBorders>
          </w:tcPr>
          <w:p w14:paraId="5143E3B5" w14:textId="77777777" w:rsidR="004211DB" w:rsidRPr="00591D23" w:rsidRDefault="00591D23" w:rsidP="00591D23">
            <w:pPr>
              <w:rPr>
                <w:rFonts w:cs="Arial"/>
              </w:rPr>
            </w:pPr>
            <w:r w:rsidRPr="00591D23">
              <w:rPr>
                <w:rFonts w:cs="Arial"/>
              </w:rPr>
              <w:t xml:space="preserve">Spezifikation_3724_Anbindung_Infusionssysteme_v1.6_final.pdf </w:t>
            </w:r>
          </w:p>
        </w:tc>
        <w:tc>
          <w:tcPr>
            <w:tcW w:w="2657" w:type="dxa"/>
            <w:tcBorders>
              <w:top w:val="nil"/>
            </w:tcBorders>
          </w:tcPr>
          <w:p w14:paraId="34838559" w14:textId="77777777" w:rsidR="004211DB" w:rsidRPr="006113E0" w:rsidRDefault="004211DB" w:rsidP="00591D23">
            <w:pPr>
              <w:rPr>
                <w:rFonts w:cs="Arial"/>
                <w:color w:val="0000FF"/>
              </w:rPr>
            </w:pPr>
            <w:bookmarkStart w:id="12" w:name="PARENT_DOC"/>
            <w:r>
              <w:rPr>
                <w:rFonts w:cs="Arial"/>
                <w:color w:val="0000FF"/>
              </w:rPr>
              <w:t>[</w:t>
            </w:r>
            <w:r w:rsidR="00591D23">
              <w:rPr>
                <w:rFonts w:cs="Arial"/>
                <w:color w:val="0000FF"/>
              </w:rPr>
              <w:t>Linked to the present document</w:t>
            </w:r>
            <w:r>
              <w:rPr>
                <w:rFonts w:cs="Arial"/>
                <w:color w:val="0000FF"/>
              </w:rPr>
              <w:t>]</w:t>
            </w:r>
            <w:bookmarkEnd w:id="12"/>
          </w:p>
        </w:tc>
      </w:tr>
      <w:tr w:rsidR="00362E02" w:rsidRPr="00F331B0" w14:paraId="77B136CE" w14:textId="77777777" w:rsidTr="00E27E01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66C0BFEE" w14:textId="77777777" w:rsidR="00362E02" w:rsidRPr="00F331B0" w:rsidRDefault="00362E02" w:rsidP="001B2BC8">
            <w:pPr>
              <w:numPr>
                <w:ilvl w:val="0"/>
                <w:numId w:val="3"/>
              </w:numPr>
              <w:jc w:val="center"/>
              <w:rPr>
                <w:rFonts w:cs="Arial"/>
              </w:rPr>
            </w:pPr>
            <w:bookmarkStart w:id="13" w:name="_Ref215634306"/>
          </w:p>
        </w:tc>
        <w:bookmarkEnd w:id="13"/>
        <w:tc>
          <w:tcPr>
            <w:tcW w:w="6204" w:type="dxa"/>
          </w:tcPr>
          <w:p w14:paraId="0B8FF6BD" w14:textId="77777777" w:rsidR="00362E02" w:rsidRPr="00F331B0" w:rsidRDefault="00362E02" w:rsidP="001B2BC8">
            <w:pPr>
              <w:rPr>
                <w:rFonts w:cs="Arial"/>
              </w:rPr>
            </w:pPr>
            <w:r w:rsidRPr="00362E02">
              <w:rPr>
                <w:rFonts w:cs="Arial"/>
              </w:rPr>
              <w:t>CON_SPEC_FDD_TOPOLOGY</w:t>
            </w:r>
          </w:p>
        </w:tc>
        <w:tc>
          <w:tcPr>
            <w:tcW w:w="2657" w:type="dxa"/>
            <w:shd w:val="clear" w:color="auto" w:fill="auto"/>
          </w:tcPr>
          <w:p w14:paraId="2CF96C01" w14:textId="77777777" w:rsidR="00362E02" w:rsidRPr="006113E0" w:rsidRDefault="00362E02" w:rsidP="00E27E01">
            <w:pPr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[</w:t>
            </w:r>
            <w:r w:rsidRPr="00362E02">
              <w:rPr>
                <w:rFonts w:cs="Arial"/>
                <w:color w:val="0000FF"/>
              </w:rPr>
              <w:t>CC10462</w:t>
            </w:r>
            <w:r>
              <w:rPr>
                <w:rFonts w:cs="Arial"/>
                <w:color w:val="0000FF"/>
              </w:rPr>
              <w:t>-0]</w:t>
            </w:r>
          </w:p>
        </w:tc>
      </w:tr>
      <w:tr w:rsidR="00035909" w:rsidRPr="00F331B0" w14:paraId="270FA25E" w14:textId="77777777" w:rsidTr="00362E0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14:paraId="649071DF" w14:textId="77777777" w:rsidR="00035909" w:rsidRPr="00F331B0" w:rsidRDefault="00035909" w:rsidP="001B2BC8">
            <w:pPr>
              <w:numPr>
                <w:ilvl w:val="0"/>
                <w:numId w:val="3"/>
              </w:numPr>
              <w:jc w:val="center"/>
              <w:rPr>
                <w:rFonts w:cs="Arial"/>
              </w:rPr>
            </w:pPr>
            <w:bookmarkStart w:id="14" w:name="_Ref239050684"/>
          </w:p>
        </w:tc>
        <w:bookmarkEnd w:id="14"/>
        <w:tc>
          <w:tcPr>
            <w:tcW w:w="6204" w:type="dxa"/>
          </w:tcPr>
          <w:p w14:paraId="146D6DBA" w14:textId="77777777" w:rsidR="00035909" w:rsidRPr="00F331B0" w:rsidRDefault="000C411C" w:rsidP="001B2BC8">
            <w:pPr>
              <w:rPr>
                <w:rFonts w:cs="Arial"/>
              </w:rPr>
            </w:pPr>
            <w:r w:rsidRPr="000C411C">
              <w:rPr>
                <w:rFonts w:cs="Arial"/>
              </w:rPr>
              <w:t>HL7_ImplementationGuide_V2.3.pdf</w:t>
            </w:r>
          </w:p>
        </w:tc>
        <w:tc>
          <w:tcPr>
            <w:tcW w:w="2657" w:type="dxa"/>
          </w:tcPr>
          <w:p w14:paraId="451739C2" w14:textId="77777777" w:rsidR="00035909" w:rsidRPr="006113E0" w:rsidRDefault="00035909" w:rsidP="00E62170">
            <w:pPr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[Linked to the present document]</w:t>
            </w:r>
          </w:p>
        </w:tc>
      </w:tr>
    </w:tbl>
    <w:p w14:paraId="1DD4B04A" w14:textId="77777777" w:rsidR="004211DB" w:rsidRDefault="004211DB" w:rsidP="004211DB"/>
    <w:p w14:paraId="037BCCF2" w14:textId="77777777" w:rsidR="001410A2" w:rsidRDefault="001410A2" w:rsidP="001410A2"/>
    <w:p w14:paraId="3F720D05" w14:textId="77777777" w:rsidR="001B6061" w:rsidRPr="001B562E" w:rsidRDefault="001B6061" w:rsidP="00E570DA">
      <w:pPr>
        <w:pStyle w:val="Titre1"/>
      </w:pPr>
      <w:bookmarkStart w:id="15" w:name="_Toc440354926"/>
      <w:r w:rsidRPr="001B562E">
        <w:t>Abbreviations and definitions</w:t>
      </w:r>
      <w:bookmarkEnd w:id="15"/>
    </w:p>
    <w:tbl>
      <w:tblPr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8222"/>
      </w:tblGrid>
      <w:tr w:rsidR="001B6061" w:rsidRPr="00E570DA" w14:paraId="45A31B51" w14:textId="77777777" w:rsidTr="00B907B1">
        <w:trPr>
          <w:trHeight w:val="314"/>
        </w:trPr>
        <w:tc>
          <w:tcPr>
            <w:tcW w:w="2093" w:type="dxa"/>
            <w:shd w:val="clear" w:color="auto" w:fill="auto"/>
          </w:tcPr>
          <w:p w14:paraId="156A5FFF" w14:textId="77777777" w:rsidR="001B6061" w:rsidRPr="00E570DA" w:rsidRDefault="00B116A8" w:rsidP="000868AF">
            <w:pPr>
              <w:pStyle w:val="Textetableau"/>
              <w:spacing w:after="120"/>
              <w:ind w:right="140" w:firstLine="29"/>
            </w:pPr>
            <w:r>
              <w:t>Pillar</w:t>
            </w:r>
          </w:p>
        </w:tc>
        <w:tc>
          <w:tcPr>
            <w:tcW w:w="8222" w:type="dxa"/>
            <w:shd w:val="clear" w:color="auto" w:fill="auto"/>
          </w:tcPr>
          <w:p w14:paraId="2CF171AF" w14:textId="77777777" w:rsidR="001B6061" w:rsidRPr="00E570DA" w:rsidRDefault="00B116A8" w:rsidP="000868AF">
            <w:pPr>
              <w:pStyle w:val="Textetableau"/>
              <w:spacing w:after="120"/>
              <w:ind w:right="140" w:firstLine="29"/>
            </w:pPr>
            <w:r>
              <w:t xml:space="preserve">A </w:t>
            </w:r>
            <w:r w:rsidR="001C2E68">
              <w:t>Link+, in COPRA paradi</w:t>
            </w:r>
            <w:r>
              <w:t>gm</w:t>
            </w:r>
          </w:p>
        </w:tc>
      </w:tr>
      <w:tr w:rsidR="00B907B1" w:rsidRPr="00ED7DD6" w14:paraId="72C85FE1" w14:textId="77777777" w:rsidTr="00B907B1">
        <w:tc>
          <w:tcPr>
            <w:tcW w:w="2093" w:type="dxa"/>
            <w:shd w:val="clear" w:color="auto" w:fill="auto"/>
          </w:tcPr>
          <w:p w14:paraId="1D5BDCFA" w14:textId="77777777" w:rsidR="00B907B1" w:rsidRPr="00ED7DD6" w:rsidRDefault="00B907B1" w:rsidP="00D60793">
            <w:pPr>
              <w:pStyle w:val="Textetableau"/>
              <w:spacing w:after="120"/>
              <w:ind w:right="140" w:firstLine="29"/>
              <w:rPr>
                <w:lang w:val="en-US"/>
              </w:rPr>
            </w:pPr>
            <w:r>
              <w:rPr>
                <w:lang w:val="en-US"/>
              </w:rPr>
              <w:t>periodic message</w:t>
            </w:r>
          </w:p>
        </w:tc>
        <w:tc>
          <w:tcPr>
            <w:tcW w:w="8222" w:type="dxa"/>
            <w:shd w:val="clear" w:color="auto" w:fill="auto"/>
          </w:tcPr>
          <w:p w14:paraId="68392188" w14:textId="77777777" w:rsidR="00B907B1" w:rsidRPr="00ED7DD6" w:rsidRDefault="00B907B1" w:rsidP="00B907B1">
            <w:pPr>
              <w:pStyle w:val="Textetableau"/>
              <w:spacing w:after="120"/>
              <w:ind w:right="140" w:firstLine="29"/>
            </w:pPr>
            <w:r>
              <w:t>A message generated on a time basis</w:t>
            </w:r>
          </w:p>
        </w:tc>
      </w:tr>
      <w:tr w:rsidR="00B907B1" w:rsidRPr="00ED7DD6" w14:paraId="20A927F8" w14:textId="77777777" w:rsidTr="00B907B1">
        <w:tc>
          <w:tcPr>
            <w:tcW w:w="2093" w:type="dxa"/>
            <w:shd w:val="clear" w:color="auto" w:fill="auto"/>
          </w:tcPr>
          <w:p w14:paraId="0C133626" w14:textId="77777777" w:rsidR="00B907B1" w:rsidRDefault="00B907B1" w:rsidP="00D60793">
            <w:pPr>
              <w:pStyle w:val="Textetableau"/>
              <w:spacing w:after="120"/>
              <w:ind w:right="140" w:firstLine="29"/>
              <w:rPr>
                <w:lang w:val="en-US"/>
              </w:rPr>
            </w:pPr>
            <w:r>
              <w:rPr>
                <w:lang w:val="en-US"/>
              </w:rPr>
              <w:t>aperiodic message</w:t>
            </w:r>
          </w:p>
        </w:tc>
        <w:tc>
          <w:tcPr>
            <w:tcW w:w="8222" w:type="dxa"/>
            <w:shd w:val="clear" w:color="auto" w:fill="auto"/>
          </w:tcPr>
          <w:p w14:paraId="58110993" w14:textId="77777777" w:rsidR="00B907B1" w:rsidRPr="00ED7DD6" w:rsidRDefault="00B907B1" w:rsidP="00D60793">
            <w:pPr>
              <w:pStyle w:val="Textetableau"/>
              <w:spacing w:after="120"/>
              <w:ind w:right="140" w:firstLine="29"/>
            </w:pPr>
            <w:r>
              <w:t>A message generated on an event basis</w:t>
            </w:r>
          </w:p>
        </w:tc>
      </w:tr>
      <w:tr w:rsidR="001B6061" w:rsidRPr="00E570DA" w14:paraId="58509F79" w14:textId="77777777" w:rsidTr="00B907B1">
        <w:tc>
          <w:tcPr>
            <w:tcW w:w="2093" w:type="dxa"/>
            <w:shd w:val="clear" w:color="auto" w:fill="auto"/>
          </w:tcPr>
          <w:p w14:paraId="146F0739" w14:textId="77777777" w:rsidR="001B6061" w:rsidRPr="001B562E" w:rsidRDefault="00647587" w:rsidP="000868AF">
            <w:pPr>
              <w:pStyle w:val="Textetableau"/>
              <w:spacing w:after="120"/>
              <w:ind w:right="140" w:firstLine="29"/>
            </w:pPr>
            <w:r>
              <w:t>plugin</w:t>
            </w:r>
          </w:p>
        </w:tc>
        <w:tc>
          <w:tcPr>
            <w:tcW w:w="8222" w:type="dxa"/>
            <w:shd w:val="clear" w:color="auto" w:fill="auto"/>
          </w:tcPr>
          <w:p w14:paraId="0274DD0B" w14:textId="77777777" w:rsidR="001B6061" w:rsidRPr="00E570DA" w:rsidRDefault="00647587" w:rsidP="000868AF">
            <w:pPr>
              <w:pStyle w:val="Textetableau"/>
              <w:spacing w:after="120"/>
              <w:ind w:right="140" w:firstLine="29"/>
            </w:pPr>
            <w:r>
              <w:t>The program generating messages for the COPRA system</w:t>
            </w:r>
          </w:p>
        </w:tc>
      </w:tr>
    </w:tbl>
    <w:p w14:paraId="2802D2CE" w14:textId="77777777" w:rsidR="001B6061" w:rsidRPr="001B562E" w:rsidRDefault="001B6061" w:rsidP="00BC412D"/>
    <w:p w14:paraId="0F5DFE42" w14:textId="77777777" w:rsidR="005174BD" w:rsidRPr="001B562E" w:rsidRDefault="005174BD" w:rsidP="00E570DA">
      <w:pPr>
        <w:pStyle w:val="Titre1"/>
      </w:pPr>
      <w:bookmarkStart w:id="16" w:name="_Toc244927533"/>
      <w:bookmarkStart w:id="17" w:name="_Toc440354927"/>
      <w:r w:rsidRPr="001B562E">
        <w:t>Requirements Coding</w:t>
      </w:r>
      <w:bookmarkEnd w:id="16"/>
      <w:bookmarkEnd w:id="17"/>
    </w:p>
    <w:p w14:paraId="23EFE027" w14:textId="77777777" w:rsidR="005174BD" w:rsidRDefault="005174BD" w:rsidP="00C45DDE">
      <w:pPr>
        <w:pStyle w:val="Comment"/>
        <w:ind w:right="-427"/>
      </w:pPr>
      <w:r w:rsidRPr="001B562E">
        <w:t xml:space="preserve">For </w:t>
      </w:r>
      <w:r w:rsidRPr="003939C0">
        <w:t>correct</w:t>
      </w:r>
      <w:r w:rsidRPr="001B562E">
        <w:t xml:space="preserve"> coding refer to </w:t>
      </w:r>
      <w:r w:rsidR="00C45DDE">
        <w:t>AQ0411.</w:t>
      </w:r>
    </w:p>
    <w:p w14:paraId="4476F828" w14:textId="77777777" w:rsidR="00C45DDE" w:rsidRDefault="00C45DDE" w:rsidP="001F54B6">
      <w:pPr>
        <w:pStyle w:val="Comment"/>
        <w:ind w:right="-427"/>
      </w:pPr>
      <w:r w:rsidRPr="00C45DDE">
        <w:t>Req Item Code</w:t>
      </w:r>
      <w:r w:rsidRPr="00D17DBB">
        <w:t xml:space="preserve">: </w:t>
      </w:r>
      <w:r>
        <w:tab/>
      </w:r>
      <w:r w:rsidRPr="00D17DBB">
        <w:t>[</w:t>
      </w:r>
      <w:r>
        <w:t>CCxxxx</w:t>
      </w:r>
      <w:r w:rsidRPr="00D17DBB">
        <w:t>_</w:t>
      </w:r>
      <w:r>
        <w:t>YYYY</w:t>
      </w:r>
      <w:r w:rsidR="001F54B6">
        <w:t>NNNN</w:t>
      </w:r>
      <w:r w:rsidR="009D55F6">
        <w:t>]</w:t>
      </w:r>
    </w:p>
    <w:p w14:paraId="231AF505" w14:textId="77777777" w:rsidR="00C45DDE" w:rsidRPr="00C45DDE" w:rsidRDefault="00C45DDE" w:rsidP="00C45DDE"/>
    <w:p w14:paraId="5C36762A" w14:textId="77777777" w:rsidR="005174BD" w:rsidRPr="001B562E" w:rsidRDefault="00C45DDE" w:rsidP="00C45DDE">
      <w:pPr>
        <w:pStyle w:val="Comment"/>
        <w:ind w:right="-427" w:firstLine="708"/>
      </w:pPr>
      <w:r>
        <w:rPr>
          <w:b/>
          <w:bCs/>
        </w:rPr>
        <w:t>CCxxx</w:t>
      </w:r>
      <w:r w:rsidR="009D55F6">
        <w:rPr>
          <w:b/>
          <w:bCs/>
        </w:rPr>
        <w:t>x</w:t>
      </w:r>
      <w:r>
        <w:rPr>
          <w:b/>
          <w:bCs/>
        </w:rPr>
        <w:t xml:space="preserve"> = </w:t>
      </w:r>
      <w:r w:rsidR="005174BD" w:rsidRPr="001B562E">
        <w:t>Basedoc Id</w:t>
      </w:r>
      <w:r>
        <w:t xml:space="preserve">: </w:t>
      </w:r>
      <w:r w:rsidR="005174BD" w:rsidRPr="001B562E">
        <w:t>: Enter the CC reference (example: CC3994)</w:t>
      </w:r>
    </w:p>
    <w:p w14:paraId="30600FB0" w14:textId="77777777" w:rsidR="00C45DDE" w:rsidRPr="009D55F6" w:rsidRDefault="00C45DDE" w:rsidP="009D55F6">
      <w:pPr>
        <w:pStyle w:val="Comment"/>
        <w:ind w:right="-143" w:firstLine="708"/>
      </w:pPr>
      <w:r>
        <w:rPr>
          <w:b/>
          <w:bCs/>
        </w:rPr>
        <w:t>YYYY</w:t>
      </w:r>
      <w:r w:rsidRPr="009D55F6">
        <w:t>:</w:t>
      </w:r>
      <w:r w:rsidR="009D55F6">
        <w:t xml:space="preserve"> INFO: </w:t>
      </w:r>
      <w:r w:rsidRPr="009D55F6">
        <w:t xml:space="preserve"> Information </w:t>
      </w:r>
      <w:r w:rsidR="009D55F6" w:rsidRPr="009D55F6">
        <w:t xml:space="preserve"> such as:</w:t>
      </w:r>
    </w:p>
    <w:p w14:paraId="70469206" w14:textId="77777777" w:rsidR="009D55F6" w:rsidRPr="009D55F6" w:rsidRDefault="009D55F6" w:rsidP="009D55F6">
      <w:pPr>
        <w:pStyle w:val="Comment"/>
        <w:spacing w:after="0"/>
        <w:ind w:right="-142" w:firstLine="709"/>
        <w:rPr>
          <w:b/>
          <w:bCs/>
        </w:rPr>
      </w:pPr>
      <w:r w:rsidRPr="009D55F6">
        <w:rPr>
          <w:b/>
          <w:bCs/>
        </w:rPr>
        <w:tab/>
        <w:t xml:space="preserve">SYS: </w:t>
      </w:r>
      <w:r w:rsidRPr="009D55F6">
        <w:t>System</w:t>
      </w:r>
    </w:p>
    <w:p w14:paraId="5E5CEE22" w14:textId="77777777" w:rsidR="009D55F6" w:rsidRPr="009D55F6" w:rsidRDefault="009D55F6" w:rsidP="009D55F6">
      <w:pPr>
        <w:pStyle w:val="Comment"/>
        <w:spacing w:after="0"/>
        <w:ind w:right="-142" w:firstLine="709"/>
        <w:rPr>
          <w:b/>
          <w:bCs/>
        </w:rPr>
      </w:pPr>
      <w:r w:rsidRPr="009D55F6">
        <w:rPr>
          <w:b/>
          <w:bCs/>
        </w:rPr>
        <w:tab/>
        <w:t>SRS : S</w:t>
      </w:r>
      <w:r w:rsidRPr="009D55F6">
        <w:t xml:space="preserve">oftware </w:t>
      </w:r>
      <w:r w:rsidRPr="009D55F6">
        <w:rPr>
          <w:b/>
          <w:bCs/>
        </w:rPr>
        <w:t>R</w:t>
      </w:r>
      <w:r w:rsidRPr="009D55F6">
        <w:t xml:space="preserve">equirement </w:t>
      </w:r>
      <w:r w:rsidRPr="009D55F6">
        <w:rPr>
          <w:b/>
          <w:bCs/>
        </w:rPr>
        <w:t>S</w:t>
      </w:r>
      <w:r w:rsidRPr="009D55F6">
        <w:t>pecification</w:t>
      </w:r>
    </w:p>
    <w:p w14:paraId="2E28753B" w14:textId="77777777" w:rsidR="009D55F6" w:rsidRDefault="009D55F6" w:rsidP="009D55F6">
      <w:pPr>
        <w:pStyle w:val="Comment"/>
        <w:spacing w:after="0"/>
        <w:ind w:right="-142" w:firstLine="709"/>
      </w:pPr>
      <w:r w:rsidRPr="009D55F6">
        <w:rPr>
          <w:b/>
          <w:bCs/>
        </w:rPr>
        <w:tab/>
        <w:t>SDD: S</w:t>
      </w:r>
      <w:r w:rsidRPr="009D55F6">
        <w:t xml:space="preserve">oftware </w:t>
      </w:r>
      <w:r w:rsidRPr="009D55F6">
        <w:rPr>
          <w:b/>
          <w:bCs/>
        </w:rPr>
        <w:t>D</w:t>
      </w:r>
      <w:r w:rsidRPr="009D55F6">
        <w:t xml:space="preserve">esign </w:t>
      </w:r>
      <w:r w:rsidRPr="009D55F6">
        <w:rPr>
          <w:b/>
          <w:bCs/>
        </w:rPr>
        <w:t>D</w:t>
      </w:r>
      <w:r w:rsidRPr="009D55F6">
        <w:t>escription</w:t>
      </w:r>
    </w:p>
    <w:p w14:paraId="61261AF8" w14:textId="77777777" w:rsidR="009D55F6" w:rsidRPr="009D55F6" w:rsidRDefault="009D55F6" w:rsidP="009D55F6">
      <w:pPr>
        <w:pStyle w:val="Comment"/>
        <w:spacing w:after="0"/>
        <w:ind w:right="-142" w:firstLine="709"/>
      </w:pPr>
      <w:r w:rsidRPr="009D55F6">
        <w:tab/>
        <w:t>… any further information to code the requirement (limit to reasonable length of 32 char)</w:t>
      </w:r>
    </w:p>
    <w:p w14:paraId="0DE58153" w14:textId="77777777" w:rsidR="009D55F6" w:rsidRPr="009D55F6" w:rsidRDefault="009D55F6" w:rsidP="009D55F6"/>
    <w:p w14:paraId="389F0FD7" w14:textId="77777777" w:rsidR="00C45DDE" w:rsidRPr="00C45DDE" w:rsidRDefault="00C45DDE" w:rsidP="009D55F6">
      <w:pPr>
        <w:pStyle w:val="Comment"/>
        <w:ind w:right="-143" w:firstLine="708"/>
      </w:pPr>
      <w:r w:rsidRPr="009D55F6">
        <w:rPr>
          <w:b/>
          <w:bCs/>
        </w:rPr>
        <w:t>NNNN</w:t>
      </w:r>
      <w:r>
        <w:t xml:space="preserve">: </w:t>
      </w:r>
      <w:r w:rsidR="009D55F6">
        <w:t>is the incremental tag number (starting with 0001, generated by the macro)</w:t>
      </w:r>
    </w:p>
    <w:p w14:paraId="492F77E8" w14:textId="77777777" w:rsidR="005174BD" w:rsidRDefault="005174BD" w:rsidP="001F54B6">
      <w:pPr>
        <w:pStyle w:val="DocCoding"/>
      </w:pPr>
      <w:r w:rsidRPr="001B562E">
        <w:t>Item Code:</w:t>
      </w:r>
      <w:r w:rsidRPr="001B562E">
        <w:tab/>
      </w:r>
      <w:r w:rsidRPr="001B562E">
        <w:tab/>
      </w:r>
      <w:bookmarkStart w:id="18" w:name="Item"/>
      <w:r w:rsidRPr="001B562E">
        <w:t>[CC</w:t>
      </w:r>
      <w:r w:rsidR="00591D23">
        <w:t>10515</w:t>
      </w:r>
      <w:r w:rsidR="00B07C7E">
        <w:t>_</w:t>
      </w:r>
      <w:r w:rsidR="00591D23">
        <w:t>ICD_COPRA</w:t>
      </w:r>
      <w:r w:rsidRPr="001B562E">
        <w:t>]</w:t>
      </w:r>
      <w:bookmarkEnd w:id="18"/>
    </w:p>
    <w:p w14:paraId="3D17E017" w14:textId="77777777" w:rsidR="00585CFE" w:rsidRPr="001B562E" w:rsidRDefault="00585CFE" w:rsidP="00585CFE">
      <w:pPr>
        <w:pStyle w:val="Comment"/>
      </w:pPr>
      <w:r>
        <w:t xml:space="preserve">Use </w:t>
      </w:r>
      <w:r w:rsidRPr="00BC412D">
        <w:t xml:space="preserve"> </w:t>
      </w:r>
      <w:r w:rsidR="001410A2">
        <w:t>Initdoc</w:t>
      </w:r>
      <w:r w:rsidRPr="00BC412D">
        <w:t xml:space="preserve"> </w:t>
      </w:r>
      <w:r>
        <w:t>for the ItemCode initialisation</w:t>
      </w:r>
    </w:p>
    <w:p w14:paraId="57FC9FE8" w14:textId="77777777" w:rsidR="005F3BD8" w:rsidRPr="001B562E" w:rsidRDefault="005174BD" w:rsidP="005F3BD8">
      <w:pPr>
        <w:pStyle w:val="Titre1"/>
      </w:pPr>
      <w:r w:rsidRPr="00585CFE">
        <w:br w:type="page"/>
      </w:r>
      <w:bookmarkStart w:id="19" w:name="_Toc440354928"/>
      <w:commentRangeStart w:id="20"/>
      <w:r w:rsidR="005F3BD8" w:rsidRPr="001B562E">
        <w:lastRenderedPageBreak/>
        <w:t xml:space="preserve">Requirements </w:t>
      </w:r>
      <w:r w:rsidR="005F3BD8">
        <w:t>Chapters</w:t>
      </w:r>
      <w:bookmarkEnd w:id="19"/>
      <w:commentRangeEnd w:id="20"/>
      <w:r w:rsidR="00462DF6">
        <w:rPr>
          <w:rStyle w:val="Marquedecommentaire"/>
          <w:rFonts w:cs="Times New Roman"/>
          <w:b w:val="0"/>
          <w:bCs w:val="0"/>
          <w:snapToGrid/>
        </w:rPr>
        <w:commentReference w:id="20"/>
      </w:r>
    </w:p>
    <w:p w14:paraId="118F610C" w14:textId="77777777" w:rsidR="007C27EE" w:rsidRDefault="004516F5" w:rsidP="007C27EE">
      <w:pPr>
        <w:pStyle w:val="Titre2"/>
      </w:pPr>
      <w:bookmarkStart w:id="21" w:name="_Toc440354929"/>
      <w:r>
        <w:t>Message</w:t>
      </w:r>
      <w:bookmarkEnd w:id="21"/>
    </w:p>
    <w:p w14:paraId="448AD410" w14:textId="77777777" w:rsidR="000D2881" w:rsidRPr="00F96C81" w:rsidRDefault="0049153B" w:rsidP="00EE3E47">
      <w:pPr>
        <w:pStyle w:val="Titre3"/>
      </w:pPr>
      <w:bookmarkStart w:id="22" w:name="_Toc440354930"/>
      <w:commentRangeStart w:id="23"/>
      <w:r>
        <w:t>SEND</w:t>
      </w:r>
      <w:r w:rsidR="004516F5">
        <w:t xml:space="preserve">: </w:t>
      </w:r>
      <w:r w:rsidR="007C27EE" w:rsidRPr="00F96C81">
        <w:t>Init</w:t>
      </w:r>
      <w:r w:rsidR="00F96C81" w:rsidRPr="00F96C81">
        <w:t>ialization</w:t>
      </w:r>
      <w:r w:rsidR="007C27EE" w:rsidRPr="00F96C81">
        <w:t xml:space="preserve"> message</w:t>
      </w:r>
      <w:bookmarkEnd w:id="22"/>
      <w:commentRangeEnd w:id="23"/>
      <w:r w:rsidR="0078625E">
        <w:rPr>
          <w:rStyle w:val="Marquedecommentaire"/>
          <w:rFonts w:cs="Times New Roman"/>
          <w:bCs w:val="0"/>
        </w:rPr>
        <w:commentReference w:id="23"/>
      </w:r>
    </w:p>
    <w:p w14:paraId="1CF64753" w14:textId="77777777" w:rsidR="00F96C81" w:rsidRDefault="00F96C81" w:rsidP="00C1487E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216"/>
        <w:gridCol w:w="216"/>
        <w:gridCol w:w="514"/>
        <w:gridCol w:w="221"/>
        <w:gridCol w:w="1954"/>
        <w:gridCol w:w="291"/>
        <w:gridCol w:w="329"/>
        <w:gridCol w:w="1307"/>
        <w:gridCol w:w="856"/>
        <w:gridCol w:w="795"/>
        <w:gridCol w:w="570"/>
        <w:gridCol w:w="652"/>
        <w:gridCol w:w="870"/>
        <w:gridCol w:w="837"/>
      </w:tblGrid>
      <w:tr w:rsidR="00F96C81" w14:paraId="5E1C6621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F1B0901" w14:textId="77777777" w:rsidR="00F96C81" w:rsidRDefault="00F96C81" w:rsidP="00F96C81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B353AA3" w14:textId="77777777" w:rsidR="00F96C81" w:rsidRDefault="00F96C81" w:rsidP="00F96C81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4175FCD" w14:textId="77777777" w:rsidR="00F96C81" w:rsidRDefault="00F96C81" w:rsidP="00F96C81">
            <w:pPr>
              <w:pStyle w:val="Uuid"/>
            </w:pPr>
            <w:r>
              <w:t>{fc5231ff-3876-43a5-896c-50b858e79133}</w:t>
            </w:r>
          </w:p>
        </w:tc>
        <w:tc>
          <w:tcPr>
            <w:tcW w:w="0" w:type="auto"/>
            <w:shd w:val="clear" w:color="auto" w:fill="auto"/>
          </w:tcPr>
          <w:p w14:paraId="0FC2F41F" w14:textId="77777777" w:rsidR="00F96C81" w:rsidRDefault="00F96C81" w:rsidP="00F96C81">
            <w:pPr>
              <w:pStyle w:val="Tagging"/>
            </w:pPr>
            <w:r>
              <w:t>CC10515_ICD_COPRA0005</w:t>
            </w:r>
          </w:p>
        </w:tc>
        <w:tc>
          <w:tcPr>
            <w:tcW w:w="0" w:type="auto"/>
            <w:shd w:val="clear" w:color="auto" w:fill="auto"/>
          </w:tcPr>
          <w:p w14:paraId="451C0907" w14:textId="77777777" w:rsidR="00F96C81" w:rsidRDefault="00F96C81" w:rsidP="00F96C81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F931B1F" w14:textId="77777777" w:rsidR="00F96C81" w:rsidRPr="00F96C81" w:rsidRDefault="00F96C81" w:rsidP="00F96C81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9845C57" w14:textId="77777777" w:rsidR="00F96C81" w:rsidRDefault="00F96C81" w:rsidP="00F96C81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5D7348B" w14:textId="77777777" w:rsidR="00F96C81" w:rsidRDefault="00F96C81" w:rsidP="00F96C81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C07A884" w14:textId="77777777" w:rsidR="00F96C81" w:rsidRDefault="00F96C81" w:rsidP="00F96C81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CD898A3" w14:textId="77777777" w:rsidR="00F96C81" w:rsidRDefault="00F96C81" w:rsidP="00F96C81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C646008" w14:textId="77777777" w:rsidR="00F96C81" w:rsidRDefault="00F96C81" w:rsidP="00F96C81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1C5034C" w14:textId="77777777" w:rsidR="00F96C81" w:rsidRDefault="00F96C81" w:rsidP="00F96C81">
            <w:pPr>
              <w:pStyle w:val="Tagging"/>
            </w:pPr>
            <w:r>
              <w:t>&lt;</w:t>
            </w:r>
            <w:r w:rsidR="00831C39" w:rsidRPr="00F4148F">
              <w:rPr>
                <w:lang w:val="en-US"/>
              </w:rPr>
              <w:t>CC10462_TOPO0016</w:t>
            </w:r>
            <w:r>
              <w:t>&gt;</w:t>
            </w:r>
          </w:p>
        </w:tc>
      </w:tr>
      <w:tr w:rsidR="00F96C81" w14:paraId="079627AD" w14:textId="77777777" w:rsidTr="00F4148F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0286F2EF" w14:textId="77777777" w:rsidR="00563792" w:rsidRDefault="00F96C81" w:rsidP="00F96C81">
            <w:pPr>
              <w:pStyle w:val="Detail"/>
            </w:pPr>
            <w:r>
              <w:t xml:space="preserve">An </w:t>
            </w:r>
            <w:r w:rsidRPr="00F4148F">
              <w:rPr>
                <w:b/>
              </w:rPr>
              <w:t>initialization message</w:t>
            </w:r>
            <w:r>
              <w:t xml:space="preserve"> shall describe a complete </w:t>
            </w:r>
            <w:commentRangeStart w:id="24"/>
            <w:commentRangeStart w:id="25"/>
            <w:r w:rsidR="00A93B6C">
              <w:t>Connector</w:t>
            </w:r>
            <w:commentRangeEnd w:id="24"/>
            <w:r w:rsidR="00896FDA">
              <w:rPr>
                <w:rStyle w:val="Marquedecommentaire"/>
                <w:rFonts w:ascii="Tahoma" w:hAnsi="Tahoma" w:cs="Times New Roman"/>
              </w:rPr>
              <w:commentReference w:id="24"/>
            </w:r>
            <w:commentRangeEnd w:id="25"/>
            <w:r w:rsidR="005911AF">
              <w:rPr>
                <w:rStyle w:val="Marquedecommentaire"/>
                <w:rFonts w:ascii="Tahoma" w:hAnsi="Tahoma" w:cs="Times New Roman"/>
              </w:rPr>
              <w:commentReference w:id="25"/>
            </w:r>
            <w:r w:rsidR="00563792">
              <w:t>:</w:t>
            </w:r>
          </w:p>
          <w:p w14:paraId="0E22605E" w14:textId="77777777" w:rsidR="00563792" w:rsidRDefault="00F96C81" w:rsidP="00F4148F">
            <w:pPr>
              <w:pStyle w:val="Detail"/>
              <w:numPr>
                <w:ilvl w:val="0"/>
                <w:numId w:val="5"/>
              </w:numPr>
            </w:pPr>
            <w:r>
              <w:t>including all the connected pumps</w:t>
            </w:r>
            <w:r w:rsidR="00B57A48">
              <w:t xml:space="preserve">, with </w:t>
            </w:r>
            <w:commentRangeStart w:id="26"/>
            <w:r w:rsidR="00B57A48">
              <w:t>Qualified Status “4”</w:t>
            </w:r>
            <w:commentRangeEnd w:id="26"/>
            <w:r w:rsidR="00B861DF">
              <w:rPr>
                <w:rStyle w:val="Marquedecommentaire"/>
                <w:rFonts w:ascii="Tahoma" w:hAnsi="Tahoma" w:cs="Times New Roman"/>
              </w:rPr>
              <w:commentReference w:id="26"/>
            </w:r>
          </w:p>
          <w:p w14:paraId="57D7A9B3" w14:textId="77777777" w:rsidR="00F96C81" w:rsidRDefault="00563792" w:rsidP="00F4148F">
            <w:pPr>
              <w:pStyle w:val="Detail"/>
              <w:numPr>
                <w:ilvl w:val="0"/>
                <w:numId w:val="5"/>
              </w:numPr>
            </w:pPr>
            <w:r>
              <w:t>including all</w:t>
            </w:r>
            <w:r w:rsidR="00F96C81">
              <w:t xml:space="preserve"> the empty slots</w:t>
            </w:r>
            <w:r w:rsidR="00B57A48">
              <w:t>, with Qualified Status “0”</w:t>
            </w:r>
          </w:p>
        </w:tc>
      </w:tr>
      <w:tr w:rsidR="00156693" w14:paraId="1A85D85D" w14:textId="77777777" w:rsidTr="00F4148F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267CBDB0" w14:textId="77777777" w:rsidR="00156693" w:rsidRDefault="00156693" w:rsidP="00F96C81">
            <w:pPr>
              <w:pStyle w:val="Detail"/>
            </w:pPr>
            <w:r>
              <w:t>Nota: for Qualified Status, see later in the present document</w:t>
            </w:r>
          </w:p>
        </w:tc>
      </w:tr>
    </w:tbl>
    <w:p w14:paraId="1BCA2FF2" w14:textId="77777777" w:rsidR="00F96C81" w:rsidRDefault="00F96C81" w:rsidP="00F96C81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F96C81" w14:paraId="0408CFF7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69E0752" w14:textId="77777777" w:rsidR="00F96C81" w:rsidRDefault="00F96C81" w:rsidP="00F96C81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78B954D" w14:textId="77777777" w:rsidR="00F96C81" w:rsidRDefault="00F96C81" w:rsidP="00F96C81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0EB93DF" w14:textId="77777777" w:rsidR="00F96C81" w:rsidRDefault="00F96C81" w:rsidP="00F96C81">
            <w:pPr>
              <w:pStyle w:val="Uuid"/>
            </w:pPr>
            <w:r>
              <w:t>{b9812335-2394-4f9d-9ed4-cffb45f564c5}</w:t>
            </w:r>
          </w:p>
        </w:tc>
        <w:tc>
          <w:tcPr>
            <w:tcW w:w="0" w:type="auto"/>
            <w:shd w:val="clear" w:color="auto" w:fill="auto"/>
          </w:tcPr>
          <w:p w14:paraId="1894B73E" w14:textId="77777777" w:rsidR="00F96C81" w:rsidRDefault="00F96C81" w:rsidP="00F96C81">
            <w:pPr>
              <w:pStyle w:val="Tagging"/>
            </w:pPr>
            <w:r>
              <w:t>CC10515_ICD_COPRA0006</w:t>
            </w:r>
          </w:p>
        </w:tc>
        <w:tc>
          <w:tcPr>
            <w:tcW w:w="0" w:type="auto"/>
            <w:shd w:val="clear" w:color="auto" w:fill="auto"/>
          </w:tcPr>
          <w:p w14:paraId="1C468849" w14:textId="77777777" w:rsidR="00F96C81" w:rsidRDefault="00F96C81" w:rsidP="00F96C81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8E72C4A" w14:textId="77777777" w:rsidR="00F96C81" w:rsidRPr="00F96C81" w:rsidRDefault="00F96C81" w:rsidP="00F96C81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79AEF92" w14:textId="77777777" w:rsidR="00F96C81" w:rsidRDefault="00F96C81" w:rsidP="00F96C81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DE581F7" w14:textId="77777777" w:rsidR="00F96C81" w:rsidRDefault="00F96C81" w:rsidP="00F96C81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8B7B6F8" w14:textId="77777777" w:rsidR="00F96C81" w:rsidRDefault="00F96C81" w:rsidP="00F96C81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AF34AEB" w14:textId="77777777" w:rsidR="00F96C81" w:rsidRDefault="00F96C81" w:rsidP="00F96C81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228DF8E8" w14:textId="77777777" w:rsidR="00F96C81" w:rsidRDefault="00F96C81" w:rsidP="00F96C81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B92A676" w14:textId="77777777" w:rsidR="00F96C81" w:rsidRDefault="00F96C81" w:rsidP="00F96C81">
            <w:pPr>
              <w:pStyle w:val="Tagging"/>
            </w:pPr>
            <w:r>
              <w:t>&lt;REQREF&gt;</w:t>
            </w:r>
          </w:p>
        </w:tc>
      </w:tr>
      <w:tr w:rsidR="00F96C81" w14:paraId="7C9287D3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611EFB10" w14:textId="77777777" w:rsidR="00F96C81" w:rsidRDefault="00F96C81" w:rsidP="00A00D0B">
            <w:pPr>
              <w:pStyle w:val="Detail"/>
            </w:pPr>
            <w:r>
              <w:t xml:space="preserve">When </w:t>
            </w:r>
            <w:r w:rsidR="00A00D0B" w:rsidRPr="00F4148F">
              <w:rPr>
                <w:b/>
              </w:rPr>
              <w:t>CONNECTED</w:t>
            </w:r>
            <w:r>
              <w:t xml:space="preserve"> to the COPRA system, the Plugin shall send </w:t>
            </w:r>
            <w:commentRangeStart w:id="27"/>
            <w:r>
              <w:t xml:space="preserve">all </w:t>
            </w:r>
            <w:r w:rsidRPr="00F4148F">
              <w:rPr>
                <w:b/>
              </w:rPr>
              <w:t>initialization messages</w:t>
            </w:r>
            <w:r>
              <w:t xml:space="preserve"> within 5 minutes</w:t>
            </w:r>
            <w:commentRangeEnd w:id="27"/>
            <w:r w:rsidR="003B6229">
              <w:rPr>
                <w:rStyle w:val="Marquedecommentaire"/>
                <w:rFonts w:ascii="Tahoma" w:hAnsi="Tahoma" w:cs="Times New Roman"/>
              </w:rPr>
              <w:commentReference w:id="27"/>
            </w:r>
          </w:p>
        </w:tc>
      </w:tr>
    </w:tbl>
    <w:p w14:paraId="1C71A2E4" w14:textId="77777777" w:rsidR="00F96C81" w:rsidRDefault="00F96C81" w:rsidP="00F96C81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563792" w14:paraId="7AEECBE6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E82B468" w14:textId="77777777" w:rsidR="00563792" w:rsidRDefault="00563792" w:rsidP="00563792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74FE0BD" w14:textId="77777777" w:rsidR="00563792" w:rsidRDefault="00563792" w:rsidP="00563792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1E6D55CE" w14:textId="77777777" w:rsidR="00563792" w:rsidRDefault="00563792" w:rsidP="00563792">
            <w:pPr>
              <w:pStyle w:val="Uuid"/>
            </w:pPr>
            <w:r>
              <w:t>{f544c8a5-09ae-49cd-855f-8ca0d9d190df}</w:t>
            </w:r>
          </w:p>
        </w:tc>
        <w:tc>
          <w:tcPr>
            <w:tcW w:w="0" w:type="auto"/>
            <w:shd w:val="clear" w:color="auto" w:fill="auto"/>
          </w:tcPr>
          <w:p w14:paraId="63817A94" w14:textId="77777777" w:rsidR="00563792" w:rsidRDefault="00563792" w:rsidP="00563792">
            <w:pPr>
              <w:pStyle w:val="Tagging"/>
            </w:pPr>
            <w:r>
              <w:t>CC10515_ICD_COPRA0010</w:t>
            </w:r>
          </w:p>
        </w:tc>
        <w:tc>
          <w:tcPr>
            <w:tcW w:w="0" w:type="auto"/>
            <w:shd w:val="clear" w:color="auto" w:fill="auto"/>
          </w:tcPr>
          <w:p w14:paraId="79486930" w14:textId="77777777" w:rsidR="00563792" w:rsidRDefault="00563792" w:rsidP="00563792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69F84614" w14:textId="77777777" w:rsidR="00563792" w:rsidRPr="00563792" w:rsidRDefault="00563792" w:rsidP="00563792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74A55FFA" w14:textId="77777777" w:rsidR="00563792" w:rsidRDefault="00563792" w:rsidP="00563792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75FFD8C" w14:textId="77777777" w:rsidR="00563792" w:rsidRDefault="00563792" w:rsidP="00563792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88EA3ED" w14:textId="77777777" w:rsidR="00563792" w:rsidRDefault="00563792" w:rsidP="00563792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3337A2F" w14:textId="77777777" w:rsidR="00563792" w:rsidRDefault="00563792" w:rsidP="00563792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8E35B07" w14:textId="77777777" w:rsidR="00563792" w:rsidRDefault="00563792" w:rsidP="00563792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5280258" w14:textId="77777777" w:rsidR="00563792" w:rsidRDefault="00563792" w:rsidP="00563792">
            <w:pPr>
              <w:pStyle w:val="Tagging"/>
            </w:pPr>
            <w:r>
              <w:t>&lt;REQREF&gt;</w:t>
            </w:r>
          </w:p>
        </w:tc>
      </w:tr>
      <w:tr w:rsidR="00563792" w14:paraId="4A01C9BE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36111FE8" w14:textId="77777777" w:rsidR="00563792" w:rsidRDefault="00563792" w:rsidP="00B57A48">
            <w:pPr>
              <w:pStyle w:val="Detail"/>
            </w:pPr>
            <w:r>
              <w:t xml:space="preserve">The Plugin is considered as </w:t>
            </w:r>
            <w:r w:rsidRPr="00F4148F">
              <w:rPr>
                <w:b/>
              </w:rPr>
              <w:t>CONNECTED</w:t>
            </w:r>
            <w:r>
              <w:t xml:space="preserve"> to the COPRA system as soon as the COPRA system replies with an ACK message (see below) to </w:t>
            </w:r>
            <w:r w:rsidR="00B57A48">
              <w:t>the first</w:t>
            </w:r>
            <w:r>
              <w:t xml:space="preserve"> </w:t>
            </w:r>
            <w:r w:rsidRPr="00F4148F">
              <w:rPr>
                <w:b/>
              </w:rPr>
              <w:t>initialization message</w:t>
            </w:r>
          </w:p>
        </w:tc>
      </w:tr>
    </w:tbl>
    <w:p w14:paraId="41A55C49" w14:textId="77777777" w:rsidR="00B57A48" w:rsidRDefault="00B57A48" w:rsidP="00B57A48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B57A48" w14:paraId="34BCD8A9" w14:textId="77777777" w:rsidTr="00942055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FD22353" w14:textId="77777777" w:rsidR="00B57A48" w:rsidRDefault="00B57A48" w:rsidP="00B57A48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BA219F1" w14:textId="77777777" w:rsidR="00B57A48" w:rsidRDefault="00B57A48" w:rsidP="00B57A48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4CA16E1" w14:textId="77777777" w:rsidR="00B57A48" w:rsidRDefault="00B57A48" w:rsidP="00B57A48">
            <w:pPr>
              <w:pStyle w:val="Uuid"/>
            </w:pPr>
            <w:r>
              <w:t>{31544dc4-dc5f-4ce7-b14c-f375652e95ea}</w:t>
            </w:r>
          </w:p>
        </w:tc>
        <w:tc>
          <w:tcPr>
            <w:tcW w:w="0" w:type="auto"/>
            <w:shd w:val="clear" w:color="auto" w:fill="auto"/>
          </w:tcPr>
          <w:p w14:paraId="67DC97E4" w14:textId="77777777" w:rsidR="00B57A48" w:rsidRDefault="00B57A48" w:rsidP="00B57A48">
            <w:pPr>
              <w:pStyle w:val="Tagging"/>
            </w:pPr>
            <w:r>
              <w:t>CC10515_ICD_COPRA0077</w:t>
            </w:r>
          </w:p>
        </w:tc>
        <w:tc>
          <w:tcPr>
            <w:tcW w:w="0" w:type="auto"/>
            <w:shd w:val="clear" w:color="auto" w:fill="auto"/>
          </w:tcPr>
          <w:p w14:paraId="14BC0416" w14:textId="77777777" w:rsidR="00B57A48" w:rsidRDefault="00B57A48" w:rsidP="00B57A48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BF575F2" w14:textId="77777777" w:rsidR="00B57A48" w:rsidRPr="00B57A48" w:rsidRDefault="00B57A48" w:rsidP="00B57A48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2BA6FFF" w14:textId="77777777" w:rsidR="00B57A48" w:rsidRDefault="00B57A48" w:rsidP="00B57A48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2567747D" w14:textId="77777777" w:rsidR="00B57A48" w:rsidRDefault="00B57A48" w:rsidP="00B57A48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CEC93A3" w14:textId="77777777" w:rsidR="00B57A48" w:rsidRDefault="00B57A48" w:rsidP="00B57A48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AE89ED7" w14:textId="77777777" w:rsidR="00B57A48" w:rsidRDefault="00B57A48" w:rsidP="00B57A48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9229B02" w14:textId="77777777" w:rsidR="00B57A48" w:rsidRDefault="00B57A48" w:rsidP="00B57A48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FA19423" w14:textId="77777777" w:rsidR="00B57A48" w:rsidRDefault="00B57A48" w:rsidP="00B57A48">
            <w:pPr>
              <w:pStyle w:val="Tagging"/>
            </w:pPr>
            <w:r>
              <w:t>&lt;REQREF&gt;</w:t>
            </w:r>
          </w:p>
        </w:tc>
      </w:tr>
      <w:tr w:rsidR="00B57A48" w14:paraId="1A970C0E" w14:textId="77777777" w:rsidTr="00942055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4BD08BFB" w14:textId="77777777" w:rsidR="00B57A48" w:rsidRDefault="00B57A48" w:rsidP="00B861DF">
            <w:pPr>
              <w:pStyle w:val="Detail"/>
            </w:pPr>
            <w:r>
              <w:t xml:space="preserve">The first </w:t>
            </w:r>
            <w:r w:rsidRPr="00942055">
              <w:rPr>
                <w:b/>
              </w:rPr>
              <w:t>Initialization message</w:t>
            </w:r>
            <w:r>
              <w:t xml:space="preserve"> is the message of the first Link+ detected</w:t>
            </w:r>
            <w:r w:rsidR="00B861DF">
              <w:t>, or missing</w:t>
            </w:r>
          </w:p>
        </w:tc>
      </w:tr>
    </w:tbl>
    <w:p w14:paraId="2FB62FD5" w14:textId="77777777" w:rsidR="00B57A48" w:rsidRDefault="00B57A48" w:rsidP="00B57A48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4D7F6F" w14:paraId="48945798" w14:textId="77777777" w:rsidTr="00942055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B55C170" w14:textId="77777777" w:rsidR="004D7F6F" w:rsidRDefault="004D7F6F" w:rsidP="004D7F6F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23EAD555" w14:textId="77777777" w:rsidR="004D7F6F" w:rsidRDefault="004D7F6F" w:rsidP="004D7F6F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306EA3C" w14:textId="77777777" w:rsidR="004D7F6F" w:rsidRDefault="004D7F6F" w:rsidP="004D7F6F">
            <w:pPr>
              <w:pStyle w:val="Uuid"/>
            </w:pPr>
            <w:r>
              <w:t>{804bc70c-856b-433e-b1a4-12110a8f30a0}</w:t>
            </w:r>
          </w:p>
        </w:tc>
        <w:tc>
          <w:tcPr>
            <w:tcW w:w="0" w:type="auto"/>
            <w:shd w:val="clear" w:color="auto" w:fill="auto"/>
          </w:tcPr>
          <w:p w14:paraId="3B54B6CB" w14:textId="77777777" w:rsidR="004D7F6F" w:rsidRDefault="004D7F6F" w:rsidP="004D7F6F">
            <w:pPr>
              <w:pStyle w:val="Tagging"/>
            </w:pPr>
            <w:r>
              <w:t>CC10515_ICD_COPRA0079</w:t>
            </w:r>
          </w:p>
        </w:tc>
        <w:tc>
          <w:tcPr>
            <w:tcW w:w="0" w:type="auto"/>
            <w:shd w:val="clear" w:color="auto" w:fill="auto"/>
          </w:tcPr>
          <w:p w14:paraId="3BF57007" w14:textId="77777777" w:rsidR="004D7F6F" w:rsidRDefault="004D7F6F" w:rsidP="004D7F6F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1D784B3" w14:textId="77777777" w:rsidR="004D7F6F" w:rsidRPr="004D7F6F" w:rsidRDefault="004D7F6F" w:rsidP="004D7F6F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540A9DCB" w14:textId="77777777" w:rsidR="004D7F6F" w:rsidRDefault="004D7F6F" w:rsidP="004D7F6F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6545BA0" w14:textId="77777777" w:rsidR="004D7F6F" w:rsidRDefault="004D7F6F" w:rsidP="004D7F6F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D4BCBA9" w14:textId="77777777" w:rsidR="004D7F6F" w:rsidRDefault="004D7F6F" w:rsidP="004D7F6F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FD0F79F" w14:textId="77777777" w:rsidR="004D7F6F" w:rsidRDefault="004D7F6F" w:rsidP="004D7F6F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EB877D0" w14:textId="77777777" w:rsidR="004D7F6F" w:rsidRDefault="004D7F6F" w:rsidP="004D7F6F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5D9335E" w14:textId="77777777" w:rsidR="004D7F6F" w:rsidRDefault="004D7F6F" w:rsidP="004D7F6F">
            <w:pPr>
              <w:pStyle w:val="Tagging"/>
            </w:pPr>
            <w:r>
              <w:t>&lt;REQREF&gt;</w:t>
            </w:r>
          </w:p>
        </w:tc>
      </w:tr>
      <w:tr w:rsidR="004D7F6F" w14:paraId="28C27255" w14:textId="77777777" w:rsidTr="00942055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7DF12FC4" w14:textId="77777777" w:rsidR="004D7F6F" w:rsidRDefault="004D7F6F" w:rsidP="00156693">
            <w:pPr>
              <w:pStyle w:val="Detail"/>
            </w:pPr>
            <w:r>
              <w:t xml:space="preserve">The </w:t>
            </w:r>
            <w:r w:rsidRPr="00942055">
              <w:rPr>
                <w:b/>
              </w:rPr>
              <w:t>Initialization message</w:t>
            </w:r>
            <w:r>
              <w:t xml:space="preserve"> of an </w:t>
            </w:r>
            <w:r w:rsidR="00156693">
              <w:t>missing</w:t>
            </w:r>
            <w:r>
              <w:t xml:space="preserve"> Link+ is constituted of empty slots</w:t>
            </w:r>
            <w:r w:rsidR="00A93B6C">
              <w:t>,</w:t>
            </w:r>
            <w:r>
              <w:t xml:space="preserve"> only</w:t>
            </w:r>
            <w:r w:rsidR="00156693">
              <w:t xml:space="preserve"> Qualified Status “0”</w:t>
            </w:r>
          </w:p>
        </w:tc>
      </w:tr>
      <w:tr w:rsidR="00156693" w14:paraId="5A4E7E61" w14:textId="77777777" w:rsidTr="00942055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46A8F1BB" w14:textId="77777777" w:rsidR="00156693" w:rsidRDefault="00156693" w:rsidP="00156693">
            <w:pPr>
              <w:pStyle w:val="Detail"/>
            </w:pPr>
            <w:r>
              <w:t>Nota: for Qualified Status, see later in the present document</w:t>
            </w:r>
          </w:p>
        </w:tc>
      </w:tr>
    </w:tbl>
    <w:p w14:paraId="10533B37" w14:textId="77777777" w:rsidR="001735AD" w:rsidRDefault="001735AD" w:rsidP="004D7F6F">
      <w:pPr>
        <w:pStyle w:val="Detail"/>
      </w:pPr>
    </w:p>
    <w:p w14:paraId="641356A4" w14:textId="77777777" w:rsidR="00EE3E47" w:rsidRDefault="0049153B" w:rsidP="00EE3E47">
      <w:pPr>
        <w:pStyle w:val="Titre3"/>
      </w:pPr>
      <w:bookmarkStart w:id="28" w:name="_Toc440354931"/>
      <w:r>
        <w:t>SEND</w:t>
      </w:r>
      <w:r w:rsidR="004516F5">
        <w:t xml:space="preserve">: </w:t>
      </w:r>
      <w:commentRangeStart w:id="29"/>
      <w:r w:rsidR="00EE3E47">
        <w:t>Update Message</w:t>
      </w:r>
      <w:bookmarkEnd w:id="28"/>
      <w:commentRangeEnd w:id="29"/>
      <w:r w:rsidR="003B6229">
        <w:rPr>
          <w:rStyle w:val="Marquedecommentaire"/>
          <w:rFonts w:cs="Times New Roman"/>
          <w:bCs w:val="0"/>
        </w:rPr>
        <w:commentReference w:id="29"/>
      </w:r>
    </w:p>
    <w:tbl>
      <w:tblPr>
        <w:tblW w:w="55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989"/>
        <w:gridCol w:w="989"/>
      </w:tblGrid>
      <w:tr w:rsidR="008000AA" w14:paraId="016A5E96" w14:textId="77777777" w:rsidTr="0015669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4EFAB1E" w14:textId="77777777" w:rsidR="008000AA" w:rsidRDefault="008000AA" w:rsidP="008000AA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9847A10" w14:textId="77777777" w:rsidR="008000AA" w:rsidRDefault="008000AA" w:rsidP="008000AA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A4B7B53" w14:textId="77777777" w:rsidR="008000AA" w:rsidRDefault="008000AA" w:rsidP="008000AA">
            <w:pPr>
              <w:pStyle w:val="Uuid"/>
            </w:pPr>
            <w:r>
              <w:t>{88a2b043-dace-425f-95d1-9e9c070ad39e}</w:t>
            </w:r>
          </w:p>
        </w:tc>
        <w:tc>
          <w:tcPr>
            <w:tcW w:w="0" w:type="auto"/>
            <w:shd w:val="clear" w:color="auto" w:fill="auto"/>
          </w:tcPr>
          <w:p w14:paraId="7CC6EBE0" w14:textId="77777777" w:rsidR="008000AA" w:rsidRDefault="008000AA" w:rsidP="008000AA">
            <w:pPr>
              <w:pStyle w:val="Tagging"/>
            </w:pPr>
            <w:r>
              <w:t>CC10515_ICD_COPRA0001</w:t>
            </w:r>
          </w:p>
        </w:tc>
        <w:tc>
          <w:tcPr>
            <w:tcW w:w="0" w:type="auto"/>
            <w:shd w:val="clear" w:color="auto" w:fill="auto"/>
          </w:tcPr>
          <w:p w14:paraId="7653F093" w14:textId="77777777" w:rsidR="008000AA" w:rsidRDefault="008000AA" w:rsidP="008000AA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D412F84" w14:textId="77777777" w:rsidR="008000AA" w:rsidRPr="008000AA" w:rsidRDefault="008000AA" w:rsidP="008000AA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18C89506" w14:textId="77777777" w:rsidR="008000AA" w:rsidRDefault="008000AA" w:rsidP="008000AA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209D840" w14:textId="77777777" w:rsidR="008000AA" w:rsidRDefault="008000AA" w:rsidP="008000AA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2EB9FD9F" w14:textId="77777777" w:rsidR="008000AA" w:rsidRDefault="008000AA" w:rsidP="008000AA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0438598" w14:textId="77777777" w:rsidR="008000AA" w:rsidRDefault="008000AA" w:rsidP="008000AA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2968E0FA" w14:textId="77777777" w:rsidR="008000AA" w:rsidRDefault="008000AA" w:rsidP="008000AA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78B989C" w14:textId="77777777" w:rsidR="008000AA" w:rsidRDefault="008000AA" w:rsidP="008000AA">
            <w:pPr>
              <w:pStyle w:val="Tagging"/>
            </w:pPr>
            <w:r>
              <w:t>&lt;</w:t>
            </w:r>
            <w:r w:rsidR="00831C39" w:rsidRPr="00D0613A">
              <w:rPr>
                <w:lang w:val="en-US"/>
              </w:rPr>
              <w:t>CC10462_TOPO0016</w:t>
            </w:r>
            <w:r>
              <w:t>&gt;</w:t>
            </w:r>
          </w:p>
        </w:tc>
      </w:tr>
      <w:tr w:rsidR="008000AA" w14:paraId="1F6585B0" w14:textId="77777777" w:rsidTr="00156693">
        <w:trPr>
          <w:gridBefore w:val="1"/>
          <w:gridAfter w:val="1"/>
        </w:trPr>
        <w:tc>
          <w:tcPr>
            <w:tcW w:w="4494" w:type="pct"/>
            <w:gridSpan w:val="12"/>
            <w:shd w:val="clear" w:color="auto" w:fill="auto"/>
          </w:tcPr>
          <w:p w14:paraId="68BB3FA9" w14:textId="77777777" w:rsidR="00FE20CB" w:rsidRDefault="00CA63EC" w:rsidP="007C27EE">
            <w:pPr>
              <w:pStyle w:val="Detail"/>
            </w:pPr>
            <w:r>
              <w:t>A</w:t>
            </w:r>
            <w:r w:rsidR="007C27EE">
              <w:t xml:space="preserve">n </w:t>
            </w:r>
            <w:r w:rsidR="007C27EE" w:rsidRPr="00F96C81">
              <w:rPr>
                <w:b/>
              </w:rPr>
              <w:t>update</w:t>
            </w:r>
            <w:r w:rsidRPr="00F96C81">
              <w:rPr>
                <w:b/>
              </w:rPr>
              <w:t xml:space="preserve"> message</w:t>
            </w:r>
            <w:r>
              <w:t xml:space="preserve"> shall describe a </w:t>
            </w:r>
            <w:r w:rsidR="007C27EE">
              <w:t xml:space="preserve">complete </w:t>
            </w:r>
            <w:commentRangeStart w:id="30"/>
            <w:r w:rsidR="00A93B6C">
              <w:t>connector</w:t>
            </w:r>
            <w:commentRangeEnd w:id="30"/>
            <w:r w:rsidR="0069649F">
              <w:rPr>
                <w:rStyle w:val="Marquedecommentaire"/>
                <w:rFonts w:ascii="Tahoma" w:hAnsi="Tahoma" w:cs="Times New Roman"/>
              </w:rPr>
              <w:commentReference w:id="30"/>
            </w:r>
            <w:r w:rsidR="00FE20CB">
              <w:t>:</w:t>
            </w:r>
          </w:p>
          <w:p w14:paraId="728625D0" w14:textId="77777777" w:rsidR="008000AA" w:rsidRDefault="004902F4" w:rsidP="00FE20CB">
            <w:pPr>
              <w:pStyle w:val="Detail"/>
              <w:numPr>
                <w:ilvl w:val="0"/>
                <w:numId w:val="5"/>
              </w:numPr>
            </w:pPr>
            <w:r>
              <w:t>including all the connected pumps</w:t>
            </w:r>
          </w:p>
        </w:tc>
      </w:tr>
    </w:tbl>
    <w:p w14:paraId="14C684C9" w14:textId="77777777" w:rsidR="008000AA" w:rsidRDefault="008000AA" w:rsidP="008000A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EE3E47" w14:paraId="0ED8EDD8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1EE0D050" w14:textId="77777777" w:rsidR="00EE3E47" w:rsidRDefault="00EE3E47" w:rsidP="00EE3E47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1A456DE" w14:textId="77777777" w:rsidR="00EE3E47" w:rsidRDefault="00EE3E47" w:rsidP="00EE3E47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8A55945" w14:textId="77777777" w:rsidR="00EE3E47" w:rsidRDefault="00EE3E47" w:rsidP="00EE3E47">
            <w:pPr>
              <w:pStyle w:val="Uuid"/>
            </w:pPr>
            <w:r>
              <w:t>{60904335-cc0d-4a61-ad29-766ab6fb49c1}</w:t>
            </w:r>
          </w:p>
        </w:tc>
        <w:tc>
          <w:tcPr>
            <w:tcW w:w="0" w:type="auto"/>
            <w:shd w:val="clear" w:color="auto" w:fill="auto"/>
          </w:tcPr>
          <w:p w14:paraId="4A5E5EA5" w14:textId="77777777" w:rsidR="00EE3E47" w:rsidRDefault="00EE3E47" w:rsidP="00EE3E47">
            <w:pPr>
              <w:pStyle w:val="Tagging"/>
            </w:pPr>
            <w:r>
              <w:t>CC10515_ICD_COPRA0003</w:t>
            </w:r>
          </w:p>
        </w:tc>
        <w:tc>
          <w:tcPr>
            <w:tcW w:w="0" w:type="auto"/>
            <w:shd w:val="clear" w:color="auto" w:fill="auto"/>
          </w:tcPr>
          <w:p w14:paraId="2161AAB9" w14:textId="77777777" w:rsidR="00EE3E47" w:rsidRDefault="00EE3E47" w:rsidP="00EE3E47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3ADF3953" w14:textId="77777777" w:rsidR="00EE3E47" w:rsidRPr="00EE3E47" w:rsidRDefault="00EE3E47" w:rsidP="00EE3E47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0A6EEE2" w14:textId="77777777" w:rsidR="00EE3E47" w:rsidRDefault="00EE3E47" w:rsidP="00EE3E47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F2723C0" w14:textId="77777777" w:rsidR="00EE3E47" w:rsidRDefault="00EE3E47" w:rsidP="00EE3E47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B9359CF" w14:textId="77777777" w:rsidR="00EE3E47" w:rsidRDefault="00EE3E47" w:rsidP="00EE3E47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EE94AF7" w14:textId="77777777" w:rsidR="00EE3E47" w:rsidRDefault="00EE3E47" w:rsidP="00EE3E47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6EDCDBC" w14:textId="77777777" w:rsidR="00EE3E47" w:rsidRDefault="00EE3E47" w:rsidP="00EE3E47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BFA5D45" w14:textId="77777777" w:rsidR="00EE3E47" w:rsidRDefault="00EE3E47" w:rsidP="00EE3E47">
            <w:pPr>
              <w:pStyle w:val="Tagging"/>
            </w:pPr>
            <w:r>
              <w:t>&lt;REQREF&gt;</w:t>
            </w:r>
          </w:p>
        </w:tc>
      </w:tr>
      <w:tr w:rsidR="00EE3E47" w14:paraId="2F219D00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33293FC7" w14:textId="77777777" w:rsidR="00EE3E47" w:rsidRDefault="00EE3E47" w:rsidP="00EE3E47">
            <w:pPr>
              <w:pStyle w:val="Detail"/>
            </w:pPr>
            <w:r>
              <w:t xml:space="preserve">An </w:t>
            </w:r>
            <w:r w:rsidRPr="00F4148F">
              <w:rPr>
                <w:b/>
              </w:rPr>
              <w:t>update message</w:t>
            </w:r>
            <w:r>
              <w:t xml:space="preserve"> shall be send periodically, configurable</w:t>
            </w:r>
          </w:p>
          <w:p w14:paraId="508073A2" w14:textId="77777777" w:rsidR="00EE3E47" w:rsidRDefault="00EE3E47" w:rsidP="00F4148F">
            <w:pPr>
              <w:pStyle w:val="Detail"/>
              <w:numPr>
                <w:ilvl w:val="0"/>
                <w:numId w:val="4"/>
              </w:numPr>
            </w:pPr>
            <w:r>
              <w:t>Min 60 seconds</w:t>
            </w:r>
          </w:p>
          <w:p w14:paraId="6AE0EC7C" w14:textId="77777777" w:rsidR="00EE3E47" w:rsidRDefault="00EE3E47" w:rsidP="00F4148F">
            <w:pPr>
              <w:pStyle w:val="Detail"/>
              <w:numPr>
                <w:ilvl w:val="0"/>
                <w:numId w:val="4"/>
              </w:numPr>
            </w:pPr>
            <w:r>
              <w:t>Max 300 seconds</w:t>
            </w:r>
          </w:p>
          <w:p w14:paraId="51DD3AB2" w14:textId="77777777" w:rsidR="00EE3E47" w:rsidRDefault="00EE3E47" w:rsidP="00F4148F">
            <w:pPr>
              <w:pStyle w:val="Detail"/>
              <w:numPr>
                <w:ilvl w:val="0"/>
                <w:numId w:val="4"/>
              </w:numPr>
            </w:pPr>
            <w:r>
              <w:t>Default value 240 seconds</w:t>
            </w:r>
          </w:p>
        </w:tc>
      </w:tr>
    </w:tbl>
    <w:p w14:paraId="3790D6C7" w14:textId="77777777" w:rsidR="00EE3E47" w:rsidRDefault="0049153B" w:rsidP="00EE3E47">
      <w:pPr>
        <w:pStyle w:val="Titre3"/>
      </w:pPr>
      <w:bookmarkStart w:id="31" w:name="_Toc440354932"/>
      <w:r>
        <w:t>SEND</w:t>
      </w:r>
      <w:r w:rsidR="004516F5">
        <w:t xml:space="preserve">: </w:t>
      </w:r>
      <w:r w:rsidR="00EE3E47">
        <w:t>Event message</w:t>
      </w:r>
      <w:bookmarkEnd w:id="31"/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CA63EC" w14:paraId="093710F8" w14:textId="77777777" w:rsidTr="00D6079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A8C5899" w14:textId="77777777" w:rsidR="00CA63EC" w:rsidRDefault="00CA63EC" w:rsidP="00D6079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52FCA4A" w14:textId="77777777" w:rsidR="00CA63EC" w:rsidRDefault="00CA63EC" w:rsidP="00D6079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15703128" w14:textId="77777777" w:rsidR="00CA63EC" w:rsidRDefault="00CA63EC" w:rsidP="00D60793">
            <w:pPr>
              <w:pStyle w:val="Uuid"/>
            </w:pPr>
            <w:r>
              <w:t>{c74e7556-c7f9-4808-86fd-a27c2e3462d4}</w:t>
            </w:r>
          </w:p>
        </w:tc>
        <w:tc>
          <w:tcPr>
            <w:tcW w:w="0" w:type="auto"/>
            <w:shd w:val="clear" w:color="auto" w:fill="auto"/>
          </w:tcPr>
          <w:p w14:paraId="0C1A8ED2" w14:textId="77777777" w:rsidR="00CA63EC" w:rsidRDefault="00CA63EC" w:rsidP="00D60793">
            <w:pPr>
              <w:pStyle w:val="Tagging"/>
            </w:pPr>
            <w:r>
              <w:t>CC10515_ICD_COPRA0002</w:t>
            </w:r>
          </w:p>
        </w:tc>
        <w:tc>
          <w:tcPr>
            <w:tcW w:w="0" w:type="auto"/>
            <w:shd w:val="clear" w:color="auto" w:fill="auto"/>
          </w:tcPr>
          <w:p w14:paraId="71E5C61C" w14:textId="77777777" w:rsidR="00CA63EC" w:rsidRDefault="00CA63EC" w:rsidP="00D6079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6EE0660" w14:textId="77777777" w:rsidR="00CA63EC" w:rsidRPr="00CA63EC" w:rsidRDefault="00CA63EC" w:rsidP="00D6079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477616C" w14:textId="77777777" w:rsidR="00CA63EC" w:rsidRDefault="00CA63EC" w:rsidP="00D6079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2E15031" w14:textId="77777777" w:rsidR="00CA63EC" w:rsidRDefault="00CA63EC" w:rsidP="00D6079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8CE271E" w14:textId="77777777" w:rsidR="00CA63EC" w:rsidRDefault="00CA63EC" w:rsidP="00D6079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7BF7007" w14:textId="77777777" w:rsidR="00CA63EC" w:rsidRDefault="00CA63EC" w:rsidP="00D6079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3639BD58" w14:textId="77777777" w:rsidR="00CA63EC" w:rsidRDefault="00CA63EC" w:rsidP="00D6079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021BC06" w14:textId="77777777" w:rsidR="00CA63EC" w:rsidRDefault="00CA63EC" w:rsidP="00D60793">
            <w:pPr>
              <w:pStyle w:val="Tagging"/>
            </w:pPr>
            <w:r>
              <w:t>&lt;REQREF&gt;</w:t>
            </w:r>
          </w:p>
        </w:tc>
      </w:tr>
      <w:tr w:rsidR="00CA63EC" w14:paraId="34CEFA96" w14:textId="77777777" w:rsidTr="00D6079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2092A4F4" w14:textId="77777777" w:rsidR="00CA63EC" w:rsidRDefault="007C27EE" w:rsidP="00073037">
            <w:pPr>
              <w:pStyle w:val="Detail"/>
            </w:pPr>
            <w:r>
              <w:t xml:space="preserve">An </w:t>
            </w:r>
            <w:r w:rsidRPr="007C27EE">
              <w:rPr>
                <w:b/>
              </w:rPr>
              <w:t>event</w:t>
            </w:r>
            <w:r>
              <w:t xml:space="preserve"> </w:t>
            </w:r>
            <w:r w:rsidRPr="00F96C81">
              <w:rPr>
                <w:b/>
              </w:rPr>
              <w:t>message</w:t>
            </w:r>
            <w:r>
              <w:t xml:space="preserve"> </w:t>
            </w:r>
            <w:r w:rsidR="007B0CBA">
              <w:t xml:space="preserve">for a pump </w:t>
            </w:r>
            <w:r>
              <w:t xml:space="preserve">shall describe the pump </w:t>
            </w:r>
            <w:r w:rsidR="00073037">
              <w:t>when</w:t>
            </w:r>
            <w:r>
              <w:t xml:space="preserve"> the event </w:t>
            </w:r>
            <w:r w:rsidR="00FD6A34">
              <w:t>occurred, and only that pump</w:t>
            </w:r>
          </w:p>
        </w:tc>
      </w:tr>
    </w:tbl>
    <w:p w14:paraId="03700D16" w14:textId="77777777" w:rsidR="001735AD" w:rsidRDefault="001735AD" w:rsidP="001735AD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7B0CBA" w14:paraId="47F76BAF" w14:textId="77777777" w:rsidTr="00DD4BCD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CB2A821" w14:textId="77777777" w:rsidR="007B0CBA" w:rsidRDefault="007B0CBA" w:rsidP="00DD4BCD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CE90175" w14:textId="77777777" w:rsidR="007B0CBA" w:rsidRDefault="007B0CBA" w:rsidP="00DD4BCD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41E9CEEE" w14:textId="77777777" w:rsidR="007B0CBA" w:rsidRDefault="007B0CBA" w:rsidP="00DD4BCD">
            <w:pPr>
              <w:pStyle w:val="Uuid"/>
            </w:pPr>
            <w:r>
              <w:t>{76ff847b-4000-4fc7-a301-ca20457460c4}</w:t>
            </w:r>
          </w:p>
        </w:tc>
        <w:tc>
          <w:tcPr>
            <w:tcW w:w="0" w:type="auto"/>
            <w:shd w:val="clear" w:color="auto" w:fill="auto"/>
          </w:tcPr>
          <w:p w14:paraId="41B449D1" w14:textId="77777777" w:rsidR="007B0CBA" w:rsidRDefault="007B0CBA" w:rsidP="00DD4BCD">
            <w:pPr>
              <w:pStyle w:val="Tagging"/>
            </w:pPr>
            <w:r>
              <w:t>CC10515_ICD_COPRA0076</w:t>
            </w:r>
          </w:p>
        </w:tc>
        <w:tc>
          <w:tcPr>
            <w:tcW w:w="0" w:type="auto"/>
            <w:shd w:val="clear" w:color="auto" w:fill="auto"/>
          </w:tcPr>
          <w:p w14:paraId="3C80AA19" w14:textId="77777777" w:rsidR="007B0CBA" w:rsidRDefault="007B0CBA" w:rsidP="00DD4BCD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F0A4C63" w14:textId="77777777" w:rsidR="007B0CBA" w:rsidRPr="00B57A48" w:rsidRDefault="007B0CBA" w:rsidP="00DD4BCD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9213A7F" w14:textId="77777777" w:rsidR="007B0CBA" w:rsidRDefault="007B0CBA" w:rsidP="00DD4BCD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ACDED62" w14:textId="77777777" w:rsidR="007B0CBA" w:rsidRDefault="007B0CBA" w:rsidP="00DD4BCD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9189ADF" w14:textId="77777777" w:rsidR="007B0CBA" w:rsidRDefault="007B0CBA" w:rsidP="00DD4BCD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1FFA47C9" w14:textId="77777777" w:rsidR="007B0CBA" w:rsidRDefault="007B0CBA" w:rsidP="00DD4BCD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5FA0BDA3" w14:textId="77777777" w:rsidR="007B0CBA" w:rsidRDefault="007B0CBA" w:rsidP="00DD4BCD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4980B54" w14:textId="77777777" w:rsidR="007B0CBA" w:rsidRDefault="007B0CBA" w:rsidP="00DD4BCD">
            <w:pPr>
              <w:pStyle w:val="Tagging"/>
            </w:pPr>
            <w:r>
              <w:t>&lt;REQREF&gt;</w:t>
            </w:r>
          </w:p>
        </w:tc>
      </w:tr>
      <w:tr w:rsidR="007B0CBA" w14:paraId="77672670" w14:textId="77777777" w:rsidTr="00DD4BCD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79EAEE10" w14:textId="77777777" w:rsidR="007B0CBA" w:rsidRDefault="007B0CBA" w:rsidP="00DD4BCD">
            <w:pPr>
              <w:pStyle w:val="Detail"/>
              <w:rPr>
                <w:b/>
              </w:rPr>
            </w:pPr>
            <w:r>
              <w:t xml:space="preserve">The disconnection of a connector shall generate an </w:t>
            </w:r>
            <w:r w:rsidRPr="00BB5B12">
              <w:rPr>
                <w:b/>
              </w:rPr>
              <w:t>event  message</w:t>
            </w:r>
            <w:r>
              <w:t>:</w:t>
            </w:r>
          </w:p>
          <w:p w14:paraId="44BBE5AE" w14:textId="77777777" w:rsidR="007B0CBA" w:rsidRPr="00BB5B12" w:rsidRDefault="007B0CBA" w:rsidP="00DD4BCD">
            <w:pPr>
              <w:pStyle w:val="Detail"/>
              <w:numPr>
                <w:ilvl w:val="0"/>
                <w:numId w:val="5"/>
              </w:numPr>
            </w:pPr>
            <w:r>
              <w:t>with all slots set to empty, Qualified Status “0”</w:t>
            </w:r>
          </w:p>
        </w:tc>
      </w:tr>
    </w:tbl>
    <w:p w14:paraId="4B3A9BE9" w14:textId="77777777" w:rsidR="007B0CBA" w:rsidRDefault="007B0CBA" w:rsidP="007B0CB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7B0CBA" w14:paraId="4AEED803" w14:textId="77777777" w:rsidTr="00DD4BCD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27C11FD" w14:textId="77777777" w:rsidR="007B0CBA" w:rsidRDefault="007B0CBA" w:rsidP="00DD4BCD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CCAD04F" w14:textId="77777777" w:rsidR="007B0CBA" w:rsidRDefault="007B0CBA" w:rsidP="00DD4BCD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BA61F6B" w14:textId="77777777" w:rsidR="007B0CBA" w:rsidRDefault="007B0CBA" w:rsidP="00DD4BCD">
            <w:pPr>
              <w:pStyle w:val="Uuid"/>
            </w:pPr>
            <w:r>
              <w:t>{d0e1cfec-bb51-45bf-a3a0-de8c794246b1}</w:t>
            </w:r>
          </w:p>
        </w:tc>
        <w:tc>
          <w:tcPr>
            <w:tcW w:w="0" w:type="auto"/>
            <w:shd w:val="clear" w:color="auto" w:fill="auto"/>
          </w:tcPr>
          <w:p w14:paraId="0F1038F8" w14:textId="77777777" w:rsidR="007B0CBA" w:rsidRDefault="007B0CBA" w:rsidP="00DD4BCD">
            <w:pPr>
              <w:pStyle w:val="Tagging"/>
            </w:pPr>
            <w:r>
              <w:t>CC10515_ICD_COPRA0080</w:t>
            </w:r>
          </w:p>
        </w:tc>
        <w:tc>
          <w:tcPr>
            <w:tcW w:w="0" w:type="auto"/>
            <w:shd w:val="clear" w:color="auto" w:fill="auto"/>
          </w:tcPr>
          <w:p w14:paraId="7C66478D" w14:textId="77777777" w:rsidR="007B0CBA" w:rsidRDefault="007B0CBA" w:rsidP="00DD4BCD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AD3D4AB" w14:textId="77777777" w:rsidR="007B0CBA" w:rsidRPr="005D7D5B" w:rsidRDefault="007B0CBA" w:rsidP="00DD4BCD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B92AC6B" w14:textId="77777777" w:rsidR="007B0CBA" w:rsidRDefault="007B0CBA" w:rsidP="00DD4BCD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4ED47EF" w14:textId="77777777" w:rsidR="007B0CBA" w:rsidRDefault="007B0CBA" w:rsidP="00DD4BCD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DED651C" w14:textId="77777777" w:rsidR="007B0CBA" w:rsidRDefault="007B0CBA" w:rsidP="00DD4BCD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74C8902" w14:textId="77777777" w:rsidR="007B0CBA" w:rsidRDefault="007B0CBA" w:rsidP="00DD4BCD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E310783" w14:textId="77777777" w:rsidR="007B0CBA" w:rsidRDefault="007B0CBA" w:rsidP="00DD4BCD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9FA1B1C" w14:textId="77777777" w:rsidR="007B0CBA" w:rsidRDefault="007B0CBA" w:rsidP="00DD4BCD">
            <w:pPr>
              <w:pStyle w:val="Tagging"/>
            </w:pPr>
            <w:r>
              <w:t>&lt;REQREF&gt;</w:t>
            </w:r>
          </w:p>
        </w:tc>
      </w:tr>
      <w:tr w:rsidR="007B0CBA" w14:paraId="0831AA64" w14:textId="77777777" w:rsidTr="00DD4BCD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47E1D8EF" w14:textId="77777777" w:rsidR="007B0CBA" w:rsidRDefault="007B0CBA" w:rsidP="007B0CBA">
            <w:pPr>
              <w:pStyle w:val="Detail"/>
            </w:pPr>
            <w:r>
              <w:t xml:space="preserve">The reconnection of a connector shall generate an </w:t>
            </w:r>
            <w:r w:rsidRPr="00DD4BCD">
              <w:rPr>
                <w:b/>
              </w:rPr>
              <w:t>event message</w:t>
            </w:r>
            <w:r>
              <w:t>:</w:t>
            </w:r>
          </w:p>
          <w:p w14:paraId="3E4C2D9A" w14:textId="77777777" w:rsidR="007B0CBA" w:rsidRDefault="007B0CBA" w:rsidP="00DD4BCD">
            <w:pPr>
              <w:pStyle w:val="Detail"/>
              <w:numPr>
                <w:ilvl w:val="0"/>
                <w:numId w:val="5"/>
              </w:numPr>
            </w:pPr>
            <w:r>
              <w:t xml:space="preserve">including all the connected pumps, with </w:t>
            </w:r>
            <w:commentRangeStart w:id="32"/>
            <w:r>
              <w:t>Qualified Status “4”</w:t>
            </w:r>
            <w:commentRangeEnd w:id="32"/>
            <w:r w:rsidRPr="00DD4BCD">
              <w:rPr>
                <w:rStyle w:val="Marquedecommentaire"/>
                <w:rFonts w:ascii="Tahoma" w:hAnsi="Tahoma" w:cs="Times New Roman"/>
              </w:rPr>
              <w:commentReference w:id="32"/>
            </w:r>
          </w:p>
          <w:p w14:paraId="0B7E528D" w14:textId="77777777" w:rsidR="007B0CBA" w:rsidRDefault="007B0CBA" w:rsidP="00DD4BCD">
            <w:pPr>
              <w:pStyle w:val="Detail"/>
              <w:numPr>
                <w:ilvl w:val="0"/>
                <w:numId w:val="5"/>
              </w:numPr>
            </w:pPr>
            <w:r>
              <w:t>including all the empty slots, with Qualified Status “0”</w:t>
            </w:r>
          </w:p>
        </w:tc>
      </w:tr>
    </w:tbl>
    <w:p w14:paraId="74627685" w14:textId="77777777" w:rsidR="007B0CBA" w:rsidRDefault="007B0CBA" w:rsidP="007B0CBA">
      <w:pPr>
        <w:pStyle w:val="Detail"/>
      </w:pPr>
    </w:p>
    <w:p w14:paraId="0069D55D" w14:textId="77777777" w:rsidR="001735AD" w:rsidRDefault="001735AD" w:rsidP="001735AD">
      <w:pPr>
        <w:pStyle w:val="Detail"/>
      </w:pPr>
      <w:r>
        <w:br w:type="page"/>
      </w:r>
    </w:p>
    <w:p w14:paraId="772B0CCD" w14:textId="77777777" w:rsidR="00647587" w:rsidRDefault="0049153B" w:rsidP="00647587">
      <w:pPr>
        <w:pStyle w:val="Titre3"/>
      </w:pPr>
      <w:bookmarkStart w:id="33" w:name="_Toc440354933"/>
      <w:r>
        <w:t>RECEIVE</w:t>
      </w:r>
      <w:r w:rsidR="00647587">
        <w:t>: ACK</w:t>
      </w:r>
      <w:bookmarkEnd w:id="33"/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647587" w14:paraId="0922AE62" w14:textId="77777777" w:rsidTr="00073037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9970145" w14:textId="77777777" w:rsidR="00647587" w:rsidRDefault="00647587" w:rsidP="00647587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1189267" w14:textId="77777777" w:rsidR="00647587" w:rsidRDefault="00647587" w:rsidP="00647587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6B54731" w14:textId="77777777" w:rsidR="00647587" w:rsidRDefault="00647587" w:rsidP="00647587">
            <w:pPr>
              <w:pStyle w:val="Uuid"/>
            </w:pPr>
            <w:r>
              <w:t>{67fe5a7f-6561-4c9a-b1b2-e512a26dc195}</w:t>
            </w:r>
          </w:p>
        </w:tc>
        <w:tc>
          <w:tcPr>
            <w:tcW w:w="0" w:type="auto"/>
            <w:shd w:val="clear" w:color="auto" w:fill="auto"/>
          </w:tcPr>
          <w:p w14:paraId="53791178" w14:textId="77777777" w:rsidR="00647587" w:rsidRDefault="00647587" w:rsidP="00647587">
            <w:pPr>
              <w:pStyle w:val="Tagging"/>
            </w:pPr>
            <w:r>
              <w:t>CC10515_ICD_COPRA0007</w:t>
            </w:r>
          </w:p>
        </w:tc>
        <w:tc>
          <w:tcPr>
            <w:tcW w:w="0" w:type="auto"/>
            <w:shd w:val="clear" w:color="auto" w:fill="auto"/>
          </w:tcPr>
          <w:p w14:paraId="66A00D4C" w14:textId="77777777" w:rsidR="00647587" w:rsidRDefault="00647587" w:rsidP="00647587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52AFB3F" w14:textId="77777777" w:rsidR="00647587" w:rsidRPr="00647587" w:rsidRDefault="00647587" w:rsidP="00647587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7CF5632B" w14:textId="77777777" w:rsidR="00647587" w:rsidRDefault="00647587" w:rsidP="00647587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CEA6D2B" w14:textId="77777777" w:rsidR="00647587" w:rsidRDefault="00647587" w:rsidP="00647587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86AF0E5" w14:textId="77777777" w:rsidR="00647587" w:rsidRDefault="00647587" w:rsidP="00647587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9A87F26" w14:textId="77777777" w:rsidR="00647587" w:rsidRDefault="00647587" w:rsidP="00647587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0229552" w14:textId="77777777" w:rsidR="00647587" w:rsidRDefault="00647587" w:rsidP="00647587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9C72D54" w14:textId="77777777" w:rsidR="00647587" w:rsidRDefault="00647587" w:rsidP="00647587">
            <w:pPr>
              <w:pStyle w:val="Tagging"/>
            </w:pPr>
            <w:r>
              <w:t>&lt;REQREF&gt;</w:t>
            </w:r>
          </w:p>
        </w:tc>
      </w:tr>
      <w:tr w:rsidR="00647587" w14:paraId="1FACEBB0" w14:textId="77777777" w:rsidTr="00073037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288A84A" w14:textId="77777777" w:rsidR="00647587" w:rsidRDefault="00647587" w:rsidP="00073037">
            <w:pPr>
              <w:pStyle w:val="Detail"/>
            </w:pPr>
            <w:r>
              <w:t xml:space="preserve">For each emitted message, the Plugin shall </w:t>
            </w:r>
            <w:r w:rsidR="00073037">
              <w:t>expect</w:t>
            </w:r>
            <w:r>
              <w:t xml:space="preserve"> an ACKnowledgement</w:t>
            </w:r>
            <w:r w:rsidR="002C4603">
              <w:t xml:space="preserve"> from COPRA</w:t>
            </w:r>
          </w:p>
        </w:tc>
      </w:tr>
    </w:tbl>
    <w:p w14:paraId="47DA7962" w14:textId="77777777" w:rsidR="00073037" w:rsidRDefault="00073037" w:rsidP="00073037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073037" w14:paraId="24205453" w14:textId="77777777" w:rsidTr="00942055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36F7228" w14:textId="77777777" w:rsidR="00073037" w:rsidRDefault="00073037" w:rsidP="0094205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57B1BF0" w14:textId="77777777" w:rsidR="00073037" w:rsidRDefault="00073037" w:rsidP="0094205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EEB6A87" w14:textId="77777777" w:rsidR="00073037" w:rsidRDefault="00073037" w:rsidP="00942055">
            <w:pPr>
              <w:pStyle w:val="Uuid"/>
            </w:pPr>
            <w:r>
              <w:t>{85a6be47-77e3-4c1a-87ca-960137e016b4}</w:t>
            </w:r>
          </w:p>
        </w:tc>
        <w:tc>
          <w:tcPr>
            <w:tcW w:w="0" w:type="auto"/>
            <w:shd w:val="clear" w:color="auto" w:fill="auto"/>
          </w:tcPr>
          <w:p w14:paraId="08629A8F" w14:textId="77777777" w:rsidR="00073037" w:rsidRDefault="00073037" w:rsidP="00942055">
            <w:pPr>
              <w:pStyle w:val="Tagging"/>
            </w:pPr>
            <w:r>
              <w:t>CC10515_ICD_COPRA0075</w:t>
            </w:r>
          </w:p>
        </w:tc>
        <w:tc>
          <w:tcPr>
            <w:tcW w:w="0" w:type="auto"/>
            <w:shd w:val="clear" w:color="auto" w:fill="auto"/>
          </w:tcPr>
          <w:p w14:paraId="49D00770" w14:textId="77777777" w:rsidR="00073037" w:rsidRDefault="00073037" w:rsidP="0094205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CBA22F6" w14:textId="77777777" w:rsidR="00073037" w:rsidRPr="00073037" w:rsidRDefault="00073037" w:rsidP="0094205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1BDC17F4" w14:textId="77777777" w:rsidR="00073037" w:rsidRDefault="00073037" w:rsidP="0094205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58FA449" w14:textId="77777777" w:rsidR="00073037" w:rsidRDefault="00073037" w:rsidP="0094205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29E6AA5" w14:textId="77777777" w:rsidR="00073037" w:rsidRDefault="00073037" w:rsidP="0094205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226E2BE3" w14:textId="77777777" w:rsidR="00073037" w:rsidRDefault="00073037" w:rsidP="0094205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796652D" w14:textId="77777777" w:rsidR="00073037" w:rsidRDefault="00073037" w:rsidP="0094205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FB454A6" w14:textId="77777777" w:rsidR="00073037" w:rsidRDefault="00073037" w:rsidP="00942055">
            <w:pPr>
              <w:pStyle w:val="Tagging"/>
            </w:pPr>
            <w:r>
              <w:t>&lt;REQREF&gt;</w:t>
            </w:r>
          </w:p>
        </w:tc>
      </w:tr>
      <w:tr w:rsidR="00073037" w14:paraId="190C1890" w14:textId="77777777" w:rsidTr="00942055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074FBCD6" w14:textId="77777777" w:rsidR="00073037" w:rsidRDefault="00073037" w:rsidP="00942055">
            <w:pPr>
              <w:pStyle w:val="Detail"/>
            </w:pPr>
            <w:commentRangeStart w:id="34"/>
            <w:r>
              <w:t>The Plugin shall wait ACK before sending a new HL7 message</w:t>
            </w:r>
            <w:commentRangeEnd w:id="34"/>
            <w:r w:rsidRPr="00942055">
              <w:rPr>
                <w:rStyle w:val="Marquedecommentaire"/>
                <w:rFonts w:ascii="Tahoma" w:hAnsi="Tahoma" w:cs="Times New Roman"/>
              </w:rPr>
              <w:commentReference w:id="34"/>
            </w:r>
          </w:p>
        </w:tc>
      </w:tr>
    </w:tbl>
    <w:p w14:paraId="00171659" w14:textId="77777777" w:rsidR="00073037" w:rsidRDefault="00073037" w:rsidP="00073037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647587" w14:paraId="3A98EF29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10C0F321" w14:textId="77777777" w:rsidR="00647587" w:rsidRDefault="00647587" w:rsidP="00647587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553C0591" w14:textId="77777777" w:rsidR="00647587" w:rsidRDefault="00647587" w:rsidP="00647587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AAE653B" w14:textId="77777777" w:rsidR="00647587" w:rsidRDefault="00647587" w:rsidP="00647587">
            <w:pPr>
              <w:pStyle w:val="Uuid"/>
            </w:pPr>
            <w:r>
              <w:t>{0716fc58-99af-4864-86f1-dcdf9887fba5}</w:t>
            </w:r>
          </w:p>
        </w:tc>
        <w:tc>
          <w:tcPr>
            <w:tcW w:w="0" w:type="auto"/>
            <w:shd w:val="clear" w:color="auto" w:fill="auto"/>
          </w:tcPr>
          <w:p w14:paraId="0F6E8318" w14:textId="77777777" w:rsidR="00647587" w:rsidRDefault="00647587" w:rsidP="00647587">
            <w:pPr>
              <w:pStyle w:val="Tagging"/>
            </w:pPr>
            <w:r>
              <w:t>CC10515_ICD_COPRA0008</w:t>
            </w:r>
          </w:p>
        </w:tc>
        <w:tc>
          <w:tcPr>
            <w:tcW w:w="0" w:type="auto"/>
            <w:shd w:val="clear" w:color="auto" w:fill="auto"/>
          </w:tcPr>
          <w:p w14:paraId="1DA7F089" w14:textId="77777777" w:rsidR="00647587" w:rsidRDefault="00647587" w:rsidP="00647587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EC36FD1" w14:textId="77777777" w:rsidR="00647587" w:rsidRPr="00647587" w:rsidRDefault="00647587" w:rsidP="00647587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AA579AC" w14:textId="77777777" w:rsidR="00647587" w:rsidRDefault="00647587" w:rsidP="00647587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9397FAA" w14:textId="77777777" w:rsidR="00647587" w:rsidRDefault="00647587" w:rsidP="00647587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2DE3A833" w14:textId="77777777" w:rsidR="00647587" w:rsidRDefault="00647587" w:rsidP="00647587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11B887B8" w14:textId="77777777" w:rsidR="00647587" w:rsidRDefault="00647587" w:rsidP="00647587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F3B537D" w14:textId="77777777" w:rsidR="00647587" w:rsidRDefault="00647587" w:rsidP="00647587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1FEE4B6" w14:textId="77777777" w:rsidR="00647587" w:rsidRDefault="00647587" w:rsidP="00647587">
            <w:pPr>
              <w:pStyle w:val="Tagging"/>
            </w:pPr>
            <w:r>
              <w:t>&lt;REQREF&gt;</w:t>
            </w:r>
          </w:p>
        </w:tc>
      </w:tr>
      <w:tr w:rsidR="00647587" w14:paraId="7F38803B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81BD7F5" w14:textId="77777777" w:rsidR="00647587" w:rsidRDefault="00647587" w:rsidP="002C4603">
            <w:pPr>
              <w:pStyle w:val="Detail"/>
            </w:pPr>
            <w:r>
              <w:t xml:space="preserve">If no ACK is received after ack_timeout the connection shall be considered as </w:t>
            </w:r>
            <w:r w:rsidR="008A2B74" w:rsidRPr="00F4148F">
              <w:rPr>
                <w:b/>
              </w:rPr>
              <w:t>DISCONNECTED</w:t>
            </w:r>
          </w:p>
        </w:tc>
      </w:tr>
    </w:tbl>
    <w:p w14:paraId="359C5A69" w14:textId="77777777" w:rsidR="00227B45" w:rsidRDefault="00227B45" w:rsidP="00A00D0B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2C4603" w14:paraId="5A0E91FE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A45351A" w14:textId="77777777" w:rsidR="002C4603" w:rsidRDefault="002C4603" w:rsidP="002C460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5C1300CF" w14:textId="77777777" w:rsidR="002C4603" w:rsidRDefault="002C4603" w:rsidP="002C460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012E149" w14:textId="77777777" w:rsidR="002C4603" w:rsidRDefault="002C4603" w:rsidP="002C4603">
            <w:pPr>
              <w:pStyle w:val="Uuid"/>
            </w:pPr>
            <w:r>
              <w:t>{a9311bc6-a675-4d24-9e6e-e96f6ddd1d98}</w:t>
            </w:r>
          </w:p>
        </w:tc>
        <w:tc>
          <w:tcPr>
            <w:tcW w:w="0" w:type="auto"/>
            <w:shd w:val="clear" w:color="auto" w:fill="auto"/>
          </w:tcPr>
          <w:p w14:paraId="4F59906D" w14:textId="77777777" w:rsidR="002C4603" w:rsidRDefault="002C4603" w:rsidP="002C4603">
            <w:pPr>
              <w:pStyle w:val="Tagging"/>
            </w:pPr>
            <w:r>
              <w:t>CC10515_ICD_COPRA0053</w:t>
            </w:r>
          </w:p>
        </w:tc>
        <w:tc>
          <w:tcPr>
            <w:tcW w:w="0" w:type="auto"/>
            <w:shd w:val="clear" w:color="auto" w:fill="auto"/>
          </w:tcPr>
          <w:p w14:paraId="3A067672" w14:textId="77777777" w:rsidR="002C4603" w:rsidRDefault="002C4603" w:rsidP="002C460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4FACCE1" w14:textId="77777777" w:rsidR="002C4603" w:rsidRPr="002C4603" w:rsidRDefault="002C4603" w:rsidP="002C460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492A8EF" w14:textId="77777777" w:rsidR="002C4603" w:rsidRDefault="002C4603" w:rsidP="002C460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967A075" w14:textId="77777777" w:rsidR="002C4603" w:rsidRDefault="002C4603" w:rsidP="002C460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278374DC" w14:textId="77777777" w:rsidR="002C4603" w:rsidRDefault="002C4603" w:rsidP="002C460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926D2EB" w14:textId="77777777" w:rsidR="002C4603" w:rsidRDefault="002C4603" w:rsidP="002C460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17667A6" w14:textId="77777777" w:rsidR="002C4603" w:rsidRDefault="002C4603" w:rsidP="002C460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67322E6" w14:textId="77777777" w:rsidR="002C4603" w:rsidRDefault="002C4603" w:rsidP="002C4603">
            <w:pPr>
              <w:pStyle w:val="Tagging"/>
            </w:pPr>
            <w:r>
              <w:t>&lt;REQREF&gt;</w:t>
            </w:r>
          </w:p>
        </w:tc>
      </w:tr>
      <w:tr w:rsidR="002C4603" w14:paraId="23970802" w14:textId="77777777" w:rsidTr="00E62170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7C039F34" w14:textId="77777777" w:rsidR="002C4603" w:rsidRDefault="002C4603" w:rsidP="002C4603">
            <w:pPr>
              <w:pStyle w:val="Detail"/>
            </w:pPr>
            <w:r>
              <w:t>ack_timeout shall be configurable:</w:t>
            </w:r>
          </w:p>
          <w:p w14:paraId="31FF773E" w14:textId="77777777" w:rsidR="002C4603" w:rsidRDefault="002C4603" w:rsidP="00E62170">
            <w:pPr>
              <w:pStyle w:val="Detail"/>
              <w:numPr>
                <w:ilvl w:val="0"/>
                <w:numId w:val="4"/>
              </w:numPr>
            </w:pPr>
            <w:r>
              <w:t>Min 1 second</w:t>
            </w:r>
          </w:p>
          <w:p w14:paraId="308E47FC" w14:textId="77777777" w:rsidR="002C4603" w:rsidRDefault="002C4603" w:rsidP="00E62170">
            <w:pPr>
              <w:pStyle w:val="Detail"/>
              <w:numPr>
                <w:ilvl w:val="0"/>
                <w:numId w:val="4"/>
              </w:numPr>
            </w:pPr>
            <w:r>
              <w:t>Max 10 seconds</w:t>
            </w:r>
          </w:p>
          <w:p w14:paraId="5D6C6CCE" w14:textId="77777777" w:rsidR="002C4603" w:rsidRDefault="002C4603" w:rsidP="00E62170">
            <w:pPr>
              <w:pStyle w:val="Detail"/>
              <w:numPr>
                <w:ilvl w:val="0"/>
                <w:numId w:val="4"/>
              </w:numPr>
            </w:pPr>
            <w:r>
              <w:t>Default 1 second</w:t>
            </w:r>
          </w:p>
        </w:tc>
      </w:tr>
    </w:tbl>
    <w:p w14:paraId="741B0127" w14:textId="77777777" w:rsidR="002C4603" w:rsidRDefault="002C4603" w:rsidP="002C4603">
      <w:pPr>
        <w:pStyle w:val="Detail"/>
      </w:pPr>
    </w:p>
    <w:p w14:paraId="4B08197F" w14:textId="77777777" w:rsidR="00073037" w:rsidRDefault="0049153B" w:rsidP="00A00D0B">
      <w:pPr>
        <w:pStyle w:val="Detail"/>
      </w:pPr>
      <w:commentRangeStart w:id="35"/>
      <w:r>
        <w:rPr>
          <w:highlight w:val="yellow"/>
        </w:rPr>
        <w:t xml:space="preserve">What about </w:t>
      </w:r>
      <w:r w:rsidR="00BC6C40" w:rsidRPr="00C542AD">
        <w:rPr>
          <w:highlight w:val="yellow"/>
        </w:rPr>
        <w:t>nACK?</w:t>
      </w:r>
      <w:commentRangeEnd w:id="35"/>
      <w:r w:rsidR="0081592B">
        <w:rPr>
          <w:rStyle w:val="Marquedecommentaire"/>
          <w:rFonts w:ascii="Tahoma" w:hAnsi="Tahoma" w:cs="Times New Roman"/>
        </w:rPr>
        <w:commentReference w:id="35"/>
      </w:r>
    </w:p>
    <w:p w14:paraId="10C6FF5F" w14:textId="77777777" w:rsidR="00A00D0B" w:rsidRPr="007275D1" w:rsidRDefault="00A00D0B" w:rsidP="00A00D0B">
      <w:pPr>
        <w:pStyle w:val="Detail"/>
      </w:pPr>
    </w:p>
    <w:p w14:paraId="3D3F9802" w14:textId="77777777" w:rsidR="001F54B6" w:rsidRDefault="00C1487E" w:rsidP="00C1487E">
      <w:pPr>
        <w:pStyle w:val="Titre2"/>
      </w:pPr>
      <w:bookmarkStart w:id="36" w:name="_Toc440354934"/>
      <w:r>
        <w:t>Message</w:t>
      </w:r>
      <w:r w:rsidR="008221DF">
        <w:t xml:space="preserve"> Format</w:t>
      </w:r>
      <w:bookmarkEnd w:id="36"/>
    </w:p>
    <w:p w14:paraId="4BB75CEB" w14:textId="77777777" w:rsidR="00831C39" w:rsidRDefault="000C5715" w:rsidP="00831C39">
      <w:pPr>
        <w:pStyle w:val="Titre3"/>
      </w:pPr>
      <w:bookmarkStart w:id="37" w:name="_Toc440354935"/>
      <w:r>
        <w:t xml:space="preserve">Slot </w:t>
      </w:r>
      <w:r w:rsidR="00831C39">
        <w:t>States</w:t>
      </w:r>
      <w:r>
        <w:t xml:space="preserve"> (aka </w:t>
      </w:r>
      <w:r w:rsidR="008A2B74">
        <w:t>“</w:t>
      </w:r>
      <w:r>
        <w:t>Qualified Status</w:t>
      </w:r>
      <w:r w:rsidR="008A2B74">
        <w:t>”</w:t>
      </w:r>
      <w:r>
        <w:t>)</w:t>
      </w:r>
      <w:bookmarkEnd w:id="37"/>
    </w:p>
    <w:p w14:paraId="54747531" w14:textId="77777777" w:rsidR="000C5715" w:rsidRDefault="000C5715" w:rsidP="004C5A8A">
      <w:pPr>
        <w:pStyle w:val="Detail"/>
      </w:pPr>
    </w:p>
    <w:p w14:paraId="12C0C021" w14:textId="77777777" w:rsidR="004C5A8A" w:rsidRDefault="004C5A8A" w:rsidP="004C5A8A">
      <w:pPr>
        <w:pStyle w:val="Detail"/>
      </w:pPr>
      <w:r>
        <w:t>COPRA considers the status of the slots of a connector.</w:t>
      </w:r>
    </w:p>
    <w:p w14:paraId="079777FA" w14:textId="77777777" w:rsidR="004C5A8A" w:rsidRDefault="004C5A8A" w:rsidP="004C5A8A">
      <w:pPr>
        <w:pStyle w:val="Detail"/>
      </w:pPr>
    </w:p>
    <w:p w14:paraId="58E257F5" w14:textId="77777777" w:rsidR="004C5A8A" w:rsidRDefault="004C5A8A" w:rsidP="004C5A8A">
      <w:pPr>
        <w:pStyle w:val="Detail"/>
      </w:pPr>
      <w:r>
        <w:t>COPRA names the status of a slot</w:t>
      </w:r>
      <w:r w:rsidR="008A2B74">
        <w:t xml:space="preserve"> as</w:t>
      </w:r>
      <w:r>
        <w:t>:  “Qualified Status”</w:t>
      </w:r>
    </w:p>
    <w:p w14:paraId="7E553D4C" w14:textId="77777777" w:rsidR="004C5A8A" w:rsidRDefault="004C5A8A" w:rsidP="004C5A8A">
      <w:pPr>
        <w:pStyle w:val="Detail"/>
      </w:pPr>
    </w:p>
    <w:p w14:paraId="271D9102" w14:textId="77777777" w:rsidR="004C5A8A" w:rsidRDefault="004C5A8A" w:rsidP="004C5A8A">
      <w:pPr>
        <w:pStyle w:val="Detail"/>
      </w:pPr>
      <w:r>
        <w:t>COPRA’</w:t>
      </w:r>
      <w:r w:rsidR="008A2B74">
        <w:t xml:space="preserve">s </w:t>
      </w:r>
      <w:r>
        <w:t>pillar is the equivallent of a connector (example: Link+ for Agilia Range)</w:t>
      </w:r>
    </w:p>
    <w:p w14:paraId="3450D211" w14:textId="77777777" w:rsidR="004C5A8A" w:rsidRDefault="004C5A8A" w:rsidP="004C5A8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0C5715" w14:paraId="77B7D6B5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1B97B5F0" w14:textId="77777777" w:rsidR="000C5715" w:rsidRDefault="000C5715" w:rsidP="000C571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262B70E9" w14:textId="77777777" w:rsidR="000C5715" w:rsidRDefault="000C5715" w:rsidP="000C571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B976160" w14:textId="77777777" w:rsidR="000C5715" w:rsidRDefault="000C5715" w:rsidP="000C5715">
            <w:pPr>
              <w:pStyle w:val="Uuid"/>
            </w:pPr>
            <w:r>
              <w:t>{6930ceef-208d-4c2a-91a1-1b12d595ee94}</w:t>
            </w:r>
          </w:p>
        </w:tc>
        <w:tc>
          <w:tcPr>
            <w:tcW w:w="0" w:type="auto"/>
            <w:shd w:val="clear" w:color="auto" w:fill="auto"/>
          </w:tcPr>
          <w:p w14:paraId="297F8BB3" w14:textId="77777777" w:rsidR="000C5715" w:rsidRDefault="000C5715" w:rsidP="000C5715">
            <w:pPr>
              <w:pStyle w:val="Tagging"/>
            </w:pPr>
            <w:r>
              <w:t>CC10515_ICD_COPRA0013</w:t>
            </w:r>
          </w:p>
        </w:tc>
        <w:tc>
          <w:tcPr>
            <w:tcW w:w="0" w:type="auto"/>
            <w:shd w:val="clear" w:color="auto" w:fill="auto"/>
          </w:tcPr>
          <w:p w14:paraId="1D1F1431" w14:textId="77777777" w:rsidR="000C5715" w:rsidRDefault="000C5715" w:rsidP="000C571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C565E30" w14:textId="77777777" w:rsidR="000C5715" w:rsidRPr="000C5715" w:rsidRDefault="000C5715" w:rsidP="000C571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8682EBB" w14:textId="77777777" w:rsidR="000C5715" w:rsidRDefault="000C5715" w:rsidP="000C571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FD586DD" w14:textId="77777777" w:rsidR="000C5715" w:rsidRDefault="000C5715" w:rsidP="000C571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DA39855" w14:textId="77777777" w:rsidR="000C5715" w:rsidRDefault="000C5715" w:rsidP="000C571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8180319" w14:textId="77777777" w:rsidR="000C5715" w:rsidRDefault="000C5715" w:rsidP="000C571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C3B8045" w14:textId="77777777" w:rsidR="000C5715" w:rsidRDefault="000C5715" w:rsidP="000C571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1B494A9" w14:textId="77777777" w:rsidR="000C5715" w:rsidRDefault="000C5715" w:rsidP="000C5715">
            <w:pPr>
              <w:pStyle w:val="Tagging"/>
            </w:pPr>
            <w:r>
              <w:t>&lt;REQREF&gt;</w:t>
            </w:r>
          </w:p>
        </w:tc>
      </w:tr>
      <w:tr w:rsidR="000C5715" w14:paraId="7139FB74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62B4CA40" w14:textId="77777777" w:rsidR="000C5715" w:rsidRDefault="000C5715" w:rsidP="000C5715">
            <w:pPr>
              <w:pStyle w:val="Detail"/>
            </w:pPr>
            <w:r>
              <w:t>The qualified status shall comply with one of the following values:</w:t>
            </w:r>
          </w:p>
          <w:p w14:paraId="4CBFD3B0" w14:textId="77777777" w:rsidR="000C5715" w:rsidRDefault="000C5715" w:rsidP="000C5715">
            <w:pPr>
              <w:pStyle w:val="Detail"/>
            </w:pPr>
          </w:p>
          <w:tbl>
            <w:tblPr>
              <w:tblW w:w="40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1960"/>
            </w:tblGrid>
            <w:tr w:rsidR="000C5715" w:rsidRPr="000C5715" w14:paraId="5D2DD4BF" w14:textId="77777777" w:rsidTr="000C5715">
              <w:trPr>
                <w:trHeight w:val="504"/>
              </w:trPr>
              <w:tc>
                <w:tcPr>
                  <w:tcW w:w="2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  <w:hideMark/>
                </w:tcPr>
                <w:p w14:paraId="7628E9FD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Qualified Status Value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bottom"/>
                  <w:hideMark/>
                </w:tcPr>
                <w:p w14:paraId="1AA5940F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Qualified Status Name</w:t>
                  </w:r>
                </w:p>
              </w:tc>
            </w:tr>
            <w:tr w:rsidR="000C5715" w:rsidRPr="000C5715" w14:paraId="60F6A6EE" w14:textId="77777777" w:rsidTr="000C5715">
              <w:trPr>
                <w:trHeight w:val="252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247804C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C11C670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Removed</w:t>
                  </w:r>
                </w:p>
              </w:tc>
            </w:tr>
            <w:tr w:rsidR="000C5715" w:rsidRPr="000C5715" w14:paraId="294E32DE" w14:textId="77777777" w:rsidTr="000C5715">
              <w:trPr>
                <w:trHeight w:val="252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16ED60B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1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4165F2E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Active Pumping</w:t>
                  </w:r>
                </w:p>
              </w:tc>
            </w:tr>
            <w:tr w:rsidR="000C5715" w:rsidRPr="000C5715" w14:paraId="64B4439C" w14:textId="77777777" w:rsidTr="000C5715">
              <w:trPr>
                <w:trHeight w:val="252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802293E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5F50B03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Bolus</w:t>
                  </w:r>
                </w:p>
              </w:tc>
            </w:tr>
            <w:tr w:rsidR="000C5715" w:rsidRPr="000C5715" w14:paraId="7817E0E3" w14:textId="77777777" w:rsidTr="000C5715">
              <w:trPr>
                <w:trHeight w:val="252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292A97C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F7CF6E0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Pause</w:t>
                  </w:r>
                </w:p>
              </w:tc>
            </w:tr>
            <w:tr w:rsidR="000C5715" w:rsidRPr="000C5715" w14:paraId="30A86B83" w14:textId="77777777" w:rsidTr="000C5715">
              <w:trPr>
                <w:trHeight w:val="252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71B6BDC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205B975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Stop</w:t>
                  </w:r>
                </w:p>
              </w:tc>
            </w:tr>
            <w:tr w:rsidR="000C5715" w:rsidRPr="000C5715" w14:paraId="574C21FF" w14:textId="77777777" w:rsidTr="000C5715">
              <w:trPr>
                <w:trHeight w:val="252"/>
              </w:trPr>
              <w:tc>
                <w:tcPr>
                  <w:tcW w:w="2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831484C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5AF75EF" w14:textId="77777777" w:rsidR="000C5715" w:rsidRPr="000C5715" w:rsidRDefault="000C5715" w:rsidP="000C5715">
                  <w:pPr>
                    <w:jc w:val="center"/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</w:pPr>
                  <w:r w:rsidRPr="000C5715">
                    <w:rPr>
                      <w:rFonts w:ascii="Verdana" w:hAnsi="Verdana"/>
                      <w:noProof w:val="0"/>
                      <w:color w:val="000000"/>
                      <w:lang w:val="fr-FR"/>
                    </w:rPr>
                    <w:t>Priming</w:t>
                  </w:r>
                </w:p>
              </w:tc>
            </w:tr>
          </w:tbl>
          <w:p w14:paraId="1EC11B1D" w14:textId="77777777" w:rsidR="000C5715" w:rsidRDefault="000C5715" w:rsidP="000C5715">
            <w:pPr>
              <w:pStyle w:val="Detail"/>
            </w:pPr>
          </w:p>
        </w:tc>
      </w:tr>
      <w:tr w:rsidR="00C24023" w14:paraId="6E48D3F5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58707BC3" w14:textId="77777777" w:rsidR="00C24023" w:rsidRDefault="00C24023" w:rsidP="000C5715">
            <w:pPr>
              <w:pStyle w:val="Detail"/>
            </w:pPr>
            <w:r>
              <w:t>Nota: see details hereafter</w:t>
            </w:r>
          </w:p>
        </w:tc>
      </w:tr>
    </w:tbl>
    <w:p w14:paraId="7AF86253" w14:textId="77777777" w:rsidR="000C5715" w:rsidRDefault="000C5715" w:rsidP="004C5A8A">
      <w:pPr>
        <w:pStyle w:val="Detail"/>
      </w:pPr>
    </w:p>
    <w:p w14:paraId="25E101F7" w14:textId="77777777" w:rsidR="000C5715" w:rsidRDefault="00156693" w:rsidP="000C5715">
      <w:pPr>
        <w:pStyle w:val="Titre4"/>
      </w:pPr>
      <w:r>
        <w:t xml:space="preserve">Conditions for state: </w:t>
      </w:r>
      <w:r w:rsidR="000C5715">
        <w:t>Removed (“0”)</w:t>
      </w: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0C5715" w14:paraId="213851F3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415254A" w14:textId="77777777" w:rsidR="000C5715" w:rsidRDefault="000C5715" w:rsidP="000C571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7A446970" w14:textId="77777777" w:rsidR="000C5715" w:rsidRDefault="000C5715" w:rsidP="000C571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2D8DDA8F" w14:textId="77777777" w:rsidR="000C5715" w:rsidRDefault="000C5715" w:rsidP="000C5715">
            <w:pPr>
              <w:pStyle w:val="Uuid"/>
            </w:pPr>
            <w:r>
              <w:t>{345b4a1b-ecb0-4872-ab79-27a17a666864}</w:t>
            </w:r>
          </w:p>
        </w:tc>
        <w:tc>
          <w:tcPr>
            <w:tcW w:w="0" w:type="auto"/>
            <w:shd w:val="clear" w:color="auto" w:fill="auto"/>
          </w:tcPr>
          <w:p w14:paraId="360676F1" w14:textId="77777777" w:rsidR="000C5715" w:rsidRDefault="000C5715" w:rsidP="000C5715">
            <w:pPr>
              <w:pStyle w:val="Tagging"/>
            </w:pPr>
            <w:r>
              <w:t>CC10515_ICD_COPRA0014</w:t>
            </w:r>
          </w:p>
        </w:tc>
        <w:tc>
          <w:tcPr>
            <w:tcW w:w="0" w:type="auto"/>
            <w:shd w:val="clear" w:color="auto" w:fill="auto"/>
          </w:tcPr>
          <w:p w14:paraId="310DD0F8" w14:textId="77777777" w:rsidR="000C5715" w:rsidRDefault="000C5715" w:rsidP="000C571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A1696A1" w14:textId="77777777" w:rsidR="000C5715" w:rsidRPr="000C5715" w:rsidRDefault="000C5715" w:rsidP="000C571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F9D84D7" w14:textId="77777777" w:rsidR="000C5715" w:rsidRDefault="000C5715" w:rsidP="000C571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8FE0ABD" w14:textId="77777777" w:rsidR="000C5715" w:rsidRDefault="000C5715" w:rsidP="000C571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4EEDE4E" w14:textId="77777777" w:rsidR="000C5715" w:rsidRDefault="000C5715" w:rsidP="000C571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AD35AE3" w14:textId="77777777" w:rsidR="000C5715" w:rsidRDefault="000C5715" w:rsidP="000C571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9527660" w14:textId="77777777" w:rsidR="000C5715" w:rsidRDefault="000C5715" w:rsidP="000C571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B943EC2" w14:textId="77777777" w:rsidR="000C5715" w:rsidRDefault="000C5715" w:rsidP="000C5715">
            <w:pPr>
              <w:pStyle w:val="Tagging"/>
            </w:pPr>
            <w:r>
              <w:t>&lt;REQREF&gt;</w:t>
            </w:r>
          </w:p>
        </w:tc>
      </w:tr>
      <w:tr w:rsidR="000C5715" w14:paraId="60286AB4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08AC96F8" w14:textId="77777777" w:rsidR="000C5715" w:rsidRDefault="000C5715" w:rsidP="00111E35">
            <w:pPr>
              <w:pStyle w:val="Detail"/>
            </w:pPr>
            <w:r w:rsidRPr="00F4148F">
              <w:rPr>
                <w:b/>
              </w:rPr>
              <w:t>Removed</w:t>
            </w:r>
            <w:r>
              <w:t xml:space="preserve"> (value 0) : no pump is plugged in </w:t>
            </w:r>
            <w:r w:rsidR="00111E35">
              <w:t>a</w:t>
            </w:r>
            <w:r>
              <w:t xml:space="preserve"> slot</w:t>
            </w:r>
            <w:r w:rsidR="00111E35">
              <w:t xml:space="preserve"> </w:t>
            </w:r>
            <w:commentRangeStart w:id="38"/>
            <w:r w:rsidR="00111E35">
              <w:sym w:font="Wingdings" w:char="F0E0"/>
            </w:r>
            <w:r w:rsidR="00111E35">
              <w:t xml:space="preserve"> </w:t>
            </w:r>
            <w:r w:rsidR="00111E35" w:rsidRPr="00111E35">
              <w:rPr>
                <w:b/>
              </w:rPr>
              <w:t>initialization</w:t>
            </w:r>
            <w:r w:rsidR="0049153B">
              <w:rPr>
                <w:b/>
              </w:rPr>
              <w:t xml:space="preserve"> message</w:t>
            </w:r>
            <w:commentRangeEnd w:id="38"/>
            <w:r w:rsidR="0081592B">
              <w:rPr>
                <w:rStyle w:val="Marquedecommentaire"/>
                <w:rFonts w:ascii="Tahoma" w:hAnsi="Tahoma" w:cs="Times New Roman"/>
              </w:rPr>
              <w:commentReference w:id="38"/>
            </w:r>
          </w:p>
        </w:tc>
      </w:tr>
    </w:tbl>
    <w:p w14:paraId="09926797" w14:textId="77777777" w:rsidR="000C5715" w:rsidRDefault="000C5715" w:rsidP="000C5715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FB4741" w14:paraId="40D24467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09CCA6B" w14:textId="77777777" w:rsidR="00FB4741" w:rsidRDefault="00FB4741" w:rsidP="00FB4741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2A0E5E6A" w14:textId="77777777" w:rsidR="00FB4741" w:rsidRDefault="00FB4741" w:rsidP="00FB4741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448BF6F" w14:textId="77777777" w:rsidR="00FB4741" w:rsidRDefault="00FB4741" w:rsidP="00FB4741">
            <w:pPr>
              <w:pStyle w:val="Uuid"/>
            </w:pPr>
            <w:r>
              <w:t>{23b4112b-e698-4e6f-9bd5-3b324838ef37}</w:t>
            </w:r>
          </w:p>
        </w:tc>
        <w:tc>
          <w:tcPr>
            <w:tcW w:w="0" w:type="auto"/>
            <w:shd w:val="clear" w:color="auto" w:fill="auto"/>
          </w:tcPr>
          <w:p w14:paraId="75E4BE44" w14:textId="77777777" w:rsidR="00FB4741" w:rsidRDefault="00FB4741" w:rsidP="00FB4741">
            <w:pPr>
              <w:pStyle w:val="Tagging"/>
            </w:pPr>
            <w:r>
              <w:t>CC10515_ICD_COPRA0015</w:t>
            </w:r>
          </w:p>
        </w:tc>
        <w:tc>
          <w:tcPr>
            <w:tcW w:w="0" w:type="auto"/>
            <w:shd w:val="clear" w:color="auto" w:fill="auto"/>
          </w:tcPr>
          <w:p w14:paraId="636438B4" w14:textId="77777777" w:rsidR="00FB4741" w:rsidRDefault="00FB4741" w:rsidP="00FB4741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6E030ED" w14:textId="77777777" w:rsidR="00FB4741" w:rsidRPr="00FB4741" w:rsidRDefault="00FB4741" w:rsidP="00FB4741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1C1BE47" w14:textId="77777777" w:rsidR="00FB4741" w:rsidRDefault="00FB4741" w:rsidP="00FB4741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0AD7CE3" w14:textId="77777777" w:rsidR="00FB4741" w:rsidRDefault="00FB4741" w:rsidP="00FB4741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A9CFB2A" w14:textId="77777777" w:rsidR="00FB4741" w:rsidRDefault="00FB4741" w:rsidP="00FB4741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35C46EA" w14:textId="77777777" w:rsidR="00FB4741" w:rsidRDefault="00FB4741" w:rsidP="00FB4741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6192B85" w14:textId="77777777" w:rsidR="00FB4741" w:rsidRDefault="00FB4741" w:rsidP="00FB4741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EA73CC0" w14:textId="77777777" w:rsidR="00FB4741" w:rsidRDefault="00FB4741" w:rsidP="00FB4741">
            <w:pPr>
              <w:pStyle w:val="Tagging"/>
            </w:pPr>
            <w:r>
              <w:t>&lt;REQREF&gt;</w:t>
            </w:r>
          </w:p>
        </w:tc>
      </w:tr>
      <w:tr w:rsidR="00FB4741" w14:paraId="03482C9F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5D96F52A" w14:textId="77777777" w:rsidR="00FB4741" w:rsidRDefault="00FB4741" w:rsidP="00111E35">
            <w:pPr>
              <w:pStyle w:val="Detail"/>
            </w:pPr>
            <w:r w:rsidRPr="00F4148F">
              <w:rPr>
                <w:b/>
              </w:rPr>
              <w:t>Removed</w:t>
            </w:r>
            <w:r>
              <w:t xml:space="preserve"> (value 0) : a pump is plugged in </w:t>
            </w:r>
            <w:r w:rsidR="00111E35">
              <w:t>a</w:t>
            </w:r>
            <w:r>
              <w:t xml:space="preserve"> slot but </w:t>
            </w:r>
            <w:r w:rsidR="00111E35">
              <w:t xml:space="preserve">suddenly </w:t>
            </w:r>
            <w:r>
              <w:t xml:space="preserve">no </w:t>
            </w:r>
            <w:r w:rsidR="004C5A8A">
              <w:t xml:space="preserve">more </w:t>
            </w:r>
            <w:r>
              <w:t>data is available</w:t>
            </w:r>
            <w:r w:rsidR="00111E35">
              <w:t xml:space="preserve"> </w:t>
            </w:r>
            <w:r w:rsidR="00111E35">
              <w:sym w:font="Wingdings" w:char="F0E0"/>
            </w:r>
            <w:r w:rsidR="00111E35">
              <w:t xml:space="preserve"> </w:t>
            </w:r>
            <w:r w:rsidR="00111E35" w:rsidRPr="00111E35">
              <w:rPr>
                <w:b/>
              </w:rPr>
              <w:t>event</w:t>
            </w:r>
            <w:r w:rsidR="0049153B">
              <w:rPr>
                <w:b/>
              </w:rPr>
              <w:t xml:space="preserve">  message</w:t>
            </w:r>
          </w:p>
        </w:tc>
      </w:tr>
    </w:tbl>
    <w:p w14:paraId="02E47382" w14:textId="77777777" w:rsidR="00111E35" w:rsidRDefault="00111E35" w:rsidP="00FB4741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111E35" w14:paraId="505D8CB7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112FE7FF" w14:textId="77777777" w:rsidR="00111E35" w:rsidRDefault="00111E35" w:rsidP="00111E3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75E3DAB9" w14:textId="77777777" w:rsidR="00111E35" w:rsidRDefault="00111E35" w:rsidP="00111E3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414AF385" w14:textId="77777777" w:rsidR="00111E35" w:rsidRDefault="00111E35" w:rsidP="00111E35">
            <w:pPr>
              <w:pStyle w:val="Uuid"/>
            </w:pPr>
            <w:r>
              <w:t>{32262060-a206-4445-bdc7-e248d94b8802}</w:t>
            </w:r>
          </w:p>
        </w:tc>
        <w:tc>
          <w:tcPr>
            <w:tcW w:w="0" w:type="auto"/>
            <w:shd w:val="clear" w:color="auto" w:fill="auto"/>
          </w:tcPr>
          <w:p w14:paraId="736D16F2" w14:textId="77777777" w:rsidR="00111E35" w:rsidRDefault="00111E35" w:rsidP="00111E35">
            <w:pPr>
              <w:pStyle w:val="Tagging"/>
            </w:pPr>
            <w:r>
              <w:t>CC10515_ICD_COPRA0022</w:t>
            </w:r>
          </w:p>
        </w:tc>
        <w:tc>
          <w:tcPr>
            <w:tcW w:w="0" w:type="auto"/>
            <w:shd w:val="clear" w:color="auto" w:fill="auto"/>
          </w:tcPr>
          <w:p w14:paraId="3B1635C1" w14:textId="77777777" w:rsidR="00111E35" w:rsidRDefault="00111E35" w:rsidP="00111E3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E19000F" w14:textId="77777777" w:rsidR="00111E35" w:rsidRPr="00111E35" w:rsidRDefault="00111E35" w:rsidP="00111E3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00241C37" w14:textId="77777777" w:rsidR="00111E35" w:rsidRDefault="00111E35" w:rsidP="00111E3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45B1884" w14:textId="77777777" w:rsidR="00111E35" w:rsidRDefault="00111E35" w:rsidP="00111E3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5C82BB7" w14:textId="77777777" w:rsidR="00111E35" w:rsidRDefault="00111E35" w:rsidP="00111E3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5B41D053" w14:textId="77777777" w:rsidR="00111E35" w:rsidRDefault="00111E35" w:rsidP="00111E3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6E1E6BC" w14:textId="77777777" w:rsidR="00111E35" w:rsidRDefault="00111E35" w:rsidP="00111E3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35D60F6" w14:textId="77777777" w:rsidR="00111E35" w:rsidRDefault="00111E35" w:rsidP="00111E35">
            <w:pPr>
              <w:pStyle w:val="Tagging"/>
            </w:pPr>
            <w:r>
              <w:t>&lt;REQREF&gt;</w:t>
            </w:r>
          </w:p>
        </w:tc>
      </w:tr>
      <w:tr w:rsidR="00111E35" w14:paraId="12FB7DCC" w14:textId="77777777" w:rsidTr="00E62170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2FEC3008" w14:textId="77777777" w:rsidR="00111E35" w:rsidRDefault="00111E35" w:rsidP="00A52A30">
            <w:pPr>
              <w:pStyle w:val="Detail"/>
            </w:pPr>
            <w:r w:rsidRPr="00E62170">
              <w:rPr>
                <w:b/>
              </w:rPr>
              <w:t>Removed</w:t>
            </w:r>
            <w:r>
              <w:t xml:space="preserve"> (value 0) : a pump is plugged in a slot but suddenly is removed from th</w:t>
            </w:r>
            <w:r w:rsidR="00A52A30">
              <w:t>at</w:t>
            </w:r>
            <w:r>
              <w:t xml:space="preserve"> slot 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5515BB3F" w14:textId="77777777" w:rsidR="001735AD" w:rsidRDefault="001735AD" w:rsidP="00111E35">
      <w:pPr>
        <w:pStyle w:val="Detail"/>
      </w:pPr>
    </w:p>
    <w:p w14:paraId="3DBD4C4F" w14:textId="77777777" w:rsidR="00111E35" w:rsidRDefault="001735AD" w:rsidP="00111E35">
      <w:pPr>
        <w:pStyle w:val="Detail"/>
      </w:pPr>
      <w:r>
        <w:br w:type="page"/>
      </w:r>
    </w:p>
    <w:p w14:paraId="2225462C" w14:textId="77777777" w:rsidR="000C5715" w:rsidRDefault="00156693" w:rsidP="000C5715">
      <w:pPr>
        <w:pStyle w:val="Titre4"/>
      </w:pPr>
      <w:r>
        <w:t xml:space="preserve">Conditions for state: </w:t>
      </w:r>
      <w:r w:rsidR="000C5715">
        <w:t>Active Pumping (“1”)</w:t>
      </w:r>
    </w:p>
    <w:p w14:paraId="0B01C6CD" w14:textId="77777777" w:rsidR="003007DA" w:rsidRDefault="003007DA" w:rsidP="003007DA">
      <w:pPr>
        <w:pStyle w:val="Detail"/>
      </w:pPr>
    </w:p>
    <w:p w14:paraId="5E345E84" w14:textId="77777777" w:rsidR="003007DA" w:rsidRDefault="003007DA" w:rsidP="003007DA">
      <w:pPr>
        <w:pStyle w:val="Detail"/>
      </w:pPr>
      <w:r>
        <w:t>Active Pumping conditions do not apply to:  Manual Bolus / Simple Bolus / Programmed Bolus / Loading Dose : see Bolus “2”</w:t>
      </w:r>
    </w:p>
    <w:p w14:paraId="1A1AE910" w14:textId="77777777" w:rsidR="003007DA" w:rsidRDefault="003007DA" w:rsidP="003007DA">
      <w:pPr>
        <w:pStyle w:val="Detail"/>
      </w:pPr>
    </w:p>
    <w:p w14:paraId="156BCF00" w14:textId="77777777" w:rsidR="003007DA" w:rsidRDefault="003007DA" w:rsidP="003007DA">
      <w:pPr>
        <w:pStyle w:val="Detail"/>
      </w:pPr>
      <w:r>
        <w:t>Active Pumping conditions do not apply to:  Priming : see Priming “5”</w:t>
      </w:r>
    </w:p>
    <w:p w14:paraId="63F0F1B7" w14:textId="77777777" w:rsidR="003007DA" w:rsidRDefault="003007DA" w:rsidP="003007DA">
      <w:pPr>
        <w:pStyle w:val="Detail"/>
      </w:pPr>
    </w:p>
    <w:p w14:paraId="2D75D498" w14:textId="77777777" w:rsidR="003007DA" w:rsidRDefault="003007DA" w:rsidP="003007D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111E35" w14:paraId="6E1C5BE4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1C69A044" w14:textId="77777777" w:rsidR="00111E35" w:rsidRDefault="00111E35" w:rsidP="00111E3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1B360A67" w14:textId="77777777" w:rsidR="00111E35" w:rsidRDefault="00111E35" w:rsidP="00111E3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339BFA7" w14:textId="77777777" w:rsidR="00111E35" w:rsidRDefault="00111E35" w:rsidP="00111E35">
            <w:pPr>
              <w:pStyle w:val="Uuid"/>
            </w:pPr>
            <w:r>
              <w:t>{665abecc-fe66-48a0-9bb4-0f9a6b8666c2}</w:t>
            </w:r>
          </w:p>
        </w:tc>
        <w:tc>
          <w:tcPr>
            <w:tcW w:w="0" w:type="auto"/>
            <w:shd w:val="clear" w:color="auto" w:fill="auto"/>
          </w:tcPr>
          <w:p w14:paraId="597A1FEA" w14:textId="77777777" w:rsidR="00111E35" w:rsidRDefault="00111E35" w:rsidP="00111E35">
            <w:pPr>
              <w:pStyle w:val="Tagging"/>
            </w:pPr>
            <w:r>
              <w:t>CC10515_ICD_COPRA0023</w:t>
            </w:r>
          </w:p>
        </w:tc>
        <w:tc>
          <w:tcPr>
            <w:tcW w:w="0" w:type="auto"/>
            <w:shd w:val="clear" w:color="auto" w:fill="auto"/>
          </w:tcPr>
          <w:p w14:paraId="3D274155" w14:textId="77777777" w:rsidR="00111E35" w:rsidRDefault="00111E35" w:rsidP="00111E3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60224E2" w14:textId="77777777" w:rsidR="00111E35" w:rsidRPr="00111E35" w:rsidRDefault="00111E35" w:rsidP="00111E3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B4DC51F" w14:textId="77777777" w:rsidR="00111E35" w:rsidRDefault="00111E35" w:rsidP="00111E3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19019FE" w14:textId="77777777" w:rsidR="00111E35" w:rsidRDefault="00111E35" w:rsidP="00111E3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041F60D" w14:textId="77777777" w:rsidR="00111E35" w:rsidRDefault="00111E35" w:rsidP="00111E3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D88FCDA" w14:textId="77777777" w:rsidR="00111E35" w:rsidRDefault="00111E35" w:rsidP="00111E3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B5936E1" w14:textId="77777777" w:rsidR="00111E35" w:rsidRDefault="00111E35" w:rsidP="00111E3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89B0504" w14:textId="77777777" w:rsidR="00111E35" w:rsidRDefault="00111E35" w:rsidP="00111E35">
            <w:pPr>
              <w:pStyle w:val="Tagging"/>
            </w:pPr>
            <w:r>
              <w:t>&lt;REQREF&gt;</w:t>
            </w:r>
          </w:p>
        </w:tc>
      </w:tr>
      <w:tr w:rsidR="00111E35" w14:paraId="4B5C8C97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50FE3A54" w14:textId="77777777" w:rsidR="007A150C" w:rsidRDefault="00111E35" w:rsidP="007A150C">
            <w:pPr>
              <w:pStyle w:val="Detail"/>
            </w:pPr>
            <w:r w:rsidRPr="00E62170">
              <w:rPr>
                <w:b/>
              </w:rPr>
              <w:t>Active Pumping</w:t>
            </w:r>
            <w:r>
              <w:t xml:space="preserve"> (value1) :</w:t>
            </w:r>
          </w:p>
          <w:p w14:paraId="44109623" w14:textId="77777777" w:rsidR="00111E35" w:rsidRDefault="00111E35" w:rsidP="00966B5C">
            <w:pPr>
              <w:pStyle w:val="Detail"/>
            </w:pPr>
            <w:r>
              <w:t>a pump</w:t>
            </w:r>
            <w:r w:rsidR="007A150C">
              <w:t>,</w:t>
            </w:r>
            <w:r>
              <w:t xml:space="preserve"> </w:t>
            </w:r>
            <w:r w:rsidR="007A150C">
              <w:t>already</w:t>
            </w:r>
            <w:r>
              <w:t xml:space="preserve"> plugged in a slot</w:t>
            </w:r>
            <w:r w:rsidR="007A150C">
              <w:t>,</w:t>
            </w:r>
            <w:r>
              <w:t xml:space="preserve"> </w:t>
            </w:r>
            <w:r w:rsidR="00966B5C">
              <w:t>starts</w:t>
            </w:r>
            <w:r>
              <w:t xml:space="preserve"> delivering drug (</w:t>
            </w:r>
            <w:r w:rsidR="007A150C">
              <w:t xml:space="preserve">the </w:t>
            </w:r>
            <w:r>
              <w:t xml:space="preserve">flowrate </w:t>
            </w:r>
            <w:r w:rsidR="007A150C">
              <w:t>changes from 0 to value&gt;0</w:t>
            </w:r>
            <w:r>
              <w:t xml:space="preserve">) 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388A4875" w14:textId="77777777" w:rsidR="00111E35" w:rsidRDefault="00111E35" w:rsidP="00111E35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111E35" w14:paraId="12ADEB4C" w14:textId="77777777" w:rsidTr="003007DA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C0A94E9" w14:textId="77777777" w:rsidR="00111E35" w:rsidRDefault="00111E35" w:rsidP="00111E3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2CFF7168" w14:textId="77777777" w:rsidR="00111E35" w:rsidRDefault="00111E35" w:rsidP="00111E3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EAE768D" w14:textId="77777777" w:rsidR="00111E35" w:rsidRDefault="00111E35" w:rsidP="00111E35">
            <w:pPr>
              <w:pStyle w:val="Uuid"/>
            </w:pPr>
            <w:r>
              <w:t>{64abfdf4-b942-45ac-a844-1b2f7a5acbcc}</w:t>
            </w:r>
          </w:p>
        </w:tc>
        <w:tc>
          <w:tcPr>
            <w:tcW w:w="0" w:type="auto"/>
            <w:shd w:val="clear" w:color="auto" w:fill="auto"/>
          </w:tcPr>
          <w:p w14:paraId="6606DBE8" w14:textId="77777777" w:rsidR="00111E35" w:rsidRDefault="00111E35" w:rsidP="00111E35">
            <w:pPr>
              <w:pStyle w:val="Tagging"/>
            </w:pPr>
            <w:r>
              <w:t>CC10515_ICD_COPRA0024</w:t>
            </w:r>
          </w:p>
        </w:tc>
        <w:tc>
          <w:tcPr>
            <w:tcW w:w="0" w:type="auto"/>
            <w:shd w:val="clear" w:color="auto" w:fill="auto"/>
          </w:tcPr>
          <w:p w14:paraId="302F4792" w14:textId="77777777" w:rsidR="00111E35" w:rsidRDefault="00111E35" w:rsidP="00111E3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0D98249" w14:textId="77777777" w:rsidR="00111E35" w:rsidRPr="00111E35" w:rsidRDefault="00111E35" w:rsidP="00111E3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5367E09E" w14:textId="77777777" w:rsidR="00111E35" w:rsidRDefault="00111E35" w:rsidP="00111E3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320ECC8" w14:textId="77777777" w:rsidR="00111E35" w:rsidRDefault="00111E35" w:rsidP="00111E3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1289743" w14:textId="77777777" w:rsidR="00111E35" w:rsidRDefault="00111E35" w:rsidP="00111E3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D3FC0AD" w14:textId="77777777" w:rsidR="00111E35" w:rsidRDefault="00111E35" w:rsidP="00111E3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1CF96CD" w14:textId="77777777" w:rsidR="00111E35" w:rsidRDefault="00111E35" w:rsidP="00111E3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3D8E3F4" w14:textId="77777777" w:rsidR="00111E35" w:rsidRDefault="00111E35" w:rsidP="00111E35">
            <w:pPr>
              <w:pStyle w:val="Tagging"/>
            </w:pPr>
            <w:r>
              <w:t>&lt;REQREF&gt;</w:t>
            </w:r>
          </w:p>
        </w:tc>
      </w:tr>
      <w:tr w:rsidR="00111E35" w14:paraId="6F9F951F" w14:textId="77777777" w:rsidTr="003007DA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35288C6A" w14:textId="77777777" w:rsidR="00111E35" w:rsidRDefault="00111E35" w:rsidP="00111E35">
            <w:pPr>
              <w:pStyle w:val="Detail"/>
            </w:pPr>
            <w:r w:rsidRPr="00E62170">
              <w:rPr>
                <w:b/>
              </w:rPr>
              <w:t>Active Pumping</w:t>
            </w:r>
            <w:r>
              <w:t xml:space="preserve"> (value1) : a pump actively delivering drug</w:t>
            </w:r>
            <w:r w:rsidR="007A150C">
              <w:t xml:space="preserve"> (flowrate&gt;0)</w:t>
            </w:r>
            <w:r>
              <w:t xml:space="preserve"> is </w:t>
            </w:r>
            <w:r w:rsidR="007A150C">
              <w:t xml:space="preserve">suddenly </w:t>
            </w:r>
            <w:r>
              <w:t>plugged in an empty slot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5828C590" w14:textId="77777777" w:rsidR="00111E35" w:rsidRPr="00111E35" w:rsidRDefault="00111E35" w:rsidP="00111E35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0C5715" w14:paraId="4D327985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F301688" w14:textId="77777777" w:rsidR="000C5715" w:rsidRDefault="000C5715" w:rsidP="000C571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2DD247D" w14:textId="77777777" w:rsidR="000C5715" w:rsidRDefault="000C5715" w:rsidP="000C571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8CDBB61" w14:textId="77777777" w:rsidR="000C5715" w:rsidRDefault="000C5715" w:rsidP="000C5715">
            <w:pPr>
              <w:pStyle w:val="Uuid"/>
            </w:pPr>
            <w:r>
              <w:t>{e2763111-f171-43aa-bdc3-a2a4ec9f9c9a}</w:t>
            </w:r>
          </w:p>
        </w:tc>
        <w:tc>
          <w:tcPr>
            <w:tcW w:w="0" w:type="auto"/>
            <w:shd w:val="clear" w:color="auto" w:fill="auto"/>
          </w:tcPr>
          <w:p w14:paraId="679A6E9F" w14:textId="77777777" w:rsidR="000C5715" w:rsidRDefault="000C5715" w:rsidP="000C5715">
            <w:pPr>
              <w:pStyle w:val="Tagging"/>
            </w:pPr>
            <w:r>
              <w:t>CC10515_ICD_COPRA0012</w:t>
            </w:r>
          </w:p>
        </w:tc>
        <w:tc>
          <w:tcPr>
            <w:tcW w:w="0" w:type="auto"/>
            <w:shd w:val="clear" w:color="auto" w:fill="auto"/>
          </w:tcPr>
          <w:p w14:paraId="2A92C9AA" w14:textId="77777777" w:rsidR="000C5715" w:rsidRDefault="000C5715" w:rsidP="000C571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C4F5AEB" w14:textId="77777777" w:rsidR="000C5715" w:rsidRPr="000C5715" w:rsidRDefault="000C5715" w:rsidP="000C571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B5FD33E" w14:textId="77777777" w:rsidR="000C5715" w:rsidRDefault="000C5715" w:rsidP="000C571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637E49D" w14:textId="77777777" w:rsidR="000C5715" w:rsidRDefault="000C5715" w:rsidP="000C571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94A34E0" w14:textId="77777777" w:rsidR="000C5715" w:rsidRDefault="000C5715" w:rsidP="000C571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EDB470B" w14:textId="77777777" w:rsidR="000C5715" w:rsidRDefault="000C5715" w:rsidP="000C571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D4170BF" w14:textId="77777777" w:rsidR="000C5715" w:rsidRDefault="000C5715" w:rsidP="000C571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28F440E" w14:textId="77777777" w:rsidR="000C5715" w:rsidRDefault="000C5715" w:rsidP="000C5715">
            <w:pPr>
              <w:pStyle w:val="Tagging"/>
            </w:pPr>
            <w:r>
              <w:t>&lt;REQREF&gt;</w:t>
            </w:r>
          </w:p>
        </w:tc>
      </w:tr>
      <w:tr w:rsidR="000C5715" w14:paraId="78FB0337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246CB225" w14:textId="77777777" w:rsidR="000C5715" w:rsidRDefault="000C5715" w:rsidP="007A150C">
            <w:pPr>
              <w:pStyle w:val="Detail"/>
            </w:pPr>
            <w:r w:rsidRPr="00F4148F">
              <w:rPr>
                <w:b/>
              </w:rPr>
              <w:t>Active Pumping</w:t>
            </w:r>
            <w:r w:rsidR="007A150C">
              <w:t xml:space="preserve"> (value1) : a pump, already plugged in a slot, </w:t>
            </w:r>
            <w:r>
              <w:t xml:space="preserve">is actively delivering drug (flowrate </w:t>
            </w:r>
            <w:r w:rsidR="007A150C">
              <w:t>&gt;</w:t>
            </w:r>
            <w:r>
              <w:t xml:space="preserve"> 0)</w:t>
            </w:r>
            <w:r w:rsidR="00111E35">
              <w:t xml:space="preserve"> </w:t>
            </w:r>
            <w:r w:rsidR="00111E35">
              <w:sym w:font="Wingdings" w:char="F0E0"/>
            </w:r>
            <w:r w:rsidR="00111E35">
              <w:t xml:space="preserve"> </w:t>
            </w:r>
            <w:r w:rsidR="00111E35" w:rsidRPr="00111E35">
              <w:rPr>
                <w:b/>
              </w:rPr>
              <w:t>update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50B743A6" w14:textId="77777777" w:rsidR="000C5715" w:rsidRDefault="000C5715" w:rsidP="000C5715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8A2B74" w14:paraId="538070C0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1AB1C16" w14:textId="77777777" w:rsidR="008A2B74" w:rsidRDefault="008A2B74" w:rsidP="008A2B7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C61373B" w14:textId="77777777" w:rsidR="008A2B74" w:rsidRDefault="008A2B74" w:rsidP="008A2B7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890B7F5" w14:textId="77777777" w:rsidR="008A2B74" w:rsidRDefault="008A2B74" w:rsidP="008A2B74">
            <w:pPr>
              <w:pStyle w:val="Uuid"/>
            </w:pPr>
            <w:r>
              <w:t>{ec1297df-f5c7-4324-8ea8-9f99e98616a7}</w:t>
            </w:r>
          </w:p>
        </w:tc>
        <w:tc>
          <w:tcPr>
            <w:tcW w:w="0" w:type="auto"/>
            <w:shd w:val="clear" w:color="auto" w:fill="auto"/>
          </w:tcPr>
          <w:p w14:paraId="62EE36ED" w14:textId="77777777" w:rsidR="008A2B74" w:rsidRDefault="008A2B74" w:rsidP="008A2B74">
            <w:pPr>
              <w:pStyle w:val="Tagging"/>
            </w:pPr>
            <w:r>
              <w:t>CC10515_ICD_COPRA0026</w:t>
            </w:r>
          </w:p>
        </w:tc>
        <w:tc>
          <w:tcPr>
            <w:tcW w:w="0" w:type="auto"/>
            <w:shd w:val="clear" w:color="auto" w:fill="auto"/>
          </w:tcPr>
          <w:p w14:paraId="67BE04ED" w14:textId="77777777" w:rsidR="008A2B74" w:rsidRDefault="008A2B74" w:rsidP="008A2B7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FCFE856" w14:textId="77777777" w:rsidR="008A2B74" w:rsidRPr="008A2B74" w:rsidRDefault="008A2B74" w:rsidP="008A2B7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6112F30" w14:textId="77777777" w:rsidR="008A2B74" w:rsidRDefault="008A2B74" w:rsidP="008A2B7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C4C3FB2" w14:textId="77777777" w:rsidR="008A2B74" w:rsidRDefault="008A2B74" w:rsidP="008A2B7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43461C9" w14:textId="77777777" w:rsidR="008A2B74" w:rsidRDefault="008A2B74" w:rsidP="008A2B7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89838DA" w14:textId="77777777" w:rsidR="008A2B74" w:rsidRDefault="008A2B74" w:rsidP="008A2B7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2CA056D" w14:textId="77777777" w:rsidR="008A2B74" w:rsidRDefault="008A2B74" w:rsidP="008A2B7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B3ECE63" w14:textId="77777777" w:rsidR="008A2B74" w:rsidRDefault="008A2B74" w:rsidP="008A2B74">
            <w:pPr>
              <w:pStyle w:val="Tagging"/>
            </w:pPr>
            <w:r>
              <w:t>&lt;REQREF&gt;</w:t>
            </w:r>
          </w:p>
        </w:tc>
      </w:tr>
      <w:tr w:rsidR="008A2B74" w14:paraId="1B60EEA4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01725CDB" w14:textId="77777777" w:rsidR="008A2B74" w:rsidRDefault="008A2B74" w:rsidP="001735AD">
            <w:pPr>
              <w:pStyle w:val="Detail"/>
            </w:pPr>
            <w:r w:rsidRPr="00E62170">
              <w:rPr>
                <w:b/>
              </w:rPr>
              <w:t>Active Pumping</w:t>
            </w:r>
            <w:r>
              <w:t xml:space="preserve"> (value1) : a pump, already plugged in a slot, ends a Manual Bolus / Simple Bolus / Programmed Bolus / Loading Dose (see “Bolus 2) </w:t>
            </w:r>
            <w:r w:rsidR="00A839B0">
              <w:t xml:space="preserve">and resumes </w:t>
            </w:r>
            <w:r w:rsidR="001735AD">
              <w:t xml:space="preserve">original </w:t>
            </w:r>
            <w:r w:rsidR="00A839B0">
              <w:t xml:space="preserve"> flowrate 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70AFBC14" w14:textId="77777777" w:rsidR="00C24023" w:rsidRDefault="00C24023" w:rsidP="008A2B74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966B5C" w14:paraId="245B339E" w14:textId="77777777" w:rsidTr="00DD4BCD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0CF40F1" w14:textId="77777777" w:rsidR="00966B5C" w:rsidRDefault="00966B5C" w:rsidP="00966B5C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9FB2E8C" w14:textId="77777777" w:rsidR="00966B5C" w:rsidRDefault="00966B5C" w:rsidP="00966B5C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44359843" w14:textId="77777777" w:rsidR="00966B5C" w:rsidRDefault="00966B5C" w:rsidP="00966B5C">
            <w:pPr>
              <w:pStyle w:val="Uuid"/>
            </w:pPr>
            <w:r>
              <w:t>{0022c849-7a45-4cc6-abc6-4c795ba88cba}</w:t>
            </w:r>
          </w:p>
        </w:tc>
        <w:tc>
          <w:tcPr>
            <w:tcW w:w="0" w:type="auto"/>
            <w:shd w:val="clear" w:color="auto" w:fill="auto"/>
          </w:tcPr>
          <w:p w14:paraId="571F0F4A" w14:textId="77777777" w:rsidR="00966B5C" w:rsidRDefault="00966B5C" w:rsidP="00966B5C">
            <w:pPr>
              <w:pStyle w:val="Tagging"/>
            </w:pPr>
            <w:r>
              <w:t>CC10515_ICD_COPRA0087</w:t>
            </w:r>
          </w:p>
        </w:tc>
        <w:tc>
          <w:tcPr>
            <w:tcW w:w="0" w:type="auto"/>
            <w:shd w:val="clear" w:color="auto" w:fill="auto"/>
          </w:tcPr>
          <w:p w14:paraId="5D9A78A0" w14:textId="77777777" w:rsidR="00966B5C" w:rsidRDefault="00966B5C" w:rsidP="00966B5C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A127DCD" w14:textId="77777777" w:rsidR="00966B5C" w:rsidRPr="00966B5C" w:rsidRDefault="00966B5C" w:rsidP="00966B5C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0270D5A0" w14:textId="77777777" w:rsidR="00966B5C" w:rsidRDefault="00966B5C" w:rsidP="00966B5C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DC01EC9" w14:textId="77777777" w:rsidR="00966B5C" w:rsidRDefault="00966B5C" w:rsidP="00966B5C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E69DFB0" w14:textId="77777777" w:rsidR="00966B5C" w:rsidRDefault="00966B5C" w:rsidP="00966B5C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EB7252D" w14:textId="77777777" w:rsidR="00966B5C" w:rsidRDefault="00966B5C" w:rsidP="00966B5C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2319F8B4" w14:textId="77777777" w:rsidR="00966B5C" w:rsidRDefault="00966B5C" w:rsidP="00966B5C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666E490" w14:textId="77777777" w:rsidR="00966B5C" w:rsidRDefault="00966B5C" w:rsidP="00966B5C">
            <w:pPr>
              <w:pStyle w:val="Tagging"/>
            </w:pPr>
            <w:r>
              <w:t>&lt;REQREF&gt;</w:t>
            </w:r>
          </w:p>
        </w:tc>
      </w:tr>
      <w:tr w:rsidR="00966B5C" w14:paraId="31F43707" w14:textId="77777777" w:rsidTr="00DD4BCD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59D7FCEE" w14:textId="77777777" w:rsidR="00966B5C" w:rsidRDefault="00966B5C" w:rsidP="00966B5C">
            <w:pPr>
              <w:pStyle w:val="Detail"/>
            </w:pPr>
            <w:r w:rsidRPr="00DD4BCD">
              <w:rPr>
                <w:b/>
              </w:rPr>
              <w:t>Active Pumping</w:t>
            </w:r>
            <w:r>
              <w:t xml:space="preserve"> (value1) : </w:t>
            </w:r>
          </w:p>
          <w:p w14:paraId="4E0F09B5" w14:textId="77777777" w:rsidR="00966B5C" w:rsidRDefault="00966B5C" w:rsidP="00966B5C">
            <w:pPr>
              <w:pStyle w:val="Detail"/>
            </w:pPr>
            <w:r>
              <w:t>The requirements CC10515_ICD_COPRA0023 / CC10515_ICD_COPRA0024 / CC10515_ICD_COPRA0012 / CC10515_ICD_COPRA0026 shall be applied when the pump is in KVO regulation</w:t>
            </w:r>
          </w:p>
        </w:tc>
      </w:tr>
    </w:tbl>
    <w:p w14:paraId="00EFCBF5" w14:textId="77777777" w:rsidR="00966B5C" w:rsidRDefault="00966B5C" w:rsidP="00966B5C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966B5C" w14:paraId="57D4FF2F" w14:textId="77777777" w:rsidTr="00DD4BCD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0A702344" w14:textId="77777777" w:rsidR="00966B5C" w:rsidRDefault="00966B5C" w:rsidP="00DD4BCD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B059018" w14:textId="77777777" w:rsidR="00966B5C" w:rsidRDefault="00966B5C" w:rsidP="00DD4BCD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F75A406" w14:textId="77777777" w:rsidR="00966B5C" w:rsidRDefault="00966B5C" w:rsidP="00DD4BCD">
            <w:pPr>
              <w:pStyle w:val="Uuid"/>
            </w:pPr>
            <w:r>
              <w:t>{7a73c934-2240-4b93-9720-82e8ce92abc2}</w:t>
            </w:r>
          </w:p>
        </w:tc>
        <w:tc>
          <w:tcPr>
            <w:tcW w:w="0" w:type="auto"/>
            <w:shd w:val="clear" w:color="auto" w:fill="auto"/>
          </w:tcPr>
          <w:p w14:paraId="0F225E53" w14:textId="77777777" w:rsidR="00966B5C" w:rsidRDefault="00966B5C" w:rsidP="00DD4BCD">
            <w:pPr>
              <w:pStyle w:val="Tagging"/>
            </w:pPr>
            <w:r>
              <w:t>CC10515_ICD_COPRA0083</w:t>
            </w:r>
          </w:p>
        </w:tc>
        <w:tc>
          <w:tcPr>
            <w:tcW w:w="0" w:type="auto"/>
            <w:shd w:val="clear" w:color="auto" w:fill="auto"/>
          </w:tcPr>
          <w:p w14:paraId="348953D2" w14:textId="77777777" w:rsidR="00966B5C" w:rsidRDefault="00966B5C" w:rsidP="00DD4BCD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3616593" w14:textId="77777777" w:rsidR="00966B5C" w:rsidRPr="00AE6056" w:rsidRDefault="00966B5C" w:rsidP="00DD4BCD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1A827A6B" w14:textId="77777777" w:rsidR="00966B5C" w:rsidRDefault="00966B5C" w:rsidP="00DD4BCD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1A9F0F53" w14:textId="77777777" w:rsidR="00966B5C" w:rsidRDefault="00966B5C" w:rsidP="00DD4BCD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631B9C52" w14:textId="77777777" w:rsidR="00966B5C" w:rsidRDefault="00966B5C" w:rsidP="00DD4BCD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548E655" w14:textId="77777777" w:rsidR="00966B5C" w:rsidRDefault="00966B5C" w:rsidP="00DD4BCD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8B91DF9" w14:textId="77777777" w:rsidR="00966B5C" w:rsidRDefault="00966B5C" w:rsidP="00DD4BCD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0BFC429" w14:textId="77777777" w:rsidR="00966B5C" w:rsidRDefault="00966B5C" w:rsidP="00DD4BCD">
            <w:pPr>
              <w:pStyle w:val="Tagging"/>
            </w:pPr>
            <w:r>
              <w:t>&lt;REQREF&gt;</w:t>
            </w:r>
          </w:p>
        </w:tc>
      </w:tr>
      <w:tr w:rsidR="00966B5C" w14:paraId="0A1ED997" w14:textId="77777777" w:rsidTr="00DD4BCD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214E80F3" w14:textId="77777777" w:rsidR="00966B5C" w:rsidRDefault="00966B5C" w:rsidP="00DD4BCD">
            <w:pPr>
              <w:pStyle w:val="Detail"/>
            </w:pPr>
            <w:r>
              <w:t xml:space="preserve">When an infusion is over and a KVO is started, the PlugIn shall send 2 </w:t>
            </w:r>
            <w:r w:rsidRPr="00DD4BCD">
              <w:rPr>
                <w:b/>
              </w:rPr>
              <w:t>event messages</w:t>
            </w:r>
            <w:r>
              <w:t xml:space="preserve"> for the concerned pump:</w:t>
            </w:r>
          </w:p>
          <w:p w14:paraId="5BB5A52B" w14:textId="77777777" w:rsidR="00966B5C" w:rsidRDefault="00966B5C" w:rsidP="00DD4BCD">
            <w:pPr>
              <w:pStyle w:val="Detail"/>
              <w:numPr>
                <w:ilvl w:val="0"/>
                <w:numId w:val="4"/>
              </w:numPr>
            </w:pPr>
            <w:r>
              <w:t>A first message with Qualified Status “4” (“Stop”)</w:t>
            </w:r>
          </w:p>
          <w:p w14:paraId="628E59FB" w14:textId="77777777" w:rsidR="00966B5C" w:rsidRDefault="00966B5C" w:rsidP="00DD4BCD">
            <w:pPr>
              <w:pStyle w:val="Detail"/>
              <w:numPr>
                <w:ilvl w:val="0"/>
                <w:numId w:val="4"/>
              </w:numPr>
            </w:pPr>
            <w:r>
              <w:t xml:space="preserve">Then a second message with Qualified Status “1” (“Active Pumping”) and an </w:t>
            </w:r>
            <w:r w:rsidRPr="00DD4BCD">
              <w:rPr>
                <w:b/>
              </w:rPr>
              <w:t>empty</w:t>
            </w:r>
            <w:r>
              <w:t xml:space="preserve"> DrugName</w:t>
            </w:r>
          </w:p>
        </w:tc>
      </w:tr>
    </w:tbl>
    <w:p w14:paraId="5C8E1C71" w14:textId="77777777" w:rsidR="008A2B74" w:rsidRDefault="008A2B74" w:rsidP="008A2B74">
      <w:pPr>
        <w:pStyle w:val="Detail"/>
      </w:pPr>
    </w:p>
    <w:p w14:paraId="52E609CB" w14:textId="77777777" w:rsidR="00FB4741" w:rsidRDefault="00156693" w:rsidP="00FB4741">
      <w:pPr>
        <w:pStyle w:val="Titre4"/>
      </w:pPr>
      <w:r>
        <w:t xml:space="preserve">Conditions for state: </w:t>
      </w:r>
      <w:r w:rsidR="00FB4741">
        <w:t>Bolus (“2”)</w:t>
      </w: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FB4741" w:rsidRPr="00DD0600" w14:paraId="7BA45E6E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E129C6B" w14:textId="77777777" w:rsidR="00FB4741" w:rsidRPr="00DD0600" w:rsidRDefault="00FB4741" w:rsidP="00FB4741">
            <w:pPr>
              <w:pStyle w:val="Uuid"/>
              <w:rPr>
                <w:strike/>
              </w:rPr>
            </w:pPr>
            <w:r w:rsidRPr="00DD0600">
              <w:rPr>
                <w:strike/>
              </w:rPr>
              <w:t>req</w:t>
            </w:r>
          </w:p>
        </w:tc>
        <w:tc>
          <w:tcPr>
            <w:tcW w:w="0" w:type="auto"/>
            <w:shd w:val="clear" w:color="auto" w:fill="auto"/>
          </w:tcPr>
          <w:p w14:paraId="0B078F63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C148CA0" w14:textId="77777777" w:rsidR="00FB4741" w:rsidRPr="00DD0600" w:rsidRDefault="00FB4741" w:rsidP="00FB4741">
            <w:pPr>
              <w:pStyle w:val="Uuid"/>
              <w:rPr>
                <w:strike/>
              </w:rPr>
            </w:pPr>
            <w:r w:rsidRPr="00DD0600">
              <w:rPr>
                <w:strike/>
              </w:rPr>
              <w:t>{491ace7c-acbe-46d0-a508-d8b5904f4056}</w:t>
            </w:r>
          </w:p>
        </w:tc>
        <w:tc>
          <w:tcPr>
            <w:tcW w:w="0" w:type="auto"/>
            <w:shd w:val="clear" w:color="auto" w:fill="auto"/>
          </w:tcPr>
          <w:p w14:paraId="7B63B0C9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CC10515_ICD_COPRA0016</w:t>
            </w:r>
          </w:p>
        </w:tc>
        <w:tc>
          <w:tcPr>
            <w:tcW w:w="0" w:type="auto"/>
            <w:shd w:val="clear" w:color="auto" w:fill="auto"/>
          </w:tcPr>
          <w:p w14:paraId="3A8206FB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9529DAE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14:paraId="6177F586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213034D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E7270D9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4760006F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8FD86BA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12676B2" w14:textId="77777777" w:rsidR="00FB4741" w:rsidRPr="00DD0600" w:rsidRDefault="00FB4741" w:rsidP="00FB4741">
            <w:pPr>
              <w:pStyle w:val="Tagging"/>
              <w:rPr>
                <w:strike/>
              </w:rPr>
            </w:pPr>
            <w:r w:rsidRPr="00DD0600">
              <w:rPr>
                <w:strike/>
              </w:rPr>
              <w:t>&lt;REQREF&gt;</w:t>
            </w:r>
          </w:p>
        </w:tc>
      </w:tr>
      <w:tr w:rsidR="00FB4741" w:rsidRPr="00DD0600" w14:paraId="061879A5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6BC7A502" w14:textId="77777777" w:rsidR="008A2B74" w:rsidRPr="00DD0600" w:rsidRDefault="00FB4741" w:rsidP="007A150C">
            <w:pPr>
              <w:pStyle w:val="Detail"/>
              <w:rPr>
                <w:strike/>
              </w:rPr>
            </w:pPr>
            <w:commentRangeStart w:id="39"/>
            <w:r w:rsidRPr="00DD0600">
              <w:rPr>
                <w:b/>
                <w:strike/>
              </w:rPr>
              <w:t>Bolus</w:t>
            </w:r>
            <w:r w:rsidRPr="00DD0600">
              <w:rPr>
                <w:strike/>
              </w:rPr>
              <w:t xml:space="preserve"> (value 2) :</w:t>
            </w:r>
          </w:p>
          <w:p w14:paraId="65123217" w14:textId="77777777" w:rsidR="00FB4741" w:rsidRPr="00DD0600" w:rsidRDefault="00FB4741" w:rsidP="007A150C">
            <w:pPr>
              <w:pStyle w:val="Detail"/>
              <w:rPr>
                <w:strike/>
              </w:rPr>
            </w:pPr>
            <w:r w:rsidRPr="00DD0600">
              <w:rPr>
                <w:strike/>
              </w:rPr>
              <w:t>a pump</w:t>
            </w:r>
            <w:r w:rsidR="007A150C" w:rsidRPr="00DD0600">
              <w:rPr>
                <w:strike/>
              </w:rPr>
              <w:t>, already plugged in a slot, starts</w:t>
            </w:r>
            <w:r w:rsidR="0088726F" w:rsidRPr="00DD0600">
              <w:rPr>
                <w:strike/>
              </w:rPr>
              <w:t xml:space="preserve"> a </w:t>
            </w:r>
            <w:r w:rsidRPr="00DD0600">
              <w:rPr>
                <w:strike/>
              </w:rPr>
              <w:t>Manual Bolus / Simple Bolus / Programmed Bolus / Loading Dose</w:t>
            </w:r>
            <w:r w:rsidR="0088726F" w:rsidRPr="00DD0600">
              <w:rPr>
                <w:strike/>
              </w:rPr>
              <w:t xml:space="preserve"> </w:t>
            </w:r>
            <w:r w:rsidR="0088726F" w:rsidRPr="00DD0600">
              <w:rPr>
                <w:strike/>
              </w:rPr>
              <w:sym w:font="Wingdings" w:char="F0E0"/>
            </w:r>
            <w:r w:rsidR="0088726F" w:rsidRPr="00DD0600">
              <w:rPr>
                <w:strike/>
              </w:rPr>
              <w:t xml:space="preserve"> </w:t>
            </w:r>
            <w:r w:rsidR="0088726F" w:rsidRPr="00DD0600">
              <w:rPr>
                <w:b/>
                <w:strike/>
              </w:rPr>
              <w:t>event</w:t>
            </w:r>
            <w:r w:rsidR="0049153B" w:rsidRPr="00DD0600">
              <w:rPr>
                <w:b/>
                <w:strike/>
              </w:rPr>
              <w:t xml:space="preserve"> message</w:t>
            </w:r>
            <w:commentRangeEnd w:id="39"/>
            <w:r w:rsidR="007F5775">
              <w:rPr>
                <w:rStyle w:val="Marquedecommentaire"/>
                <w:rFonts w:ascii="Tahoma" w:hAnsi="Tahoma" w:cs="Times New Roman"/>
              </w:rPr>
              <w:commentReference w:id="39"/>
            </w:r>
          </w:p>
        </w:tc>
      </w:tr>
    </w:tbl>
    <w:p w14:paraId="73FF67E2" w14:textId="77777777" w:rsidR="00FB4741" w:rsidRDefault="00FB4741" w:rsidP="00FB4741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FB4741" w14:paraId="1C12EFB4" w14:textId="77777777" w:rsidTr="00F4148F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8414B1B" w14:textId="77777777" w:rsidR="00FB4741" w:rsidRDefault="00FB4741" w:rsidP="00FB4741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BEB03FA" w14:textId="77777777" w:rsidR="00FB4741" w:rsidRDefault="00FB4741" w:rsidP="00FB4741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2047E5D" w14:textId="77777777" w:rsidR="00FB4741" w:rsidRDefault="00FB4741" w:rsidP="00FB4741">
            <w:pPr>
              <w:pStyle w:val="Uuid"/>
            </w:pPr>
            <w:r>
              <w:t>{393065b0-65d6-4273-8dfc-66b40bfafe19}</w:t>
            </w:r>
          </w:p>
        </w:tc>
        <w:tc>
          <w:tcPr>
            <w:tcW w:w="0" w:type="auto"/>
            <w:shd w:val="clear" w:color="auto" w:fill="auto"/>
          </w:tcPr>
          <w:p w14:paraId="71708907" w14:textId="77777777" w:rsidR="00FB4741" w:rsidRDefault="00FB4741" w:rsidP="00FB4741">
            <w:pPr>
              <w:pStyle w:val="Tagging"/>
            </w:pPr>
            <w:r>
              <w:t>CC10515_ICD_COPRA0017</w:t>
            </w:r>
          </w:p>
        </w:tc>
        <w:tc>
          <w:tcPr>
            <w:tcW w:w="0" w:type="auto"/>
            <w:shd w:val="clear" w:color="auto" w:fill="auto"/>
          </w:tcPr>
          <w:p w14:paraId="0545CA2E" w14:textId="77777777" w:rsidR="00FB4741" w:rsidRDefault="00FB4741" w:rsidP="00FB4741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616A0B45" w14:textId="77777777" w:rsidR="00FB4741" w:rsidRPr="00FB4741" w:rsidRDefault="00FB4741" w:rsidP="00FB4741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C3F37A0" w14:textId="77777777" w:rsidR="00FB4741" w:rsidRDefault="00FB4741" w:rsidP="00FB4741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045BBA2" w14:textId="77777777" w:rsidR="00FB4741" w:rsidRDefault="00FB4741" w:rsidP="00FB4741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6E3C0CC4" w14:textId="77777777" w:rsidR="00FB4741" w:rsidRDefault="00FB4741" w:rsidP="00FB4741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10C2B005" w14:textId="77777777" w:rsidR="00FB4741" w:rsidRDefault="00FB4741" w:rsidP="00FB4741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7E76A30" w14:textId="77777777" w:rsidR="00FB4741" w:rsidRDefault="00FB4741" w:rsidP="00FB4741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3E17A06" w14:textId="77777777" w:rsidR="00FB4741" w:rsidRDefault="00FB4741" w:rsidP="00FB4741">
            <w:pPr>
              <w:pStyle w:val="Tagging"/>
            </w:pPr>
            <w:r>
              <w:t>&lt;REQREF&gt;</w:t>
            </w:r>
          </w:p>
        </w:tc>
      </w:tr>
      <w:tr w:rsidR="00FB4741" w14:paraId="783800D4" w14:textId="77777777" w:rsidTr="00F4148F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D8296B9" w14:textId="77777777" w:rsidR="008A2B74" w:rsidRDefault="0088726F" w:rsidP="008A2B74">
            <w:pPr>
              <w:pStyle w:val="Detail"/>
            </w:pPr>
            <w:r w:rsidRPr="00F4148F">
              <w:rPr>
                <w:b/>
              </w:rPr>
              <w:t>Bolus</w:t>
            </w:r>
            <w:r w:rsidR="008A2B74">
              <w:t xml:space="preserve"> (value 2) :</w:t>
            </w:r>
          </w:p>
          <w:p w14:paraId="35DCF1E0" w14:textId="77777777" w:rsidR="00FB4741" w:rsidRDefault="008A2B74" w:rsidP="008A2B74">
            <w:pPr>
              <w:pStyle w:val="Detail"/>
            </w:pPr>
            <w:r>
              <w:t xml:space="preserve">a pump, already plugged in a slot, stops </w:t>
            </w:r>
            <w:r w:rsidR="0088726F">
              <w:t xml:space="preserve">a Manual Bolus / Simple Bolus / Programmed Bolus / Loading Dose </w:t>
            </w:r>
            <w:r w:rsidR="0088726F">
              <w:sym w:font="Wingdings" w:char="F0E0"/>
            </w:r>
            <w:r w:rsidR="0088726F">
              <w:t xml:space="preserve"> </w:t>
            </w:r>
            <w:r w:rsidR="0088726F" w:rsidRPr="0088726F">
              <w:rPr>
                <w:b/>
              </w:rPr>
              <w:t>event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1784B8C8" w14:textId="77777777" w:rsidR="00FB4741" w:rsidRDefault="00FB4741" w:rsidP="00FB4741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216"/>
        <w:gridCol w:w="216"/>
        <w:gridCol w:w="526"/>
        <w:gridCol w:w="221"/>
        <w:gridCol w:w="2537"/>
        <w:gridCol w:w="295"/>
        <w:gridCol w:w="334"/>
        <w:gridCol w:w="1354"/>
        <w:gridCol w:w="884"/>
        <w:gridCol w:w="820"/>
        <w:gridCol w:w="585"/>
        <w:gridCol w:w="671"/>
        <w:gridCol w:w="497"/>
        <w:gridCol w:w="472"/>
      </w:tblGrid>
      <w:tr w:rsidR="0088726F" w14:paraId="7731119C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9B19C8F" w14:textId="77777777" w:rsidR="0088726F" w:rsidRDefault="0088726F" w:rsidP="0088726F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DCFF3DE" w14:textId="77777777" w:rsidR="0088726F" w:rsidRDefault="0088726F" w:rsidP="0088726F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DCB3DEC" w14:textId="77777777" w:rsidR="0088726F" w:rsidRDefault="0088726F" w:rsidP="0088726F">
            <w:pPr>
              <w:pStyle w:val="Uuid"/>
            </w:pPr>
            <w:r>
              <w:t>{a37150ba-14ff-48c3-a52e-f013078bd036}</w:t>
            </w:r>
          </w:p>
        </w:tc>
        <w:tc>
          <w:tcPr>
            <w:tcW w:w="0" w:type="auto"/>
            <w:shd w:val="clear" w:color="auto" w:fill="auto"/>
          </w:tcPr>
          <w:p w14:paraId="7913825D" w14:textId="77777777" w:rsidR="0088726F" w:rsidRDefault="0088726F" w:rsidP="0088726F">
            <w:pPr>
              <w:pStyle w:val="Tagging"/>
            </w:pPr>
            <w:commentRangeStart w:id="40"/>
            <w:r>
              <w:t>CC10515_ICD_COPRA0025</w:t>
            </w:r>
            <w:commentRangeEnd w:id="40"/>
            <w:r w:rsidR="00DD0600">
              <w:rPr>
                <w:rStyle w:val="Marquedecommentaire"/>
                <w:rFonts w:ascii="Tahoma" w:hAnsi="Tahoma" w:cs="Times New Roman"/>
                <w:color w:val="auto"/>
              </w:rPr>
              <w:commentReference w:id="40"/>
            </w:r>
          </w:p>
        </w:tc>
        <w:tc>
          <w:tcPr>
            <w:tcW w:w="0" w:type="auto"/>
            <w:shd w:val="clear" w:color="auto" w:fill="auto"/>
          </w:tcPr>
          <w:p w14:paraId="7C7D1EE5" w14:textId="77777777" w:rsidR="0088726F" w:rsidRDefault="0088726F" w:rsidP="0088726F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671733CC" w14:textId="77777777" w:rsidR="0088726F" w:rsidRPr="0088726F" w:rsidRDefault="0088726F" w:rsidP="0088726F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002AF5A6" w14:textId="77777777" w:rsidR="0088726F" w:rsidRDefault="0088726F" w:rsidP="0088726F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B1EA14C" w14:textId="77777777" w:rsidR="0088726F" w:rsidRDefault="0088726F" w:rsidP="0088726F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11E98BC" w14:textId="77777777" w:rsidR="0088726F" w:rsidRDefault="0088726F" w:rsidP="0088726F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DD62805" w14:textId="77777777" w:rsidR="0088726F" w:rsidRDefault="0088726F" w:rsidP="0088726F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BCA4091" w14:textId="77777777" w:rsidR="0088726F" w:rsidRDefault="0088726F" w:rsidP="0088726F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91BB665" w14:textId="77777777" w:rsidR="0088726F" w:rsidRDefault="0088726F" w:rsidP="0088726F">
            <w:pPr>
              <w:pStyle w:val="Tagging"/>
            </w:pPr>
            <w:r>
              <w:t>&lt;REQREF&gt;</w:t>
            </w:r>
          </w:p>
        </w:tc>
      </w:tr>
      <w:tr w:rsidR="0088726F" w14:paraId="3C7E9800" w14:textId="77777777" w:rsidTr="00E62170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307D9478" w14:textId="77777777" w:rsidR="008A2B74" w:rsidRDefault="0088726F" w:rsidP="008A2B74">
            <w:pPr>
              <w:pStyle w:val="Detail"/>
            </w:pPr>
            <w:r w:rsidRPr="00E62170">
              <w:rPr>
                <w:b/>
              </w:rPr>
              <w:t>Bolus</w:t>
            </w:r>
            <w:r>
              <w:t xml:space="preserve"> (value 2) :</w:t>
            </w:r>
          </w:p>
          <w:p w14:paraId="5CB590BD" w14:textId="77777777" w:rsidR="0088726F" w:rsidRDefault="0088726F" w:rsidP="008A2B74">
            <w:pPr>
              <w:pStyle w:val="Detail"/>
            </w:pPr>
            <w:r>
              <w:t>a pump</w:t>
            </w:r>
            <w:r w:rsidR="008A2B74">
              <w:t xml:space="preserve">, already plugged in a slot, has </w:t>
            </w:r>
            <w:r>
              <w:t xml:space="preserve">a Manual Bolus / Simple Bolus / Programmed Bolus / Loading Dose  in progress 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update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5F99FCB5" w14:textId="77777777" w:rsidR="0088726F" w:rsidRDefault="0088726F" w:rsidP="0088726F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847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2C1EB5" w14:paraId="4AC5075A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1809B40" w14:textId="77777777" w:rsidR="002C1EB5" w:rsidRDefault="002C1EB5" w:rsidP="002C1EB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2DD0A484" w14:textId="77777777" w:rsidR="002C1EB5" w:rsidRDefault="002C1EB5" w:rsidP="002C1EB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844339F" w14:textId="77777777" w:rsidR="002C1EB5" w:rsidRDefault="002C1EB5" w:rsidP="002C1EB5">
            <w:pPr>
              <w:pStyle w:val="Uuid"/>
            </w:pPr>
            <w:r>
              <w:t>{37d5861c-9fbc-45df-b256-0e3d320c5b1d}</w:t>
            </w:r>
          </w:p>
        </w:tc>
        <w:tc>
          <w:tcPr>
            <w:tcW w:w="0" w:type="auto"/>
            <w:shd w:val="clear" w:color="auto" w:fill="auto"/>
          </w:tcPr>
          <w:p w14:paraId="2B7D222C" w14:textId="77777777" w:rsidR="002C1EB5" w:rsidRDefault="002C1EB5" w:rsidP="002C1EB5">
            <w:pPr>
              <w:pStyle w:val="Tagging"/>
            </w:pPr>
            <w:commentRangeStart w:id="41"/>
            <w:r>
              <w:t>CC10515_ICD_COPRA0035</w:t>
            </w:r>
            <w:commentRangeEnd w:id="41"/>
            <w:r w:rsidR="00DD0600">
              <w:rPr>
                <w:rStyle w:val="Marquedecommentaire"/>
                <w:rFonts w:ascii="Tahoma" w:hAnsi="Tahoma" w:cs="Times New Roman"/>
                <w:color w:val="auto"/>
              </w:rPr>
              <w:commentReference w:id="41"/>
            </w:r>
          </w:p>
        </w:tc>
        <w:tc>
          <w:tcPr>
            <w:tcW w:w="0" w:type="auto"/>
            <w:shd w:val="clear" w:color="auto" w:fill="auto"/>
          </w:tcPr>
          <w:p w14:paraId="7A94A96E" w14:textId="77777777" w:rsidR="002C1EB5" w:rsidRDefault="002C1EB5" w:rsidP="002C1EB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3434CAB0" w14:textId="77777777" w:rsidR="002C1EB5" w:rsidRPr="002C1EB5" w:rsidRDefault="002C1EB5" w:rsidP="002C1EB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85080CD" w14:textId="77777777" w:rsidR="002C1EB5" w:rsidRDefault="002C1EB5" w:rsidP="002C1EB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36A2185" w14:textId="77777777" w:rsidR="002C1EB5" w:rsidRDefault="002C1EB5" w:rsidP="002C1EB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994DE7B" w14:textId="77777777" w:rsidR="002C1EB5" w:rsidRDefault="002C1EB5" w:rsidP="002C1EB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F27F590" w14:textId="77777777" w:rsidR="002C1EB5" w:rsidRDefault="002C1EB5" w:rsidP="002C1EB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B049031" w14:textId="77777777" w:rsidR="002C1EB5" w:rsidRDefault="002C1EB5" w:rsidP="002C1EB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91CA3CF" w14:textId="77777777" w:rsidR="002C1EB5" w:rsidRDefault="002C1EB5" w:rsidP="002C1EB5">
            <w:pPr>
              <w:pStyle w:val="Tagging"/>
            </w:pPr>
            <w:r>
              <w:t>&lt;REQREF&gt;</w:t>
            </w:r>
          </w:p>
        </w:tc>
      </w:tr>
      <w:tr w:rsidR="002C1EB5" w14:paraId="41652A28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03B7E8A8" w14:textId="77777777" w:rsidR="002C1EB5" w:rsidRDefault="002C1EB5" w:rsidP="002C1EB5">
            <w:pPr>
              <w:pStyle w:val="Detail"/>
            </w:pPr>
            <w:r w:rsidRPr="00E62170">
              <w:rPr>
                <w:b/>
              </w:rPr>
              <w:t>Bolus</w:t>
            </w:r>
            <w:r>
              <w:t xml:space="preserve"> (value 2): a pump actively delivering drug through Manual Bolus / Simple Bolus / Programmed Bolus / Loading Dose is suddenly plugged in an empty slot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610F120D" w14:textId="77777777" w:rsidR="002C1EB5" w:rsidRDefault="002C1EB5" w:rsidP="002C1EB5">
      <w:pPr>
        <w:pStyle w:val="Detail"/>
      </w:pPr>
    </w:p>
    <w:p w14:paraId="1A346E8B" w14:textId="77777777" w:rsidR="008A2B74" w:rsidRDefault="00156693" w:rsidP="008A2B74">
      <w:pPr>
        <w:pStyle w:val="Titre4"/>
      </w:pPr>
      <w:r>
        <w:t xml:space="preserve">Conditions for state: </w:t>
      </w:r>
      <w:r w:rsidR="008A2B74">
        <w:t>Pause (“3”)</w:t>
      </w: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8A2B74" w14:paraId="1601A4AA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68817A99" w14:textId="77777777" w:rsidR="008A2B74" w:rsidRDefault="008A2B74" w:rsidP="008A2B7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A4930F3" w14:textId="77777777" w:rsidR="008A2B74" w:rsidRDefault="008A2B74" w:rsidP="008A2B7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4E7AD4C" w14:textId="77777777" w:rsidR="008A2B74" w:rsidRDefault="008A2B74" w:rsidP="008A2B74">
            <w:pPr>
              <w:pStyle w:val="Uuid"/>
            </w:pPr>
            <w:r>
              <w:t>{9e2c956b-7a77-4478-9b90-bcd3bd0b8b03}</w:t>
            </w:r>
          </w:p>
        </w:tc>
        <w:tc>
          <w:tcPr>
            <w:tcW w:w="0" w:type="auto"/>
            <w:shd w:val="clear" w:color="auto" w:fill="auto"/>
          </w:tcPr>
          <w:p w14:paraId="76F02056" w14:textId="77777777" w:rsidR="008A2B74" w:rsidRDefault="008A2B74" w:rsidP="008A2B74">
            <w:pPr>
              <w:pStyle w:val="Tagging"/>
            </w:pPr>
            <w:r>
              <w:t>CC10515_ICD_COPRA0027</w:t>
            </w:r>
          </w:p>
        </w:tc>
        <w:tc>
          <w:tcPr>
            <w:tcW w:w="0" w:type="auto"/>
            <w:shd w:val="clear" w:color="auto" w:fill="auto"/>
          </w:tcPr>
          <w:p w14:paraId="75157A73" w14:textId="77777777" w:rsidR="008A2B74" w:rsidRDefault="008A2B74" w:rsidP="008A2B7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4078DAE" w14:textId="77777777" w:rsidR="008A2B74" w:rsidRPr="008A2B74" w:rsidRDefault="008A2B74" w:rsidP="008A2B7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0D32873" w14:textId="77777777" w:rsidR="008A2B74" w:rsidRDefault="008A2B74" w:rsidP="008A2B7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FC38E41" w14:textId="77777777" w:rsidR="008A2B74" w:rsidRDefault="008A2B74" w:rsidP="008A2B7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C354296" w14:textId="77777777" w:rsidR="008A2B74" w:rsidRDefault="008A2B74" w:rsidP="008A2B7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248286A" w14:textId="77777777" w:rsidR="008A2B74" w:rsidRDefault="008A2B74" w:rsidP="008A2B7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554365FD" w14:textId="77777777" w:rsidR="008A2B74" w:rsidRDefault="008A2B74" w:rsidP="008A2B7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5AC81F1" w14:textId="77777777" w:rsidR="008A2B74" w:rsidRDefault="008A2B74" w:rsidP="008A2B74">
            <w:pPr>
              <w:pStyle w:val="Tagging"/>
            </w:pPr>
            <w:r>
              <w:t>&lt;REQREF&gt;</w:t>
            </w:r>
          </w:p>
        </w:tc>
      </w:tr>
      <w:tr w:rsidR="008A2B74" w14:paraId="3BACF064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5816C461" w14:textId="77777777" w:rsidR="008A2B74" w:rsidRDefault="008A2B74" w:rsidP="007618D8">
            <w:pPr>
              <w:pStyle w:val="Detail"/>
            </w:pPr>
            <w:r w:rsidRPr="00E62170">
              <w:rPr>
                <w:b/>
              </w:rPr>
              <w:t>Pause</w:t>
            </w:r>
            <w:r>
              <w:t xml:space="preserve"> (value 3) :</w:t>
            </w:r>
          </w:p>
          <w:p w14:paraId="7C78A709" w14:textId="77777777" w:rsidR="008A2B74" w:rsidRDefault="008A2B74" w:rsidP="00214B1B">
            <w:pPr>
              <w:pStyle w:val="Detail"/>
            </w:pPr>
            <w:r>
              <w:t>a pump, already plugged in a slot</w:t>
            </w:r>
            <w:r w:rsidR="00E3730E">
              <w:t xml:space="preserve"> and actively delivering a drug (flowrate &gt; 0), suddenly stops delivering (flowrate=0)</w:t>
            </w:r>
            <w:r w:rsidR="00214B1B">
              <w:t>, and infusion can then be resumed at any time</w:t>
            </w:r>
            <w:r w:rsidR="00E3730E">
              <w:t xml:space="preserve"> </w:t>
            </w:r>
            <w:r w:rsidR="00E3730E" w:rsidRPr="00E62170">
              <w:sym w:font="Wingdings" w:char="F0E0"/>
            </w:r>
            <w:r w:rsidR="00E3730E">
              <w:t xml:space="preserve"> </w:t>
            </w:r>
            <w:r w:rsidR="00E3730E" w:rsidRPr="00E62170">
              <w:rPr>
                <w:b/>
              </w:rPr>
              <w:t>event</w:t>
            </w:r>
            <w:r w:rsidR="005C5C82">
              <w:rPr>
                <w:b/>
              </w:rPr>
              <w:t xml:space="preserve"> message</w:t>
            </w:r>
            <w:r w:rsidR="00A001AF" w:rsidRPr="00A001AF">
              <w:t>, then</w:t>
            </w:r>
            <w:r w:rsidR="00A001AF" w:rsidRPr="00E62170">
              <w:rPr>
                <w:b/>
              </w:rPr>
              <w:t xml:space="preserve"> update</w:t>
            </w:r>
            <w:r w:rsidR="0049153B">
              <w:rPr>
                <w:b/>
              </w:rPr>
              <w:t xml:space="preserve"> message</w:t>
            </w:r>
          </w:p>
        </w:tc>
      </w:tr>
      <w:tr w:rsidR="00E3730E" w14:paraId="2E8D6A0D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748F0A5C" w14:textId="77777777" w:rsidR="00E3730E" w:rsidRPr="00E3730E" w:rsidRDefault="00E3730E" w:rsidP="00752486">
            <w:pPr>
              <w:pStyle w:val="Detail"/>
            </w:pPr>
            <w:r>
              <w:t>Nota:</w:t>
            </w:r>
            <w:r w:rsidR="00C02EA4">
              <w:t>t</w:t>
            </w:r>
            <w:r w:rsidRPr="00E3730E">
              <w:t>his</w:t>
            </w:r>
            <w:r w:rsidR="00752486">
              <w:t xml:space="preserve"> requirement </w:t>
            </w:r>
            <w:r w:rsidRPr="00E3730E">
              <w:t>is not applicable when the stop origin is due to a complete infusion</w:t>
            </w:r>
            <w:r>
              <w:t xml:space="preserve"> (</w:t>
            </w:r>
            <w:r w:rsidR="00752486">
              <w:t xml:space="preserve">example: </w:t>
            </w:r>
            <w:r>
              <w:t>end of infusion alarm)</w:t>
            </w:r>
          </w:p>
        </w:tc>
      </w:tr>
      <w:tr w:rsidR="00C02EA4" w14:paraId="2BF23D8A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022A4DAB" w14:textId="77777777" w:rsidR="00C02EA4" w:rsidRDefault="00C02EA4" w:rsidP="00752486">
            <w:pPr>
              <w:pStyle w:val="Detail"/>
            </w:pPr>
            <w:r>
              <w:t>Nota: this is applicable if the stop is due to a user action</w:t>
            </w:r>
          </w:p>
        </w:tc>
      </w:tr>
    </w:tbl>
    <w:p w14:paraId="072F9541" w14:textId="77777777" w:rsidR="00966B5C" w:rsidRDefault="00966B5C" w:rsidP="008A2B74">
      <w:pPr>
        <w:pStyle w:val="Detail"/>
      </w:pPr>
    </w:p>
    <w:p w14:paraId="477D98FB" w14:textId="77777777" w:rsidR="008A2B74" w:rsidRDefault="00966B5C" w:rsidP="008A2B74">
      <w:pPr>
        <w:pStyle w:val="Detail"/>
      </w:pPr>
      <w:r>
        <w:br w:type="page"/>
      </w:r>
    </w:p>
    <w:p w14:paraId="3862C221" w14:textId="77777777" w:rsidR="00C02EA4" w:rsidRDefault="00156693" w:rsidP="00C02EA4">
      <w:pPr>
        <w:pStyle w:val="Titre4"/>
      </w:pPr>
      <w:r>
        <w:t xml:space="preserve">Conditions for state: </w:t>
      </w:r>
      <w:r w:rsidR="00C02EA4">
        <w:t>Stop (“4”)</w:t>
      </w: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C02EA4" w14:paraId="4E1F43A2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FBE49E0" w14:textId="77777777" w:rsidR="00C02EA4" w:rsidRDefault="00C02EA4" w:rsidP="00C02EA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224E0B5" w14:textId="77777777" w:rsidR="00C02EA4" w:rsidRDefault="00C02EA4" w:rsidP="00C02EA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BCD3A6C" w14:textId="77777777" w:rsidR="00C02EA4" w:rsidRDefault="00C02EA4" w:rsidP="00C02EA4">
            <w:pPr>
              <w:pStyle w:val="Uuid"/>
            </w:pPr>
            <w:r>
              <w:t>{55dbc77a-4fa4-4b84-adeb-341354786b33}</w:t>
            </w:r>
          </w:p>
        </w:tc>
        <w:tc>
          <w:tcPr>
            <w:tcW w:w="0" w:type="auto"/>
            <w:shd w:val="clear" w:color="auto" w:fill="auto"/>
          </w:tcPr>
          <w:p w14:paraId="6B4723B1" w14:textId="77777777" w:rsidR="00C02EA4" w:rsidRDefault="00C02EA4" w:rsidP="00C02EA4">
            <w:pPr>
              <w:pStyle w:val="Tagging"/>
            </w:pPr>
            <w:r>
              <w:t>CC10515_ICD_COPRA0028</w:t>
            </w:r>
          </w:p>
        </w:tc>
        <w:tc>
          <w:tcPr>
            <w:tcW w:w="0" w:type="auto"/>
            <w:shd w:val="clear" w:color="auto" w:fill="auto"/>
          </w:tcPr>
          <w:p w14:paraId="233121B5" w14:textId="77777777" w:rsidR="00C02EA4" w:rsidRDefault="00C02EA4" w:rsidP="00C02EA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EE6DF84" w14:textId="77777777" w:rsidR="00C02EA4" w:rsidRPr="00C02EA4" w:rsidRDefault="00C02EA4" w:rsidP="00C02EA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A199EB9" w14:textId="77777777" w:rsidR="00C02EA4" w:rsidRDefault="00C02EA4" w:rsidP="00C02EA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3EAFBE4" w14:textId="77777777" w:rsidR="00C02EA4" w:rsidRDefault="00C02EA4" w:rsidP="00C02EA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18CE4E1F" w14:textId="77777777" w:rsidR="00C02EA4" w:rsidRDefault="00C02EA4" w:rsidP="00C02EA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D97AB24" w14:textId="77777777" w:rsidR="00C02EA4" w:rsidRDefault="00C02EA4" w:rsidP="00C02EA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E8D6089" w14:textId="77777777" w:rsidR="00C02EA4" w:rsidRDefault="00C02EA4" w:rsidP="00C02EA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0BD6D85" w14:textId="77777777" w:rsidR="00C02EA4" w:rsidRDefault="00C02EA4" w:rsidP="00C02EA4">
            <w:pPr>
              <w:pStyle w:val="Tagging"/>
            </w:pPr>
            <w:r>
              <w:t>&lt;REQREF&gt;</w:t>
            </w:r>
          </w:p>
        </w:tc>
      </w:tr>
      <w:tr w:rsidR="00C02EA4" w14:paraId="4135F17E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20728029" w14:textId="77777777" w:rsidR="00C02EA4" w:rsidRDefault="00C02EA4" w:rsidP="00C02EA4">
            <w:pPr>
              <w:pStyle w:val="Detail"/>
            </w:pPr>
            <w:r w:rsidRPr="00E62170">
              <w:rPr>
                <w:b/>
              </w:rPr>
              <w:t>Stop</w:t>
            </w:r>
            <w:r>
              <w:t xml:space="preserve"> (value 4) :</w:t>
            </w:r>
          </w:p>
          <w:p w14:paraId="63AB645B" w14:textId="77777777" w:rsidR="00C02EA4" w:rsidRDefault="00C02EA4" w:rsidP="00A001AF">
            <w:pPr>
              <w:pStyle w:val="Detail"/>
            </w:pPr>
            <w:r>
              <w:t>a pump, already plugged in a slot and actively delivering a drug (flowrate &gt; 0), suddenly stops delivering (flowrate=0), and infusion</w:t>
            </w:r>
            <w:r w:rsidR="00752486">
              <w:t xml:space="preserve"> can</w:t>
            </w:r>
            <w:r w:rsidR="00A001AF">
              <w:t>not</w:t>
            </w:r>
            <w:r>
              <w:t xml:space="preserve"> be resumed </w:t>
            </w:r>
            <w:r w:rsidRPr="00E62170">
              <w:sym w:font="Wingdings" w:char="F0E0"/>
            </w:r>
            <w:r>
              <w:t xml:space="preserve"> </w:t>
            </w:r>
            <w:r w:rsidR="00A001AF" w:rsidRPr="00E62170">
              <w:rPr>
                <w:b/>
              </w:rPr>
              <w:t>event</w:t>
            </w:r>
            <w:r w:rsidR="005C5C82">
              <w:rPr>
                <w:b/>
              </w:rPr>
              <w:t xml:space="preserve"> message</w:t>
            </w:r>
            <w:r w:rsidR="00A001AF" w:rsidRPr="00A001AF">
              <w:t>, then</w:t>
            </w:r>
            <w:r w:rsidR="00A001AF" w:rsidRPr="00E62170">
              <w:rPr>
                <w:b/>
              </w:rPr>
              <w:t xml:space="preserve"> update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4D7E40F8" w14:textId="77777777" w:rsidR="00C02EA4" w:rsidRDefault="00C02EA4" w:rsidP="00C02EA4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752486" w14:paraId="07723713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F8F4DE5" w14:textId="77777777" w:rsidR="00752486" w:rsidRDefault="00752486" w:rsidP="00752486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7AC484C" w14:textId="77777777" w:rsidR="00752486" w:rsidRDefault="00752486" w:rsidP="00752486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75E5A0F" w14:textId="77777777" w:rsidR="00752486" w:rsidRDefault="00752486" w:rsidP="00752486">
            <w:pPr>
              <w:pStyle w:val="Uuid"/>
            </w:pPr>
            <w:r>
              <w:t>{421d7e5e-ddff-4d40-8d60-f1cd2a8bbf05}</w:t>
            </w:r>
          </w:p>
        </w:tc>
        <w:tc>
          <w:tcPr>
            <w:tcW w:w="0" w:type="auto"/>
            <w:shd w:val="clear" w:color="auto" w:fill="auto"/>
          </w:tcPr>
          <w:p w14:paraId="29B1D21C" w14:textId="77777777" w:rsidR="00752486" w:rsidRDefault="00752486" w:rsidP="00752486">
            <w:pPr>
              <w:pStyle w:val="Tagging"/>
            </w:pPr>
            <w:r>
              <w:t>CC10515_ICD_COPRA0029</w:t>
            </w:r>
          </w:p>
        </w:tc>
        <w:tc>
          <w:tcPr>
            <w:tcW w:w="0" w:type="auto"/>
            <w:shd w:val="clear" w:color="auto" w:fill="auto"/>
          </w:tcPr>
          <w:p w14:paraId="25D63BCA" w14:textId="77777777" w:rsidR="00752486" w:rsidRDefault="00752486" w:rsidP="00752486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6C07007" w14:textId="77777777" w:rsidR="00752486" w:rsidRPr="00752486" w:rsidRDefault="00752486" w:rsidP="00752486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F96867F" w14:textId="77777777" w:rsidR="00752486" w:rsidRDefault="00752486" w:rsidP="00752486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CB29AB2" w14:textId="77777777" w:rsidR="00752486" w:rsidRDefault="00752486" w:rsidP="00752486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AE54900" w14:textId="77777777" w:rsidR="00752486" w:rsidRDefault="00752486" w:rsidP="00752486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92E5088" w14:textId="77777777" w:rsidR="00752486" w:rsidRDefault="00752486" w:rsidP="00752486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50D4287A" w14:textId="77777777" w:rsidR="00752486" w:rsidRDefault="00752486" w:rsidP="00752486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621BD90" w14:textId="77777777" w:rsidR="00752486" w:rsidRDefault="00752486" w:rsidP="00752486">
            <w:pPr>
              <w:pStyle w:val="Tagging"/>
            </w:pPr>
            <w:r>
              <w:t>&lt;REQREF&gt;</w:t>
            </w:r>
          </w:p>
        </w:tc>
      </w:tr>
      <w:tr w:rsidR="00752486" w14:paraId="71E707A1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43B78DD2" w14:textId="77777777" w:rsidR="00752486" w:rsidRDefault="00752486" w:rsidP="00752486">
            <w:pPr>
              <w:pStyle w:val="Detail"/>
            </w:pPr>
            <w:r w:rsidRPr="00E62170">
              <w:rPr>
                <w:b/>
              </w:rPr>
              <w:t>Stop</w:t>
            </w:r>
            <w:r>
              <w:t xml:space="preserve"> (value 4) :</w:t>
            </w:r>
          </w:p>
          <w:p w14:paraId="73C89AC9" w14:textId="77777777" w:rsidR="00752486" w:rsidRDefault="00752486" w:rsidP="00752486">
            <w:pPr>
              <w:pStyle w:val="Detail"/>
            </w:pPr>
            <w:r>
              <w:t xml:space="preserve">a pump is being turned off 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>
              <w:t>, then</w:t>
            </w:r>
            <w:r w:rsidRPr="00E62170">
              <w:rPr>
                <w:b/>
              </w:rPr>
              <w:t xml:space="preserve"> update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471C9A02" w14:textId="77777777" w:rsidR="004A3F51" w:rsidRDefault="004A3F51" w:rsidP="00752486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4A3F51" w14:paraId="39511C4C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F4D1592" w14:textId="77777777" w:rsidR="004A3F51" w:rsidRDefault="004A3F51" w:rsidP="004A3F51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B414985" w14:textId="77777777" w:rsidR="004A3F51" w:rsidRDefault="004A3F51" w:rsidP="004A3F51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2AE5818" w14:textId="77777777" w:rsidR="004A3F51" w:rsidRDefault="004A3F51" w:rsidP="004A3F51">
            <w:pPr>
              <w:pStyle w:val="Uuid"/>
            </w:pPr>
            <w:r>
              <w:t>{dfb4b767-107f-4652-940a-dad4401ac88f}</w:t>
            </w:r>
          </w:p>
        </w:tc>
        <w:tc>
          <w:tcPr>
            <w:tcW w:w="0" w:type="auto"/>
            <w:shd w:val="clear" w:color="auto" w:fill="auto"/>
          </w:tcPr>
          <w:p w14:paraId="05767653" w14:textId="77777777" w:rsidR="004A3F51" w:rsidRDefault="004A3F51" w:rsidP="004A3F51">
            <w:pPr>
              <w:pStyle w:val="Tagging"/>
            </w:pPr>
            <w:r>
              <w:t>CC10515_ICD_COPRA0034</w:t>
            </w:r>
          </w:p>
        </w:tc>
        <w:tc>
          <w:tcPr>
            <w:tcW w:w="0" w:type="auto"/>
            <w:shd w:val="clear" w:color="auto" w:fill="auto"/>
          </w:tcPr>
          <w:p w14:paraId="2CA60D52" w14:textId="77777777" w:rsidR="004A3F51" w:rsidRDefault="004A3F51" w:rsidP="004A3F51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959BAFB" w14:textId="77777777" w:rsidR="004A3F51" w:rsidRPr="004A3F51" w:rsidRDefault="004A3F51" w:rsidP="004A3F51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0267383B" w14:textId="77777777" w:rsidR="004A3F51" w:rsidRDefault="004A3F51" w:rsidP="004A3F51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CE4EB73" w14:textId="77777777" w:rsidR="004A3F51" w:rsidRDefault="004A3F51" w:rsidP="004A3F51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5298794" w14:textId="77777777" w:rsidR="004A3F51" w:rsidRDefault="004A3F51" w:rsidP="004A3F51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2542F95B" w14:textId="77777777" w:rsidR="004A3F51" w:rsidRDefault="004A3F51" w:rsidP="004A3F51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564E191" w14:textId="77777777" w:rsidR="004A3F51" w:rsidRDefault="004A3F51" w:rsidP="004A3F51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A2E326B" w14:textId="77777777" w:rsidR="004A3F51" w:rsidRDefault="004A3F51" w:rsidP="004A3F51">
            <w:pPr>
              <w:pStyle w:val="Tagging"/>
            </w:pPr>
            <w:r>
              <w:t>&lt;REQREF&gt;</w:t>
            </w:r>
          </w:p>
        </w:tc>
      </w:tr>
      <w:tr w:rsidR="004A3F51" w14:paraId="4FD9EF08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77B758E3" w14:textId="77777777" w:rsidR="004A3F51" w:rsidRDefault="004A3F51" w:rsidP="004A3F51">
            <w:pPr>
              <w:pStyle w:val="Detail"/>
            </w:pPr>
            <w:r w:rsidRPr="00E62170">
              <w:rPr>
                <w:b/>
              </w:rPr>
              <w:t>Stop</w:t>
            </w:r>
            <w:r>
              <w:t xml:space="preserve"> (value 4) : a pump OFF is suddenly plugged in an empty slot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76B3D567" w14:textId="77777777" w:rsidR="001735AD" w:rsidRDefault="001735AD" w:rsidP="004A3F51">
      <w:pPr>
        <w:pStyle w:val="Detail"/>
      </w:pPr>
    </w:p>
    <w:p w14:paraId="6C0EC5E7" w14:textId="77777777" w:rsidR="00752486" w:rsidRDefault="00156693" w:rsidP="00752486">
      <w:pPr>
        <w:pStyle w:val="Titre4"/>
      </w:pPr>
      <w:r>
        <w:t xml:space="preserve">Conditions for state: </w:t>
      </w:r>
      <w:r w:rsidR="00752486">
        <w:t>Priming (“5”)</w:t>
      </w: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752486" w14:paraId="0E9C5AF7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0DCB27EE" w14:textId="77777777" w:rsidR="00752486" w:rsidRDefault="00752486" w:rsidP="00752486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5C7966C" w14:textId="77777777" w:rsidR="00752486" w:rsidRDefault="00752486" w:rsidP="00752486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14E29995" w14:textId="77777777" w:rsidR="00752486" w:rsidRDefault="00752486" w:rsidP="00752486">
            <w:pPr>
              <w:pStyle w:val="Uuid"/>
            </w:pPr>
            <w:r>
              <w:t>{85ca6e0d-6c0f-422d-b37a-41b6b8a59e85}</w:t>
            </w:r>
          </w:p>
        </w:tc>
        <w:tc>
          <w:tcPr>
            <w:tcW w:w="0" w:type="auto"/>
            <w:shd w:val="clear" w:color="auto" w:fill="auto"/>
          </w:tcPr>
          <w:p w14:paraId="542AB5A1" w14:textId="77777777" w:rsidR="00752486" w:rsidRDefault="00752486" w:rsidP="00752486">
            <w:pPr>
              <w:pStyle w:val="Tagging"/>
            </w:pPr>
            <w:r>
              <w:t>CC10515_ICD_COPRA0030</w:t>
            </w:r>
          </w:p>
        </w:tc>
        <w:tc>
          <w:tcPr>
            <w:tcW w:w="0" w:type="auto"/>
            <w:shd w:val="clear" w:color="auto" w:fill="auto"/>
          </w:tcPr>
          <w:p w14:paraId="0586CCCA" w14:textId="77777777" w:rsidR="00752486" w:rsidRDefault="00752486" w:rsidP="00752486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F6B190F" w14:textId="77777777" w:rsidR="00752486" w:rsidRPr="00752486" w:rsidRDefault="00752486" w:rsidP="00752486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AAD0659" w14:textId="77777777" w:rsidR="00752486" w:rsidRDefault="00752486" w:rsidP="00752486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AD9837D" w14:textId="77777777" w:rsidR="00752486" w:rsidRDefault="00752486" w:rsidP="00752486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5960F40" w14:textId="77777777" w:rsidR="00752486" w:rsidRDefault="00752486" w:rsidP="00752486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8D3F6F8" w14:textId="77777777" w:rsidR="00752486" w:rsidRDefault="00752486" w:rsidP="00752486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6B6776F" w14:textId="77777777" w:rsidR="00752486" w:rsidRDefault="00752486" w:rsidP="00752486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110DA87" w14:textId="77777777" w:rsidR="00752486" w:rsidRDefault="00752486" w:rsidP="00752486">
            <w:pPr>
              <w:pStyle w:val="Tagging"/>
            </w:pPr>
            <w:r>
              <w:t>&lt;REQREF&gt;</w:t>
            </w:r>
          </w:p>
        </w:tc>
      </w:tr>
      <w:tr w:rsidR="00311112" w14:paraId="2EC5245B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F5A7B1E" w14:textId="77777777" w:rsidR="00311112" w:rsidRDefault="00311112" w:rsidP="007618D8">
            <w:pPr>
              <w:pStyle w:val="Detail"/>
            </w:pPr>
            <w:r w:rsidRPr="00E62170">
              <w:rPr>
                <w:b/>
              </w:rPr>
              <w:t>Priming</w:t>
            </w:r>
            <w:r>
              <w:t xml:space="preserve"> (value 5) :</w:t>
            </w:r>
          </w:p>
          <w:p w14:paraId="6D31E904" w14:textId="77777777" w:rsidR="00311112" w:rsidRDefault="00311112" w:rsidP="00311112">
            <w:pPr>
              <w:pStyle w:val="Detail"/>
            </w:pPr>
            <w:r>
              <w:t xml:space="preserve">a pump, already plugged in a slot, starts Priming 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5C109218" w14:textId="77777777" w:rsidR="00752486" w:rsidRDefault="00752486" w:rsidP="00752486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311112" w14:paraId="40A2A127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02C19729" w14:textId="77777777" w:rsidR="00311112" w:rsidRDefault="00311112" w:rsidP="00311112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57D0BDB6" w14:textId="77777777" w:rsidR="00311112" w:rsidRDefault="00311112" w:rsidP="00311112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E0AC356" w14:textId="77777777" w:rsidR="00311112" w:rsidRDefault="00311112" w:rsidP="00311112">
            <w:pPr>
              <w:pStyle w:val="Uuid"/>
            </w:pPr>
            <w:r>
              <w:t>{512bc84d-9a3f-477c-bc81-b777f7dff2f3}</w:t>
            </w:r>
          </w:p>
        </w:tc>
        <w:tc>
          <w:tcPr>
            <w:tcW w:w="0" w:type="auto"/>
            <w:shd w:val="clear" w:color="auto" w:fill="auto"/>
          </w:tcPr>
          <w:p w14:paraId="7DF4B160" w14:textId="77777777" w:rsidR="00311112" w:rsidRDefault="00311112" w:rsidP="00311112">
            <w:pPr>
              <w:pStyle w:val="Tagging"/>
            </w:pPr>
            <w:r>
              <w:t>CC10515_ICD_COPRA0032</w:t>
            </w:r>
          </w:p>
        </w:tc>
        <w:tc>
          <w:tcPr>
            <w:tcW w:w="0" w:type="auto"/>
            <w:shd w:val="clear" w:color="auto" w:fill="auto"/>
          </w:tcPr>
          <w:p w14:paraId="2F45A8E3" w14:textId="77777777" w:rsidR="00311112" w:rsidRDefault="00311112" w:rsidP="00311112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E6CCD6E" w14:textId="77777777" w:rsidR="00311112" w:rsidRPr="00311112" w:rsidRDefault="00311112" w:rsidP="00311112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F11BAF2" w14:textId="77777777" w:rsidR="00311112" w:rsidRDefault="00311112" w:rsidP="00311112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63DA26A" w14:textId="77777777" w:rsidR="00311112" w:rsidRDefault="00311112" w:rsidP="00311112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58CA7CE" w14:textId="77777777" w:rsidR="00311112" w:rsidRDefault="00311112" w:rsidP="00311112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00E67DE" w14:textId="77777777" w:rsidR="00311112" w:rsidRDefault="00311112" w:rsidP="00311112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3B3AE46" w14:textId="77777777" w:rsidR="00311112" w:rsidRDefault="00311112" w:rsidP="00311112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F31B2BB" w14:textId="77777777" w:rsidR="00311112" w:rsidRDefault="00311112" w:rsidP="00311112">
            <w:pPr>
              <w:pStyle w:val="Tagging"/>
            </w:pPr>
            <w:r>
              <w:t>&lt;REQREF&gt;</w:t>
            </w:r>
          </w:p>
        </w:tc>
      </w:tr>
      <w:tr w:rsidR="00311112" w14:paraId="70305BBA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3A0D1A41" w14:textId="77777777" w:rsidR="00311112" w:rsidRDefault="00311112" w:rsidP="007618D8">
            <w:pPr>
              <w:pStyle w:val="Detail"/>
            </w:pPr>
            <w:r w:rsidRPr="00E62170">
              <w:rPr>
                <w:b/>
              </w:rPr>
              <w:t>Priming</w:t>
            </w:r>
            <w:r>
              <w:t xml:space="preserve"> (value 5) :</w:t>
            </w:r>
          </w:p>
          <w:p w14:paraId="23B4F539" w14:textId="77777777" w:rsidR="00311112" w:rsidRDefault="00311112" w:rsidP="00311112">
            <w:pPr>
              <w:pStyle w:val="Detail"/>
            </w:pPr>
            <w:r>
              <w:t xml:space="preserve">a pump, already plugged in a slot, has Priming in progress 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update</w:t>
            </w:r>
            <w:r w:rsidR="0049153B">
              <w:rPr>
                <w:b/>
              </w:rPr>
              <w:t xml:space="preserve"> message</w:t>
            </w:r>
          </w:p>
        </w:tc>
      </w:tr>
    </w:tbl>
    <w:p w14:paraId="0A3BEE7A" w14:textId="77777777" w:rsidR="00311112" w:rsidRDefault="00311112" w:rsidP="00311112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311112" w14:paraId="520B6474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8387432" w14:textId="77777777" w:rsidR="00311112" w:rsidRDefault="00311112" w:rsidP="00311112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8CE6CA4" w14:textId="77777777" w:rsidR="00311112" w:rsidRDefault="00311112" w:rsidP="00311112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22ABE8C" w14:textId="77777777" w:rsidR="00311112" w:rsidRDefault="00311112" w:rsidP="00311112">
            <w:pPr>
              <w:pStyle w:val="Uuid"/>
            </w:pPr>
            <w:r>
              <w:t>{d2ae3726-d8f8-41d5-bed7-37ae483a8ff1}</w:t>
            </w:r>
          </w:p>
        </w:tc>
        <w:tc>
          <w:tcPr>
            <w:tcW w:w="0" w:type="auto"/>
            <w:shd w:val="clear" w:color="auto" w:fill="auto"/>
          </w:tcPr>
          <w:p w14:paraId="4CDCDB13" w14:textId="77777777" w:rsidR="00311112" w:rsidRDefault="00311112" w:rsidP="00311112">
            <w:pPr>
              <w:pStyle w:val="Tagging"/>
            </w:pPr>
            <w:r>
              <w:t>CC10515_ICD_COPRA0031</w:t>
            </w:r>
          </w:p>
        </w:tc>
        <w:tc>
          <w:tcPr>
            <w:tcW w:w="0" w:type="auto"/>
            <w:shd w:val="clear" w:color="auto" w:fill="auto"/>
          </w:tcPr>
          <w:p w14:paraId="4FCD360D" w14:textId="77777777" w:rsidR="00311112" w:rsidRDefault="00311112" w:rsidP="00311112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E9F7BE0" w14:textId="77777777" w:rsidR="00311112" w:rsidRPr="00311112" w:rsidRDefault="00311112" w:rsidP="00311112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175FEA1D" w14:textId="77777777" w:rsidR="00311112" w:rsidRDefault="00311112" w:rsidP="00311112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5A514AE" w14:textId="77777777" w:rsidR="00311112" w:rsidRDefault="00311112" w:rsidP="00311112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9172F41" w14:textId="77777777" w:rsidR="00311112" w:rsidRDefault="00311112" w:rsidP="00311112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497C9480" w14:textId="77777777" w:rsidR="00311112" w:rsidRDefault="00311112" w:rsidP="00311112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B59BBB4" w14:textId="77777777" w:rsidR="00311112" w:rsidRDefault="00311112" w:rsidP="00311112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C82D3FD" w14:textId="77777777" w:rsidR="00311112" w:rsidRDefault="00311112" w:rsidP="00311112">
            <w:pPr>
              <w:pStyle w:val="Tagging"/>
            </w:pPr>
            <w:r>
              <w:t>&lt;REQREF&gt;</w:t>
            </w:r>
          </w:p>
        </w:tc>
      </w:tr>
      <w:tr w:rsidR="00311112" w14:paraId="43020051" w14:textId="77777777" w:rsidTr="00E62170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A19A44A" w14:textId="77777777" w:rsidR="00311112" w:rsidRDefault="00311112" w:rsidP="007618D8">
            <w:pPr>
              <w:pStyle w:val="Detail"/>
            </w:pPr>
            <w:r w:rsidRPr="00E62170">
              <w:rPr>
                <w:b/>
              </w:rPr>
              <w:t>Priming</w:t>
            </w:r>
            <w:r>
              <w:t xml:space="preserve"> (value 5) :</w:t>
            </w:r>
          </w:p>
          <w:p w14:paraId="64C05ECE" w14:textId="77777777" w:rsidR="00311112" w:rsidRDefault="00311112" w:rsidP="007618D8">
            <w:pPr>
              <w:pStyle w:val="Detail"/>
            </w:pPr>
            <w:r>
              <w:t xml:space="preserve">a pump, already plugged in a slot, stops Priming 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 message</w:t>
            </w:r>
          </w:p>
        </w:tc>
      </w:tr>
    </w:tbl>
    <w:p w14:paraId="3ED30A74" w14:textId="77777777" w:rsidR="002C1EB5" w:rsidRDefault="002C1EB5" w:rsidP="00311112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2C1EB5" w14:paraId="3D1B7F75" w14:textId="77777777" w:rsidTr="00E62170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144D49D" w14:textId="77777777" w:rsidR="002C1EB5" w:rsidRDefault="002C1EB5" w:rsidP="002C1EB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89D6806" w14:textId="77777777" w:rsidR="002C1EB5" w:rsidRDefault="002C1EB5" w:rsidP="002C1EB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19AC719E" w14:textId="77777777" w:rsidR="002C1EB5" w:rsidRDefault="002C1EB5" w:rsidP="002C1EB5">
            <w:pPr>
              <w:pStyle w:val="Uuid"/>
            </w:pPr>
            <w:r>
              <w:t>{eddbbd2e-9299-457b-9234-eebfda4d4db1}</w:t>
            </w:r>
          </w:p>
        </w:tc>
        <w:tc>
          <w:tcPr>
            <w:tcW w:w="0" w:type="auto"/>
            <w:shd w:val="clear" w:color="auto" w:fill="auto"/>
          </w:tcPr>
          <w:p w14:paraId="078F8029" w14:textId="77777777" w:rsidR="002C1EB5" w:rsidRDefault="002C1EB5" w:rsidP="002C1EB5">
            <w:pPr>
              <w:pStyle w:val="Tagging"/>
            </w:pPr>
            <w:r>
              <w:t>CC10515_ICD_COPRA0036</w:t>
            </w:r>
          </w:p>
        </w:tc>
        <w:tc>
          <w:tcPr>
            <w:tcW w:w="0" w:type="auto"/>
            <w:shd w:val="clear" w:color="auto" w:fill="auto"/>
          </w:tcPr>
          <w:p w14:paraId="27345C7E" w14:textId="77777777" w:rsidR="002C1EB5" w:rsidRDefault="002C1EB5" w:rsidP="002C1EB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ECD1F13" w14:textId="77777777" w:rsidR="002C1EB5" w:rsidRPr="002C1EB5" w:rsidRDefault="002C1EB5" w:rsidP="002C1EB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E2DD273" w14:textId="77777777" w:rsidR="002C1EB5" w:rsidRDefault="002C1EB5" w:rsidP="002C1EB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EEF689B" w14:textId="77777777" w:rsidR="002C1EB5" w:rsidRDefault="002C1EB5" w:rsidP="002C1EB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18CF28D" w14:textId="77777777" w:rsidR="002C1EB5" w:rsidRDefault="002C1EB5" w:rsidP="002C1EB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5741E8F5" w14:textId="77777777" w:rsidR="002C1EB5" w:rsidRDefault="002C1EB5" w:rsidP="002C1EB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692E1C3" w14:textId="77777777" w:rsidR="002C1EB5" w:rsidRDefault="002C1EB5" w:rsidP="002C1EB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BEBB8C1" w14:textId="77777777" w:rsidR="002C1EB5" w:rsidRDefault="002C1EB5" w:rsidP="002C1EB5">
            <w:pPr>
              <w:pStyle w:val="Tagging"/>
            </w:pPr>
            <w:r>
              <w:t>&lt;REQREF&gt;</w:t>
            </w:r>
          </w:p>
        </w:tc>
      </w:tr>
      <w:tr w:rsidR="002C1EB5" w14:paraId="7F3A5BF3" w14:textId="77777777" w:rsidTr="00E62170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62F57FF2" w14:textId="77777777" w:rsidR="002C1EB5" w:rsidRDefault="002C1EB5" w:rsidP="002C1EB5">
            <w:pPr>
              <w:pStyle w:val="Detail"/>
            </w:pPr>
            <w:r w:rsidRPr="00E62170">
              <w:rPr>
                <w:b/>
              </w:rPr>
              <w:t>Priming</w:t>
            </w:r>
            <w:r>
              <w:t xml:space="preserve"> (value 5): a pump actively Priming is suddenly plugged in an empty slot</w:t>
            </w:r>
            <w:r w:rsidRPr="00E62170">
              <w:sym w:font="Wingdings" w:char="F0E0"/>
            </w:r>
            <w:r>
              <w:t xml:space="preserve"> </w:t>
            </w:r>
            <w:r w:rsidRPr="00E62170">
              <w:rPr>
                <w:b/>
              </w:rPr>
              <w:t>event</w:t>
            </w:r>
            <w:r w:rsidR="0049153B">
              <w:rPr>
                <w:b/>
              </w:rPr>
              <w:t xml:space="preserve">  message</w:t>
            </w:r>
          </w:p>
        </w:tc>
      </w:tr>
    </w:tbl>
    <w:p w14:paraId="7CE66ED6" w14:textId="77777777" w:rsidR="00057B29" w:rsidRDefault="00057B29" w:rsidP="002C1EB5">
      <w:pPr>
        <w:pStyle w:val="Detail"/>
      </w:pPr>
    </w:p>
    <w:p w14:paraId="2F3707CC" w14:textId="77777777" w:rsidR="00AE6056" w:rsidRDefault="00AE6056" w:rsidP="00AE6056">
      <w:pPr>
        <w:pStyle w:val="Detail"/>
      </w:pPr>
    </w:p>
    <w:p w14:paraId="6D32E0EB" w14:textId="77777777" w:rsidR="00AE6056" w:rsidRDefault="00AE6056" w:rsidP="00AE6056">
      <w:pPr>
        <w:pStyle w:val="Detail"/>
      </w:pPr>
    </w:p>
    <w:p w14:paraId="53EB7FF8" w14:textId="77777777" w:rsidR="001735AD" w:rsidRDefault="001735AD" w:rsidP="00AE6056">
      <w:pPr>
        <w:pStyle w:val="Detail"/>
      </w:pPr>
      <w:r>
        <w:br w:type="page"/>
      </w:r>
    </w:p>
    <w:p w14:paraId="0C993CD1" w14:textId="77777777" w:rsidR="00062C08" w:rsidRDefault="0049153B" w:rsidP="0023619E">
      <w:pPr>
        <w:pStyle w:val="Titre3"/>
      </w:pPr>
      <w:bookmarkStart w:id="42" w:name="_Toc440354936"/>
      <w:commentRangeStart w:id="43"/>
      <w:r>
        <w:t>SEND</w:t>
      </w:r>
      <w:r w:rsidR="00062C08">
        <w:t xml:space="preserve"> : Message Structure</w:t>
      </w:r>
      <w:bookmarkEnd w:id="42"/>
      <w:commentRangeEnd w:id="43"/>
      <w:r w:rsidR="001D1CB2">
        <w:rPr>
          <w:rStyle w:val="Marquedecommentaire"/>
          <w:rFonts w:cs="Times New Roman"/>
          <w:bCs w:val="0"/>
        </w:rPr>
        <w:commentReference w:id="43"/>
      </w:r>
    </w:p>
    <w:p w14:paraId="6DBECABB" w14:textId="77777777" w:rsidR="00DC3B4F" w:rsidRDefault="00DC3B4F" w:rsidP="00DC3B4F">
      <w:pPr>
        <w:pStyle w:val="Titre4"/>
      </w:pPr>
      <w:r>
        <w:t>MSH</w:t>
      </w:r>
    </w:p>
    <w:p w14:paraId="4B745999" w14:textId="77777777" w:rsidR="00055C78" w:rsidRPr="00055C78" w:rsidRDefault="00055C78" w:rsidP="00055C78">
      <w:pPr>
        <w:pStyle w:val="Detail"/>
      </w:pPr>
    </w:p>
    <w:tbl>
      <w:tblPr>
        <w:tblW w:w="4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780"/>
        <w:gridCol w:w="440"/>
        <w:gridCol w:w="440"/>
        <w:gridCol w:w="440"/>
        <w:gridCol w:w="440"/>
        <w:gridCol w:w="440"/>
        <w:gridCol w:w="440"/>
      </w:tblGrid>
      <w:tr w:rsidR="00E40F78" w:rsidRPr="00E40F78" w14:paraId="6B8C82E3" w14:textId="77777777" w:rsidTr="00E40F78">
        <w:trPr>
          <w:trHeight w:val="264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99E318D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Ref.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4DFC86F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Name in HL7 message</w:t>
            </w:r>
          </w:p>
        </w:tc>
        <w:tc>
          <w:tcPr>
            <w:tcW w:w="26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193ED7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Required for QualifiedStatus</w:t>
            </w:r>
          </w:p>
        </w:tc>
      </w:tr>
      <w:tr w:rsidR="00E40F78" w:rsidRPr="00E40F78" w14:paraId="0FEBE675" w14:textId="77777777" w:rsidTr="00E40F78">
        <w:trPr>
          <w:trHeight w:val="300"/>
        </w:trPr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88634EE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948AF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561A38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8BC78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33789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966AD9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DC5D9" w14:textId="77777777" w:rsidR="00E40F78" w:rsidRPr="00E40F78" w:rsidRDefault="00E40F78" w:rsidP="00E40F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5</w:t>
            </w:r>
          </w:p>
        </w:tc>
      </w:tr>
      <w:tr w:rsidR="00E40F78" w:rsidRPr="00E40F78" w14:paraId="3784D65F" w14:textId="77777777" w:rsidTr="00E40F78">
        <w:trPr>
          <w:trHeight w:val="264"/>
        </w:trPr>
        <w:tc>
          <w:tcPr>
            <w:tcW w:w="49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7F4DB10" w14:textId="77777777" w:rsidR="00E40F78" w:rsidRPr="00E40F78" w:rsidRDefault="00E40F78" w:rsidP="00E40F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MSH</w:t>
            </w:r>
          </w:p>
        </w:tc>
      </w:tr>
      <w:tr w:rsidR="00E40F78" w:rsidRPr="00E40F78" w14:paraId="1F89890F" w14:textId="77777777" w:rsidTr="00E40F78">
        <w:trPr>
          <w:trHeight w:val="492"/>
        </w:trPr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0C104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9B3BC" w14:textId="77777777" w:rsidR="00E40F78" w:rsidRPr="00E40F78" w:rsidRDefault="00E40F78" w:rsidP="00E40F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SourceSystemName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101C0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CDD0B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8D4F9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F3676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93D30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D18B4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E40F78" w:rsidRPr="00E40F78" w14:paraId="668C952B" w14:textId="77777777" w:rsidTr="00E40F78">
        <w:trPr>
          <w:trHeight w:val="264"/>
        </w:trPr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BCBDA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A86E5F" w14:textId="77777777" w:rsidR="00E40F78" w:rsidRPr="00E40F78" w:rsidRDefault="00E40F78" w:rsidP="00E40F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SourceSystemVersion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EF5E0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B512B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59A56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ECC87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94E8D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76C90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E40F78" w:rsidRPr="00E40F78" w14:paraId="17A0567F" w14:textId="77777777" w:rsidTr="00E40F78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43900D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3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A1F1C" w14:textId="77777777" w:rsidR="00E40F78" w:rsidRPr="00E40F78" w:rsidRDefault="00E40F78" w:rsidP="00E40F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DataTypeID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84D97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55A38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2F14E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02ACE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0936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9376E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E40F78" w:rsidRPr="00E40F78" w14:paraId="3F43F50F" w14:textId="77777777" w:rsidTr="00E40F78">
        <w:trPr>
          <w:trHeight w:val="264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31050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35C685" w14:textId="77777777" w:rsidR="00E40F78" w:rsidRPr="00E40F78" w:rsidRDefault="00E40F78" w:rsidP="00E40F78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DC717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9B90FA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59592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7D835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CE3EBF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4A08E3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E40F78" w:rsidRPr="00E40F78" w14:paraId="713A176A" w14:textId="77777777" w:rsidTr="00E40F78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D1F63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4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49D1C2" w14:textId="77777777" w:rsidR="00E40F78" w:rsidRPr="00E40F78" w:rsidRDefault="00E40F78" w:rsidP="00E40F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MessageTimeStamp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0F38B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BDCD5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3C034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16939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EA3D9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08423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E40F78" w:rsidRPr="00E40F78" w14:paraId="0A59ADC3" w14:textId="77777777" w:rsidTr="00E40F78">
        <w:trPr>
          <w:trHeight w:val="264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A14281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813897" w14:textId="77777777" w:rsidR="00E40F78" w:rsidRPr="00E40F78" w:rsidRDefault="00E40F78" w:rsidP="00E40F78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64B7A5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E61706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E121A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D94FE1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DA3BE2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384270" w14:textId="77777777" w:rsidR="00E40F78" w:rsidRPr="00E40F78" w:rsidRDefault="00E40F78" w:rsidP="00E40F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E40F78" w:rsidRPr="00E40F78" w14:paraId="6EB385BC" w14:textId="77777777" w:rsidTr="00E40F78">
        <w:trPr>
          <w:trHeight w:val="264"/>
        </w:trPr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BDB0C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F2098" w14:textId="77777777" w:rsidR="00E40F78" w:rsidRPr="00E40F78" w:rsidRDefault="00E40F78" w:rsidP="00E40F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MessageId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23AC3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538FD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7F5D5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E7DC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1C9F3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D3FBF" w14:textId="77777777" w:rsidR="00E40F78" w:rsidRPr="00E40F78" w:rsidRDefault="00E40F78" w:rsidP="00E40F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E40F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</w:tbl>
    <w:p w14:paraId="781E672B" w14:textId="77777777" w:rsidR="00E40F78" w:rsidRDefault="00E40F78" w:rsidP="00055C78">
      <w:pPr>
        <w:pStyle w:val="Detail"/>
      </w:pPr>
    </w:p>
    <w:p w14:paraId="4168CFC9" w14:textId="77777777" w:rsidR="00DE5F34" w:rsidRDefault="00DE5F34" w:rsidP="00DE5F34">
      <w:pPr>
        <w:pStyle w:val="Detail"/>
      </w:pPr>
      <w:r>
        <w:t>X = Required</w:t>
      </w:r>
    </w:p>
    <w:p w14:paraId="6CF832E6" w14:textId="77777777" w:rsidR="00DE5F34" w:rsidRDefault="00DE5F34" w:rsidP="00055C78">
      <w:pPr>
        <w:pStyle w:val="Detail"/>
      </w:pPr>
    </w:p>
    <w:p w14:paraId="08C59C71" w14:textId="77777777" w:rsidR="00055C78" w:rsidRPr="00E40F78" w:rsidRDefault="00055C78" w:rsidP="00055C78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1300F4" w:rsidRPr="00117553" w14:paraId="03F49A72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00F4A55" w14:textId="77777777" w:rsidR="001300F4" w:rsidRDefault="001300F4" w:rsidP="001300F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5A369F6" w14:textId="77777777" w:rsidR="001300F4" w:rsidRDefault="001300F4" w:rsidP="001300F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924B5FE" w14:textId="77777777" w:rsidR="001300F4" w:rsidRDefault="001300F4" w:rsidP="001300F4">
            <w:pPr>
              <w:pStyle w:val="Uuid"/>
            </w:pPr>
            <w:r>
              <w:t>{ba20b55a-31b3-4042-9cc2-15f6734ea45b}</w:t>
            </w:r>
          </w:p>
        </w:tc>
        <w:tc>
          <w:tcPr>
            <w:tcW w:w="0" w:type="auto"/>
            <w:shd w:val="clear" w:color="auto" w:fill="auto"/>
          </w:tcPr>
          <w:p w14:paraId="4066B0E2" w14:textId="77777777" w:rsidR="001300F4" w:rsidRDefault="001300F4" w:rsidP="001300F4">
            <w:pPr>
              <w:pStyle w:val="Tagging"/>
            </w:pPr>
            <w:r>
              <w:t>CC10515_ICD_COPRA0062</w:t>
            </w:r>
          </w:p>
        </w:tc>
        <w:tc>
          <w:tcPr>
            <w:tcW w:w="0" w:type="auto"/>
            <w:shd w:val="clear" w:color="auto" w:fill="auto"/>
          </w:tcPr>
          <w:p w14:paraId="3E9C9F40" w14:textId="77777777" w:rsidR="001300F4" w:rsidRDefault="001300F4" w:rsidP="001300F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996293A" w14:textId="77777777" w:rsidR="001300F4" w:rsidRPr="001300F4" w:rsidRDefault="001300F4" w:rsidP="001300F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0B85AC8" w14:textId="77777777" w:rsidR="001300F4" w:rsidRDefault="001300F4" w:rsidP="001300F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2B7F73CA" w14:textId="77777777" w:rsidR="001300F4" w:rsidRDefault="001300F4" w:rsidP="001300F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389CAA6" w14:textId="77777777" w:rsidR="001300F4" w:rsidRDefault="001300F4" w:rsidP="001300F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83019F8" w14:textId="77777777" w:rsidR="001300F4" w:rsidRDefault="001300F4" w:rsidP="001300F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8612CDE" w14:textId="77777777" w:rsidR="001300F4" w:rsidRDefault="001300F4" w:rsidP="001300F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302F818" w14:textId="77777777" w:rsidR="001300F4" w:rsidRDefault="001300F4" w:rsidP="001300F4">
            <w:pPr>
              <w:pStyle w:val="Tagging"/>
            </w:pPr>
            <w:r>
              <w:t>&lt;REQREF&gt;</w:t>
            </w:r>
          </w:p>
        </w:tc>
      </w:tr>
      <w:tr w:rsidR="005079AF" w14:paraId="0D62A78F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59D5C634" w14:textId="77777777" w:rsidR="005079AF" w:rsidRDefault="005079AF" w:rsidP="00117553">
            <w:pPr>
              <w:pStyle w:val="Detail"/>
            </w:pPr>
            <w:r>
              <w:t xml:space="preserve">The MSH </w:t>
            </w:r>
            <w:r w:rsidR="00055C78">
              <w:t xml:space="preserve">is required and </w:t>
            </w:r>
            <w:r w:rsidR="00F23544">
              <w:t>shall comply with following scheme</w:t>
            </w:r>
            <w:r>
              <w:t>:</w:t>
            </w:r>
          </w:p>
          <w:p w14:paraId="79219AF8" w14:textId="77777777" w:rsidR="005079AF" w:rsidRDefault="005079AF" w:rsidP="00117553">
            <w:pPr>
              <w:pStyle w:val="Detail"/>
            </w:pPr>
          </w:p>
          <w:p w14:paraId="19431362" w14:textId="77777777" w:rsidR="005079AF" w:rsidRPr="00117553" w:rsidRDefault="005079AF" w:rsidP="00117553">
            <w:pPr>
              <w:pStyle w:val="Detail"/>
              <w:rPr>
                <w:rFonts w:ascii="Courier New" w:hAnsi="Courier New" w:cs="Courier New"/>
                <w:sz w:val="20"/>
              </w:rPr>
            </w:pPr>
            <w:r w:rsidRPr="00117553">
              <w:rPr>
                <w:rFonts w:ascii="Courier New" w:hAnsi="Courier New" w:cs="Courier New"/>
                <w:sz w:val="20"/>
              </w:rPr>
              <w:t>MSH|^~\&amp;|</w:t>
            </w:r>
            <w:r w:rsidRPr="00117553">
              <w:rPr>
                <w:rFonts w:ascii="Courier New" w:hAnsi="Courier New" w:cs="Courier New"/>
                <w:b/>
                <w:i/>
                <w:sz w:val="20"/>
              </w:rPr>
              <w:t>SourceSystemName</w:t>
            </w:r>
            <w:r w:rsidRPr="00117553">
              <w:rPr>
                <w:rFonts w:ascii="Courier New" w:hAnsi="Courier New" w:cs="Courier New"/>
                <w:sz w:val="20"/>
              </w:rPr>
              <w:t>|</w:t>
            </w:r>
            <w:r w:rsidRPr="00117553">
              <w:rPr>
                <w:rFonts w:ascii="Courier New" w:hAnsi="Courier New" w:cs="Courier New"/>
                <w:b/>
                <w:i/>
                <w:sz w:val="20"/>
              </w:rPr>
              <w:t>SourceSystemVersion</w:t>
            </w:r>
            <w:r w:rsidRPr="00117553">
              <w:rPr>
                <w:rFonts w:ascii="Courier New" w:hAnsi="Courier New" w:cs="Courier New"/>
                <w:sz w:val="20"/>
              </w:rPr>
              <w:t>|||</w:t>
            </w:r>
            <w:r w:rsidRPr="00117553">
              <w:rPr>
                <w:rFonts w:ascii="Courier New" w:eastAsia="Courier New" w:hAnsi="Courier New" w:cs="Courier New"/>
                <w:b/>
                <w:i/>
                <w:w w:val="97"/>
                <w:sz w:val="20"/>
              </w:rPr>
              <w:t>MessageTimeStamp</w:t>
            </w:r>
            <w:r w:rsidRPr="00117553">
              <w:rPr>
                <w:rFonts w:ascii="Courier New" w:hAnsi="Courier New" w:cs="Courier New"/>
                <w:sz w:val="20"/>
              </w:rPr>
              <w:t>||ORU^</w:t>
            </w:r>
            <w:r w:rsidRPr="00117553">
              <w:rPr>
                <w:rFonts w:ascii="Courier New" w:eastAsia="Courier New" w:hAnsi="Courier New" w:cs="Courier New"/>
                <w:b/>
                <w:i/>
                <w:w w:val="97"/>
                <w:sz w:val="20"/>
              </w:rPr>
              <w:t xml:space="preserve"> DataTypeId</w:t>
            </w:r>
            <w:r w:rsidRPr="00117553">
              <w:rPr>
                <w:rFonts w:ascii="Courier New" w:hAnsi="Courier New" w:cs="Courier New"/>
                <w:sz w:val="20"/>
              </w:rPr>
              <w:t>|</w:t>
            </w:r>
            <w:r w:rsidRPr="00117553">
              <w:rPr>
                <w:rFonts w:ascii="Courier New" w:eastAsia="Courier New" w:hAnsi="Courier New" w:cs="Courier New"/>
                <w:b/>
                <w:i/>
                <w:sz w:val="20"/>
              </w:rPr>
              <w:t>MessageId</w:t>
            </w:r>
            <w:r w:rsidRPr="00117553">
              <w:rPr>
                <w:rFonts w:ascii="Courier New" w:hAnsi="Courier New" w:cs="Courier New"/>
                <w:sz w:val="20"/>
              </w:rPr>
              <w:t>|P|2.3&lt;CR&gt;</w:t>
            </w:r>
          </w:p>
          <w:p w14:paraId="3D4B50AC" w14:textId="77777777" w:rsidR="005079AF" w:rsidRDefault="005079AF" w:rsidP="00117553">
            <w:pPr>
              <w:pStyle w:val="Detail"/>
            </w:pPr>
          </w:p>
        </w:tc>
      </w:tr>
      <w:tr w:rsidR="005079AF" w14:paraId="7B3CDFD5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CC2E0F5" w14:textId="77777777" w:rsidR="005079AF" w:rsidRDefault="005079AF" w:rsidP="00117553">
            <w:pPr>
              <w:pStyle w:val="Detail"/>
            </w:pPr>
            <w:r>
              <w:t>Nota: words in bold are detailed hereafter</w:t>
            </w:r>
          </w:p>
        </w:tc>
      </w:tr>
    </w:tbl>
    <w:p w14:paraId="6963DD7F" w14:textId="77777777" w:rsidR="001300F4" w:rsidRDefault="001300F4" w:rsidP="001300F4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1300F4" w14:paraId="69F47CC2" w14:textId="77777777" w:rsidTr="001300F4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735395D" w14:textId="77777777" w:rsidR="001300F4" w:rsidRDefault="001300F4" w:rsidP="004310E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FE671AA" w14:textId="77777777" w:rsidR="001300F4" w:rsidRDefault="001300F4" w:rsidP="004310E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16A3482C" w14:textId="77777777" w:rsidR="001300F4" w:rsidRDefault="001300F4" w:rsidP="004310E4">
            <w:pPr>
              <w:pStyle w:val="Uuid"/>
            </w:pPr>
            <w:r>
              <w:t>{49a9fe13-53f8-41c2-a140-b89943a5705f}</w:t>
            </w:r>
          </w:p>
        </w:tc>
        <w:tc>
          <w:tcPr>
            <w:tcW w:w="0" w:type="auto"/>
            <w:shd w:val="clear" w:color="auto" w:fill="auto"/>
          </w:tcPr>
          <w:p w14:paraId="1114896B" w14:textId="77777777" w:rsidR="001300F4" w:rsidRDefault="001300F4" w:rsidP="004310E4">
            <w:pPr>
              <w:pStyle w:val="Tagging"/>
            </w:pPr>
            <w:r>
              <w:t>CC10515_ICD_COPRA0037</w:t>
            </w:r>
          </w:p>
        </w:tc>
        <w:tc>
          <w:tcPr>
            <w:tcW w:w="0" w:type="auto"/>
            <w:shd w:val="clear" w:color="auto" w:fill="auto"/>
          </w:tcPr>
          <w:p w14:paraId="5BE881A5" w14:textId="77777777" w:rsidR="001300F4" w:rsidRDefault="001300F4" w:rsidP="004310E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1C2847E" w14:textId="77777777" w:rsidR="001300F4" w:rsidRPr="00057B29" w:rsidRDefault="001300F4" w:rsidP="004310E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1E617851" w14:textId="77777777" w:rsidR="001300F4" w:rsidRDefault="001300F4" w:rsidP="004310E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1C518B28" w14:textId="77777777" w:rsidR="001300F4" w:rsidRDefault="001300F4" w:rsidP="004310E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F542BD5" w14:textId="77777777" w:rsidR="001300F4" w:rsidRDefault="001300F4" w:rsidP="004310E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5B229452" w14:textId="77777777" w:rsidR="001300F4" w:rsidRDefault="001300F4" w:rsidP="004310E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58A0F710" w14:textId="77777777" w:rsidR="001300F4" w:rsidRDefault="001300F4" w:rsidP="004310E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2330285" w14:textId="77777777" w:rsidR="001300F4" w:rsidRDefault="001300F4" w:rsidP="004310E4">
            <w:pPr>
              <w:pStyle w:val="Tagging"/>
            </w:pPr>
            <w:r>
              <w:t>&lt;REQREF&gt;</w:t>
            </w:r>
          </w:p>
        </w:tc>
      </w:tr>
      <w:tr w:rsidR="001300F4" w14:paraId="6AF07E26" w14:textId="77777777" w:rsidTr="001300F4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63631383" w14:textId="77777777" w:rsidR="001300F4" w:rsidRPr="006F2605" w:rsidRDefault="001300F4" w:rsidP="004310E4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SourceSystemName</w:t>
            </w:r>
            <w:r>
              <w:t xml:space="preserve"> shall be a HL7 string: “FreseniusKabi-COPRA6V1.6”</w:t>
            </w:r>
          </w:p>
        </w:tc>
      </w:tr>
    </w:tbl>
    <w:p w14:paraId="272477C9" w14:textId="77777777" w:rsidR="001300F4" w:rsidRDefault="001300F4" w:rsidP="001300F4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1300F4" w14:paraId="6746A6CB" w14:textId="77777777" w:rsidTr="004310E4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D1416C9" w14:textId="77777777" w:rsidR="001300F4" w:rsidRDefault="001300F4" w:rsidP="004310E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6BB02C6" w14:textId="77777777" w:rsidR="001300F4" w:rsidRDefault="001300F4" w:rsidP="004310E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F663309" w14:textId="77777777" w:rsidR="001300F4" w:rsidRDefault="001300F4" w:rsidP="004310E4">
            <w:pPr>
              <w:pStyle w:val="Uuid"/>
            </w:pPr>
            <w:r>
              <w:t>{0cd54593-9e84-4c71-a532-02ab299c0f50}</w:t>
            </w:r>
          </w:p>
        </w:tc>
        <w:tc>
          <w:tcPr>
            <w:tcW w:w="0" w:type="auto"/>
            <w:shd w:val="clear" w:color="auto" w:fill="auto"/>
          </w:tcPr>
          <w:p w14:paraId="5EC09039" w14:textId="77777777" w:rsidR="001300F4" w:rsidRDefault="001300F4" w:rsidP="004310E4">
            <w:pPr>
              <w:pStyle w:val="Tagging"/>
            </w:pPr>
            <w:r>
              <w:t>CC10515_ICD_COPRA0038</w:t>
            </w:r>
          </w:p>
        </w:tc>
        <w:tc>
          <w:tcPr>
            <w:tcW w:w="0" w:type="auto"/>
            <w:shd w:val="clear" w:color="auto" w:fill="auto"/>
          </w:tcPr>
          <w:p w14:paraId="1C69BE24" w14:textId="77777777" w:rsidR="001300F4" w:rsidRDefault="001300F4" w:rsidP="004310E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FB01FFB" w14:textId="77777777" w:rsidR="001300F4" w:rsidRPr="00D04E9F" w:rsidRDefault="001300F4" w:rsidP="004310E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2C79CCD" w14:textId="77777777" w:rsidR="001300F4" w:rsidRDefault="001300F4" w:rsidP="004310E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ED73C49" w14:textId="77777777" w:rsidR="001300F4" w:rsidRDefault="001300F4" w:rsidP="004310E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2230B83A" w14:textId="77777777" w:rsidR="001300F4" w:rsidRDefault="001300F4" w:rsidP="004310E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42185EB7" w14:textId="77777777" w:rsidR="001300F4" w:rsidRDefault="001300F4" w:rsidP="004310E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3BF65D8F" w14:textId="77777777" w:rsidR="001300F4" w:rsidRDefault="001300F4" w:rsidP="004310E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57010EF" w14:textId="77777777" w:rsidR="001300F4" w:rsidRDefault="001300F4" w:rsidP="004310E4">
            <w:pPr>
              <w:pStyle w:val="Tagging"/>
            </w:pPr>
            <w:r>
              <w:t>&lt;REQREF&gt;</w:t>
            </w:r>
          </w:p>
        </w:tc>
      </w:tr>
      <w:tr w:rsidR="001300F4" w14:paraId="0391FFF4" w14:textId="77777777" w:rsidTr="004310E4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C79B142" w14:textId="77777777" w:rsidR="001300F4" w:rsidRDefault="001300F4" w:rsidP="004310E4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SourceSystemVersion</w:t>
            </w:r>
            <w:r>
              <w:t xml:space="preserve"> shall be a HL7 string : software version of the Copra Plugin, “1.0.0” for the first release</w:t>
            </w:r>
          </w:p>
        </w:tc>
      </w:tr>
    </w:tbl>
    <w:p w14:paraId="1314F85A" w14:textId="77777777" w:rsidR="001300F4" w:rsidRDefault="001300F4" w:rsidP="001300F4">
      <w:pPr>
        <w:pStyle w:val="Detail"/>
      </w:pPr>
    </w:p>
    <w:p w14:paraId="26885DD4" w14:textId="77777777" w:rsidR="00E40F78" w:rsidRDefault="00E40F78" w:rsidP="001300F4">
      <w:pPr>
        <w:pStyle w:val="Detail"/>
      </w:pPr>
    </w:p>
    <w:p w14:paraId="58844C48" w14:textId="77777777" w:rsidR="001300F4" w:rsidRDefault="001300F4" w:rsidP="001300F4">
      <w:pPr>
        <w:pStyle w:val="Detail"/>
      </w:pPr>
      <w:r>
        <w:t>Nota: when a COPRA6 version 1.7 will be released, there shall be 2 versions of the plugin:</w:t>
      </w:r>
    </w:p>
    <w:p w14:paraId="666F3DD2" w14:textId="77777777" w:rsidR="001300F4" w:rsidRDefault="001300F4" w:rsidP="001300F4">
      <w:pPr>
        <w:pStyle w:val="Detail"/>
      </w:pPr>
      <w:r w:rsidRPr="001300F4">
        <w:t>Version 1:</w:t>
      </w:r>
      <w:r>
        <w:rPr>
          <w:b/>
        </w:rPr>
        <w:t xml:space="preserve"> </w:t>
      </w:r>
      <w:r w:rsidRPr="00E62170">
        <w:rPr>
          <w:b/>
        </w:rPr>
        <w:t>SourceSystemName</w:t>
      </w:r>
      <w:r>
        <w:rPr>
          <w:b/>
        </w:rPr>
        <w:t xml:space="preserve"> </w:t>
      </w:r>
      <w:r>
        <w:t xml:space="preserve">“FreseniusKabi-COPRA6V1.6” with </w:t>
      </w:r>
      <w:r w:rsidRPr="00E62170">
        <w:rPr>
          <w:b/>
        </w:rPr>
        <w:t>SourceSystemVersion</w:t>
      </w:r>
      <w:r w:rsidRPr="008945BD">
        <w:t xml:space="preserve"> </w:t>
      </w:r>
      <w:r>
        <w:t>“2.2.9” for example</w:t>
      </w:r>
    </w:p>
    <w:p w14:paraId="54A38F0F" w14:textId="77777777" w:rsidR="001300F4" w:rsidRDefault="001300F4" w:rsidP="001300F4">
      <w:pPr>
        <w:pStyle w:val="Detail"/>
      </w:pPr>
      <w:r>
        <w:t>and</w:t>
      </w:r>
    </w:p>
    <w:p w14:paraId="21B41043" w14:textId="77777777" w:rsidR="001300F4" w:rsidRDefault="001300F4" w:rsidP="001300F4">
      <w:pPr>
        <w:pStyle w:val="Detail"/>
      </w:pPr>
      <w:r w:rsidRPr="001300F4">
        <w:t xml:space="preserve">Version </w:t>
      </w:r>
      <w:r>
        <w:t>2</w:t>
      </w:r>
      <w:r w:rsidRPr="001300F4">
        <w:t>:</w:t>
      </w:r>
      <w:r>
        <w:rPr>
          <w:b/>
        </w:rPr>
        <w:t xml:space="preserve"> </w:t>
      </w:r>
      <w:r w:rsidRPr="00E62170">
        <w:rPr>
          <w:b/>
        </w:rPr>
        <w:t>SourceSystemName</w:t>
      </w:r>
      <w:r>
        <w:rPr>
          <w:b/>
        </w:rPr>
        <w:t xml:space="preserve"> </w:t>
      </w:r>
      <w:r>
        <w:t xml:space="preserve">“FreseniusKabi-COPRA6V1.7” with </w:t>
      </w:r>
      <w:r w:rsidRPr="00E62170">
        <w:rPr>
          <w:b/>
        </w:rPr>
        <w:t>SourceSystemVersion</w:t>
      </w:r>
      <w:r w:rsidRPr="008945BD">
        <w:t xml:space="preserve"> </w:t>
      </w:r>
      <w:r>
        <w:t>“1.0.0” for example</w:t>
      </w:r>
    </w:p>
    <w:p w14:paraId="13E09DB4" w14:textId="77777777" w:rsidR="001300F4" w:rsidRDefault="001300F4" w:rsidP="001300F4">
      <w:pPr>
        <w:pStyle w:val="Detail"/>
      </w:pPr>
    </w:p>
    <w:p w14:paraId="2B0EC12F" w14:textId="77777777" w:rsidR="001735AD" w:rsidRDefault="001735AD" w:rsidP="001300F4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1300F4" w14:paraId="172F6614" w14:textId="77777777" w:rsidTr="004310E4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015E3CA" w14:textId="77777777" w:rsidR="001300F4" w:rsidRDefault="001300F4" w:rsidP="004310E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12D0B3AC" w14:textId="77777777" w:rsidR="001300F4" w:rsidRDefault="001300F4" w:rsidP="004310E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B89878D" w14:textId="77777777" w:rsidR="001300F4" w:rsidRDefault="001300F4" w:rsidP="004310E4">
            <w:pPr>
              <w:pStyle w:val="Uuid"/>
            </w:pPr>
            <w:r>
              <w:t>{84b3bd34-5cf2-47c0-9638-25d36b544d7f}</w:t>
            </w:r>
          </w:p>
        </w:tc>
        <w:tc>
          <w:tcPr>
            <w:tcW w:w="0" w:type="auto"/>
            <w:shd w:val="clear" w:color="auto" w:fill="auto"/>
          </w:tcPr>
          <w:p w14:paraId="162223A9" w14:textId="77777777" w:rsidR="001300F4" w:rsidRDefault="001300F4" w:rsidP="004310E4">
            <w:pPr>
              <w:pStyle w:val="Tagging"/>
            </w:pPr>
            <w:r>
              <w:t>CC10515_ICD_COPRA0039</w:t>
            </w:r>
          </w:p>
        </w:tc>
        <w:tc>
          <w:tcPr>
            <w:tcW w:w="0" w:type="auto"/>
            <w:shd w:val="clear" w:color="auto" w:fill="auto"/>
          </w:tcPr>
          <w:p w14:paraId="36BED28D" w14:textId="77777777" w:rsidR="001300F4" w:rsidRDefault="001300F4" w:rsidP="004310E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1A041FD" w14:textId="77777777" w:rsidR="001300F4" w:rsidRPr="00D04E9F" w:rsidRDefault="001300F4" w:rsidP="004310E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0C106DCA" w14:textId="77777777" w:rsidR="001300F4" w:rsidRDefault="001300F4" w:rsidP="004310E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D50A0EB" w14:textId="77777777" w:rsidR="001300F4" w:rsidRDefault="001300F4" w:rsidP="004310E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93A3C99" w14:textId="77777777" w:rsidR="001300F4" w:rsidRDefault="001300F4" w:rsidP="004310E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5A33A2B5" w14:textId="77777777" w:rsidR="001300F4" w:rsidRDefault="001300F4" w:rsidP="004310E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9F5CD87" w14:textId="77777777" w:rsidR="001300F4" w:rsidRDefault="001300F4" w:rsidP="004310E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5DA6A5E" w14:textId="77777777" w:rsidR="001300F4" w:rsidRDefault="001300F4" w:rsidP="004310E4">
            <w:pPr>
              <w:pStyle w:val="Tagging"/>
            </w:pPr>
            <w:r>
              <w:t>&lt;REQREF&gt;</w:t>
            </w:r>
          </w:p>
        </w:tc>
      </w:tr>
      <w:tr w:rsidR="001300F4" w14:paraId="104410E8" w14:textId="77777777" w:rsidTr="004310E4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106BBD26" w14:textId="77777777" w:rsidR="001300F4" w:rsidRDefault="001300F4" w:rsidP="004310E4">
            <w:pPr>
              <w:pStyle w:val="Detail"/>
            </w:pPr>
            <w:r>
              <w:t xml:space="preserve">The </w:t>
            </w:r>
            <w:commentRangeStart w:id="44"/>
            <w:r w:rsidRPr="00E62170">
              <w:rPr>
                <w:b/>
              </w:rPr>
              <w:t>DataTypeID</w:t>
            </w:r>
            <w:r>
              <w:t xml:space="preserve"> shall be a HL7 string: always “Pump”</w:t>
            </w:r>
            <w:commentRangeEnd w:id="44"/>
            <w:r w:rsidR="0029110A">
              <w:rPr>
                <w:rStyle w:val="Marquedecommentaire"/>
                <w:rFonts w:ascii="Tahoma" w:hAnsi="Tahoma" w:cs="Times New Roman"/>
              </w:rPr>
              <w:commentReference w:id="44"/>
            </w:r>
          </w:p>
        </w:tc>
      </w:tr>
    </w:tbl>
    <w:p w14:paraId="1E494D4E" w14:textId="77777777" w:rsidR="001300F4" w:rsidRDefault="001300F4" w:rsidP="001300F4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1300F4" w14:paraId="0313D296" w14:textId="77777777" w:rsidTr="004310E4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D276593" w14:textId="77777777" w:rsidR="001300F4" w:rsidRDefault="001300F4" w:rsidP="004310E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B70BA1A" w14:textId="77777777" w:rsidR="001300F4" w:rsidRDefault="001300F4" w:rsidP="004310E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EA06178" w14:textId="77777777" w:rsidR="001300F4" w:rsidRDefault="001300F4" w:rsidP="004310E4">
            <w:pPr>
              <w:pStyle w:val="Uuid"/>
            </w:pPr>
            <w:r>
              <w:t>{d9d31f2d-987f-4a71-ad71-c5f2f88ca57f}</w:t>
            </w:r>
          </w:p>
        </w:tc>
        <w:tc>
          <w:tcPr>
            <w:tcW w:w="0" w:type="auto"/>
            <w:shd w:val="clear" w:color="auto" w:fill="auto"/>
          </w:tcPr>
          <w:p w14:paraId="49C81355" w14:textId="77777777" w:rsidR="001300F4" w:rsidRDefault="001300F4" w:rsidP="004310E4">
            <w:pPr>
              <w:pStyle w:val="Tagging"/>
            </w:pPr>
            <w:r>
              <w:t>CC10515_ICD_COPRA0040</w:t>
            </w:r>
          </w:p>
        </w:tc>
        <w:tc>
          <w:tcPr>
            <w:tcW w:w="0" w:type="auto"/>
            <w:shd w:val="clear" w:color="auto" w:fill="auto"/>
          </w:tcPr>
          <w:p w14:paraId="1B9A7C72" w14:textId="77777777" w:rsidR="001300F4" w:rsidRDefault="001300F4" w:rsidP="004310E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0A4EFB8" w14:textId="77777777" w:rsidR="001300F4" w:rsidRPr="00D04E9F" w:rsidRDefault="001300F4" w:rsidP="004310E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28D1234" w14:textId="77777777" w:rsidR="001300F4" w:rsidRDefault="001300F4" w:rsidP="004310E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19001CC0" w14:textId="77777777" w:rsidR="001300F4" w:rsidRDefault="001300F4" w:rsidP="004310E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45BACA5" w14:textId="77777777" w:rsidR="001300F4" w:rsidRDefault="001300F4" w:rsidP="004310E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BFB06F1" w14:textId="77777777" w:rsidR="001300F4" w:rsidRDefault="001300F4" w:rsidP="004310E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28460C97" w14:textId="77777777" w:rsidR="001300F4" w:rsidRDefault="001300F4" w:rsidP="004310E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25DC9CF" w14:textId="77777777" w:rsidR="001300F4" w:rsidRDefault="001300F4" w:rsidP="004310E4">
            <w:pPr>
              <w:pStyle w:val="Tagging"/>
            </w:pPr>
            <w:r>
              <w:t>&lt;REQREF&gt;</w:t>
            </w:r>
          </w:p>
        </w:tc>
      </w:tr>
      <w:tr w:rsidR="001300F4" w14:paraId="5B81978D" w14:textId="77777777" w:rsidTr="004310E4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2A826370" w14:textId="77777777" w:rsidR="001300F4" w:rsidRDefault="001300F4" w:rsidP="004310E4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MessageTimeStamp</w:t>
            </w:r>
            <w:r>
              <w:t xml:space="preserve"> shall be a date with the following format::</w:t>
            </w:r>
          </w:p>
          <w:p w14:paraId="672D9A33" w14:textId="77777777" w:rsidR="001300F4" w:rsidRDefault="001300F4" w:rsidP="004310E4">
            <w:pPr>
              <w:pStyle w:val="Detail"/>
            </w:pPr>
            <w:r w:rsidRPr="00E62170">
              <w:rPr>
                <w:rFonts w:ascii="Courier New" w:eastAsia="Courier New" w:hAnsi="Courier New" w:cs="Courier New"/>
                <w:spacing w:val="-1"/>
              </w:rPr>
              <w:t>yyyyMMddHHmmss</w:t>
            </w:r>
          </w:p>
        </w:tc>
      </w:tr>
      <w:tr w:rsidR="001300F4" w14:paraId="3467817F" w14:textId="77777777" w:rsidTr="004310E4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159FF430" w14:textId="77777777" w:rsidR="001300F4" w:rsidRDefault="001300F4" w:rsidP="004310E4">
            <w:pPr>
              <w:pStyle w:val="Detail"/>
            </w:pPr>
            <w:r>
              <w:t>Nota: no Offset</w:t>
            </w:r>
          </w:p>
        </w:tc>
      </w:tr>
    </w:tbl>
    <w:p w14:paraId="01DFB77D" w14:textId="77777777" w:rsidR="001300F4" w:rsidRDefault="001300F4" w:rsidP="001300F4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59521D" w14:paraId="3F81F5D9" w14:textId="77777777" w:rsidTr="001F416B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E8EDB6C" w14:textId="77777777" w:rsidR="0059521D" w:rsidRDefault="0059521D" w:rsidP="0059521D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984B419" w14:textId="77777777" w:rsidR="0059521D" w:rsidRDefault="0059521D" w:rsidP="0059521D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2FE0937" w14:textId="77777777" w:rsidR="0059521D" w:rsidRDefault="0059521D" w:rsidP="0059521D">
            <w:pPr>
              <w:pStyle w:val="Uuid"/>
            </w:pPr>
            <w:r>
              <w:t>{4e820fca-e201-4be7-99ac-efe683ad5c74}</w:t>
            </w:r>
          </w:p>
        </w:tc>
        <w:tc>
          <w:tcPr>
            <w:tcW w:w="0" w:type="auto"/>
            <w:shd w:val="clear" w:color="auto" w:fill="auto"/>
          </w:tcPr>
          <w:p w14:paraId="66B42632" w14:textId="77777777" w:rsidR="0059521D" w:rsidRDefault="0059521D" w:rsidP="0059521D">
            <w:pPr>
              <w:pStyle w:val="Tagging"/>
            </w:pPr>
            <w:r>
              <w:t>CC10515_ICD_COPRA0070</w:t>
            </w:r>
          </w:p>
        </w:tc>
        <w:tc>
          <w:tcPr>
            <w:tcW w:w="0" w:type="auto"/>
            <w:shd w:val="clear" w:color="auto" w:fill="auto"/>
          </w:tcPr>
          <w:p w14:paraId="282A343E" w14:textId="77777777" w:rsidR="0059521D" w:rsidRDefault="0059521D" w:rsidP="0059521D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6230477" w14:textId="77777777" w:rsidR="0059521D" w:rsidRPr="0059521D" w:rsidRDefault="0059521D" w:rsidP="0059521D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86F302F" w14:textId="77777777" w:rsidR="0059521D" w:rsidRDefault="0059521D" w:rsidP="0059521D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1C9844BB" w14:textId="77777777" w:rsidR="0059521D" w:rsidRDefault="0059521D" w:rsidP="0059521D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1891829E" w14:textId="77777777" w:rsidR="0059521D" w:rsidRDefault="0059521D" w:rsidP="0059521D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214CA238" w14:textId="77777777" w:rsidR="0059521D" w:rsidRDefault="0059521D" w:rsidP="0059521D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3F80860" w14:textId="77777777" w:rsidR="0059521D" w:rsidRDefault="0059521D" w:rsidP="0059521D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D661009" w14:textId="77777777" w:rsidR="0059521D" w:rsidRDefault="0059521D" w:rsidP="0059521D">
            <w:pPr>
              <w:pStyle w:val="Tagging"/>
            </w:pPr>
            <w:r>
              <w:t>&lt;REQREF&gt;</w:t>
            </w:r>
          </w:p>
        </w:tc>
      </w:tr>
      <w:tr w:rsidR="0059521D" w14:paraId="4E697336" w14:textId="77777777" w:rsidTr="001F416B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77C151BB" w14:textId="77777777" w:rsidR="0059521D" w:rsidRDefault="0059521D" w:rsidP="0059521D">
            <w:pPr>
              <w:pStyle w:val="Detail"/>
            </w:pPr>
            <w:r>
              <w:t xml:space="preserve">The </w:t>
            </w:r>
            <w:r w:rsidRPr="001F416B">
              <w:rPr>
                <w:b/>
              </w:rPr>
              <w:t>MessageTimeStamp</w:t>
            </w:r>
            <w:r>
              <w:t xml:space="preserve"> shall be the date of the message generation</w:t>
            </w:r>
          </w:p>
        </w:tc>
      </w:tr>
    </w:tbl>
    <w:p w14:paraId="3E75B742" w14:textId="77777777" w:rsidR="0059521D" w:rsidRDefault="0059521D" w:rsidP="001300F4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1300F4" w14:paraId="5BD79CB8" w14:textId="77777777" w:rsidTr="004310E4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504343F" w14:textId="77777777" w:rsidR="001300F4" w:rsidRDefault="001300F4" w:rsidP="004310E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D55237C" w14:textId="77777777" w:rsidR="001300F4" w:rsidRDefault="001300F4" w:rsidP="004310E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63F3AA4" w14:textId="77777777" w:rsidR="001300F4" w:rsidRDefault="001300F4" w:rsidP="004310E4">
            <w:pPr>
              <w:pStyle w:val="Uuid"/>
            </w:pPr>
            <w:r>
              <w:t>{762b6e23-d89a-4497-b74d-7689132e44a4}</w:t>
            </w:r>
          </w:p>
        </w:tc>
        <w:tc>
          <w:tcPr>
            <w:tcW w:w="0" w:type="auto"/>
            <w:shd w:val="clear" w:color="auto" w:fill="auto"/>
          </w:tcPr>
          <w:p w14:paraId="52B98350" w14:textId="77777777" w:rsidR="001300F4" w:rsidRDefault="001300F4" w:rsidP="004310E4">
            <w:pPr>
              <w:pStyle w:val="Tagging"/>
            </w:pPr>
            <w:r>
              <w:t>CC10515_ICD_COPRA0041</w:t>
            </w:r>
          </w:p>
        </w:tc>
        <w:tc>
          <w:tcPr>
            <w:tcW w:w="0" w:type="auto"/>
            <w:shd w:val="clear" w:color="auto" w:fill="auto"/>
          </w:tcPr>
          <w:p w14:paraId="31EF76D2" w14:textId="77777777" w:rsidR="001300F4" w:rsidRDefault="001300F4" w:rsidP="004310E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AAE1933" w14:textId="77777777" w:rsidR="001300F4" w:rsidRPr="00D04E9F" w:rsidRDefault="001300F4" w:rsidP="004310E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14099B3D" w14:textId="77777777" w:rsidR="001300F4" w:rsidRDefault="001300F4" w:rsidP="004310E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F95213E" w14:textId="77777777" w:rsidR="001300F4" w:rsidRDefault="001300F4" w:rsidP="004310E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27291633" w14:textId="77777777" w:rsidR="001300F4" w:rsidRDefault="001300F4" w:rsidP="004310E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E4571B9" w14:textId="77777777" w:rsidR="001300F4" w:rsidRDefault="001300F4" w:rsidP="004310E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928C62E" w14:textId="77777777" w:rsidR="001300F4" w:rsidRDefault="001300F4" w:rsidP="004310E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C47DC35" w14:textId="77777777" w:rsidR="001300F4" w:rsidRDefault="001300F4" w:rsidP="004310E4">
            <w:pPr>
              <w:pStyle w:val="Tagging"/>
            </w:pPr>
            <w:r>
              <w:t>&lt;REQREF&gt;</w:t>
            </w:r>
          </w:p>
        </w:tc>
      </w:tr>
      <w:tr w:rsidR="001300F4" w14:paraId="3A80810C" w14:textId="77777777" w:rsidTr="004310E4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79A412E9" w14:textId="77777777" w:rsidR="001300F4" w:rsidRDefault="001300F4" w:rsidP="004310E4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MessageId</w:t>
            </w:r>
            <w:r>
              <w:t xml:space="preserve"> shall be a string : “&lt;msg_number&gt;”</w:t>
            </w:r>
          </w:p>
          <w:p w14:paraId="26766D35" w14:textId="77777777" w:rsidR="001300F4" w:rsidRDefault="001300F4" w:rsidP="004310E4">
            <w:pPr>
              <w:pStyle w:val="Detail"/>
              <w:numPr>
                <w:ilvl w:val="0"/>
                <w:numId w:val="4"/>
              </w:numPr>
            </w:pPr>
            <w:r>
              <w:t>First message number value: “0”</w:t>
            </w:r>
          </w:p>
          <w:p w14:paraId="284847C6" w14:textId="77777777" w:rsidR="001300F4" w:rsidRDefault="001300F4" w:rsidP="004310E4">
            <w:pPr>
              <w:pStyle w:val="Detail"/>
              <w:numPr>
                <w:ilvl w:val="0"/>
                <w:numId w:val="4"/>
              </w:numPr>
            </w:pPr>
            <w:r>
              <w:t>Last Possible value : “65535”</w:t>
            </w:r>
          </w:p>
          <w:p w14:paraId="77F62F46" w14:textId="77777777" w:rsidR="001300F4" w:rsidRDefault="001300F4" w:rsidP="004310E4">
            <w:pPr>
              <w:pStyle w:val="Detail"/>
              <w:numPr>
                <w:ilvl w:val="0"/>
                <w:numId w:val="4"/>
              </w:numPr>
            </w:pPr>
            <w:r>
              <w:t>Then “0” again</w:t>
            </w:r>
          </w:p>
        </w:tc>
      </w:tr>
      <w:tr w:rsidR="001300F4" w14:paraId="29388CAF" w14:textId="77777777" w:rsidTr="004310E4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6EE3837F" w14:textId="77777777" w:rsidR="001300F4" w:rsidRDefault="001300F4" w:rsidP="004310E4">
            <w:pPr>
              <w:pStyle w:val="Detail"/>
            </w:pPr>
            <w:r>
              <w:t>Nota: increment from one message to the next shall be 1</w:t>
            </w:r>
          </w:p>
        </w:tc>
      </w:tr>
    </w:tbl>
    <w:p w14:paraId="7979DEA0" w14:textId="77777777" w:rsidR="00055C78" w:rsidRDefault="00055C78" w:rsidP="00DC3B4F">
      <w:pPr>
        <w:pStyle w:val="Detail"/>
        <w:rPr>
          <w:spacing w:val="-1"/>
        </w:rPr>
      </w:pPr>
    </w:p>
    <w:p w14:paraId="535EA426" w14:textId="77777777" w:rsidR="005079AF" w:rsidRDefault="005079AF" w:rsidP="00DA21F3">
      <w:pPr>
        <w:pStyle w:val="Titre4"/>
      </w:pPr>
      <w:r>
        <w:lastRenderedPageBreak/>
        <w:t>PID</w:t>
      </w: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5079AF" w14:paraId="57F18D47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0CC21BD" w14:textId="77777777" w:rsidR="005079AF" w:rsidRDefault="005079AF" w:rsidP="005079AF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2374AFE" w14:textId="77777777" w:rsidR="005079AF" w:rsidRDefault="005079AF" w:rsidP="005079AF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E44CB82" w14:textId="77777777" w:rsidR="005079AF" w:rsidRDefault="005079AF" w:rsidP="005079AF">
            <w:pPr>
              <w:pStyle w:val="Uuid"/>
            </w:pPr>
            <w:r>
              <w:t>{c803de3e-aaf0-46e1-b96c-1f8d94403e05}</w:t>
            </w:r>
          </w:p>
        </w:tc>
        <w:tc>
          <w:tcPr>
            <w:tcW w:w="0" w:type="auto"/>
            <w:shd w:val="clear" w:color="auto" w:fill="auto"/>
          </w:tcPr>
          <w:p w14:paraId="3040473E" w14:textId="77777777" w:rsidR="005079AF" w:rsidRDefault="005079AF" w:rsidP="005079AF">
            <w:pPr>
              <w:pStyle w:val="Tagging"/>
            </w:pPr>
            <w:r>
              <w:t>CC10515_ICD_COPRA0063</w:t>
            </w:r>
          </w:p>
        </w:tc>
        <w:tc>
          <w:tcPr>
            <w:tcW w:w="0" w:type="auto"/>
            <w:shd w:val="clear" w:color="auto" w:fill="auto"/>
          </w:tcPr>
          <w:p w14:paraId="2CF9E9AB" w14:textId="77777777" w:rsidR="005079AF" w:rsidRDefault="005079AF" w:rsidP="005079AF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A861E4A" w14:textId="77777777" w:rsidR="005079AF" w:rsidRPr="005079AF" w:rsidRDefault="005079AF" w:rsidP="005079AF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5644B634" w14:textId="77777777" w:rsidR="005079AF" w:rsidRDefault="005079AF" w:rsidP="005079AF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250EC102" w14:textId="77777777" w:rsidR="005079AF" w:rsidRDefault="005079AF" w:rsidP="005079AF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20F3495" w14:textId="77777777" w:rsidR="005079AF" w:rsidRDefault="005079AF" w:rsidP="005079AF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5C60FD36" w14:textId="77777777" w:rsidR="005079AF" w:rsidRDefault="005079AF" w:rsidP="005079AF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FDEEC98" w14:textId="77777777" w:rsidR="005079AF" w:rsidRDefault="005079AF" w:rsidP="005079AF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6272CE0" w14:textId="77777777" w:rsidR="005079AF" w:rsidRDefault="005079AF" w:rsidP="005079AF">
            <w:pPr>
              <w:pStyle w:val="Tagging"/>
            </w:pPr>
            <w:r>
              <w:t>&lt;REQREF&gt;</w:t>
            </w:r>
          </w:p>
        </w:tc>
      </w:tr>
      <w:tr w:rsidR="005079AF" w14:paraId="5F9482C3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68C5B907" w14:textId="77777777" w:rsidR="005079AF" w:rsidRDefault="005079AF" w:rsidP="00117553">
            <w:pPr>
              <w:pStyle w:val="Detail"/>
            </w:pPr>
            <w:r>
              <w:t xml:space="preserve">The PID </w:t>
            </w:r>
            <w:r w:rsidR="00055C78">
              <w:t xml:space="preserve">is required and </w:t>
            </w:r>
            <w:r w:rsidR="00F23544">
              <w:t>shall comply with following scheme</w:t>
            </w:r>
            <w:r>
              <w:t>:</w:t>
            </w:r>
          </w:p>
          <w:p w14:paraId="04583264" w14:textId="77777777" w:rsidR="005079AF" w:rsidRDefault="005079AF" w:rsidP="00117553">
            <w:pPr>
              <w:pStyle w:val="Detail"/>
            </w:pPr>
          </w:p>
          <w:p w14:paraId="4691C892" w14:textId="77777777" w:rsidR="005079AF" w:rsidRPr="00117553" w:rsidRDefault="005079AF" w:rsidP="00117553">
            <w:pPr>
              <w:pStyle w:val="Detail"/>
              <w:rPr>
                <w:rFonts w:ascii="Courier New" w:eastAsia="Courier New" w:hAnsi="Courier New" w:cs="Courier New"/>
                <w:sz w:val="20"/>
              </w:rPr>
            </w:pPr>
            <w:r w:rsidRPr="00117553">
              <w:rPr>
                <w:rFonts w:ascii="Courier New" w:eastAsia="Courier New" w:hAnsi="Courier New" w:cs="Courier New"/>
                <w:sz w:val="20"/>
              </w:rPr>
              <w:t>PID||UNKNOWN||UNKNOWN|&lt;CR&gt;</w:t>
            </w:r>
          </w:p>
          <w:p w14:paraId="61C86340" w14:textId="77777777" w:rsidR="005079AF" w:rsidRDefault="005079AF" w:rsidP="00117553">
            <w:pPr>
              <w:pStyle w:val="Detail"/>
            </w:pPr>
          </w:p>
        </w:tc>
      </w:tr>
    </w:tbl>
    <w:p w14:paraId="5F695DFC" w14:textId="77777777" w:rsidR="005079AF" w:rsidRPr="005079AF" w:rsidRDefault="005079AF" w:rsidP="005079AF">
      <w:pPr>
        <w:pStyle w:val="Detail"/>
      </w:pPr>
    </w:p>
    <w:p w14:paraId="68478302" w14:textId="77777777" w:rsidR="00DA21F3" w:rsidRDefault="00DA21F3" w:rsidP="00DC3B4F">
      <w:pPr>
        <w:pStyle w:val="Titre4"/>
      </w:pPr>
      <w:r>
        <w:t>PIV</w:t>
      </w:r>
    </w:p>
    <w:tbl>
      <w:tblPr>
        <w:tblW w:w="4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780"/>
        <w:gridCol w:w="440"/>
        <w:gridCol w:w="440"/>
        <w:gridCol w:w="440"/>
        <w:gridCol w:w="440"/>
        <w:gridCol w:w="440"/>
        <w:gridCol w:w="440"/>
      </w:tblGrid>
      <w:tr w:rsidR="00055C78" w:rsidRPr="00055C78" w14:paraId="26B2197B" w14:textId="77777777" w:rsidTr="00055C78">
        <w:trPr>
          <w:trHeight w:val="264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79C43D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Ref.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C6A09D6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Name in HL7 message</w:t>
            </w:r>
          </w:p>
        </w:tc>
        <w:tc>
          <w:tcPr>
            <w:tcW w:w="26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B0840FE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Required for QualifiedStatus</w:t>
            </w:r>
          </w:p>
        </w:tc>
      </w:tr>
      <w:tr w:rsidR="00055C78" w:rsidRPr="00055C78" w14:paraId="2171C1D3" w14:textId="77777777" w:rsidTr="00055C78">
        <w:trPr>
          <w:trHeight w:val="300"/>
        </w:trPr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8848EC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232EB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82926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5F9775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238B3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5F2A8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B09C0" w14:textId="77777777" w:rsidR="00055C78" w:rsidRPr="00055C78" w:rsidRDefault="00055C78" w:rsidP="00055C78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5</w:t>
            </w:r>
          </w:p>
        </w:tc>
      </w:tr>
      <w:tr w:rsidR="00055C78" w:rsidRPr="00055C78" w14:paraId="4E0D952A" w14:textId="77777777" w:rsidTr="00055C78">
        <w:trPr>
          <w:trHeight w:val="264"/>
        </w:trPr>
        <w:tc>
          <w:tcPr>
            <w:tcW w:w="49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4258289" w14:textId="77777777" w:rsidR="00055C78" w:rsidRPr="00055C78" w:rsidRDefault="00055C78" w:rsidP="00055C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PIV</w:t>
            </w:r>
          </w:p>
        </w:tc>
      </w:tr>
      <w:tr w:rsidR="00055C78" w:rsidRPr="00055C78" w14:paraId="7FA7FE0E" w14:textId="77777777" w:rsidTr="00055C78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04C76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6a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253C3" w14:textId="77777777" w:rsidR="00055C78" w:rsidRPr="00055C78" w:rsidRDefault="00055C78" w:rsidP="00055C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ClinicName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43448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6A331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F8484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FB7D38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FF88D6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15C20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055C78" w:rsidRPr="00055C78" w14:paraId="6D1554A2" w14:textId="77777777" w:rsidTr="00055C78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CA5565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AFCB3" w14:textId="77777777" w:rsidR="00055C78" w:rsidRPr="00055C78" w:rsidRDefault="00055C78" w:rsidP="00055C78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D465A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80D71E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C96D5E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759654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4CC90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F8850F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055C78" w:rsidRPr="00055C78" w14:paraId="3B4B026A" w14:textId="77777777" w:rsidTr="00055C78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AFEE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6b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618A7" w14:textId="77777777" w:rsidR="00055C78" w:rsidRPr="00055C78" w:rsidRDefault="00055C78" w:rsidP="00055C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LocationName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C7452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7235D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47BC0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C7433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2C79A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0618B" w14:textId="77777777" w:rsidR="00055C78" w:rsidRPr="00055C78" w:rsidRDefault="00055C78" w:rsidP="00055C78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055C78" w:rsidRPr="00055C78" w14:paraId="1D7215C4" w14:textId="77777777" w:rsidTr="00055C78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A86C28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4A1798" w14:textId="77777777" w:rsidR="00055C78" w:rsidRPr="00055C78" w:rsidRDefault="00055C78" w:rsidP="00055C78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77EC9F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BD77C3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8522D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5561F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A5D1EF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737C3D" w14:textId="77777777" w:rsidR="00055C78" w:rsidRPr="00055C78" w:rsidRDefault="00055C78" w:rsidP="00055C78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055C78" w:rsidRPr="00055C78" w14:paraId="3CEF57B5" w14:textId="77777777" w:rsidTr="00055C78">
        <w:trPr>
          <w:trHeight w:val="264"/>
        </w:trPr>
        <w:tc>
          <w:tcPr>
            <w:tcW w:w="49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CB9BF5E" w14:textId="77777777" w:rsidR="00055C78" w:rsidRPr="00055C78" w:rsidRDefault="00055C78" w:rsidP="00055C78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055C78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Information about the infusion device OBR / OBX</w:t>
            </w:r>
          </w:p>
        </w:tc>
      </w:tr>
    </w:tbl>
    <w:p w14:paraId="45049D6F" w14:textId="77777777" w:rsidR="00055C78" w:rsidRDefault="00055C78" w:rsidP="00055C78">
      <w:pPr>
        <w:pStyle w:val="Detail"/>
      </w:pPr>
    </w:p>
    <w:p w14:paraId="5D188DA1" w14:textId="77777777" w:rsidR="00DE5F34" w:rsidRDefault="00DE5F34" w:rsidP="00DE5F34">
      <w:pPr>
        <w:pStyle w:val="Detail"/>
      </w:pPr>
      <w:r>
        <w:t>X = Required</w:t>
      </w:r>
    </w:p>
    <w:p w14:paraId="11FE3F52" w14:textId="77777777" w:rsidR="00DE5F34" w:rsidRPr="00055C78" w:rsidRDefault="00DE5F34" w:rsidP="00055C78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88191F" w:rsidRPr="00117553" w14:paraId="35945E87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61CFDA7E" w14:textId="77777777" w:rsidR="0088191F" w:rsidRDefault="0088191F" w:rsidP="0088191F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7DFE0C54" w14:textId="77777777" w:rsidR="0088191F" w:rsidRDefault="0088191F" w:rsidP="0088191F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162BFCB0" w14:textId="77777777" w:rsidR="0088191F" w:rsidRDefault="0088191F" w:rsidP="0088191F">
            <w:pPr>
              <w:pStyle w:val="Uuid"/>
            </w:pPr>
            <w:r>
              <w:t>{1a4252a4-f2e1-4f22-a2ff-7ebb5a29ff18}</w:t>
            </w:r>
          </w:p>
        </w:tc>
        <w:tc>
          <w:tcPr>
            <w:tcW w:w="0" w:type="auto"/>
            <w:shd w:val="clear" w:color="auto" w:fill="auto"/>
          </w:tcPr>
          <w:p w14:paraId="30899D51" w14:textId="77777777" w:rsidR="0088191F" w:rsidRDefault="0088191F" w:rsidP="0088191F">
            <w:pPr>
              <w:pStyle w:val="Tagging"/>
            </w:pPr>
            <w:r>
              <w:t>CC10515_ICD_COPRA0064</w:t>
            </w:r>
          </w:p>
        </w:tc>
        <w:tc>
          <w:tcPr>
            <w:tcW w:w="0" w:type="auto"/>
            <w:shd w:val="clear" w:color="auto" w:fill="auto"/>
          </w:tcPr>
          <w:p w14:paraId="2A64FACD" w14:textId="77777777" w:rsidR="0088191F" w:rsidRDefault="0088191F" w:rsidP="0088191F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EF66429" w14:textId="77777777" w:rsidR="0088191F" w:rsidRPr="0088191F" w:rsidRDefault="0088191F" w:rsidP="0088191F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D6D62FE" w14:textId="77777777" w:rsidR="0088191F" w:rsidRDefault="0088191F" w:rsidP="0088191F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87B8BE7" w14:textId="77777777" w:rsidR="0088191F" w:rsidRDefault="0088191F" w:rsidP="0088191F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6B310C2" w14:textId="77777777" w:rsidR="0088191F" w:rsidRDefault="0088191F" w:rsidP="0088191F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E96B56D" w14:textId="77777777" w:rsidR="0088191F" w:rsidRDefault="0088191F" w:rsidP="0088191F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6BACCFF" w14:textId="77777777" w:rsidR="0088191F" w:rsidRDefault="0088191F" w:rsidP="0088191F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7572789" w14:textId="77777777" w:rsidR="0088191F" w:rsidRDefault="0088191F" w:rsidP="0088191F">
            <w:pPr>
              <w:pStyle w:val="Tagging"/>
            </w:pPr>
            <w:r>
              <w:t>&lt;REQREF&gt;</w:t>
            </w:r>
          </w:p>
        </w:tc>
      </w:tr>
      <w:tr w:rsidR="0088191F" w14:paraId="4F81F5F7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17FB3DE2" w14:textId="77777777" w:rsidR="0088191F" w:rsidRDefault="0088191F" w:rsidP="0088191F">
            <w:pPr>
              <w:pStyle w:val="Detail"/>
            </w:pPr>
            <w:r>
              <w:t xml:space="preserve">The PV1 </w:t>
            </w:r>
            <w:r w:rsidR="00055C78">
              <w:t xml:space="preserve">is required and </w:t>
            </w:r>
            <w:r w:rsidR="00F23544">
              <w:t>shall comply with following scheme</w:t>
            </w:r>
            <w:r>
              <w:t>:</w:t>
            </w:r>
          </w:p>
          <w:p w14:paraId="1C81BC9A" w14:textId="77777777" w:rsidR="0088191F" w:rsidRDefault="0088191F" w:rsidP="0088191F">
            <w:pPr>
              <w:pStyle w:val="Detail"/>
            </w:pPr>
          </w:p>
          <w:p w14:paraId="382D2DF2" w14:textId="77777777" w:rsidR="0088191F" w:rsidRPr="00117553" w:rsidRDefault="0088191F" w:rsidP="00117553">
            <w:pPr>
              <w:ind w:left="156"/>
              <w:jc w:val="both"/>
              <w:rPr>
                <w:rFonts w:ascii="Courier New" w:eastAsia="Courier New" w:hAnsi="Courier New" w:cs="Courier New"/>
              </w:rPr>
            </w:pPr>
            <w:r w:rsidRPr="00117553">
              <w:rPr>
                <w:rFonts w:ascii="Courier New" w:eastAsia="Courier New" w:hAnsi="Courier New" w:cs="Courier New"/>
              </w:rPr>
              <w:t>PV1|||</w:t>
            </w:r>
            <w:r w:rsidRPr="00117553">
              <w:rPr>
                <w:rFonts w:ascii="Courier New" w:eastAsia="Courier New" w:hAnsi="Courier New" w:cs="Courier New"/>
                <w:b/>
                <w:i/>
              </w:rPr>
              <w:t>ClinicName</w:t>
            </w:r>
            <w:r w:rsidRPr="00117553">
              <w:rPr>
                <w:rFonts w:ascii="Courier New" w:eastAsia="Courier New" w:hAnsi="Courier New" w:cs="Courier New"/>
              </w:rPr>
              <w:t>^^</w:t>
            </w:r>
            <w:r w:rsidRPr="00117553">
              <w:rPr>
                <w:rFonts w:ascii="Courier New" w:eastAsia="Courier New" w:hAnsi="Courier New" w:cs="Courier New"/>
                <w:b/>
                <w:i/>
              </w:rPr>
              <w:t>LocationName</w:t>
            </w:r>
            <w:r w:rsidRPr="00117553">
              <w:rPr>
                <w:rFonts w:ascii="Courier New" w:eastAsia="Courier New" w:hAnsi="Courier New" w:cs="Courier New"/>
              </w:rPr>
              <w:t>&lt;CR&gt;</w:t>
            </w:r>
          </w:p>
          <w:p w14:paraId="38487A20" w14:textId="77777777" w:rsidR="0088191F" w:rsidRDefault="0088191F" w:rsidP="0088191F">
            <w:pPr>
              <w:pStyle w:val="Detail"/>
            </w:pPr>
          </w:p>
        </w:tc>
      </w:tr>
      <w:tr w:rsidR="006527BA" w14:paraId="0DDB6E7F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47C5E47D" w14:textId="77777777" w:rsidR="006527BA" w:rsidRDefault="006527BA" w:rsidP="0088191F">
            <w:pPr>
              <w:pStyle w:val="Detail"/>
            </w:pPr>
            <w:r>
              <w:t>Nota: words in bold are detailed hereafter</w:t>
            </w:r>
          </w:p>
        </w:tc>
      </w:tr>
    </w:tbl>
    <w:p w14:paraId="362AC4DF" w14:textId="77777777" w:rsidR="0088191F" w:rsidRDefault="0088191F" w:rsidP="0088191F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989"/>
        <w:gridCol w:w="989"/>
      </w:tblGrid>
      <w:tr w:rsidR="006527BA" w14:paraId="1736CE44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1CF6479" w14:textId="77777777" w:rsidR="006527BA" w:rsidRDefault="006527BA" w:rsidP="006527BA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2C4E380C" w14:textId="77777777" w:rsidR="006527BA" w:rsidRDefault="006527BA" w:rsidP="006527BA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4FC8DFC7" w14:textId="77777777" w:rsidR="006527BA" w:rsidRDefault="006527BA" w:rsidP="006527BA">
            <w:pPr>
              <w:pStyle w:val="Uuid"/>
            </w:pPr>
            <w:r>
              <w:t>{a991d89a-9f31-443f-91c7-7b361000446c}</w:t>
            </w:r>
          </w:p>
        </w:tc>
        <w:tc>
          <w:tcPr>
            <w:tcW w:w="0" w:type="auto"/>
            <w:shd w:val="clear" w:color="auto" w:fill="auto"/>
          </w:tcPr>
          <w:p w14:paraId="683DB0B4" w14:textId="77777777" w:rsidR="006527BA" w:rsidRDefault="006527BA" w:rsidP="006527BA">
            <w:pPr>
              <w:pStyle w:val="Tagging"/>
            </w:pPr>
            <w:r>
              <w:t>CC10515_ICD_COPRA0065</w:t>
            </w:r>
          </w:p>
        </w:tc>
        <w:tc>
          <w:tcPr>
            <w:tcW w:w="0" w:type="auto"/>
            <w:shd w:val="clear" w:color="auto" w:fill="auto"/>
          </w:tcPr>
          <w:p w14:paraId="21B0DA4F" w14:textId="77777777" w:rsidR="006527BA" w:rsidRDefault="006527BA" w:rsidP="006527BA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8B3D847" w14:textId="77777777" w:rsidR="006527BA" w:rsidRPr="006527BA" w:rsidRDefault="006527BA" w:rsidP="006527BA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67CCB86" w14:textId="77777777" w:rsidR="006527BA" w:rsidRDefault="006527BA" w:rsidP="006527BA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C98A234" w14:textId="77777777" w:rsidR="006527BA" w:rsidRDefault="006527BA" w:rsidP="006527BA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6938C84" w14:textId="77777777" w:rsidR="006527BA" w:rsidRDefault="006527BA" w:rsidP="006527BA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258285D0" w14:textId="77777777" w:rsidR="006527BA" w:rsidRDefault="006527BA" w:rsidP="006527BA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B543895" w14:textId="77777777" w:rsidR="006527BA" w:rsidRDefault="006527BA" w:rsidP="006527BA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90B7291" w14:textId="77777777" w:rsidR="006527BA" w:rsidRDefault="006527BA" w:rsidP="006527BA">
            <w:pPr>
              <w:pStyle w:val="Tagging"/>
            </w:pPr>
            <w:r>
              <w:t>&lt;</w:t>
            </w:r>
            <w:r w:rsidR="004420CE">
              <w:t>CC10462_TOPO0020</w:t>
            </w:r>
            <w:r>
              <w:t>&gt;</w:t>
            </w:r>
          </w:p>
        </w:tc>
      </w:tr>
      <w:tr w:rsidR="006527BA" w14:paraId="394374EE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2C93B2EA" w14:textId="77777777" w:rsidR="006527BA" w:rsidRDefault="006527BA" w:rsidP="00BD1623">
            <w:pPr>
              <w:pStyle w:val="Detail"/>
            </w:pPr>
            <w:r>
              <w:t xml:space="preserve">The </w:t>
            </w:r>
            <w:r w:rsidRPr="00117553">
              <w:rPr>
                <w:b/>
              </w:rPr>
              <w:t>ClinicName</w:t>
            </w:r>
            <w:r>
              <w:t xml:space="preserve"> shall be a </w:t>
            </w:r>
            <w:r w:rsidR="00BD1623">
              <w:t xml:space="preserve">HL7 </w:t>
            </w:r>
            <w:r>
              <w:t>string</w:t>
            </w:r>
            <w:r w:rsidR="00BD1623">
              <w:t>, n</w:t>
            </w:r>
            <w:r w:rsidR="00BD1623" w:rsidRPr="00BD1623">
              <w:t>ame of ward</w:t>
            </w:r>
            <w:r w:rsidR="004420CE">
              <w:t xml:space="preserve"> (as defined in document </w:t>
            </w:r>
            <w:r w:rsidR="004420CE">
              <w:fldChar w:fldCharType="begin"/>
            </w:r>
            <w:r w:rsidR="004420CE">
              <w:instrText xml:space="preserve"> REF _Ref215634306 \r \h </w:instrText>
            </w:r>
            <w:r w:rsidR="004420CE">
              <w:fldChar w:fldCharType="separate"/>
            </w:r>
            <w:r w:rsidR="00E27E01">
              <w:t>[2]</w:t>
            </w:r>
            <w:r w:rsidR="004420CE">
              <w:fldChar w:fldCharType="end"/>
            </w:r>
            <w:r w:rsidR="004420CE">
              <w:t>)</w:t>
            </w:r>
          </w:p>
        </w:tc>
      </w:tr>
    </w:tbl>
    <w:p w14:paraId="6BE99198" w14:textId="77777777" w:rsidR="006527BA" w:rsidRDefault="006527BA" w:rsidP="006527B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989"/>
        <w:gridCol w:w="989"/>
      </w:tblGrid>
      <w:tr w:rsidR="00BD1623" w14:paraId="403A2893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A836AD4" w14:textId="77777777" w:rsidR="00BD1623" w:rsidRDefault="00BD1623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1EA6358A" w14:textId="77777777" w:rsidR="00BD1623" w:rsidRDefault="00BD1623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9609F9C" w14:textId="77777777" w:rsidR="00BD1623" w:rsidRDefault="00BD1623" w:rsidP="00117553">
            <w:pPr>
              <w:pStyle w:val="Uuid"/>
            </w:pPr>
            <w:r>
              <w:t>{6362419c-c056-4dbe-83f0-e656e7ffd417}</w:t>
            </w:r>
          </w:p>
        </w:tc>
        <w:tc>
          <w:tcPr>
            <w:tcW w:w="0" w:type="auto"/>
            <w:shd w:val="clear" w:color="auto" w:fill="auto"/>
          </w:tcPr>
          <w:p w14:paraId="3AD81184" w14:textId="77777777" w:rsidR="00BD1623" w:rsidRDefault="00BD1623" w:rsidP="00117553">
            <w:pPr>
              <w:pStyle w:val="Tagging"/>
            </w:pPr>
            <w:r>
              <w:t>CC10515_ICD_COPRA0042</w:t>
            </w:r>
          </w:p>
        </w:tc>
        <w:tc>
          <w:tcPr>
            <w:tcW w:w="0" w:type="auto"/>
            <w:shd w:val="clear" w:color="auto" w:fill="auto"/>
          </w:tcPr>
          <w:p w14:paraId="0E24D9BC" w14:textId="77777777" w:rsidR="00BD1623" w:rsidRDefault="00BD1623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36C1C08A" w14:textId="77777777" w:rsidR="00BD1623" w:rsidRPr="003B0086" w:rsidRDefault="00BD1623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2042D4C" w14:textId="77777777" w:rsidR="00BD1623" w:rsidRDefault="00BD1623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54A9B2B" w14:textId="77777777" w:rsidR="00BD1623" w:rsidRDefault="00BD1623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A2FA34E" w14:textId="77777777" w:rsidR="00BD1623" w:rsidRDefault="00BD1623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098A347" w14:textId="77777777" w:rsidR="00BD1623" w:rsidRDefault="00BD1623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5ABCC09F" w14:textId="77777777" w:rsidR="00BD1623" w:rsidRDefault="00BD1623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63667D6" w14:textId="77777777" w:rsidR="00BD1623" w:rsidRDefault="00BD1623" w:rsidP="00117553">
            <w:pPr>
              <w:pStyle w:val="Tagging"/>
            </w:pPr>
            <w:r>
              <w:t>&lt;</w:t>
            </w:r>
            <w:r w:rsidR="004420CE" w:rsidRPr="00D0613A">
              <w:rPr>
                <w:lang w:val="en-US"/>
              </w:rPr>
              <w:t>CC10462_TOPO0016</w:t>
            </w:r>
            <w:r>
              <w:t>&gt;</w:t>
            </w:r>
          </w:p>
        </w:tc>
      </w:tr>
      <w:tr w:rsidR="00BD1623" w14:paraId="5AD78FFE" w14:textId="77777777" w:rsidTr="00F23544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2337336" w14:textId="77777777" w:rsidR="00BD1623" w:rsidRDefault="00BD1623" w:rsidP="00BD1623">
            <w:pPr>
              <w:pStyle w:val="Detail"/>
            </w:pPr>
            <w:r>
              <w:t xml:space="preserve">The </w:t>
            </w:r>
            <w:r w:rsidRPr="006527BA">
              <w:rPr>
                <w:b/>
              </w:rPr>
              <w:t>LocationName</w:t>
            </w:r>
            <w:r>
              <w:t xml:space="preserve"> shall be a HL7 string, n</w:t>
            </w:r>
            <w:r w:rsidRPr="00BD1623">
              <w:t xml:space="preserve">ame of </w:t>
            </w:r>
            <w:r>
              <w:t>bed</w:t>
            </w:r>
            <w:r w:rsidR="004420CE">
              <w:t xml:space="preserve"> (as defined in document </w:t>
            </w:r>
            <w:r w:rsidR="004420CE">
              <w:fldChar w:fldCharType="begin"/>
            </w:r>
            <w:r w:rsidR="004420CE">
              <w:instrText xml:space="preserve"> REF _Ref215634306 \r \h </w:instrText>
            </w:r>
            <w:r w:rsidR="004420CE">
              <w:fldChar w:fldCharType="separate"/>
            </w:r>
            <w:r w:rsidR="00E27E01">
              <w:t>[2]</w:t>
            </w:r>
            <w:r w:rsidR="004420CE">
              <w:fldChar w:fldCharType="end"/>
            </w:r>
            <w:r w:rsidR="004420CE">
              <w:t>)</w:t>
            </w:r>
          </w:p>
        </w:tc>
      </w:tr>
    </w:tbl>
    <w:p w14:paraId="1ABBF804" w14:textId="77777777" w:rsidR="00BD1623" w:rsidRDefault="00BD1623" w:rsidP="00BD1623">
      <w:pPr>
        <w:pStyle w:val="Detail"/>
      </w:pPr>
    </w:p>
    <w:p w14:paraId="382664C8" w14:textId="77777777" w:rsidR="00BD1623" w:rsidRDefault="00BD1623" w:rsidP="00BD1623">
      <w:pPr>
        <w:pStyle w:val="Titre4"/>
      </w:pPr>
      <w:r>
        <w:t>OBR</w:t>
      </w:r>
    </w:p>
    <w:p w14:paraId="33F51064" w14:textId="77777777" w:rsidR="00BD1623" w:rsidRPr="00B0782B" w:rsidRDefault="00BD1623" w:rsidP="00BD1623">
      <w:pPr>
        <w:pStyle w:val="Detail"/>
        <w:rPr>
          <w:u w:val="single"/>
        </w:rPr>
      </w:pPr>
      <w:r>
        <w:rPr>
          <w:u w:val="single"/>
        </w:rPr>
        <w:t xml:space="preserve">For </w:t>
      </w:r>
      <w:r w:rsidRPr="00B0782B">
        <w:rPr>
          <w:u w:val="single"/>
        </w:rPr>
        <w:t>each pump:</w:t>
      </w:r>
    </w:p>
    <w:p w14:paraId="5B82ADF5" w14:textId="77777777" w:rsidR="00F23544" w:rsidRDefault="00F23544" w:rsidP="00F23544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F23544" w14:paraId="2A136743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F5883D8" w14:textId="77777777" w:rsidR="00F23544" w:rsidRDefault="00F23544" w:rsidP="00F23544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1C6C844" w14:textId="77777777" w:rsidR="00F23544" w:rsidRDefault="00F23544" w:rsidP="00F23544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1FDA788" w14:textId="77777777" w:rsidR="00F23544" w:rsidRDefault="00F23544" w:rsidP="00F23544">
            <w:pPr>
              <w:pStyle w:val="Uuid"/>
            </w:pPr>
            <w:r>
              <w:t>{e327f97f-3134-4a7c-9738-b650bbe5edf2}</w:t>
            </w:r>
          </w:p>
        </w:tc>
        <w:tc>
          <w:tcPr>
            <w:tcW w:w="0" w:type="auto"/>
            <w:shd w:val="clear" w:color="auto" w:fill="auto"/>
          </w:tcPr>
          <w:p w14:paraId="7B10C32D" w14:textId="77777777" w:rsidR="00F23544" w:rsidRDefault="00F23544" w:rsidP="00F23544">
            <w:pPr>
              <w:pStyle w:val="Tagging"/>
            </w:pPr>
            <w:r>
              <w:t>CC10515_ICD_COPRA0068</w:t>
            </w:r>
          </w:p>
        </w:tc>
        <w:tc>
          <w:tcPr>
            <w:tcW w:w="0" w:type="auto"/>
            <w:shd w:val="clear" w:color="auto" w:fill="auto"/>
          </w:tcPr>
          <w:p w14:paraId="4D1C8D16" w14:textId="77777777" w:rsidR="00F23544" w:rsidRDefault="00F23544" w:rsidP="00F23544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B5D5996" w14:textId="77777777" w:rsidR="00F23544" w:rsidRPr="00F23544" w:rsidRDefault="00F23544" w:rsidP="00F23544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742AC1B" w14:textId="77777777" w:rsidR="00F23544" w:rsidRDefault="00F23544" w:rsidP="00F23544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3D14EC4" w14:textId="77777777" w:rsidR="00F23544" w:rsidRDefault="00F23544" w:rsidP="00F23544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FC78F91" w14:textId="77777777" w:rsidR="00F23544" w:rsidRDefault="00F23544" w:rsidP="00F23544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5DB89C3" w14:textId="77777777" w:rsidR="00F23544" w:rsidRDefault="00F23544" w:rsidP="00F23544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240E0BF" w14:textId="77777777" w:rsidR="00F23544" w:rsidRDefault="00F23544" w:rsidP="00F23544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DFAD03C" w14:textId="77777777" w:rsidR="00F23544" w:rsidRDefault="00F23544" w:rsidP="00F23544">
            <w:pPr>
              <w:pStyle w:val="Tagging"/>
            </w:pPr>
            <w:r>
              <w:t>&lt;REQREF&gt;</w:t>
            </w:r>
          </w:p>
        </w:tc>
      </w:tr>
      <w:tr w:rsidR="00F23544" w14:paraId="7B394C5F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456D4A89" w14:textId="77777777" w:rsidR="00F23544" w:rsidRDefault="00055C78" w:rsidP="00F23544">
            <w:pPr>
              <w:pStyle w:val="Detail"/>
            </w:pPr>
            <w:r>
              <w:t>The</w:t>
            </w:r>
            <w:r w:rsidR="00F23544">
              <w:t xml:space="preserve"> OBR </w:t>
            </w:r>
            <w:r w:rsidR="00E40F78">
              <w:t xml:space="preserve">segment </w:t>
            </w:r>
            <w:r>
              <w:t xml:space="preserve">is required and </w:t>
            </w:r>
            <w:r w:rsidR="00F23544">
              <w:t>shall comply with following scheme:</w:t>
            </w:r>
          </w:p>
          <w:p w14:paraId="0CD13168" w14:textId="77777777" w:rsidR="00F23544" w:rsidRDefault="00F23544" w:rsidP="00F23544">
            <w:pPr>
              <w:pStyle w:val="Detail"/>
            </w:pPr>
          </w:p>
          <w:p w14:paraId="506108C5" w14:textId="77777777" w:rsidR="00F23544" w:rsidRPr="00117553" w:rsidRDefault="00F23544" w:rsidP="00117553">
            <w:pPr>
              <w:ind w:left="156"/>
              <w:jc w:val="both"/>
              <w:rPr>
                <w:rFonts w:ascii="Courier New" w:eastAsia="Courier New" w:hAnsi="Courier New" w:cs="Courier New"/>
              </w:rPr>
            </w:pPr>
            <w:r w:rsidRPr="00117553">
              <w:rPr>
                <w:rFonts w:ascii="Courier New" w:eastAsia="Courier New" w:hAnsi="Courier New" w:cs="Courier New"/>
              </w:rPr>
              <w:t>OBR|||||||</w:t>
            </w:r>
            <w:r w:rsidRPr="00117553">
              <w:rPr>
                <w:rFonts w:ascii="Courier New" w:eastAsia="Courier New" w:hAnsi="Courier New" w:cs="Courier New"/>
                <w:b/>
                <w:i/>
              </w:rPr>
              <w:t>Timestamp</w:t>
            </w:r>
            <w:r w:rsidRPr="00117553">
              <w:rPr>
                <w:rFonts w:ascii="Courier New" w:eastAsia="Courier New" w:hAnsi="Courier New" w:cs="Courier New"/>
              </w:rPr>
              <w:t>&lt;CR&gt;</w:t>
            </w:r>
          </w:p>
          <w:p w14:paraId="359A4AEE" w14:textId="77777777" w:rsidR="00F23544" w:rsidRDefault="00F23544" w:rsidP="00F23544">
            <w:pPr>
              <w:pStyle w:val="Detail"/>
            </w:pPr>
          </w:p>
        </w:tc>
      </w:tr>
    </w:tbl>
    <w:p w14:paraId="6033D664" w14:textId="77777777" w:rsidR="00F23544" w:rsidRDefault="00F23544" w:rsidP="00F23544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F23544" w14:paraId="1C56D98C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FB49A29" w14:textId="77777777" w:rsidR="00F23544" w:rsidRDefault="00F23544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E8AFCF3" w14:textId="77777777" w:rsidR="00F23544" w:rsidRDefault="00F23544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516B8E4" w14:textId="77777777" w:rsidR="00F23544" w:rsidRDefault="00F23544" w:rsidP="00117553">
            <w:pPr>
              <w:pStyle w:val="Uuid"/>
            </w:pPr>
            <w:r>
              <w:t>{821bfee7-bd4f-44e9-ba93-5affd185aeff}</w:t>
            </w:r>
          </w:p>
        </w:tc>
        <w:tc>
          <w:tcPr>
            <w:tcW w:w="0" w:type="auto"/>
            <w:shd w:val="clear" w:color="auto" w:fill="auto"/>
          </w:tcPr>
          <w:p w14:paraId="53BFC8A9" w14:textId="77777777" w:rsidR="00F23544" w:rsidRDefault="00F23544" w:rsidP="00117553">
            <w:pPr>
              <w:pStyle w:val="Tagging"/>
            </w:pPr>
            <w:r>
              <w:t>CC10515_ICD_COPRA0043</w:t>
            </w:r>
          </w:p>
        </w:tc>
        <w:tc>
          <w:tcPr>
            <w:tcW w:w="0" w:type="auto"/>
            <w:shd w:val="clear" w:color="auto" w:fill="auto"/>
          </w:tcPr>
          <w:p w14:paraId="7F81E052" w14:textId="77777777" w:rsidR="00F23544" w:rsidRDefault="00F23544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34879D54" w14:textId="77777777" w:rsidR="00F23544" w:rsidRPr="003B0086" w:rsidRDefault="00F23544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51AB7CF3" w14:textId="77777777" w:rsidR="00F23544" w:rsidRDefault="00F23544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AE56386" w14:textId="77777777" w:rsidR="00F23544" w:rsidRDefault="00F23544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D27DF14" w14:textId="77777777" w:rsidR="00F23544" w:rsidRDefault="00F23544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4DA5BC1C" w14:textId="77777777" w:rsidR="00F23544" w:rsidRDefault="00F23544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A2E60B3" w14:textId="77777777" w:rsidR="00F23544" w:rsidRDefault="00F23544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040ADC3" w14:textId="77777777" w:rsidR="00F23544" w:rsidRDefault="00F23544" w:rsidP="00117553">
            <w:pPr>
              <w:pStyle w:val="Tagging"/>
            </w:pPr>
            <w:r>
              <w:t>&lt;REQREF&gt;</w:t>
            </w:r>
          </w:p>
        </w:tc>
      </w:tr>
      <w:tr w:rsidR="00F23544" w14:paraId="1645F4EF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4AE4A32E" w14:textId="77777777" w:rsidR="00F23544" w:rsidRDefault="00F23544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TimeStamp</w:t>
            </w:r>
            <w:r>
              <w:t xml:space="preserve"> shall be a date with the following format::</w:t>
            </w:r>
          </w:p>
          <w:p w14:paraId="4054F4F3" w14:textId="77777777" w:rsidR="00F23544" w:rsidRDefault="00F23544" w:rsidP="00117553">
            <w:pPr>
              <w:pStyle w:val="Detail"/>
            </w:pPr>
            <w:r w:rsidRPr="00E62170">
              <w:rPr>
                <w:rFonts w:ascii="Courier New" w:eastAsia="Courier New" w:hAnsi="Courier New" w:cs="Courier New"/>
                <w:spacing w:val="-1"/>
              </w:rPr>
              <w:t>yyyyMMddHHmmss[+/-ZZzz]</w:t>
            </w:r>
          </w:p>
        </w:tc>
      </w:tr>
      <w:tr w:rsidR="00F23544" w14:paraId="5C80ADBB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14D22275" w14:textId="77777777" w:rsidR="00F23544" w:rsidRDefault="00F23544" w:rsidP="00117553">
            <w:pPr>
              <w:pStyle w:val="Detail"/>
            </w:pPr>
            <w:r>
              <w:t xml:space="preserve">Note: </w:t>
            </w:r>
            <w:r w:rsidRPr="00E62170">
              <w:rPr>
                <w:rFonts w:ascii="Courier New" w:eastAsia="Courier New" w:hAnsi="Courier New" w:cs="Courier New"/>
              </w:rPr>
              <w:t>[+/- ZZzz]</w:t>
            </w:r>
            <w:r w:rsidRPr="00E62170">
              <w:rPr>
                <w:spacing w:val="-1"/>
              </w:rPr>
              <w:t xml:space="preserve"> is an offset, which indicates the deviation of the local time from UTC (Coordinated Universal Time) in hours (</w:t>
            </w:r>
            <w:r w:rsidRPr="00E62170">
              <w:rPr>
                <w:rFonts w:ascii="Courier New" w:eastAsia="Courier New" w:hAnsi="Courier New" w:cs="Courier New"/>
                <w:spacing w:val="-1"/>
              </w:rPr>
              <w:t>ZZ</w:t>
            </w:r>
            <w:r w:rsidRPr="00E62170">
              <w:rPr>
                <w:spacing w:val="-1"/>
              </w:rPr>
              <w:t>) and minutes (</w:t>
            </w:r>
            <w:r w:rsidRPr="00E62170">
              <w:rPr>
                <w:rFonts w:ascii="Courier New" w:eastAsia="Courier New" w:hAnsi="Courier New" w:cs="Courier New"/>
                <w:spacing w:val="-1"/>
              </w:rPr>
              <w:t>zz</w:t>
            </w:r>
            <w:r w:rsidRPr="00E62170">
              <w:rPr>
                <w:spacing w:val="-1"/>
              </w:rPr>
              <w:t>).</w:t>
            </w:r>
          </w:p>
        </w:tc>
      </w:tr>
    </w:tbl>
    <w:p w14:paraId="4F95C6DC" w14:textId="77777777" w:rsidR="00F23544" w:rsidRDefault="00F23544" w:rsidP="00F23544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59521D" w14:paraId="57EE0A75" w14:textId="77777777" w:rsidTr="001F416B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FFABD4A" w14:textId="77777777" w:rsidR="0059521D" w:rsidRDefault="0059521D" w:rsidP="0059521D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113C91C8" w14:textId="77777777" w:rsidR="0059521D" w:rsidRDefault="0059521D" w:rsidP="0059521D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BB16D96" w14:textId="77777777" w:rsidR="0059521D" w:rsidRDefault="0059521D" w:rsidP="0059521D">
            <w:pPr>
              <w:pStyle w:val="Uuid"/>
            </w:pPr>
            <w:r>
              <w:t>{fb181eaf-2404-4889-ba4d-2e973087676a}</w:t>
            </w:r>
          </w:p>
        </w:tc>
        <w:tc>
          <w:tcPr>
            <w:tcW w:w="0" w:type="auto"/>
            <w:shd w:val="clear" w:color="auto" w:fill="auto"/>
          </w:tcPr>
          <w:p w14:paraId="40C5FBB8" w14:textId="77777777" w:rsidR="0059521D" w:rsidRDefault="0059521D" w:rsidP="0059521D">
            <w:pPr>
              <w:pStyle w:val="Tagging"/>
            </w:pPr>
            <w:r>
              <w:t>CC10515_ICD_COPRA0069</w:t>
            </w:r>
          </w:p>
        </w:tc>
        <w:tc>
          <w:tcPr>
            <w:tcW w:w="0" w:type="auto"/>
            <w:shd w:val="clear" w:color="auto" w:fill="auto"/>
          </w:tcPr>
          <w:p w14:paraId="06568EB9" w14:textId="77777777" w:rsidR="0059521D" w:rsidRDefault="0059521D" w:rsidP="0059521D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1AE109F" w14:textId="77777777" w:rsidR="0059521D" w:rsidRPr="0059521D" w:rsidRDefault="0059521D" w:rsidP="0059521D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DC06D31" w14:textId="77777777" w:rsidR="0059521D" w:rsidRDefault="0059521D" w:rsidP="0059521D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A29CAF0" w14:textId="77777777" w:rsidR="0059521D" w:rsidRDefault="0059521D" w:rsidP="0059521D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605B46BB" w14:textId="77777777" w:rsidR="0059521D" w:rsidRDefault="0059521D" w:rsidP="0059521D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28B56334" w14:textId="77777777" w:rsidR="0059521D" w:rsidRDefault="0059521D" w:rsidP="0059521D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51AB919D" w14:textId="77777777" w:rsidR="0059521D" w:rsidRDefault="0059521D" w:rsidP="0059521D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DFE1811" w14:textId="77777777" w:rsidR="0059521D" w:rsidRDefault="0059521D" w:rsidP="0059521D">
            <w:pPr>
              <w:pStyle w:val="Tagging"/>
            </w:pPr>
            <w:r>
              <w:t>&lt;REQREF&gt;</w:t>
            </w:r>
          </w:p>
        </w:tc>
      </w:tr>
      <w:tr w:rsidR="0059521D" w14:paraId="37251C8D" w14:textId="77777777" w:rsidTr="001F416B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621412E1" w14:textId="77777777" w:rsidR="0059521D" w:rsidRDefault="0059521D" w:rsidP="0059521D">
            <w:pPr>
              <w:pStyle w:val="Detail"/>
            </w:pPr>
            <w:r>
              <w:t xml:space="preserve">The </w:t>
            </w:r>
            <w:r w:rsidRPr="001F416B">
              <w:rPr>
                <w:b/>
              </w:rPr>
              <w:t>TimeStamp</w:t>
            </w:r>
            <w:r>
              <w:t xml:space="preserve"> is the date when the</w:t>
            </w:r>
            <w:r w:rsidR="00694C76">
              <w:t xml:space="preserve"> original</w:t>
            </w:r>
            <w:r>
              <w:t xml:space="preserve"> “event” occurred on the pump</w:t>
            </w:r>
          </w:p>
        </w:tc>
      </w:tr>
      <w:tr w:rsidR="0059521D" w14:paraId="1852D8A9" w14:textId="77777777" w:rsidTr="001F416B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25C52CC2" w14:textId="77777777" w:rsidR="0059521D" w:rsidRDefault="0059521D" w:rsidP="0059521D">
            <w:pPr>
              <w:pStyle w:val="Detail"/>
            </w:pPr>
            <w:r>
              <w:t xml:space="preserve">Nota: The “event” is a real event </w:t>
            </w:r>
            <w:r w:rsidR="00694C76">
              <w:t xml:space="preserve">(start/stop/….) </w:t>
            </w:r>
            <w:r>
              <w:t>or an update</w:t>
            </w:r>
            <w:r w:rsidR="00694C76">
              <w:t xml:space="preserve"> (for display refresh only)</w:t>
            </w:r>
          </w:p>
        </w:tc>
      </w:tr>
    </w:tbl>
    <w:p w14:paraId="3D4E7821" w14:textId="77777777" w:rsidR="001735AD" w:rsidRDefault="001735AD" w:rsidP="0059521D">
      <w:pPr>
        <w:pStyle w:val="Detail"/>
      </w:pPr>
    </w:p>
    <w:p w14:paraId="06634E54" w14:textId="77777777" w:rsidR="00DE5F34" w:rsidRDefault="001735AD" w:rsidP="0059521D">
      <w:pPr>
        <w:pStyle w:val="Detail"/>
      </w:pPr>
      <w:r>
        <w:br w:type="page"/>
      </w:r>
    </w:p>
    <w:p w14:paraId="2AC092CE" w14:textId="77777777" w:rsidR="00BD1623" w:rsidRDefault="00BD1623" w:rsidP="00BD1623">
      <w:pPr>
        <w:pStyle w:val="Titre4"/>
      </w:pPr>
      <w:r>
        <w:t>OBX</w:t>
      </w:r>
    </w:p>
    <w:p w14:paraId="38CCBBB5" w14:textId="77777777" w:rsidR="00F23544" w:rsidRPr="00117E1A" w:rsidRDefault="00E40F78" w:rsidP="00F23544">
      <w:pPr>
        <w:pStyle w:val="Detail"/>
        <w:rPr>
          <w:b/>
          <w:sz w:val="20"/>
          <w:u w:val="single"/>
        </w:rPr>
      </w:pPr>
      <w:r w:rsidRPr="00117E1A">
        <w:rPr>
          <w:b/>
          <w:sz w:val="20"/>
          <w:u w:val="single"/>
        </w:rPr>
        <w:t xml:space="preserve">For each </w:t>
      </w:r>
      <w:r w:rsidR="00F23544" w:rsidRPr="00117E1A">
        <w:rPr>
          <w:b/>
          <w:sz w:val="20"/>
          <w:u w:val="single"/>
        </w:rPr>
        <w:t>OBX segment:</w:t>
      </w:r>
    </w:p>
    <w:p w14:paraId="2149E48D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123BE5DA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AD1A7E0" w14:textId="77777777" w:rsidR="006527BA" w:rsidRDefault="006527BA" w:rsidP="006527BA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8220E1F" w14:textId="77777777" w:rsidR="006527BA" w:rsidRDefault="006527BA" w:rsidP="006527BA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D849B9E" w14:textId="77777777" w:rsidR="006527BA" w:rsidRDefault="006527BA" w:rsidP="006527BA">
            <w:pPr>
              <w:pStyle w:val="Uuid"/>
            </w:pPr>
            <w:r>
              <w:t>{d5a23a60-0ac0-40b7-b5d8-ee840e371fb0}</w:t>
            </w:r>
          </w:p>
        </w:tc>
        <w:tc>
          <w:tcPr>
            <w:tcW w:w="0" w:type="auto"/>
            <w:shd w:val="clear" w:color="auto" w:fill="auto"/>
          </w:tcPr>
          <w:p w14:paraId="4352ECDE" w14:textId="77777777" w:rsidR="006527BA" w:rsidRDefault="006527BA" w:rsidP="006527BA">
            <w:pPr>
              <w:pStyle w:val="Tagging"/>
            </w:pPr>
            <w:r>
              <w:t>CC10515_ICD_COPRA0066</w:t>
            </w:r>
          </w:p>
        </w:tc>
        <w:tc>
          <w:tcPr>
            <w:tcW w:w="0" w:type="auto"/>
            <w:shd w:val="clear" w:color="auto" w:fill="auto"/>
          </w:tcPr>
          <w:p w14:paraId="5F55CCC6" w14:textId="77777777" w:rsidR="006527BA" w:rsidRDefault="006527BA" w:rsidP="006527BA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99DB6BF" w14:textId="77777777" w:rsidR="006527BA" w:rsidRPr="006527BA" w:rsidRDefault="006527BA" w:rsidP="006527BA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278B007" w14:textId="77777777" w:rsidR="006527BA" w:rsidRDefault="006527BA" w:rsidP="006527BA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B05D315" w14:textId="77777777" w:rsidR="006527BA" w:rsidRDefault="006527BA" w:rsidP="006527BA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97FC4F8" w14:textId="77777777" w:rsidR="006527BA" w:rsidRDefault="006527BA" w:rsidP="006527BA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5B406A2" w14:textId="77777777" w:rsidR="006527BA" w:rsidRDefault="006527BA" w:rsidP="006527BA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66F3297" w14:textId="77777777" w:rsidR="006527BA" w:rsidRDefault="006527BA" w:rsidP="006527BA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2F4BE78" w14:textId="77777777" w:rsidR="006527BA" w:rsidRDefault="006527BA" w:rsidP="006527BA">
            <w:pPr>
              <w:pStyle w:val="Tagging"/>
            </w:pPr>
            <w:r>
              <w:t>&lt;REQREF&gt;</w:t>
            </w:r>
          </w:p>
        </w:tc>
      </w:tr>
      <w:tr w:rsidR="006527BA" w14:paraId="3F310D9C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1EED9106" w14:textId="77777777" w:rsidR="006527BA" w:rsidRDefault="00F23544" w:rsidP="006527BA">
            <w:pPr>
              <w:pStyle w:val="Detail"/>
            </w:pPr>
            <w:r>
              <w:t>Each</w:t>
            </w:r>
            <w:r w:rsidR="006527BA">
              <w:t xml:space="preserve"> </w:t>
            </w:r>
            <w:r>
              <w:t>OBX</w:t>
            </w:r>
            <w:r w:rsidR="006527BA">
              <w:t xml:space="preserve"> shall </w:t>
            </w:r>
            <w:r>
              <w:t>comply with following scheme:</w:t>
            </w:r>
          </w:p>
          <w:p w14:paraId="1AE148D5" w14:textId="77777777" w:rsidR="00F23544" w:rsidRPr="00117553" w:rsidRDefault="00F23544" w:rsidP="00117553">
            <w:pPr>
              <w:spacing w:before="80"/>
              <w:ind w:left="156"/>
              <w:rPr>
                <w:rFonts w:ascii="Courier New" w:eastAsia="Courier New" w:hAnsi="Courier New" w:cs="Courier New"/>
              </w:rPr>
            </w:pPr>
            <w:r w:rsidRPr="00117553">
              <w:rPr>
                <w:rFonts w:ascii="Courier New" w:eastAsia="Courier New" w:hAnsi="Courier New" w:cs="Courier New"/>
              </w:rPr>
              <w:t>OBX||ST|[</w:t>
            </w:r>
            <w:r w:rsidRPr="00117E1A">
              <w:rPr>
                <w:rFonts w:ascii="Courier New" w:eastAsia="Courier New" w:hAnsi="Courier New" w:cs="Courier New"/>
                <w:b/>
              </w:rPr>
              <w:t>ParameterId</w:t>
            </w:r>
            <w:r w:rsidRPr="00117553">
              <w:rPr>
                <w:rFonts w:ascii="Courier New" w:eastAsia="Courier New" w:hAnsi="Courier New" w:cs="Courier New"/>
              </w:rPr>
              <w:t>]||[ParameterValue]|&lt;CR&gt;</w:t>
            </w:r>
          </w:p>
          <w:p w14:paraId="4FB3C8F4" w14:textId="77777777" w:rsidR="006527BA" w:rsidRDefault="006527BA" w:rsidP="006527BA">
            <w:pPr>
              <w:pStyle w:val="Detail"/>
            </w:pPr>
          </w:p>
        </w:tc>
      </w:tr>
    </w:tbl>
    <w:p w14:paraId="57E3F2C3" w14:textId="77777777" w:rsidR="00C24023" w:rsidRDefault="00C24023" w:rsidP="006527BA">
      <w:pPr>
        <w:pStyle w:val="Detail"/>
        <w:rPr>
          <w:u w:val="single"/>
        </w:rPr>
      </w:pPr>
    </w:p>
    <w:p w14:paraId="5EE4FB8E" w14:textId="77777777" w:rsidR="006527BA" w:rsidRPr="00117E1A" w:rsidRDefault="00DE5F34" w:rsidP="006527BA">
      <w:pPr>
        <w:pStyle w:val="Detail"/>
        <w:rPr>
          <w:b/>
          <w:sz w:val="20"/>
          <w:u w:val="single"/>
        </w:rPr>
      </w:pPr>
      <w:r w:rsidRPr="00117E1A">
        <w:rPr>
          <w:b/>
          <w:sz w:val="20"/>
          <w:u w:val="single"/>
        </w:rPr>
        <w:t>List of Parameters</w:t>
      </w:r>
      <w:r w:rsidR="00C24023" w:rsidRPr="00117E1A">
        <w:rPr>
          <w:b/>
          <w:sz w:val="20"/>
          <w:u w:val="single"/>
        </w:rPr>
        <w:t>Id</w:t>
      </w:r>
      <w:r w:rsidRPr="00117E1A">
        <w:rPr>
          <w:b/>
          <w:sz w:val="20"/>
          <w:u w:val="single"/>
        </w:rPr>
        <w:t>:</w:t>
      </w:r>
    </w:p>
    <w:p w14:paraId="119352D3" w14:textId="77777777" w:rsidR="00DE5F34" w:rsidRDefault="00DE5F34" w:rsidP="006527BA">
      <w:pPr>
        <w:pStyle w:val="Detail"/>
      </w:pPr>
    </w:p>
    <w:tbl>
      <w:tblPr>
        <w:tblW w:w="4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780"/>
        <w:gridCol w:w="440"/>
        <w:gridCol w:w="440"/>
        <w:gridCol w:w="440"/>
        <w:gridCol w:w="440"/>
        <w:gridCol w:w="440"/>
        <w:gridCol w:w="440"/>
      </w:tblGrid>
      <w:tr w:rsidR="00DE5F34" w:rsidRPr="00DE5F34" w14:paraId="0F2FBE7F" w14:textId="77777777" w:rsidTr="00DE5F34">
        <w:trPr>
          <w:trHeight w:val="264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BDD3321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Ref.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FFF67F5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Name in HL7 message</w:t>
            </w:r>
          </w:p>
        </w:tc>
        <w:tc>
          <w:tcPr>
            <w:tcW w:w="26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443FC38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Required for QualifiedStatus</w:t>
            </w:r>
          </w:p>
        </w:tc>
      </w:tr>
      <w:tr w:rsidR="00DE5F34" w:rsidRPr="00DE5F34" w14:paraId="4CF85F74" w14:textId="77777777" w:rsidTr="00DE5F34">
        <w:trPr>
          <w:trHeight w:val="300"/>
        </w:trPr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5ABD2EC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777D6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D06E3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E0A81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5E11D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9DEE3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8A400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0000"/>
                <w:sz w:val="18"/>
                <w:szCs w:val="18"/>
                <w:lang w:val="fr-FR"/>
              </w:rPr>
              <w:t>5</w:t>
            </w:r>
          </w:p>
        </w:tc>
      </w:tr>
      <w:tr w:rsidR="00DE5F34" w:rsidRPr="00DE5F34" w14:paraId="1F941AAD" w14:textId="77777777" w:rsidTr="00DE5F34">
        <w:trPr>
          <w:trHeight w:val="264"/>
        </w:trPr>
        <w:tc>
          <w:tcPr>
            <w:tcW w:w="498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F72BB9B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Information about the infusion device OBR / OBX</w:t>
            </w:r>
          </w:p>
        </w:tc>
      </w:tr>
      <w:tr w:rsidR="00DE5F34" w:rsidRPr="00DE5F34" w14:paraId="119BD00C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031F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8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18D540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PumpId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9C4E6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3A4CA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5AF53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3EA1B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8D751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8F92C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DE5F34" w:rsidRPr="00DE5F34" w14:paraId="47998141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8925A4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75D0C8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D75815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AE5C8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E26CA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92D3E5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D7E116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31495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DE5F34" w:rsidRPr="00DE5F34" w14:paraId="58CB95A5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06E6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9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7824A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PumpTypeId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E1ECF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0C17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9E88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9C8F9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FDB24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F6B004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DE5F34" w:rsidRPr="00DE5F34" w14:paraId="787D4DC5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538AF17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AA1B828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922B636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73B53418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099C6DF0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51325558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30103E9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8FFCD8C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DE5F34" w:rsidRPr="00DE5F34" w14:paraId="4B60C6A1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D7D91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10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71F62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Pillar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BC840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DE3F7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0F54B8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1F674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C8914B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A92DB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DE5F34" w:rsidRPr="00DE5F34" w14:paraId="3759AC96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B0FE0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F4AAF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0EF1F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2400A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FC048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085B6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68530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3055D4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DE5F34" w:rsidRPr="00DE5F34" w14:paraId="1DF8A26F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ED907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11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188F8D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Slot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7DBEE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D0CC8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702DE6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D90D8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A8277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BDA76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</w:tr>
      <w:tr w:rsidR="00DE5F34" w:rsidRPr="00DE5F34" w14:paraId="03DA3BC4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7C2D53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E3C16A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7FC770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12FBE9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70CF7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01D3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E7C7E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DDA3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DE5F34" w:rsidRPr="00DE5F34" w14:paraId="29F42B51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38D5E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12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2DB5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QualifiedStatus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D5B6E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0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993A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16D51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2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B907F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3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32A56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4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BE2B0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5</w:t>
            </w:r>
          </w:p>
        </w:tc>
      </w:tr>
      <w:tr w:rsidR="00DE5F34" w:rsidRPr="00DE5F34" w14:paraId="5CF3EB7D" w14:textId="77777777" w:rsidTr="00DE5F34">
        <w:trPr>
          <w:trHeight w:val="24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E90C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75E229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228FD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B79E8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A086D5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617325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8B1D26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9F1F4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</w:tr>
      <w:tr w:rsidR="00DE5F34" w:rsidRPr="00DE5F34" w14:paraId="2AF93F0A" w14:textId="77777777" w:rsidTr="00DE5F34">
        <w:trPr>
          <w:trHeight w:val="372"/>
        </w:trPr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E100D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A7CF2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AdjustmentValue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8088F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D3C14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694EC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BEA6B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CC5B1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8E154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012A3850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F42F49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14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6D664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AdjustmentUnit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901E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4CE46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1A4B8A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0CD91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B04C0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201C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5BD446C0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EF774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28054A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FDF9F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12946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D5063F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5D60E5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5B325F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81FA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</w:tr>
      <w:tr w:rsidR="00DE5F34" w:rsidRPr="00DE5F34" w14:paraId="71B78712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AB2D35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234F4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E6414C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63AD1F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52DB1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E6B852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39CD2C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80F157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</w:tr>
      <w:tr w:rsidR="00DE5F34" w:rsidRPr="00DE5F34" w14:paraId="792523E9" w14:textId="77777777" w:rsidTr="00DE5F34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5B008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EEB5D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DeliveryRate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981B10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30B35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1B44A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E5206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D9389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1C310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1CC370D0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F9F74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16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4D7B8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PatientWeight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4789F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4503E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(X)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72455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98123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BCE4A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5DE06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6CB42193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CB8CD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E7E80E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E3EE6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7FC0EB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18B629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1124F9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45BBF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006875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</w:tr>
      <w:tr w:rsidR="00DE5F34" w:rsidRPr="00DE5F34" w14:paraId="55371B59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78F2C5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17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65ED6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BolusVolume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10777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8444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F849F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FB04A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AC946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8335B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0DEEFB09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2117BF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98E23D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2C0E90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3759F7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8346A7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A510D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445E80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A3B3A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</w:tr>
      <w:tr w:rsidR="00DE5F34" w:rsidRPr="00DE5F34" w14:paraId="06D78E73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14F61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18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EFE2D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TotalVolumeInfused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9D831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7B375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C5950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B0250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4B65D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FF00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3FB7A561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809763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3C80FD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D4373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816EF1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89D70F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0C4D8B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0780F9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BA221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</w:tr>
      <w:tr w:rsidR="00DE5F34" w:rsidRPr="00DE5F34" w14:paraId="03D79E9F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04878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19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8C8FC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ResidualVolume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33787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60790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D112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6F575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5482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DD240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008C5170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ECE42D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A3E7A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3BCE00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5AB456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C51504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4291F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6A6EF8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2FD85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</w:tr>
      <w:tr w:rsidR="00DE5F34" w:rsidRPr="00DE5F34" w14:paraId="18E4526A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CED83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20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0916D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ResidualTime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7DD4C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194E9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DA827E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CCD911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02AFB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6DB5CC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7BCD762B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A775D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1EFE0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C039E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03BACA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1986C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13430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9BDDD1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998698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22"/>
                <w:szCs w:val="22"/>
                <w:lang w:val="fr-FR"/>
              </w:rPr>
            </w:pPr>
          </w:p>
        </w:tc>
      </w:tr>
      <w:tr w:rsidR="00DE5F34" w:rsidRPr="00DE5F34" w14:paraId="0015C3C8" w14:textId="77777777" w:rsidTr="00DE5F34">
        <w:trPr>
          <w:trHeight w:val="252"/>
        </w:trPr>
        <w:tc>
          <w:tcPr>
            <w:tcW w:w="5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B40B1" w14:textId="77777777" w:rsidR="00DE5F34" w:rsidRPr="00DE5F34" w:rsidRDefault="00DE5F34" w:rsidP="00DE5F34">
            <w:pPr>
              <w:jc w:val="center"/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  <w:t>21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2D7D86" w14:textId="77777777" w:rsidR="00DE5F34" w:rsidRPr="00DE5F34" w:rsidRDefault="00DE5F34" w:rsidP="00DE5F34">
            <w:pPr>
              <w:jc w:val="center"/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  <w:r w:rsidRPr="00DE5F34"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  <w:t>DrugName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55280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AC3A8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0BE9F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X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DDB9C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EE7A2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  <w:tc>
          <w:tcPr>
            <w:tcW w:w="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A90446" w14:textId="77777777" w:rsidR="00DE5F34" w:rsidRPr="00DE5F34" w:rsidRDefault="00DE5F34" w:rsidP="00DE5F34">
            <w:pPr>
              <w:jc w:val="center"/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  <w:r w:rsidRPr="00DE5F34"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  <w:t> </w:t>
            </w:r>
          </w:p>
        </w:tc>
      </w:tr>
      <w:tr w:rsidR="00DE5F34" w:rsidRPr="00DE5F34" w14:paraId="45DBCFC0" w14:textId="77777777" w:rsidTr="00DE5F34">
        <w:trPr>
          <w:trHeight w:val="230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0474AB" w14:textId="77777777" w:rsidR="00DE5F34" w:rsidRPr="00DE5F34" w:rsidRDefault="00DE5F34" w:rsidP="00DE5F34">
            <w:pPr>
              <w:rPr>
                <w:rFonts w:ascii="Calibri" w:hAnsi="Calibri"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FCB9FB" w14:textId="77777777" w:rsidR="00DE5F34" w:rsidRPr="00DE5F34" w:rsidRDefault="00DE5F34" w:rsidP="00DE5F34">
            <w:pPr>
              <w:rPr>
                <w:rFonts w:ascii="Calibri" w:hAnsi="Calibri"/>
                <w:i/>
                <w:iCs/>
                <w:noProof w:val="0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77D54F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3F0CBE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D8B515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A7BB3A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C65652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EA4EBE" w14:textId="77777777" w:rsidR="00DE5F34" w:rsidRPr="00DE5F34" w:rsidRDefault="00DE5F34" w:rsidP="00DE5F34">
            <w:pPr>
              <w:rPr>
                <w:rFonts w:ascii="Calibri" w:hAnsi="Calibri"/>
                <w:b/>
                <w:bCs/>
                <w:noProof w:val="0"/>
                <w:color w:val="00B050"/>
                <w:sz w:val="22"/>
                <w:szCs w:val="22"/>
                <w:lang w:val="fr-FR"/>
              </w:rPr>
            </w:pPr>
          </w:p>
        </w:tc>
      </w:tr>
    </w:tbl>
    <w:p w14:paraId="1CBDD4D7" w14:textId="77777777" w:rsidR="00DE5F34" w:rsidRDefault="00DE5F34" w:rsidP="006527BA">
      <w:pPr>
        <w:pStyle w:val="Detail"/>
      </w:pPr>
    </w:p>
    <w:p w14:paraId="399AF8A6" w14:textId="77777777" w:rsidR="00DE5F34" w:rsidRDefault="00DE5F34" w:rsidP="00DE5F34">
      <w:pPr>
        <w:pStyle w:val="Detail"/>
      </w:pPr>
      <w:r>
        <w:t>X = Required / &lt;empty&gt; = Optional</w:t>
      </w:r>
    </w:p>
    <w:p w14:paraId="0941C928" w14:textId="77777777" w:rsidR="00DE5F34" w:rsidRPr="006527BA" w:rsidRDefault="001735AD" w:rsidP="006527BA">
      <w:pPr>
        <w:pStyle w:val="Detail"/>
      </w:pPr>
      <w:r>
        <w:br w:type="page"/>
      </w:r>
    </w:p>
    <w:p w14:paraId="3BCEB6A2" w14:textId="77777777" w:rsidR="006527BA" w:rsidRPr="00117E1A" w:rsidRDefault="00E40F78" w:rsidP="006527BA">
      <w:pPr>
        <w:pStyle w:val="Detail"/>
        <w:rPr>
          <w:b/>
          <w:sz w:val="20"/>
          <w:u w:val="single"/>
        </w:rPr>
      </w:pPr>
      <w:r w:rsidRPr="00117E1A">
        <w:rPr>
          <w:b/>
          <w:sz w:val="20"/>
          <w:u w:val="single"/>
        </w:rPr>
        <w:t>For each P</w:t>
      </w:r>
      <w:r w:rsidR="0059521D" w:rsidRPr="00117E1A">
        <w:rPr>
          <w:b/>
          <w:sz w:val="20"/>
          <w:u w:val="single"/>
        </w:rPr>
        <w:t>arameter</w:t>
      </w:r>
      <w:r w:rsidRPr="00117E1A">
        <w:rPr>
          <w:b/>
          <w:sz w:val="20"/>
          <w:u w:val="single"/>
        </w:rPr>
        <w:t>Id</w:t>
      </w:r>
      <w:r w:rsidR="0059521D" w:rsidRPr="00117E1A">
        <w:rPr>
          <w:b/>
          <w:sz w:val="20"/>
          <w:u w:val="single"/>
        </w:rPr>
        <w:t xml:space="preserve"> of </w:t>
      </w:r>
      <w:r w:rsidR="006527BA" w:rsidRPr="00117E1A">
        <w:rPr>
          <w:b/>
          <w:sz w:val="20"/>
          <w:u w:val="single"/>
        </w:rPr>
        <w:t>each pump:</w:t>
      </w:r>
    </w:p>
    <w:p w14:paraId="04413A0D" w14:textId="77777777" w:rsidR="006527BA" w:rsidRDefault="006527BA" w:rsidP="006527B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6527BA" w14:paraId="378A1254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55CA5FD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5E58CDA0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FD5507D" w14:textId="77777777" w:rsidR="006527BA" w:rsidRDefault="006527BA" w:rsidP="00117553">
            <w:pPr>
              <w:pStyle w:val="Uuid"/>
            </w:pPr>
            <w:r>
              <w:t>{01f0ee4c-a3f3-4642-94fd-e32e1a41e0ab}</w:t>
            </w:r>
          </w:p>
        </w:tc>
        <w:tc>
          <w:tcPr>
            <w:tcW w:w="0" w:type="auto"/>
            <w:shd w:val="clear" w:color="auto" w:fill="auto"/>
          </w:tcPr>
          <w:p w14:paraId="057D8B54" w14:textId="77777777" w:rsidR="006527BA" w:rsidRDefault="006527BA" w:rsidP="00117553">
            <w:pPr>
              <w:pStyle w:val="Tagging"/>
            </w:pPr>
            <w:r>
              <w:t>CC10515_ICD_COPRA0044</w:t>
            </w:r>
          </w:p>
        </w:tc>
        <w:tc>
          <w:tcPr>
            <w:tcW w:w="0" w:type="auto"/>
            <w:shd w:val="clear" w:color="auto" w:fill="auto"/>
          </w:tcPr>
          <w:p w14:paraId="3C56C6AB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68106DF4" w14:textId="77777777" w:rsidR="006527BA" w:rsidRPr="00B0782B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59570FB1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C01E246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6F5283A0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4B90760E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00DC457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B31FB7F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2F490DA9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46EDE3CD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PumpId</w:t>
            </w:r>
            <w:r>
              <w:t xml:space="preserve"> shall be a HL7 string : combination of </w:t>
            </w:r>
            <w:r w:rsidRPr="00E62170">
              <w:rPr>
                <w:b/>
              </w:rPr>
              <w:t>productId</w:t>
            </w:r>
            <w:r>
              <w:t xml:space="preserve"> and </w:t>
            </w:r>
            <w:r w:rsidRPr="00E62170">
              <w:rPr>
                <w:b/>
              </w:rPr>
              <w:t xml:space="preserve">SerialNumber </w:t>
            </w:r>
            <w:r w:rsidRPr="002C4603">
              <w:t>of the pump</w:t>
            </w:r>
            <w:r w:rsidRPr="00E62170">
              <w:rPr>
                <w:b/>
              </w:rPr>
              <w:t xml:space="preserve"> : “&lt;productId&gt;/&lt;SerialNumber&gt;”</w:t>
            </w:r>
          </w:p>
        </w:tc>
      </w:tr>
    </w:tbl>
    <w:p w14:paraId="209DCC3C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61180377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60B0EA58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7E1B15EB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024E469" w14:textId="77777777" w:rsidR="006527BA" w:rsidRDefault="006527BA" w:rsidP="00117553">
            <w:pPr>
              <w:pStyle w:val="Uuid"/>
            </w:pPr>
            <w:r>
              <w:t>{d1b48d5f-ece4-40bc-89ef-73983fd3d655}</w:t>
            </w:r>
          </w:p>
        </w:tc>
        <w:tc>
          <w:tcPr>
            <w:tcW w:w="0" w:type="auto"/>
            <w:shd w:val="clear" w:color="auto" w:fill="auto"/>
          </w:tcPr>
          <w:p w14:paraId="525B7CB7" w14:textId="77777777" w:rsidR="006527BA" w:rsidRDefault="006527BA" w:rsidP="00117553">
            <w:pPr>
              <w:pStyle w:val="Tagging"/>
            </w:pPr>
            <w:r>
              <w:t>CC10515_ICD_COPRA0045</w:t>
            </w:r>
          </w:p>
        </w:tc>
        <w:tc>
          <w:tcPr>
            <w:tcW w:w="0" w:type="auto"/>
            <w:shd w:val="clear" w:color="auto" w:fill="auto"/>
          </w:tcPr>
          <w:p w14:paraId="1ACC59F7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CA41845" w14:textId="77777777" w:rsidR="006527BA" w:rsidRPr="006D5427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E43EA1B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E78DBE1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D985147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57730B73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38B21F3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BA26C0D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27AEE70B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7149D6C7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PumpTypeId</w:t>
            </w:r>
            <w:r>
              <w:t xml:space="preserve"> shall be a HL7 string:</w:t>
            </w:r>
          </w:p>
          <w:p w14:paraId="38C1755F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>“vol” for volumetric pump</w:t>
            </w:r>
          </w:p>
          <w:p w14:paraId="70C098B2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>“syr” for syringe pump</w:t>
            </w:r>
          </w:p>
        </w:tc>
      </w:tr>
    </w:tbl>
    <w:p w14:paraId="7BE24691" w14:textId="77777777" w:rsidR="006527BA" w:rsidRDefault="006527BA" w:rsidP="006527B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989"/>
        <w:gridCol w:w="989"/>
      </w:tblGrid>
      <w:tr w:rsidR="006527BA" w14:paraId="4F095891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2BA2402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2A0439F8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F309F61" w14:textId="77777777" w:rsidR="006527BA" w:rsidRDefault="006527BA" w:rsidP="00117553">
            <w:pPr>
              <w:pStyle w:val="Uuid"/>
            </w:pPr>
            <w:r>
              <w:t>{9602e39c-ca13-4060-a73c-e9b794ab84df}</w:t>
            </w:r>
          </w:p>
        </w:tc>
        <w:tc>
          <w:tcPr>
            <w:tcW w:w="0" w:type="auto"/>
            <w:shd w:val="clear" w:color="auto" w:fill="auto"/>
          </w:tcPr>
          <w:p w14:paraId="075F469A" w14:textId="77777777" w:rsidR="006527BA" w:rsidRDefault="006527BA" w:rsidP="00117553">
            <w:pPr>
              <w:pStyle w:val="Tagging"/>
            </w:pPr>
            <w:r>
              <w:t>CC10515_ICD_COPRA0046</w:t>
            </w:r>
          </w:p>
        </w:tc>
        <w:tc>
          <w:tcPr>
            <w:tcW w:w="0" w:type="auto"/>
            <w:shd w:val="clear" w:color="auto" w:fill="auto"/>
          </w:tcPr>
          <w:p w14:paraId="6D2426E2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EF49AFF" w14:textId="77777777" w:rsidR="006527BA" w:rsidRPr="002C6141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8EAFBE2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9CDDF5F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9FF2A49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5D060623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B2661D4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A83D830" w14:textId="77777777" w:rsidR="006527BA" w:rsidRDefault="006527BA" w:rsidP="00117553">
            <w:pPr>
              <w:pStyle w:val="Tagging"/>
            </w:pPr>
            <w:r>
              <w:t>&lt;</w:t>
            </w:r>
            <w:r w:rsidRPr="00E62170">
              <w:rPr>
                <w:lang w:val="en-US"/>
              </w:rPr>
              <w:t>CC10462_TOPO0016</w:t>
            </w:r>
            <w:r>
              <w:t>&gt;</w:t>
            </w:r>
          </w:p>
        </w:tc>
      </w:tr>
      <w:tr w:rsidR="006527BA" w14:paraId="6D2A8455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3497962E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Pillar</w:t>
            </w:r>
            <w:r>
              <w:t xml:space="preserve"> shall be a HL7 string: </w:t>
            </w:r>
          </w:p>
          <w:p w14:paraId="366944F1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 xml:space="preserve">“1” for the first connector declared for a bed in document </w:t>
            </w:r>
            <w:r>
              <w:fldChar w:fldCharType="begin"/>
            </w:r>
            <w:r>
              <w:instrText xml:space="preserve"> REF _Ref215634306 \r \h </w:instrText>
            </w:r>
            <w:r>
              <w:fldChar w:fldCharType="separate"/>
            </w:r>
            <w:r w:rsidR="00E27E01">
              <w:t>[2]</w:t>
            </w:r>
            <w:r>
              <w:fldChar w:fldCharType="end"/>
            </w:r>
          </w:p>
          <w:p w14:paraId="7F86B068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 xml:space="preserve">“2” for the second connector declared for a bed in document </w:t>
            </w:r>
            <w:r>
              <w:fldChar w:fldCharType="begin"/>
            </w:r>
            <w:r>
              <w:instrText xml:space="preserve"> REF _Ref215634306 \r \h </w:instrText>
            </w:r>
            <w:r>
              <w:fldChar w:fldCharType="separate"/>
            </w:r>
            <w:r w:rsidR="00E27E01">
              <w:t>[2]</w:t>
            </w:r>
            <w:r>
              <w:fldChar w:fldCharType="end"/>
            </w:r>
          </w:p>
        </w:tc>
      </w:tr>
    </w:tbl>
    <w:p w14:paraId="1323A924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2BE4611E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A1C9215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151D1ED3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19344D69" w14:textId="77777777" w:rsidR="006527BA" w:rsidRDefault="006527BA" w:rsidP="00117553">
            <w:pPr>
              <w:pStyle w:val="Uuid"/>
            </w:pPr>
            <w:r>
              <w:t>{238cf71c-b454-4a7a-9c82-aa915217a34f}</w:t>
            </w:r>
          </w:p>
        </w:tc>
        <w:tc>
          <w:tcPr>
            <w:tcW w:w="0" w:type="auto"/>
            <w:shd w:val="clear" w:color="auto" w:fill="auto"/>
          </w:tcPr>
          <w:p w14:paraId="068A76EF" w14:textId="77777777" w:rsidR="006527BA" w:rsidRDefault="006527BA" w:rsidP="00117553">
            <w:pPr>
              <w:pStyle w:val="Tagging"/>
            </w:pPr>
            <w:r>
              <w:t>CC10515_ICD_COPRA0047</w:t>
            </w:r>
          </w:p>
        </w:tc>
        <w:tc>
          <w:tcPr>
            <w:tcW w:w="0" w:type="auto"/>
            <w:shd w:val="clear" w:color="auto" w:fill="auto"/>
          </w:tcPr>
          <w:p w14:paraId="090174BC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815D5" w14:textId="77777777" w:rsidR="006527BA" w:rsidRPr="00D873E9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D9A556F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4CC60FC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FB17F56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276ECD47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0C5D7C3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0F32BCF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45586423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736E8939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Slot</w:t>
            </w:r>
            <w:r>
              <w:t xml:space="preserve"> shall be a HL7 string: position of the pump on the connector</w:t>
            </w:r>
          </w:p>
          <w:p w14:paraId="72933AED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>“1” : first slot</w:t>
            </w:r>
          </w:p>
          <w:p w14:paraId="1548939B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>Upto “8” for Agilia Connector (Link+)</w:t>
            </w:r>
          </w:p>
          <w:p w14:paraId="1C535E61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>Upto “24” for ONG Connector (CommBox)</w:t>
            </w:r>
          </w:p>
        </w:tc>
      </w:tr>
    </w:tbl>
    <w:p w14:paraId="6B0675B1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576D0698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1DE057A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D851506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25848330" w14:textId="77777777" w:rsidR="006527BA" w:rsidRDefault="006527BA" w:rsidP="00117553">
            <w:pPr>
              <w:pStyle w:val="Uuid"/>
            </w:pPr>
            <w:r>
              <w:t>{47a5b1a3-861b-4a6a-aa37-584c486f163a}</w:t>
            </w:r>
          </w:p>
        </w:tc>
        <w:tc>
          <w:tcPr>
            <w:tcW w:w="0" w:type="auto"/>
            <w:shd w:val="clear" w:color="auto" w:fill="auto"/>
          </w:tcPr>
          <w:p w14:paraId="67A99397" w14:textId="77777777" w:rsidR="006527BA" w:rsidRDefault="006527BA" w:rsidP="00117553">
            <w:pPr>
              <w:pStyle w:val="Tagging"/>
            </w:pPr>
            <w:r>
              <w:t>CC10515_ICD_COPRA0048</w:t>
            </w:r>
          </w:p>
        </w:tc>
        <w:tc>
          <w:tcPr>
            <w:tcW w:w="0" w:type="auto"/>
            <w:shd w:val="clear" w:color="auto" w:fill="auto"/>
          </w:tcPr>
          <w:p w14:paraId="6F8FE8CF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7EE34F0C" w14:textId="77777777" w:rsidR="006527BA" w:rsidRPr="00D873E9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715C7751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35A574A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3BD364E9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7D30CDF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36A192C4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F88352E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5C250D2C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0CA2C9D1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QualifiedStatus</w:t>
            </w:r>
            <w:r>
              <w:t xml:space="preserve"> shall be a HL7 string, see requirement CC10515_ICD_COPRA0013</w:t>
            </w:r>
          </w:p>
        </w:tc>
      </w:tr>
    </w:tbl>
    <w:p w14:paraId="14773E4F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447580F4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D9E10B3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73F37F1D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F605E70" w14:textId="77777777" w:rsidR="006527BA" w:rsidRDefault="006527BA" w:rsidP="00117553">
            <w:pPr>
              <w:pStyle w:val="Uuid"/>
            </w:pPr>
            <w:r>
              <w:t>{453d74c1-c849-4bf0-bb47-2c57afc59320}</w:t>
            </w:r>
          </w:p>
        </w:tc>
        <w:tc>
          <w:tcPr>
            <w:tcW w:w="0" w:type="auto"/>
            <w:shd w:val="clear" w:color="auto" w:fill="auto"/>
          </w:tcPr>
          <w:p w14:paraId="0F13E5E7" w14:textId="77777777" w:rsidR="006527BA" w:rsidRDefault="006527BA" w:rsidP="00117553">
            <w:pPr>
              <w:pStyle w:val="Tagging"/>
            </w:pPr>
            <w:r>
              <w:t>CC10515_ICD_COPRA0049</w:t>
            </w:r>
          </w:p>
        </w:tc>
        <w:tc>
          <w:tcPr>
            <w:tcW w:w="0" w:type="auto"/>
            <w:shd w:val="clear" w:color="auto" w:fill="auto"/>
          </w:tcPr>
          <w:p w14:paraId="09678206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62F3CF02" w14:textId="77777777" w:rsidR="006527BA" w:rsidRPr="000C14AF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E596DB9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7D31E90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948314F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19889F9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3F21357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8DCAA13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4BF8911C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6AE0F9C3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AdjustmentValue</w:t>
            </w:r>
            <w:r>
              <w:t xml:space="preserve"> shall be a HL7 string , representing a decimal value of the rate of the pump:</w:t>
            </w:r>
          </w:p>
          <w:p w14:paraId="53DAA7F9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>Dose Rate</w:t>
            </w:r>
          </w:p>
          <w:p w14:paraId="066AD84C" w14:textId="77777777" w:rsidR="006527BA" w:rsidRDefault="006527BA" w:rsidP="00117553">
            <w:pPr>
              <w:pStyle w:val="Detail"/>
              <w:numPr>
                <w:ilvl w:val="0"/>
                <w:numId w:val="4"/>
              </w:numPr>
            </w:pPr>
            <w:r>
              <w:t>Or Flow rate if Dose Rate is not available</w:t>
            </w:r>
          </w:p>
        </w:tc>
      </w:tr>
    </w:tbl>
    <w:p w14:paraId="19E3AD2D" w14:textId="77777777" w:rsidR="006527BA" w:rsidRDefault="006527BA" w:rsidP="006527BA">
      <w:pPr>
        <w:pStyle w:val="Detail"/>
      </w:pPr>
    </w:p>
    <w:p w14:paraId="4E774E32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522C5834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1FFAC81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5889B09F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549A2D9" w14:textId="77777777" w:rsidR="006527BA" w:rsidRDefault="006527BA" w:rsidP="00117553">
            <w:pPr>
              <w:pStyle w:val="Uuid"/>
            </w:pPr>
            <w:r>
              <w:t>{2b4acfae-f48f-4db9-ac95-616f4f388e08}</w:t>
            </w:r>
          </w:p>
        </w:tc>
        <w:tc>
          <w:tcPr>
            <w:tcW w:w="0" w:type="auto"/>
            <w:shd w:val="clear" w:color="auto" w:fill="auto"/>
          </w:tcPr>
          <w:p w14:paraId="64F92590" w14:textId="77777777" w:rsidR="006527BA" w:rsidRDefault="006527BA" w:rsidP="00117553">
            <w:pPr>
              <w:pStyle w:val="Tagging"/>
            </w:pPr>
            <w:r>
              <w:t>CC10515_ICD_COPRA0060</w:t>
            </w:r>
          </w:p>
        </w:tc>
        <w:tc>
          <w:tcPr>
            <w:tcW w:w="0" w:type="auto"/>
            <w:shd w:val="clear" w:color="auto" w:fill="auto"/>
          </w:tcPr>
          <w:p w14:paraId="4522F122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68898DCD" w14:textId="77777777" w:rsidR="006527BA" w:rsidRPr="004203B7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0011D342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6E24007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0BF1718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DE5F74A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2A4CD097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FEAEA53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6E0E297B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0A40ABDE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117553">
              <w:rPr>
                <w:b/>
              </w:rPr>
              <w:t>AdjustmentValue</w:t>
            </w:r>
            <w:r>
              <w:t xml:space="preserve"> shall be the rate value displayed on pump’s screen, including decimal places</w:t>
            </w:r>
          </w:p>
        </w:tc>
      </w:tr>
    </w:tbl>
    <w:p w14:paraId="305A389D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1C4DF9C0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103AAC4A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5F050C6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5F57971E" w14:textId="77777777" w:rsidR="006527BA" w:rsidRDefault="006527BA" w:rsidP="00117553">
            <w:pPr>
              <w:pStyle w:val="Uuid"/>
            </w:pPr>
            <w:r>
              <w:t>{e46888c0-f339-4a12-a311-d667c348bffe}</w:t>
            </w:r>
          </w:p>
        </w:tc>
        <w:tc>
          <w:tcPr>
            <w:tcW w:w="0" w:type="auto"/>
            <w:shd w:val="clear" w:color="auto" w:fill="auto"/>
          </w:tcPr>
          <w:p w14:paraId="3E4D35E9" w14:textId="77777777" w:rsidR="006527BA" w:rsidRDefault="006527BA" w:rsidP="00117553">
            <w:pPr>
              <w:pStyle w:val="Tagging"/>
            </w:pPr>
            <w:r>
              <w:t>CC10515_ICD_COPRA0050</w:t>
            </w:r>
          </w:p>
        </w:tc>
        <w:tc>
          <w:tcPr>
            <w:tcW w:w="0" w:type="auto"/>
            <w:shd w:val="clear" w:color="auto" w:fill="auto"/>
          </w:tcPr>
          <w:p w14:paraId="331A0795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8A1B41A" w14:textId="77777777" w:rsidR="006527BA" w:rsidRPr="00DB015B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E86FC2C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B84FCB3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17DF3B44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9F16A2E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D8355AD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27ACE6C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34C1FADE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7672FF88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 xml:space="preserve">AdjustmentUnit </w:t>
            </w:r>
            <w:r>
              <w:t>shall be a HL7 string, representing the rate unit displayed on the pump.</w:t>
            </w:r>
          </w:p>
        </w:tc>
      </w:tr>
    </w:tbl>
    <w:p w14:paraId="10C1F73C" w14:textId="77777777" w:rsidR="006527BA" w:rsidRDefault="006527BA" w:rsidP="006527B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6527BA" w14:paraId="3959DA7E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C367170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FAAE22D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9B3C85D" w14:textId="77777777" w:rsidR="006527BA" w:rsidRDefault="006527BA" w:rsidP="00117553">
            <w:pPr>
              <w:pStyle w:val="Uuid"/>
            </w:pPr>
            <w:r>
              <w:t>{9882f4be-43ec-4017-81f1-680d9181afd5}</w:t>
            </w:r>
          </w:p>
        </w:tc>
        <w:tc>
          <w:tcPr>
            <w:tcW w:w="0" w:type="auto"/>
            <w:shd w:val="clear" w:color="auto" w:fill="auto"/>
          </w:tcPr>
          <w:p w14:paraId="311A86D5" w14:textId="77777777" w:rsidR="006527BA" w:rsidRDefault="006527BA" w:rsidP="00117553">
            <w:pPr>
              <w:pStyle w:val="Tagging"/>
            </w:pPr>
            <w:r>
              <w:t>CC10515_ICD_COPRA0061</w:t>
            </w:r>
          </w:p>
        </w:tc>
        <w:tc>
          <w:tcPr>
            <w:tcW w:w="0" w:type="auto"/>
            <w:shd w:val="clear" w:color="auto" w:fill="auto"/>
          </w:tcPr>
          <w:p w14:paraId="61B35432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37B1F28F" w14:textId="77777777" w:rsidR="006527BA" w:rsidRPr="004203B7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0B31D1C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27087C0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22149CA8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0BCA8C96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48008C4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EDD42D5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2E6177EB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471FEA04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117553">
              <w:rPr>
                <w:b/>
              </w:rPr>
              <w:t xml:space="preserve">AdjustmentUnit </w:t>
            </w:r>
            <w:r>
              <w:t>shall be the unit displayed on pump’s screen</w:t>
            </w:r>
          </w:p>
        </w:tc>
      </w:tr>
    </w:tbl>
    <w:p w14:paraId="6C422B64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108D97CE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1877DEF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5F7152A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2F3AFD7" w14:textId="77777777" w:rsidR="006527BA" w:rsidRDefault="006527BA" w:rsidP="00117553">
            <w:pPr>
              <w:pStyle w:val="Uuid"/>
            </w:pPr>
            <w:r>
              <w:t>{6481fc26-08ad-4010-8331-c7f603aadb55}</w:t>
            </w:r>
          </w:p>
        </w:tc>
        <w:tc>
          <w:tcPr>
            <w:tcW w:w="0" w:type="auto"/>
            <w:shd w:val="clear" w:color="auto" w:fill="auto"/>
          </w:tcPr>
          <w:p w14:paraId="09ADC52B" w14:textId="77777777" w:rsidR="006527BA" w:rsidRDefault="006527BA" w:rsidP="00117553">
            <w:pPr>
              <w:pStyle w:val="Tagging"/>
            </w:pPr>
            <w:r>
              <w:t>CC10515_ICD_COPRA0051</w:t>
            </w:r>
          </w:p>
        </w:tc>
        <w:tc>
          <w:tcPr>
            <w:tcW w:w="0" w:type="auto"/>
            <w:shd w:val="clear" w:color="auto" w:fill="auto"/>
          </w:tcPr>
          <w:p w14:paraId="6A71B20C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6C875BD" w14:textId="77777777" w:rsidR="006527BA" w:rsidRPr="00DB015B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7359A567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512B6723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9209A56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42CD88F1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620B6C20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B3FFB03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24504FF1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23057B1A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DeliveryRate</w:t>
            </w:r>
            <w:r>
              <w:t xml:space="preserve"> shall be a HL7 string, representing a decimal value of FlowRate in mL/h, same as pumps’s screen if pump is infusing in mL/h, including decimal places</w:t>
            </w:r>
          </w:p>
        </w:tc>
      </w:tr>
    </w:tbl>
    <w:p w14:paraId="38178C92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5AB2CDC2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A788378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7C5888E7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B88FEED" w14:textId="77777777" w:rsidR="006527BA" w:rsidRDefault="006527BA" w:rsidP="00117553">
            <w:pPr>
              <w:pStyle w:val="Uuid"/>
            </w:pPr>
            <w:r>
              <w:t>{e092526c-8140-4be1-8a83-bd9d7b3018b5}</w:t>
            </w:r>
          </w:p>
        </w:tc>
        <w:tc>
          <w:tcPr>
            <w:tcW w:w="0" w:type="auto"/>
            <w:shd w:val="clear" w:color="auto" w:fill="auto"/>
          </w:tcPr>
          <w:p w14:paraId="01A8B16E" w14:textId="77777777" w:rsidR="006527BA" w:rsidRDefault="006527BA" w:rsidP="00117553">
            <w:pPr>
              <w:pStyle w:val="Tagging"/>
            </w:pPr>
            <w:r>
              <w:t>CC10515_ICD_COPRA0052</w:t>
            </w:r>
          </w:p>
        </w:tc>
        <w:tc>
          <w:tcPr>
            <w:tcW w:w="0" w:type="auto"/>
            <w:shd w:val="clear" w:color="auto" w:fill="auto"/>
          </w:tcPr>
          <w:p w14:paraId="3FAB68A8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DDAC881" w14:textId="77777777" w:rsidR="006527BA" w:rsidRPr="001B6304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D4AC924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9134078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29D25FD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11C7586B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2797BDF1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35E7B74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5CCA0997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188C634C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PatientWeight</w:t>
            </w:r>
            <w:r>
              <w:t xml:space="preserve"> shall be a HL7 string, representing the patient weight, in grams (integer value)</w:t>
            </w:r>
          </w:p>
        </w:tc>
      </w:tr>
      <w:tr w:rsidR="006527BA" w14:paraId="74C908B4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4DDEBB6C" w14:textId="77777777" w:rsidR="006527BA" w:rsidRDefault="006527BA" w:rsidP="00117553">
            <w:pPr>
              <w:pStyle w:val="Detail"/>
            </w:pPr>
            <w:r>
              <w:t>Nota: PatientWeight is present only if the pump is infusing in doserate mode</w:t>
            </w:r>
          </w:p>
        </w:tc>
      </w:tr>
    </w:tbl>
    <w:p w14:paraId="5F5FE5DD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5B210E40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D022E84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57BF78FC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7913F46" w14:textId="77777777" w:rsidR="006527BA" w:rsidRDefault="006527BA" w:rsidP="00117553">
            <w:pPr>
              <w:pStyle w:val="Uuid"/>
            </w:pPr>
            <w:r>
              <w:t>{5ebfab46-7876-464c-88df-3640fafd27a6}</w:t>
            </w:r>
          </w:p>
        </w:tc>
        <w:tc>
          <w:tcPr>
            <w:tcW w:w="0" w:type="auto"/>
            <w:shd w:val="clear" w:color="auto" w:fill="auto"/>
          </w:tcPr>
          <w:p w14:paraId="4A355791" w14:textId="77777777" w:rsidR="006527BA" w:rsidRDefault="006527BA" w:rsidP="00117553">
            <w:pPr>
              <w:pStyle w:val="Tagging"/>
            </w:pPr>
            <w:r>
              <w:t>CC10515_ICD_COPRA0054</w:t>
            </w:r>
          </w:p>
        </w:tc>
        <w:tc>
          <w:tcPr>
            <w:tcW w:w="0" w:type="auto"/>
            <w:shd w:val="clear" w:color="auto" w:fill="auto"/>
          </w:tcPr>
          <w:p w14:paraId="7B6D282B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5AAF94D" w14:textId="77777777" w:rsidR="006527BA" w:rsidRPr="007D4350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B2AC63B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2303954F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B83C34D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8E84560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31BA5D00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58E9CC5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313E0160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1E2CA18B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E62170">
              <w:rPr>
                <w:b/>
              </w:rPr>
              <w:t>BolusVolume</w:t>
            </w:r>
            <w:r>
              <w:t xml:space="preserve"> shall be a HL7 string, representing the total infused volume during Bolus, in mL, including decimal places</w:t>
            </w:r>
          </w:p>
        </w:tc>
      </w:tr>
    </w:tbl>
    <w:p w14:paraId="32C79C56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78C61EC3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2EC56EA1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6731D2BB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7D6E2B45" w14:textId="77777777" w:rsidR="006527BA" w:rsidRDefault="006527BA" w:rsidP="00117553">
            <w:pPr>
              <w:pStyle w:val="Uuid"/>
            </w:pPr>
            <w:r>
              <w:t>{e3403ec4-1bbd-43a8-8438-e1c22f363b39}</w:t>
            </w:r>
          </w:p>
        </w:tc>
        <w:tc>
          <w:tcPr>
            <w:tcW w:w="0" w:type="auto"/>
            <w:shd w:val="clear" w:color="auto" w:fill="auto"/>
          </w:tcPr>
          <w:p w14:paraId="067EE005" w14:textId="77777777" w:rsidR="006527BA" w:rsidRDefault="006527BA" w:rsidP="00117553">
            <w:pPr>
              <w:pStyle w:val="Tagging"/>
            </w:pPr>
            <w:r>
              <w:t>CC10515_ICD_COPRA0055</w:t>
            </w:r>
          </w:p>
        </w:tc>
        <w:tc>
          <w:tcPr>
            <w:tcW w:w="0" w:type="auto"/>
            <w:shd w:val="clear" w:color="auto" w:fill="auto"/>
          </w:tcPr>
          <w:p w14:paraId="4C64CD4C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224C043" w14:textId="77777777" w:rsidR="006527BA" w:rsidRPr="009F3709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6F0BA81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3C2FE3D8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1444AE69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29E3BCED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20D38E37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F039DB5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380D350E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63972256" w14:textId="77777777" w:rsidR="006527BA" w:rsidRPr="008B3C76" w:rsidRDefault="006527BA" w:rsidP="00117553">
            <w:pPr>
              <w:pStyle w:val="Detail"/>
            </w:pPr>
            <w:r w:rsidRPr="008B3C76">
              <w:t xml:space="preserve">The </w:t>
            </w:r>
            <w:r w:rsidRPr="008B3C76">
              <w:rPr>
                <w:b/>
              </w:rPr>
              <w:t>TotalVolumeInfused</w:t>
            </w:r>
            <w:r w:rsidRPr="008B3C76">
              <w:t xml:space="preserve"> shall be a HL7 string, representing the total infused volume since last syringe </w:t>
            </w:r>
            <w:r w:rsidRPr="00062C08">
              <w:rPr>
                <w:highlight w:val="yellow"/>
              </w:rPr>
              <w:t>or bag</w:t>
            </w:r>
            <w:r w:rsidRPr="008B3C76">
              <w:t xml:space="preserve"> exchange</w:t>
            </w:r>
            <w:r>
              <w:t xml:space="preserve"> in mL, including decimal places</w:t>
            </w:r>
          </w:p>
        </w:tc>
      </w:tr>
    </w:tbl>
    <w:p w14:paraId="6DB91E91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00376A56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1D6A1A0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52036831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67C0FD62" w14:textId="77777777" w:rsidR="006527BA" w:rsidRDefault="006527BA" w:rsidP="00117553">
            <w:pPr>
              <w:pStyle w:val="Uuid"/>
            </w:pPr>
            <w:r>
              <w:t>{b6eea3f6-e425-4b7d-9570-c4b0c45529a1}</w:t>
            </w:r>
          </w:p>
        </w:tc>
        <w:tc>
          <w:tcPr>
            <w:tcW w:w="0" w:type="auto"/>
            <w:shd w:val="clear" w:color="auto" w:fill="auto"/>
          </w:tcPr>
          <w:p w14:paraId="71C593C8" w14:textId="77777777" w:rsidR="006527BA" w:rsidRDefault="006527BA" w:rsidP="00117553">
            <w:pPr>
              <w:pStyle w:val="Tagging"/>
            </w:pPr>
            <w:r>
              <w:t>CC10515_ICD_COPRA0057</w:t>
            </w:r>
          </w:p>
        </w:tc>
        <w:tc>
          <w:tcPr>
            <w:tcW w:w="0" w:type="auto"/>
            <w:shd w:val="clear" w:color="auto" w:fill="auto"/>
          </w:tcPr>
          <w:p w14:paraId="43C3512C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370DE604" w14:textId="77777777" w:rsidR="006527BA" w:rsidRPr="008B3C76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B3E09E9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60EFD0D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80E8131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2F7EE162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3199495D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0A049AD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6AEF1757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68F71BB6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117553">
              <w:rPr>
                <w:b/>
              </w:rPr>
              <w:t>ResidualVolume</w:t>
            </w:r>
            <w:r>
              <w:t xml:space="preserve"> </w:t>
            </w:r>
            <w:r w:rsidRPr="008B3C76">
              <w:t xml:space="preserve">shall be a HL7 string, representing the total </w:t>
            </w:r>
            <w:r>
              <w:t xml:space="preserve">remaining volume till </w:t>
            </w:r>
            <w:r w:rsidRPr="008B3C76">
              <w:t xml:space="preserve">syringe </w:t>
            </w:r>
            <w:r w:rsidRPr="00117553">
              <w:rPr>
                <w:highlight w:val="yellow"/>
              </w:rPr>
              <w:t>or bag</w:t>
            </w:r>
            <w:r w:rsidRPr="008B3C76">
              <w:t xml:space="preserve"> exchange</w:t>
            </w:r>
            <w:r>
              <w:t xml:space="preserve"> in mL, including decimal places</w:t>
            </w:r>
          </w:p>
        </w:tc>
      </w:tr>
    </w:tbl>
    <w:p w14:paraId="715F675A" w14:textId="77777777" w:rsidR="006527BA" w:rsidRDefault="006527BA" w:rsidP="006527BA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1BFF677F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40CE68C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2DF576A1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CD4DC60" w14:textId="77777777" w:rsidR="006527BA" w:rsidRDefault="006527BA" w:rsidP="00117553">
            <w:pPr>
              <w:pStyle w:val="Uuid"/>
            </w:pPr>
            <w:r>
              <w:t>{a25b7961-7ae1-4922-9d80-dab1a6ba8f4c}</w:t>
            </w:r>
          </w:p>
        </w:tc>
        <w:tc>
          <w:tcPr>
            <w:tcW w:w="0" w:type="auto"/>
            <w:shd w:val="clear" w:color="auto" w:fill="auto"/>
          </w:tcPr>
          <w:p w14:paraId="4D171934" w14:textId="77777777" w:rsidR="006527BA" w:rsidRDefault="006527BA" w:rsidP="00117553">
            <w:pPr>
              <w:pStyle w:val="Tagging"/>
            </w:pPr>
            <w:r>
              <w:t>CC10515_ICD_COPRA0059</w:t>
            </w:r>
          </w:p>
        </w:tc>
        <w:tc>
          <w:tcPr>
            <w:tcW w:w="0" w:type="auto"/>
            <w:shd w:val="clear" w:color="auto" w:fill="auto"/>
          </w:tcPr>
          <w:p w14:paraId="0A2EC0ED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3EAC0031" w14:textId="77777777" w:rsidR="006527BA" w:rsidRPr="00F2489F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7902533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1FF007B8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5664F0CA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9765224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4B3A2A56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176F771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0EAFAA55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30322484" w14:textId="77777777" w:rsidR="006527BA" w:rsidRDefault="006527BA" w:rsidP="00117553">
            <w:pPr>
              <w:pStyle w:val="Detail"/>
            </w:pPr>
            <w:r>
              <w:t xml:space="preserve">The </w:t>
            </w:r>
            <w:r w:rsidRPr="00117553">
              <w:rPr>
                <w:b/>
              </w:rPr>
              <w:t>ResidualTime</w:t>
            </w:r>
            <w:r>
              <w:t xml:space="preserve"> is not used</w:t>
            </w:r>
          </w:p>
        </w:tc>
      </w:tr>
    </w:tbl>
    <w:p w14:paraId="04263235" w14:textId="77777777" w:rsidR="006527BA" w:rsidRDefault="006527BA" w:rsidP="006527B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7D0053" w14:paraId="31B27A82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860DEFD" w14:textId="77777777" w:rsidR="007D0053" w:rsidRDefault="007D0053" w:rsidP="007D00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757718B" w14:textId="77777777" w:rsidR="007D0053" w:rsidRDefault="007D0053" w:rsidP="007D00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0ABAEFA" w14:textId="77777777" w:rsidR="007D0053" w:rsidRDefault="007D0053" w:rsidP="007D0053">
            <w:pPr>
              <w:pStyle w:val="Uuid"/>
            </w:pPr>
            <w:r>
              <w:t>{1ebc32a3-6d5c-41d3-9b26-9c0f4cbd8661}</w:t>
            </w:r>
          </w:p>
        </w:tc>
        <w:tc>
          <w:tcPr>
            <w:tcW w:w="0" w:type="auto"/>
            <w:shd w:val="clear" w:color="auto" w:fill="auto"/>
          </w:tcPr>
          <w:p w14:paraId="55645940" w14:textId="77777777" w:rsidR="007D0053" w:rsidRDefault="007D0053" w:rsidP="007D0053">
            <w:pPr>
              <w:pStyle w:val="Tagging"/>
            </w:pPr>
            <w:r>
              <w:t>CC10515_ICD_COPRA0067</w:t>
            </w:r>
          </w:p>
        </w:tc>
        <w:tc>
          <w:tcPr>
            <w:tcW w:w="0" w:type="auto"/>
            <w:shd w:val="clear" w:color="auto" w:fill="auto"/>
          </w:tcPr>
          <w:p w14:paraId="05C0E171" w14:textId="77777777" w:rsidR="007D0053" w:rsidRDefault="007D0053" w:rsidP="007D00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3956E49" w14:textId="77777777" w:rsidR="007D0053" w:rsidRPr="007D0053" w:rsidRDefault="007D0053" w:rsidP="007D00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26B4D63D" w14:textId="77777777" w:rsidR="007D0053" w:rsidRDefault="007D0053" w:rsidP="007D00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028BB556" w14:textId="77777777" w:rsidR="007D0053" w:rsidRDefault="007D0053" w:rsidP="007D00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4B8492F" w14:textId="77777777" w:rsidR="007D0053" w:rsidRDefault="007D0053" w:rsidP="007D00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CDC589B" w14:textId="77777777" w:rsidR="007D0053" w:rsidRDefault="007D0053" w:rsidP="007D00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5C401C8E" w14:textId="77777777" w:rsidR="007D0053" w:rsidRDefault="007D0053" w:rsidP="007D00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294634E" w14:textId="77777777" w:rsidR="007D0053" w:rsidRDefault="007D0053" w:rsidP="007D0053">
            <w:pPr>
              <w:pStyle w:val="Tagging"/>
            </w:pPr>
            <w:r>
              <w:t>&lt;REQREF&gt;</w:t>
            </w:r>
          </w:p>
        </w:tc>
      </w:tr>
      <w:tr w:rsidR="007D0053" w14:paraId="0F7261F1" w14:textId="77777777" w:rsidTr="0055226E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27129888" w14:textId="77777777" w:rsidR="007D0053" w:rsidRDefault="007D0053" w:rsidP="007D0053">
            <w:pPr>
              <w:pStyle w:val="Detail"/>
            </w:pPr>
            <w:r>
              <w:t>The DrugName shall be a HL7 string, UTF8</w:t>
            </w:r>
            <w:r w:rsidR="0055226E">
              <w:t xml:space="preserve"> compliant</w:t>
            </w:r>
          </w:p>
        </w:tc>
      </w:tr>
    </w:tbl>
    <w:p w14:paraId="3224076F" w14:textId="77777777" w:rsidR="007D0053" w:rsidRDefault="007D0053" w:rsidP="007D0053">
      <w:pPr>
        <w:pStyle w:val="Detail"/>
      </w:pPr>
    </w:p>
    <w:p w14:paraId="2B3DFF99" w14:textId="77777777" w:rsidR="007D0053" w:rsidRDefault="007D0053" w:rsidP="006527BA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6527BA" w14:paraId="547A52D1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048354FF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D6067E5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67E8AF1" w14:textId="77777777" w:rsidR="006527BA" w:rsidRDefault="006527BA" w:rsidP="00117553">
            <w:pPr>
              <w:pStyle w:val="Uuid"/>
            </w:pPr>
            <w:r>
              <w:t>{f097a873-4c85-4441-8607-fe0c0848b2ef}</w:t>
            </w:r>
          </w:p>
        </w:tc>
        <w:tc>
          <w:tcPr>
            <w:tcW w:w="0" w:type="auto"/>
            <w:shd w:val="clear" w:color="auto" w:fill="auto"/>
          </w:tcPr>
          <w:p w14:paraId="2FA515B8" w14:textId="77777777" w:rsidR="006527BA" w:rsidRDefault="006527BA" w:rsidP="00117553">
            <w:pPr>
              <w:pStyle w:val="Tagging"/>
            </w:pPr>
            <w:r>
              <w:t>CC10515_ICD_COPRA0056</w:t>
            </w:r>
          </w:p>
        </w:tc>
        <w:tc>
          <w:tcPr>
            <w:tcW w:w="0" w:type="auto"/>
            <w:shd w:val="clear" w:color="auto" w:fill="auto"/>
          </w:tcPr>
          <w:p w14:paraId="6B3F0956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6C560BBF" w14:textId="77777777" w:rsidR="006527BA" w:rsidRPr="008B3C76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3C0D809E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D0C0C55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0241F80B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7D5657C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10A31554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B75E260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5B233B3E" w14:textId="77777777" w:rsidTr="00117553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73C802E0" w14:textId="77777777" w:rsidR="006527BA" w:rsidRDefault="006527BA" w:rsidP="00117553">
            <w:pPr>
              <w:pStyle w:val="Detail"/>
            </w:pPr>
            <w:r>
              <w:t>The decimal separator for represented decimal values is the point “.”</w:t>
            </w:r>
          </w:p>
        </w:tc>
      </w:tr>
    </w:tbl>
    <w:p w14:paraId="71A49AB4" w14:textId="77777777" w:rsidR="006527BA" w:rsidRDefault="006527BA" w:rsidP="006527BA">
      <w:pPr>
        <w:pStyle w:val="Detail"/>
        <w:rPr>
          <w:spacing w:val="-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6527BA" w14:paraId="271D1EE3" w14:textId="77777777" w:rsidTr="00117553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2CFDBC8" w14:textId="77777777" w:rsidR="006527BA" w:rsidRDefault="006527BA" w:rsidP="00117553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B2F732F" w14:textId="77777777" w:rsidR="006527BA" w:rsidRDefault="006527BA" w:rsidP="00117553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662784A" w14:textId="77777777" w:rsidR="006527BA" w:rsidRDefault="006527BA" w:rsidP="00117553">
            <w:pPr>
              <w:pStyle w:val="Uuid"/>
            </w:pPr>
            <w:r>
              <w:t>{6ea9d4f0-829f-4544-9387-2e3b4806f40a}</w:t>
            </w:r>
          </w:p>
        </w:tc>
        <w:tc>
          <w:tcPr>
            <w:tcW w:w="0" w:type="auto"/>
            <w:shd w:val="clear" w:color="auto" w:fill="auto"/>
          </w:tcPr>
          <w:p w14:paraId="7AAD7AC8" w14:textId="77777777" w:rsidR="006527BA" w:rsidRDefault="006527BA" w:rsidP="00117553">
            <w:pPr>
              <w:pStyle w:val="Tagging"/>
            </w:pPr>
            <w:r>
              <w:t>CC10515_ICD_COPRA0058</w:t>
            </w:r>
          </w:p>
        </w:tc>
        <w:tc>
          <w:tcPr>
            <w:tcW w:w="0" w:type="auto"/>
            <w:shd w:val="clear" w:color="auto" w:fill="auto"/>
          </w:tcPr>
          <w:p w14:paraId="6C4C4AEE" w14:textId="77777777" w:rsidR="006527BA" w:rsidRDefault="006527BA" w:rsidP="00117553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5E38B77" w14:textId="77777777" w:rsidR="006527BA" w:rsidRPr="008B3C76" w:rsidRDefault="006527BA" w:rsidP="00117553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456A2993" w14:textId="77777777" w:rsidR="006527BA" w:rsidRDefault="006527BA" w:rsidP="00117553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14C9C1F9" w14:textId="77777777" w:rsidR="006527BA" w:rsidRDefault="006527BA" w:rsidP="00117553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1B233192" w14:textId="77777777" w:rsidR="006527BA" w:rsidRDefault="006527BA" w:rsidP="00117553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03165C9" w14:textId="77777777" w:rsidR="006527BA" w:rsidRDefault="006527BA" w:rsidP="00117553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721AAF40" w14:textId="77777777" w:rsidR="006527BA" w:rsidRDefault="006527BA" w:rsidP="00117553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4C22549" w14:textId="77777777" w:rsidR="006527BA" w:rsidRDefault="006527BA" w:rsidP="00117553">
            <w:pPr>
              <w:pStyle w:val="Tagging"/>
            </w:pPr>
            <w:r>
              <w:t>&lt;REQREF&gt;</w:t>
            </w:r>
          </w:p>
        </w:tc>
      </w:tr>
      <w:tr w:rsidR="006527BA" w14:paraId="05B9E5A9" w14:textId="77777777" w:rsidTr="00117553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2336BB3D" w14:textId="77777777" w:rsidR="006527BA" w:rsidRDefault="006527BA" w:rsidP="00117553">
            <w:pPr>
              <w:pStyle w:val="Detail"/>
            </w:pPr>
            <w:r>
              <w:t>The number of decimal places is limited to three</w:t>
            </w:r>
          </w:p>
        </w:tc>
      </w:tr>
    </w:tbl>
    <w:p w14:paraId="47AC3758" w14:textId="77777777" w:rsidR="0055226E" w:rsidRDefault="0055226E" w:rsidP="00DC3B4F">
      <w:pPr>
        <w:pStyle w:val="Detail"/>
        <w:rPr>
          <w:spacing w:val="-1"/>
        </w:rPr>
      </w:pPr>
    </w:p>
    <w:p w14:paraId="34D41897" w14:textId="77777777" w:rsidR="000E37F9" w:rsidRDefault="0055226E" w:rsidP="000E37F9">
      <w:pPr>
        <w:pStyle w:val="Titre4"/>
      </w:pPr>
      <w:r>
        <w:t>ZCS (</w:t>
      </w:r>
      <w:r w:rsidR="000E37F9">
        <w:t>Integrity</w:t>
      </w:r>
      <w:r>
        <w:t>)</w:t>
      </w:r>
    </w:p>
    <w:p w14:paraId="47C028BB" w14:textId="77777777" w:rsidR="00FE4DF7" w:rsidRDefault="00FE4DF7" w:rsidP="0055226E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55226E" w14:paraId="5E15567D" w14:textId="77777777" w:rsidTr="00942055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1E7598A" w14:textId="77777777" w:rsidR="0055226E" w:rsidRDefault="0055226E" w:rsidP="0055226E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1362C12D" w14:textId="77777777" w:rsidR="0055226E" w:rsidRDefault="0055226E" w:rsidP="0055226E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4E999E1C" w14:textId="77777777" w:rsidR="0055226E" w:rsidRDefault="0055226E" w:rsidP="0055226E">
            <w:pPr>
              <w:pStyle w:val="Uuid"/>
            </w:pPr>
            <w:r>
              <w:t>{ce04469e-3c50-462a-9fa0-793507ec1ec0}</w:t>
            </w:r>
          </w:p>
        </w:tc>
        <w:tc>
          <w:tcPr>
            <w:tcW w:w="0" w:type="auto"/>
            <w:shd w:val="clear" w:color="auto" w:fill="auto"/>
          </w:tcPr>
          <w:p w14:paraId="76536BF0" w14:textId="77777777" w:rsidR="0055226E" w:rsidRDefault="0055226E" w:rsidP="0055226E">
            <w:pPr>
              <w:pStyle w:val="Tagging"/>
            </w:pPr>
            <w:r>
              <w:t>CC10515_ICD_COPRA0071</w:t>
            </w:r>
          </w:p>
        </w:tc>
        <w:tc>
          <w:tcPr>
            <w:tcW w:w="0" w:type="auto"/>
            <w:shd w:val="clear" w:color="auto" w:fill="auto"/>
          </w:tcPr>
          <w:p w14:paraId="7960D93C" w14:textId="77777777" w:rsidR="0055226E" w:rsidRDefault="0055226E" w:rsidP="0055226E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37AC72A" w14:textId="77777777" w:rsidR="0055226E" w:rsidRPr="0055226E" w:rsidRDefault="0055226E" w:rsidP="0055226E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8374D2E" w14:textId="77777777" w:rsidR="0055226E" w:rsidRDefault="0055226E" w:rsidP="0055226E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2C98BD05" w14:textId="77777777" w:rsidR="0055226E" w:rsidRDefault="0055226E" w:rsidP="0055226E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7A984473" w14:textId="77777777" w:rsidR="0055226E" w:rsidRDefault="0055226E" w:rsidP="0055226E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E86F59A" w14:textId="77777777" w:rsidR="0055226E" w:rsidRDefault="0055226E" w:rsidP="0055226E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5A88D84E" w14:textId="77777777" w:rsidR="0055226E" w:rsidRDefault="0055226E" w:rsidP="0055226E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EDF0D7D" w14:textId="77777777" w:rsidR="0055226E" w:rsidRDefault="0055226E" w:rsidP="0055226E">
            <w:pPr>
              <w:pStyle w:val="Tagging"/>
            </w:pPr>
            <w:r>
              <w:t>&lt;REQREF&gt;</w:t>
            </w:r>
          </w:p>
        </w:tc>
      </w:tr>
      <w:tr w:rsidR="0055226E" w14:paraId="16466FBA" w14:textId="77777777" w:rsidTr="00942055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73A3F0B1" w14:textId="77777777" w:rsidR="0055226E" w:rsidRDefault="0055226E" w:rsidP="0055226E">
            <w:pPr>
              <w:pStyle w:val="Detail"/>
            </w:pPr>
            <w:r>
              <w:t>Tye last segment shll be an integrity segment and shall comply with following scheme:</w:t>
            </w:r>
          </w:p>
          <w:p w14:paraId="7355BD18" w14:textId="77777777" w:rsidR="0055226E" w:rsidRDefault="0055226E" w:rsidP="0055226E">
            <w:pPr>
              <w:pStyle w:val="Detail"/>
            </w:pPr>
          </w:p>
          <w:p w14:paraId="3B44393B" w14:textId="77777777" w:rsidR="0055226E" w:rsidRPr="00942055" w:rsidRDefault="0055226E" w:rsidP="0055226E">
            <w:pPr>
              <w:pStyle w:val="Detail"/>
              <w:rPr>
                <w:rFonts w:ascii="Courier New" w:eastAsia="Courier New" w:hAnsi="Courier New" w:cs="Courier New"/>
                <w:sz w:val="20"/>
              </w:rPr>
            </w:pPr>
            <w:r w:rsidRPr="00942055">
              <w:rPr>
                <w:rFonts w:ascii="Courier New" w:eastAsia="Courier New" w:hAnsi="Courier New" w:cs="Courier New"/>
                <w:sz w:val="20"/>
              </w:rPr>
              <w:t>ZCS|</w:t>
            </w:r>
            <w:r w:rsidRPr="00942055">
              <w:rPr>
                <w:rFonts w:ascii="Courier New" w:eastAsia="Courier New" w:hAnsi="Courier New" w:cs="Courier New"/>
                <w:b/>
                <w:i/>
                <w:sz w:val="20"/>
              </w:rPr>
              <w:t>CheckSum</w:t>
            </w:r>
            <w:r w:rsidRPr="00942055">
              <w:rPr>
                <w:rFonts w:ascii="Courier New" w:eastAsia="Courier New" w:hAnsi="Courier New" w:cs="Courier New"/>
                <w:sz w:val="20"/>
              </w:rPr>
              <w:t>&lt;CR&gt;</w:t>
            </w:r>
          </w:p>
          <w:p w14:paraId="43545B7C" w14:textId="77777777" w:rsidR="0055226E" w:rsidRDefault="0055226E" w:rsidP="0055226E">
            <w:pPr>
              <w:pStyle w:val="Detail"/>
            </w:pPr>
          </w:p>
        </w:tc>
      </w:tr>
    </w:tbl>
    <w:p w14:paraId="2738F795" w14:textId="77777777" w:rsidR="0055226E" w:rsidRDefault="0055226E" w:rsidP="0055226E">
      <w:pPr>
        <w:pStyle w:val="Detail"/>
      </w:pPr>
    </w:p>
    <w:tbl>
      <w:tblPr>
        <w:tblW w:w="50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32"/>
        <w:gridCol w:w="1506"/>
        <w:gridCol w:w="973"/>
        <w:gridCol w:w="901"/>
        <w:gridCol w:w="634"/>
        <w:gridCol w:w="732"/>
        <w:gridCol w:w="535"/>
        <w:gridCol w:w="535"/>
      </w:tblGrid>
      <w:tr w:rsidR="0055226E" w14:paraId="57B52465" w14:textId="77777777" w:rsidTr="00942055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4F7ECDC5" w14:textId="77777777" w:rsidR="0055226E" w:rsidRDefault="0055226E" w:rsidP="0055226E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4EA8D2B6" w14:textId="77777777" w:rsidR="0055226E" w:rsidRDefault="0055226E" w:rsidP="0055226E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3DA86948" w14:textId="77777777" w:rsidR="0055226E" w:rsidRDefault="0055226E" w:rsidP="0055226E">
            <w:pPr>
              <w:pStyle w:val="Uuid"/>
            </w:pPr>
            <w:r>
              <w:t>{144ba498-4da1-456c-96d9-1be51da481c4}</w:t>
            </w:r>
          </w:p>
        </w:tc>
        <w:tc>
          <w:tcPr>
            <w:tcW w:w="0" w:type="auto"/>
            <w:shd w:val="clear" w:color="auto" w:fill="auto"/>
          </w:tcPr>
          <w:p w14:paraId="00DBCED8" w14:textId="77777777" w:rsidR="0055226E" w:rsidRDefault="0055226E" w:rsidP="0055226E">
            <w:pPr>
              <w:pStyle w:val="Tagging"/>
            </w:pPr>
            <w:r>
              <w:t>CC10515_ICD_COPRA0072</w:t>
            </w:r>
          </w:p>
        </w:tc>
        <w:tc>
          <w:tcPr>
            <w:tcW w:w="0" w:type="auto"/>
            <w:shd w:val="clear" w:color="auto" w:fill="auto"/>
          </w:tcPr>
          <w:p w14:paraId="0B9AE63A" w14:textId="77777777" w:rsidR="0055226E" w:rsidRDefault="0055226E" w:rsidP="0055226E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507EE390" w14:textId="77777777" w:rsidR="0055226E" w:rsidRPr="00F87FF5" w:rsidRDefault="00F87FF5" w:rsidP="00F87FF5">
            <w:pPr>
              <w:pStyle w:val="Tagging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2EECDBE6" w14:textId="77777777" w:rsidR="0055226E" w:rsidRDefault="0055226E" w:rsidP="0055226E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FBCDAC6" w14:textId="77777777" w:rsidR="0055226E" w:rsidRDefault="0055226E" w:rsidP="0055226E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1B21BE11" w14:textId="77777777" w:rsidR="0055226E" w:rsidRDefault="0055226E" w:rsidP="0055226E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7885475F" w14:textId="77777777" w:rsidR="0055226E" w:rsidRDefault="0055226E" w:rsidP="0055226E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2C10065E" w14:textId="77777777" w:rsidR="0055226E" w:rsidRDefault="0055226E" w:rsidP="0055226E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DD10B8D" w14:textId="77777777" w:rsidR="0055226E" w:rsidRDefault="0055226E" w:rsidP="0055226E">
            <w:pPr>
              <w:pStyle w:val="Tagging"/>
            </w:pPr>
            <w:r>
              <w:t>&lt;REQREF&gt;</w:t>
            </w:r>
          </w:p>
        </w:tc>
      </w:tr>
      <w:tr w:rsidR="0055226E" w14:paraId="268F2625" w14:textId="77777777" w:rsidTr="00942055">
        <w:trPr>
          <w:gridBefore w:val="1"/>
          <w:gridAfter w:val="1"/>
        </w:trPr>
        <w:tc>
          <w:tcPr>
            <w:tcW w:w="4675" w:type="pct"/>
            <w:gridSpan w:val="12"/>
            <w:shd w:val="clear" w:color="auto" w:fill="auto"/>
          </w:tcPr>
          <w:p w14:paraId="5B42206A" w14:textId="77777777" w:rsidR="0055226E" w:rsidRDefault="0055226E" w:rsidP="0055226E">
            <w:pPr>
              <w:pStyle w:val="Detail"/>
            </w:pPr>
            <w:r>
              <w:t xml:space="preserve">The </w:t>
            </w:r>
            <w:r w:rsidRPr="00942055">
              <w:rPr>
                <w:rFonts w:ascii="Courier New" w:eastAsia="Courier New" w:hAnsi="Courier New" w:cs="Courier New"/>
                <w:b/>
                <w:i/>
                <w:sz w:val="20"/>
              </w:rPr>
              <w:t>CheckSum</w:t>
            </w:r>
            <w:r>
              <w:t xml:space="preserve">  is calculated</w:t>
            </w:r>
            <w:r w:rsidR="00F87FF5">
              <w:t xml:space="preserve"> from “MSH” untill the “ZCS</w:t>
            </w:r>
            <w:r w:rsidR="00F87FF5" w:rsidRPr="00F87FF5">
              <w:t>|</w:t>
            </w:r>
            <w:r w:rsidR="00F87FF5">
              <w:t>”:</w:t>
            </w:r>
          </w:p>
          <w:p w14:paraId="12E267AA" w14:textId="77777777" w:rsidR="0055226E" w:rsidRDefault="0055226E" w:rsidP="0055226E">
            <w:pPr>
              <w:pStyle w:val="Detail"/>
            </w:pPr>
          </w:p>
          <w:p w14:paraId="12AFA07B" w14:textId="77777777" w:rsidR="0055226E" w:rsidRPr="00FE4DF7" w:rsidRDefault="0055226E" w:rsidP="0055226E">
            <w:pPr>
              <w:pStyle w:val="Detail"/>
            </w:pPr>
            <w:r w:rsidRPr="00942055">
              <w:rPr>
                <w:rFonts w:ascii="Courier New" w:eastAsia="Courier New" w:hAnsi="Courier New" w:cs="Courier New"/>
                <w:color w:val="FF0000"/>
                <w:spacing w:val="-4"/>
                <w:sz w:val="18"/>
                <w:szCs w:val="18"/>
              </w:rPr>
              <w:t>MSH|…&lt;CR&gt;PID|…&lt;CR&gt;PV1|…&lt;CR&gt;OBR|…OBX|…&lt;CR&gt;ZCS|</w:t>
            </w:r>
            <w:r w:rsidRPr="00942055">
              <w:rPr>
                <w:rFonts w:ascii="Courier New" w:eastAsia="Courier New" w:hAnsi="Courier New" w:cs="Courier New"/>
                <w:color w:val="006FC0"/>
                <w:spacing w:val="-4"/>
                <w:sz w:val="18"/>
                <w:szCs w:val="18"/>
              </w:rPr>
              <w:t>06A1</w:t>
            </w:r>
            <w:r w:rsidRPr="00942055">
              <w:rPr>
                <w:rFonts w:ascii="Courier New" w:eastAsia="Courier New" w:hAnsi="Courier New" w:cs="Courier New"/>
                <w:color w:val="BEBEBE"/>
                <w:spacing w:val="-4"/>
                <w:sz w:val="18"/>
              </w:rPr>
              <w:t>&lt;CR&gt;</w:t>
            </w:r>
          </w:p>
          <w:p w14:paraId="76AC393D" w14:textId="77777777" w:rsidR="0055226E" w:rsidRDefault="0055226E" w:rsidP="0055226E">
            <w:pPr>
              <w:pStyle w:val="Detail"/>
            </w:pPr>
          </w:p>
          <w:p w14:paraId="481CDFF5" w14:textId="77777777" w:rsidR="00F87FF5" w:rsidRDefault="00F87FF5" w:rsidP="0055226E">
            <w:pPr>
              <w:pStyle w:val="Detail"/>
            </w:pPr>
            <w:r>
              <w:t>Only the red part is included in the CRC calculation</w:t>
            </w:r>
          </w:p>
          <w:p w14:paraId="16C88B27" w14:textId="77777777" w:rsidR="0055226E" w:rsidRDefault="0055226E" w:rsidP="0055226E">
            <w:pPr>
              <w:pStyle w:val="Detail"/>
            </w:pPr>
          </w:p>
        </w:tc>
      </w:tr>
    </w:tbl>
    <w:p w14:paraId="5CB71E26" w14:textId="77777777" w:rsidR="0055226E" w:rsidRDefault="0055226E" w:rsidP="0055226E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F87FF5" w14:paraId="7410AAAF" w14:textId="77777777" w:rsidTr="00942055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780C874B" w14:textId="77777777" w:rsidR="00F87FF5" w:rsidRDefault="00F87FF5" w:rsidP="00F87FF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13AF533E" w14:textId="77777777" w:rsidR="00F87FF5" w:rsidRDefault="00F87FF5" w:rsidP="00F87FF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481922E7" w14:textId="77777777" w:rsidR="00F87FF5" w:rsidRDefault="00F87FF5" w:rsidP="00F87FF5">
            <w:pPr>
              <w:pStyle w:val="Uuid"/>
            </w:pPr>
            <w:r>
              <w:t>{955e748b-e8f6-4bfb-94f0-74b837d1d1bb}</w:t>
            </w:r>
          </w:p>
        </w:tc>
        <w:tc>
          <w:tcPr>
            <w:tcW w:w="0" w:type="auto"/>
            <w:shd w:val="clear" w:color="auto" w:fill="auto"/>
          </w:tcPr>
          <w:p w14:paraId="075CC64C" w14:textId="77777777" w:rsidR="00F87FF5" w:rsidRDefault="00F87FF5" w:rsidP="00F87FF5">
            <w:pPr>
              <w:pStyle w:val="Tagging"/>
            </w:pPr>
            <w:r>
              <w:t>CC10515_ICD_COPRA0073</w:t>
            </w:r>
          </w:p>
        </w:tc>
        <w:tc>
          <w:tcPr>
            <w:tcW w:w="0" w:type="auto"/>
            <w:shd w:val="clear" w:color="auto" w:fill="auto"/>
          </w:tcPr>
          <w:p w14:paraId="0D3004F0" w14:textId="77777777" w:rsidR="00F87FF5" w:rsidRDefault="00F87FF5" w:rsidP="00F87FF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063A2EED" w14:textId="77777777" w:rsidR="00F87FF5" w:rsidRPr="00F87FF5" w:rsidRDefault="00F87FF5" w:rsidP="00F87FF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0126F55F" w14:textId="77777777" w:rsidR="00F87FF5" w:rsidRDefault="00F87FF5" w:rsidP="00F87FF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4E9FE4A0" w14:textId="77777777" w:rsidR="00F87FF5" w:rsidRDefault="00F87FF5" w:rsidP="00F87FF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6712A0EB" w14:textId="77777777" w:rsidR="00F87FF5" w:rsidRDefault="00F87FF5" w:rsidP="00F87FF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50B45806" w14:textId="77777777" w:rsidR="00F87FF5" w:rsidRDefault="00F87FF5" w:rsidP="00F87FF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31A1B34D" w14:textId="77777777" w:rsidR="00F87FF5" w:rsidRDefault="00F87FF5" w:rsidP="00F87FF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36851A3" w14:textId="77777777" w:rsidR="00F87FF5" w:rsidRDefault="00F87FF5" w:rsidP="00F87FF5">
            <w:pPr>
              <w:pStyle w:val="Tagging"/>
            </w:pPr>
            <w:r>
              <w:t>&lt;REQREF&gt;</w:t>
            </w:r>
          </w:p>
        </w:tc>
      </w:tr>
      <w:tr w:rsidR="00F87FF5" w14:paraId="105FD8A5" w14:textId="77777777" w:rsidTr="00942055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3E70FEED" w14:textId="77777777" w:rsidR="00F87FF5" w:rsidRDefault="00F87FF5" w:rsidP="00F87FF5">
            <w:pPr>
              <w:pStyle w:val="Detail"/>
            </w:pPr>
            <w:r>
              <w:t xml:space="preserve">The </w:t>
            </w:r>
            <w:r w:rsidRPr="00942055">
              <w:rPr>
                <w:rFonts w:ascii="Courier New" w:eastAsia="Courier New" w:hAnsi="Courier New" w:cs="Courier New"/>
                <w:b/>
                <w:i/>
                <w:sz w:val="20"/>
              </w:rPr>
              <w:t>CheckSum</w:t>
            </w:r>
            <w:r>
              <w:t xml:space="preserve">  shall use same algorithm, initialization values and polynom as the following implementation:</w:t>
            </w:r>
          </w:p>
          <w:p w14:paraId="0FF08D9C" w14:textId="77777777" w:rsidR="00F87FF5" w:rsidRDefault="00F87FF5" w:rsidP="00F87FF5">
            <w:pPr>
              <w:pStyle w:val="Detail"/>
            </w:pPr>
          </w:p>
          <w:p w14:paraId="1A756667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39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942055">
              <w:rPr>
                <w:rFonts w:ascii="Courier New" w:hAnsi="Courier New" w:cs="Courier New"/>
                <w:color w:val="2B91AF"/>
                <w:sz w:val="18"/>
                <w:szCs w:val="18"/>
              </w:rPr>
              <w:t>Crc16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24E630E5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53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DEE92DD" w14:textId="77777777" w:rsidR="00F87FF5" w:rsidRPr="00942055" w:rsidRDefault="00F87FF5" w:rsidP="00942055">
            <w:pPr>
              <w:overflowPunct w:val="0"/>
              <w:autoSpaceDE w:val="0"/>
              <w:autoSpaceDN w:val="0"/>
              <w:adjustRightInd w:val="0"/>
              <w:spacing w:line="221" w:lineRule="auto"/>
              <w:ind w:left="704" w:right="4800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const ushort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polynomial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7"/>
                <w:szCs w:val="17"/>
              </w:rPr>
              <w:t>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7"/>
                <w:szCs w:val="17"/>
              </w:rPr>
              <w:t>0xA001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ushort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[] table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7"/>
                <w:szCs w:val="17"/>
              </w:rPr>
              <w:t>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new ushort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[</w:t>
            </w:r>
            <w:r w:rsidRPr="00942055">
              <w:rPr>
                <w:rFonts w:ascii="Courier New" w:hAnsi="Courier New" w:cs="Courier New"/>
                <w:color w:val="0000FF"/>
                <w:sz w:val="17"/>
                <w:szCs w:val="17"/>
              </w:rPr>
              <w:t>256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];</w:t>
            </w:r>
          </w:p>
          <w:p w14:paraId="348501AD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57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D9E1812" w14:textId="77777777" w:rsidR="00F87FF5" w:rsidRPr="00942055" w:rsidRDefault="00F87FF5" w:rsidP="00942055">
            <w:pPr>
              <w:overflowPunct w:val="0"/>
              <w:autoSpaceDE w:val="0"/>
              <w:autoSpaceDN w:val="0"/>
              <w:adjustRightInd w:val="0"/>
              <w:spacing w:line="209" w:lineRule="auto"/>
              <w:ind w:left="1424" w:right="3500" w:hanging="708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ushort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ComputeChecksum(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byte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[] bytes) {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ushort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crc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50E5CA7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53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056515" w14:textId="77777777" w:rsidR="00F87FF5" w:rsidRPr="00942055" w:rsidRDefault="00F87FF5" w:rsidP="00942055">
            <w:pPr>
              <w:overflowPunct w:val="0"/>
              <w:autoSpaceDE w:val="0"/>
              <w:autoSpaceDN w:val="0"/>
              <w:adjustRightInd w:val="0"/>
              <w:spacing w:line="221" w:lineRule="auto"/>
              <w:ind w:left="2124" w:right="3060" w:hanging="708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for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(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int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i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7"/>
                <w:szCs w:val="17"/>
              </w:rPr>
              <w:t>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7"/>
                <w:szCs w:val="17"/>
              </w:rPr>
              <w:t>0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; i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7"/>
                <w:szCs w:val="17"/>
              </w:rPr>
              <w:t>&lt;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bytes</w:t>
            </w:r>
            <w:r w:rsidRPr="00942055">
              <w:rPr>
                <w:rFonts w:ascii="Courier New" w:hAnsi="Courier New" w:cs="Courier New"/>
                <w:color w:val="800000"/>
                <w:sz w:val="17"/>
                <w:szCs w:val="17"/>
              </w:rPr>
              <w:t>.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Length;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7"/>
                <w:szCs w:val="17"/>
              </w:rPr>
              <w:t>++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i) {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byte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index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7"/>
                <w:szCs w:val="17"/>
              </w:rPr>
              <w:t>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(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>byte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)(crc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7"/>
                <w:szCs w:val="17"/>
              </w:rPr>
              <w:t>^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bytes[i]);</w:t>
            </w:r>
          </w:p>
          <w:p w14:paraId="3103BE7B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38" w:lineRule="auto"/>
              <w:ind w:left="21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crc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ushort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)((crc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&gt;&gt;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8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^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table[index]);</w:t>
            </w:r>
          </w:p>
          <w:p w14:paraId="77AF453A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9FFCC64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39" w:lineRule="auto"/>
              <w:ind w:left="14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550D7CC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39" w:lineRule="auto"/>
              <w:ind w:left="14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crc;</w:t>
            </w:r>
          </w:p>
          <w:p w14:paraId="09735AD2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6FD620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39" w:lineRule="auto"/>
              <w:ind w:left="70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2764711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57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E912EEB" w14:textId="77777777" w:rsidR="00F87FF5" w:rsidRPr="00942055" w:rsidRDefault="00F87FF5" w:rsidP="00942055">
            <w:pPr>
              <w:overflowPunct w:val="0"/>
              <w:autoSpaceDE w:val="0"/>
              <w:autoSpaceDN w:val="0"/>
              <w:adjustRightInd w:val="0"/>
              <w:spacing w:line="209" w:lineRule="auto"/>
              <w:ind w:left="1424" w:right="2960" w:hanging="708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public byte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[] ComputeChecksumBytes(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byte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[] bytes) {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ushort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crc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ComputeChecksum(bytes);</w:t>
            </w:r>
          </w:p>
          <w:p w14:paraId="32C1BBBF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D4C6813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39" w:lineRule="auto"/>
              <w:ind w:left="14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942055">
              <w:rPr>
                <w:rFonts w:ascii="Courier New" w:hAnsi="Courier New" w:cs="Courier New"/>
                <w:color w:val="2B91AF"/>
                <w:sz w:val="18"/>
                <w:szCs w:val="18"/>
              </w:rPr>
              <w:t>BitConverter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.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GetBytes(crc);</w:t>
            </w:r>
          </w:p>
          <w:p w14:paraId="07418B01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7E60A1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70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34DF454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57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A30D77" w14:textId="77777777" w:rsidR="00F87FF5" w:rsidRPr="00942055" w:rsidRDefault="00F87FF5" w:rsidP="00942055">
            <w:pPr>
              <w:overflowPunct w:val="0"/>
              <w:autoSpaceDE w:val="0"/>
              <w:autoSpaceDN w:val="0"/>
              <w:adjustRightInd w:val="0"/>
              <w:spacing w:line="231" w:lineRule="auto"/>
              <w:ind w:left="1424" w:right="6240" w:hanging="708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public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Crc16() {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ushort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value;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7"/>
                <w:szCs w:val="17"/>
              </w:rPr>
              <w:t xml:space="preserve"> ushort </w:t>
            </w:r>
            <w:r w:rsidRPr="00942055">
              <w:rPr>
                <w:rFonts w:ascii="Courier New" w:hAnsi="Courier New" w:cs="Courier New"/>
                <w:sz w:val="17"/>
                <w:szCs w:val="17"/>
              </w:rPr>
              <w:t>temp;</w:t>
            </w:r>
          </w:p>
          <w:p w14:paraId="0A4844A2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56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7DA963" w14:textId="77777777" w:rsidR="00F87FF5" w:rsidRPr="00942055" w:rsidRDefault="00F87FF5" w:rsidP="00942055">
            <w:pPr>
              <w:overflowPunct w:val="0"/>
              <w:autoSpaceDE w:val="0"/>
              <w:autoSpaceDN w:val="0"/>
              <w:adjustRightInd w:val="0"/>
              <w:spacing w:line="208" w:lineRule="auto"/>
              <w:ind w:left="2124" w:right="3120" w:hanging="708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ushort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; i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&lt;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table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.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Length;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++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i) {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value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CD7F23A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3746032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21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temp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i;</w:t>
            </w:r>
          </w:p>
          <w:p w14:paraId="429B1413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39" w:lineRule="auto"/>
              <w:ind w:left="21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byte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j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; j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&lt;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8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++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j) {</w:t>
            </w:r>
          </w:p>
          <w:p w14:paraId="525DFE0C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28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if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(((value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^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temp)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&amp;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0x0001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!=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7AE7EC1F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54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E5A5254" w14:textId="77777777" w:rsidR="00F87FF5" w:rsidRPr="00942055" w:rsidRDefault="00F87FF5" w:rsidP="00942055">
            <w:pPr>
              <w:overflowPunct w:val="0"/>
              <w:autoSpaceDE w:val="0"/>
              <w:autoSpaceDN w:val="0"/>
              <w:adjustRightInd w:val="0"/>
              <w:spacing w:line="208" w:lineRule="auto"/>
              <w:ind w:left="2824" w:right="780" w:firstLine="708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value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ushort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)((value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&gt;&gt;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^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polynomial); } </w:t>
            </w:r>
            <w:r w:rsidRPr="00942055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14:paraId="5A153E1A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FC4043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354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value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&gt;&gt;=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73A3BDC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28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0172198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28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temp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&gt;&gt;=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42055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02708051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21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0F74A77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21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table[i] </w:t>
            </w:r>
            <w:r w:rsidRPr="00942055">
              <w:rPr>
                <w:rFonts w:ascii="Courier New" w:hAnsi="Courier New" w:cs="Courier New"/>
                <w:color w:val="800000"/>
                <w:sz w:val="18"/>
                <w:szCs w:val="18"/>
              </w:rPr>
              <w:t>=</w:t>
            </w:r>
            <w:r w:rsidRPr="00942055">
              <w:rPr>
                <w:rFonts w:ascii="Courier New" w:hAnsi="Courier New" w:cs="Courier New"/>
                <w:sz w:val="18"/>
                <w:szCs w:val="18"/>
              </w:rPr>
              <w:t xml:space="preserve"> value;</w:t>
            </w:r>
          </w:p>
          <w:p w14:paraId="19F08310" w14:textId="77777777" w:rsidR="00F87FF5" w:rsidRPr="00942055" w:rsidRDefault="00F87FF5" w:rsidP="00942055">
            <w:pPr>
              <w:autoSpaceDE w:val="0"/>
              <w:autoSpaceDN w:val="0"/>
              <w:adjustRightInd w:val="0"/>
              <w:ind w:left="142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AE0C066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237" w:lineRule="auto"/>
              <w:ind w:left="70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B41DCC0" w14:textId="77777777" w:rsidR="00F87FF5" w:rsidRPr="00942055" w:rsidRDefault="00F87FF5" w:rsidP="00942055">
            <w:pPr>
              <w:autoSpaceDE w:val="0"/>
              <w:autoSpaceDN w:val="0"/>
              <w:adjustRightInd w:val="0"/>
              <w:spacing w:line="3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BE8779" w14:textId="77777777" w:rsidR="00F87FF5" w:rsidRPr="005C5C82" w:rsidRDefault="00F87FF5" w:rsidP="005C5C82">
            <w:pPr>
              <w:autoSpaceDE w:val="0"/>
              <w:autoSpaceDN w:val="0"/>
              <w:adjustRightInd w:val="0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4205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806E172" w14:textId="77777777" w:rsidR="00F87FF5" w:rsidRDefault="00F87FF5" w:rsidP="00F87FF5">
      <w:pPr>
        <w:pStyle w:val="Detail"/>
      </w:pPr>
    </w:p>
    <w:p w14:paraId="4B03B266" w14:textId="77777777" w:rsidR="00F87FF5" w:rsidRDefault="00F87FF5" w:rsidP="00F87FF5">
      <w:pPr>
        <w:pStyle w:val="Detail"/>
      </w:pPr>
      <w:r>
        <w:br w:type="page"/>
      </w:r>
    </w:p>
    <w:p w14:paraId="67DFC0AE" w14:textId="77777777" w:rsidR="0023619E" w:rsidRDefault="0049153B" w:rsidP="0023619E">
      <w:pPr>
        <w:pStyle w:val="Titre3"/>
      </w:pPr>
      <w:bookmarkStart w:id="45" w:name="_Toc440354937"/>
      <w:r>
        <w:t>RECEIVE</w:t>
      </w:r>
      <w:r w:rsidR="0023619E">
        <w:t xml:space="preserve"> : ACK</w:t>
      </w:r>
      <w:bookmarkEnd w:id="45"/>
    </w:p>
    <w:p w14:paraId="0DEFB3F2" w14:textId="77777777" w:rsidR="00817543" w:rsidRDefault="00817543" w:rsidP="00073037">
      <w:pPr>
        <w:pStyle w:val="Detail"/>
      </w:pPr>
    </w:p>
    <w:tbl>
      <w:tblPr>
        <w:tblW w:w="50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1"/>
        <w:gridCol w:w="111"/>
        <w:gridCol w:w="777"/>
        <w:gridCol w:w="222"/>
        <w:gridCol w:w="2271"/>
        <w:gridCol w:w="305"/>
        <w:gridCol w:w="350"/>
        <w:gridCol w:w="1506"/>
        <w:gridCol w:w="973"/>
        <w:gridCol w:w="901"/>
        <w:gridCol w:w="634"/>
        <w:gridCol w:w="732"/>
        <w:gridCol w:w="535"/>
        <w:gridCol w:w="535"/>
      </w:tblGrid>
      <w:tr w:rsidR="00F87FF5" w14:paraId="25FD929E" w14:textId="77777777" w:rsidTr="00942055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3FD7117F" w14:textId="77777777" w:rsidR="00F87FF5" w:rsidRDefault="00F87FF5" w:rsidP="00F87FF5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38C71306" w14:textId="77777777" w:rsidR="00F87FF5" w:rsidRDefault="00F87FF5" w:rsidP="00F87FF5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48319782" w14:textId="77777777" w:rsidR="00F87FF5" w:rsidRDefault="00F87FF5" w:rsidP="00F87FF5">
            <w:pPr>
              <w:pStyle w:val="Uuid"/>
            </w:pPr>
            <w:r>
              <w:t>{d301fcbd-e1ef-4dbb-9d8d-8714eeb35d53}</w:t>
            </w:r>
          </w:p>
        </w:tc>
        <w:tc>
          <w:tcPr>
            <w:tcW w:w="0" w:type="auto"/>
            <w:shd w:val="clear" w:color="auto" w:fill="auto"/>
          </w:tcPr>
          <w:p w14:paraId="318E3743" w14:textId="77777777" w:rsidR="00F87FF5" w:rsidRDefault="00F87FF5" w:rsidP="00F87FF5">
            <w:pPr>
              <w:pStyle w:val="Tagging"/>
            </w:pPr>
            <w:r>
              <w:t>CC10515_ICD_COPRA0074</w:t>
            </w:r>
          </w:p>
        </w:tc>
        <w:tc>
          <w:tcPr>
            <w:tcW w:w="0" w:type="auto"/>
            <w:shd w:val="clear" w:color="auto" w:fill="auto"/>
          </w:tcPr>
          <w:p w14:paraId="37EAC16F" w14:textId="77777777" w:rsidR="00F87FF5" w:rsidRDefault="00F87FF5" w:rsidP="00F87FF5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440B8CBA" w14:textId="77777777" w:rsidR="00F87FF5" w:rsidRPr="00F87FF5" w:rsidRDefault="00F87FF5" w:rsidP="00F87FF5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0A228767" w14:textId="77777777" w:rsidR="00F87FF5" w:rsidRDefault="00F87FF5" w:rsidP="00F87FF5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69B12700" w14:textId="77777777" w:rsidR="00F87FF5" w:rsidRDefault="00F87FF5" w:rsidP="00F87FF5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4C3207C3" w14:textId="77777777" w:rsidR="00F87FF5" w:rsidRDefault="00F87FF5" w:rsidP="00F87FF5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366098BC" w14:textId="77777777" w:rsidR="00F87FF5" w:rsidRDefault="00F87FF5" w:rsidP="00F87FF5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32D0366B" w14:textId="77777777" w:rsidR="00F87FF5" w:rsidRDefault="00F87FF5" w:rsidP="00F87FF5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8C483B4" w14:textId="77777777" w:rsidR="00F87FF5" w:rsidRDefault="00F87FF5" w:rsidP="00F87FF5">
            <w:pPr>
              <w:pStyle w:val="Tagging"/>
            </w:pPr>
            <w:r>
              <w:t>&lt;REQREF&gt;</w:t>
            </w:r>
          </w:p>
        </w:tc>
      </w:tr>
      <w:tr w:rsidR="00F87FF5" w14:paraId="32067113" w14:textId="77777777" w:rsidTr="00942055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0BEE858D" w14:textId="77777777" w:rsidR="007D0B47" w:rsidRDefault="007D0B47" w:rsidP="007D0B47">
            <w:pPr>
              <w:pStyle w:val="Detail"/>
            </w:pPr>
            <w:r>
              <w:t>The Plugin shall be able to receive an ACK that complies with following scheme:</w:t>
            </w:r>
          </w:p>
          <w:p w14:paraId="58863701" w14:textId="77777777" w:rsidR="007D0B47" w:rsidRDefault="007D0B47" w:rsidP="007D0B47">
            <w:pPr>
              <w:pStyle w:val="Detail"/>
            </w:pPr>
          </w:p>
          <w:p w14:paraId="2FF917D4" w14:textId="77777777" w:rsidR="007D0B47" w:rsidRPr="00942055" w:rsidRDefault="007D0B47" w:rsidP="00F87FF5">
            <w:pPr>
              <w:pStyle w:val="Detail"/>
              <w:rPr>
                <w:rFonts w:ascii="Courier New" w:eastAsia="Courier New" w:hAnsi="Courier New" w:cs="Courier New"/>
                <w:w w:val="98"/>
                <w:sz w:val="20"/>
              </w:rPr>
            </w:pPr>
            <w:r w:rsidRPr="00942055">
              <w:rPr>
                <w:rFonts w:ascii="Courier New" w:eastAsia="Courier New" w:hAnsi="Courier New" w:cs="Courier New"/>
                <w:w w:val="98"/>
                <w:sz w:val="20"/>
              </w:rPr>
              <w:t>MSH|^~\&amp;|Co6HL7||||</w:t>
            </w:r>
            <w:r w:rsidRPr="00942055">
              <w:rPr>
                <w:rFonts w:ascii="Courier New" w:eastAsia="Courier New" w:hAnsi="Courier New" w:cs="Courier New"/>
                <w:b/>
                <w:i/>
                <w:w w:val="98"/>
                <w:sz w:val="20"/>
              </w:rPr>
              <w:t>DateTime</w:t>
            </w:r>
            <w:r w:rsidRPr="00942055">
              <w:rPr>
                <w:rFonts w:ascii="Courier New" w:eastAsia="Courier New" w:hAnsi="Courier New" w:cs="Courier New"/>
                <w:w w:val="98"/>
                <w:sz w:val="20"/>
              </w:rPr>
              <w:t>||ACK||P|2.3&lt;CR&gt;</w:t>
            </w:r>
          </w:p>
          <w:p w14:paraId="0213DA2A" w14:textId="77777777" w:rsidR="00F87FF5" w:rsidRDefault="007D0B47" w:rsidP="00F87FF5">
            <w:pPr>
              <w:pStyle w:val="Detail"/>
            </w:pPr>
            <w:r w:rsidRPr="00942055">
              <w:rPr>
                <w:rFonts w:ascii="Courier New" w:eastAsia="Courier New" w:hAnsi="Courier New" w:cs="Courier New"/>
                <w:w w:val="98"/>
                <w:sz w:val="20"/>
              </w:rPr>
              <w:t>MSA|AA|</w:t>
            </w:r>
            <w:r w:rsidRPr="00942055">
              <w:rPr>
                <w:rFonts w:ascii="Courier New" w:eastAsia="Courier New" w:hAnsi="Courier New" w:cs="Courier New"/>
                <w:b/>
                <w:i/>
                <w:w w:val="98"/>
                <w:sz w:val="20"/>
              </w:rPr>
              <w:t>MessageId</w:t>
            </w:r>
            <w:r w:rsidRPr="00942055">
              <w:rPr>
                <w:rFonts w:ascii="Courier New" w:eastAsia="Courier New" w:hAnsi="Courier New" w:cs="Courier New"/>
                <w:w w:val="98"/>
                <w:sz w:val="20"/>
              </w:rPr>
              <w:t>|Msg received</w:t>
            </w:r>
            <w:r>
              <w:t xml:space="preserve"> </w:t>
            </w:r>
          </w:p>
          <w:p w14:paraId="4EA52EEF" w14:textId="77777777" w:rsidR="007D0B47" w:rsidRDefault="007D0B47" w:rsidP="00F87FF5">
            <w:pPr>
              <w:pStyle w:val="Detail"/>
            </w:pPr>
          </w:p>
        </w:tc>
      </w:tr>
      <w:tr w:rsidR="007D0B47" w14:paraId="02CA0B8D" w14:textId="77777777" w:rsidTr="00942055">
        <w:trPr>
          <w:gridBefore w:val="1"/>
          <w:gridAfter w:val="1"/>
        </w:trPr>
        <w:tc>
          <w:tcPr>
            <w:tcW w:w="4676" w:type="pct"/>
            <w:gridSpan w:val="12"/>
            <w:shd w:val="clear" w:color="auto" w:fill="auto"/>
          </w:tcPr>
          <w:p w14:paraId="3C2CC61C" w14:textId="77777777" w:rsidR="00073037" w:rsidRDefault="007D0B47" w:rsidP="007D0B47">
            <w:pPr>
              <w:pStyle w:val="Detail"/>
            </w:pPr>
            <w:r>
              <w:t>Nota:</w:t>
            </w:r>
          </w:p>
          <w:p w14:paraId="1CB902B4" w14:textId="77777777" w:rsidR="00073037" w:rsidRDefault="00073037" w:rsidP="00942055">
            <w:pPr>
              <w:pStyle w:val="Detail"/>
              <w:numPr>
                <w:ilvl w:val="0"/>
                <w:numId w:val="4"/>
              </w:numPr>
            </w:pPr>
            <w:r w:rsidRPr="00942055">
              <w:rPr>
                <w:rFonts w:ascii="Courier New" w:eastAsia="Courier New" w:hAnsi="Courier New" w:cs="Courier New"/>
                <w:b/>
                <w:i/>
                <w:w w:val="98"/>
                <w:sz w:val="20"/>
              </w:rPr>
              <w:t>DateTime</w:t>
            </w:r>
            <w:r>
              <w:t xml:space="preserve"> is generated by COPRA, and compliant with requirement CC10515_ICD_COPRA0040</w:t>
            </w:r>
          </w:p>
          <w:p w14:paraId="00A987C4" w14:textId="77777777" w:rsidR="007D0B47" w:rsidRDefault="00073037" w:rsidP="00117E1A">
            <w:pPr>
              <w:pStyle w:val="Detail"/>
              <w:numPr>
                <w:ilvl w:val="0"/>
                <w:numId w:val="4"/>
              </w:numPr>
            </w:pPr>
            <w:r>
              <w:t xml:space="preserve"> </w:t>
            </w:r>
            <w:r w:rsidRPr="00942055">
              <w:rPr>
                <w:rFonts w:ascii="Courier New" w:eastAsia="Courier New" w:hAnsi="Courier New" w:cs="Courier New"/>
                <w:b/>
                <w:i/>
                <w:w w:val="98"/>
                <w:sz w:val="20"/>
              </w:rPr>
              <w:t>MessageId</w:t>
            </w:r>
            <w:r>
              <w:t xml:space="preserve"> is the same as </w:t>
            </w:r>
            <w:r w:rsidR="00117E1A">
              <w:t>the</w:t>
            </w:r>
            <w:r>
              <w:t xml:space="preserve"> one</w:t>
            </w:r>
            <w:r w:rsidR="00117E1A">
              <w:t xml:space="preserve"> snt by the Plugin</w:t>
            </w:r>
            <w:r>
              <w:t>, see requirement CC10515_ICD_COPRA0041)</w:t>
            </w:r>
          </w:p>
        </w:tc>
      </w:tr>
    </w:tbl>
    <w:p w14:paraId="1C29CD2F" w14:textId="77777777" w:rsidR="00073037" w:rsidRDefault="00073037" w:rsidP="00F87FF5">
      <w:pPr>
        <w:pStyle w:val="Detail"/>
      </w:pPr>
    </w:p>
    <w:p w14:paraId="0AB14274" w14:textId="77777777" w:rsidR="00AC1362" w:rsidRDefault="000302AF" w:rsidP="00E13441">
      <w:pPr>
        <w:pStyle w:val="Titre2"/>
      </w:pPr>
      <w:bookmarkStart w:id="46" w:name="_Toc440354938"/>
      <w:r>
        <w:t>Connection to Copra</w:t>
      </w:r>
      <w:bookmarkEnd w:id="46"/>
    </w:p>
    <w:p w14:paraId="4D4F1413" w14:textId="77777777" w:rsidR="009B34FE" w:rsidRDefault="009B34FE" w:rsidP="000302AF">
      <w:pPr>
        <w:pStyle w:val="Detail"/>
      </w:pPr>
    </w:p>
    <w:p w14:paraId="6DC1FA5F" w14:textId="77777777" w:rsidR="000302AF" w:rsidRPr="009B34FE" w:rsidRDefault="000302AF" w:rsidP="000302AF">
      <w:pPr>
        <w:pStyle w:val="Detail"/>
        <w:rPr>
          <w:highlight w:val="yellow"/>
        </w:rPr>
      </w:pPr>
      <w:r w:rsidRPr="009B34FE">
        <w:rPr>
          <w:highlight w:val="yellow"/>
        </w:rPr>
        <w:t xml:space="preserve">COPRA Ready / then Exchange </w:t>
      </w:r>
    </w:p>
    <w:p w14:paraId="45AF1263" w14:textId="77777777" w:rsidR="000302AF" w:rsidRPr="009B34FE" w:rsidRDefault="000302AF" w:rsidP="000302AF">
      <w:pPr>
        <w:pStyle w:val="Detail"/>
        <w:rPr>
          <w:highlight w:val="yellow"/>
        </w:rPr>
      </w:pPr>
    </w:p>
    <w:p w14:paraId="68612DD0" w14:textId="77777777" w:rsidR="000302AF" w:rsidRPr="009B34FE" w:rsidRDefault="000302AF" w:rsidP="000302AF">
      <w:pPr>
        <w:pStyle w:val="Detail"/>
        <w:rPr>
          <w:highlight w:val="yellow"/>
        </w:rPr>
      </w:pPr>
      <w:r w:rsidRPr="009B34FE">
        <w:rPr>
          <w:highlight w:val="yellow"/>
        </w:rPr>
        <w:t>Exchange Ready / then COPRA</w:t>
      </w:r>
    </w:p>
    <w:p w14:paraId="73277A32" w14:textId="77777777" w:rsidR="000302AF" w:rsidRPr="009B34FE" w:rsidRDefault="000302AF" w:rsidP="00AC1362">
      <w:pPr>
        <w:pStyle w:val="Detail"/>
        <w:rPr>
          <w:highlight w:val="yellow"/>
        </w:rPr>
      </w:pPr>
    </w:p>
    <w:p w14:paraId="4C87D71C" w14:textId="77777777" w:rsidR="00AC1362" w:rsidRPr="009B34FE" w:rsidRDefault="00550754" w:rsidP="00AC1362">
      <w:pPr>
        <w:pStyle w:val="Detail"/>
        <w:rPr>
          <w:highlight w:val="yellow"/>
        </w:rPr>
      </w:pPr>
      <w:r w:rsidRPr="009B34FE">
        <w:rPr>
          <w:highlight w:val="yellow"/>
        </w:rPr>
        <w:t>Detection COPRA down ?</w:t>
      </w:r>
      <w:r w:rsidR="00871917" w:rsidRPr="009B34FE">
        <w:rPr>
          <w:highlight w:val="yellow"/>
        </w:rPr>
        <w:t xml:space="preserve"> </w:t>
      </w:r>
      <w:r w:rsidR="00871917" w:rsidRPr="009B34FE">
        <w:rPr>
          <w:highlight w:val="yellow"/>
        </w:rPr>
        <w:sym w:font="Wingdings" w:char="F0E0"/>
      </w:r>
      <w:r w:rsidR="00871917" w:rsidRPr="009B34FE">
        <w:rPr>
          <w:highlight w:val="yellow"/>
        </w:rPr>
        <w:t xml:space="preserve"> no ACK ?</w:t>
      </w:r>
    </w:p>
    <w:p w14:paraId="12542C42" w14:textId="77777777" w:rsidR="00D12AF0" w:rsidRPr="009B34FE" w:rsidRDefault="00D12AF0" w:rsidP="00AC1362">
      <w:pPr>
        <w:pStyle w:val="Detail"/>
        <w:rPr>
          <w:highlight w:val="yellow"/>
        </w:rPr>
      </w:pPr>
    </w:p>
    <w:p w14:paraId="4232A6B6" w14:textId="77777777" w:rsidR="00550754" w:rsidRPr="009B34FE" w:rsidRDefault="00550754" w:rsidP="00AC1362">
      <w:pPr>
        <w:pStyle w:val="Detail"/>
        <w:rPr>
          <w:highlight w:val="yellow"/>
        </w:rPr>
      </w:pPr>
      <w:r w:rsidRPr="009B34FE">
        <w:rPr>
          <w:highlight w:val="yellow"/>
        </w:rPr>
        <w:t>Detection link down ?</w:t>
      </w:r>
      <w:r w:rsidR="00871917" w:rsidRPr="009B34FE">
        <w:rPr>
          <w:highlight w:val="yellow"/>
        </w:rPr>
        <w:t xml:space="preserve"> </w:t>
      </w:r>
      <w:r w:rsidR="00871917" w:rsidRPr="009B34FE">
        <w:rPr>
          <w:highlight w:val="yellow"/>
        </w:rPr>
        <w:sym w:font="Wingdings" w:char="F0E0"/>
      </w:r>
      <w:r w:rsidR="00871917" w:rsidRPr="009B34FE">
        <w:rPr>
          <w:highlight w:val="yellow"/>
        </w:rPr>
        <w:t xml:space="preserve"> no ACK</w:t>
      </w:r>
    </w:p>
    <w:p w14:paraId="2C325994" w14:textId="77777777" w:rsidR="00D12AF0" w:rsidRPr="009B34FE" w:rsidRDefault="00D12AF0" w:rsidP="00AC1362">
      <w:pPr>
        <w:pStyle w:val="Detail"/>
        <w:rPr>
          <w:highlight w:val="yellow"/>
        </w:rPr>
      </w:pPr>
    </w:p>
    <w:p w14:paraId="22A344DB" w14:textId="77777777" w:rsidR="00AC1362" w:rsidRDefault="00F83307" w:rsidP="00AC1362">
      <w:pPr>
        <w:pStyle w:val="Detail"/>
      </w:pPr>
      <w:r w:rsidRPr="009B34FE">
        <w:rPr>
          <w:highlight w:val="yellow"/>
        </w:rPr>
        <w:t>How to resume communication ?</w:t>
      </w:r>
      <w:r w:rsidR="00871917" w:rsidRPr="009B34FE">
        <w:rPr>
          <w:highlight w:val="yellow"/>
        </w:rPr>
        <w:t xml:space="preserve"> </w:t>
      </w:r>
      <w:r w:rsidR="00871917" w:rsidRPr="009B34FE">
        <w:rPr>
          <w:highlight w:val="yellow"/>
        </w:rPr>
        <w:sym w:font="Wingdings" w:char="F0E0"/>
      </w:r>
      <w:r w:rsidR="00871917" w:rsidRPr="009B34FE">
        <w:rPr>
          <w:highlight w:val="yellow"/>
        </w:rPr>
        <w:t xml:space="preserve"> full restart</w:t>
      </w:r>
      <w:r w:rsidR="00DB706C" w:rsidRPr="009B34FE">
        <w:rPr>
          <w:highlight w:val="yellow"/>
        </w:rPr>
        <w:t xml:space="preserve"> ?</w:t>
      </w:r>
    </w:p>
    <w:p w14:paraId="6C9540F9" w14:textId="77777777" w:rsidR="00D12AF0" w:rsidRDefault="00D12AF0" w:rsidP="00AC1362">
      <w:pPr>
        <w:pStyle w:val="Detail"/>
      </w:pPr>
    </w:p>
    <w:p w14:paraId="34EA923C" w14:textId="77777777" w:rsidR="009D768C" w:rsidRDefault="009D768C" w:rsidP="009D768C">
      <w:pPr>
        <w:pStyle w:val="Titre2"/>
      </w:pPr>
      <w:bookmarkStart w:id="47" w:name="_Toc440354939"/>
      <w:r>
        <w:t>Misc</w:t>
      </w:r>
      <w:bookmarkEnd w:id="47"/>
    </w:p>
    <w:p w14:paraId="25F8D25A" w14:textId="77777777" w:rsidR="009D768C" w:rsidRDefault="009D768C" w:rsidP="009D768C">
      <w:pPr>
        <w:pStyle w:val="Detai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116"/>
        <w:gridCol w:w="116"/>
        <w:gridCol w:w="750"/>
        <w:gridCol w:w="221"/>
        <w:gridCol w:w="2175"/>
        <w:gridCol w:w="301"/>
        <w:gridCol w:w="344"/>
        <w:gridCol w:w="1446"/>
        <w:gridCol w:w="938"/>
        <w:gridCol w:w="869"/>
        <w:gridCol w:w="614"/>
        <w:gridCol w:w="708"/>
        <w:gridCol w:w="520"/>
        <w:gridCol w:w="510"/>
      </w:tblGrid>
      <w:tr w:rsidR="00F322B2" w14:paraId="0C541A76" w14:textId="77777777" w:rsidTr="00DD4BCD">
        <w:trPr>
          <w:hidden/>
        </w:trPr>
        <w:tc>
          <w:tcPr>
            <w:tcW w:w="0" w:type="auto"/>
            <w:gridSpan w:val="2"/>
            <w:shd w:val="clear" w:color="auto" w:fill="auto"/>
          </w:tcPr>
          <w:p w14:paraId="55AA9645" w14:textId="77777777" w:rsidR="00F322B2" w:rsidRDefault="00F322B2" w:rsidP="00F322B2">
            <w:pPr>
              <w:pStyle w:val="Uuid"/>
            </w:pPr>
            <w:r>
              <w:t>req</w:t>
            </w:r>
          </w:p>
        </w:tc>
        <w:tc>
          <w:tcPr>
            <w:tcW w:w="0" w:type="auto"/>
            <w:shd w:val="clear" w:color="auto" w:fill="auto"/>
          </w:tcPr>
          <w:p w14:paraId="0C53AB2A" w14:textId="77777777" w:rsidR="00F322B2" w:rsidRDefault="00F322B2" w:rsidP="00F322B2">
            <w:pPr>
              <w:pStyle w:val="Tagging"/>
            </w:pPr>
            <w:r>
              <w:t>&lt;MOD&gt;</w:t>
            </w:r>
          </w:p>
        </w:tc>
        <w:tc>
          <w:tcPr>
            <w:tcW w:w="0" w:type="auto"/>
            <w:shd w:val="clear" w:color="auto" w:fill="auto"/>
          </w:tcPr>
          <w:p w14:paraId="00DA126C" w14:textId="77777777" w:rsidR="00F322B2" w:rsidRDefault="00F322B2" w:rsidP="00F322B2">
            <w:pPr>
              <w:pStyle w:val="Uuid"/>
            </w:pPr>
            <w:r>
              <w:t>{03156321-33e5-4308-a2dc-0354fe8fc01f}</w:t>
            </w:r>
          </w:p>
        </w:tc>
        <w:tc>
          <w:tcPr>
            <w:tcW w:w="0" w:type="auto"/>
            <w:shd w:val="clear" w:color="auto" w:fill="auto"/>
          </w:tcPr>
          <w:p w14:paraId="49017A7F" w14:textId="77777777" w:rsidR="00F322B2" w:rsidRDefault="00F322B2" w:rsidP="00F322B2">
            <w:pPr>
              <w:pStyle w:val="Tagging"/>
            </w:pPr>
            <w:r>
              <w:t>CC10515_ICD_COPRA0088</w:t>
            </w:r>
          </w:p>
        </w:tc>
        <w:tc>
          <w:tcPr>
            <w:tcW w:w="0" w:type="auto"/>
            <w:shd w:val="clear" w:color="auto" w:fill="auto"/>
          </w:tcPr>
          <w:p w14:paraId="58C53BFE" w14:textId="77777777" w:rsidR="00F322B2" w:rsidRDefault="00F322B2" w:rsidP="00F322B2">
            <w:pPr>
              <w:pStyle w:val="Tagging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219B6D1F" w14:textId="77777777" w:rsidR="00F322B2" w:rsidRPr="00F322B2" w:rsidRDefault="00F322B2" w:rsidP="00F322B2">
            <w:pPr>
              <w:pStyle w:val="Tagging"/>
            </w:pPr>
            <w:r>
              <w:t>M</w:t>
            </w:r>
          </w:p>
        </w:tc>
        <w:tc>
          <w:tcPr>
            <w:tcW w:w="0" w:type="auto"/>
            <w:shd w:val="clear" w:color="auto" w:fill="auto"/>
          </w:tcPr>
          <w:p w14:paraId="62B5FCAD" w14:textId="77777777" w:rsidR="00F322B2" w:rsidRDefault="00F322B2" w:rsidP="00F322B2">
            <w:pPr>
              <w:pStyle w:val="Tagging"/>
            </w:pPr>
            <w:r>
              <w:t>Design_resources</w:t>
            </w:r>
          </w:p>
        </w:tc>
        <w:tc>
          <w:tcPr>
            <w:tcW w:w="0" w:type="auto"/>
            <w:shd w:val="clear" w:color="auto" w:fill="auto"/>
          </w:tcPr>
          <w:p w14:paraId="7AAB5E72" w14:textId="77777777" w:rsidR="00F322B2" w:rsidRDefault="00F322B2" w:rsidP="00F322B2">
            <w:pPr>
              <w:pStyle w:val="Tagging"/>
            </w:pPr>
            <w:r>
              <w:t>&lt;Chapter&gt;</w:t>
            </w:r>
          </w:p>
        </w:tc>
        <w:tc>
          <w:tcPr>
            <w:tcW w:w="0" w:type="auto"/>
            <w:shd w:val="clear" w:color="auto" w:fill="auto"/>
          </w:tcPr>
          <w:p w14:paraId="1B53474F" w14:textId="77777777" w:rsidR="00F322B2" w:rsidRDefault="00F322B2" w:rsidP="00F322B2">
            <w:pPr>
              <w:pStyle w:val="Tagging"/>
            </w:pPr>
            <w:r>
              <w:t>&lt;Project&gt;</w:t>
            </w:r>
          </w:p>
        </w:tc>
        <w:tc>
          <w:tcPr>
            <w:tcW w:w="0" w:type="auto"/>
            <w:shd w:val="clear" w:color="auto" w:fill="auto"/>
          </w:tcPr>
          <w:p w14:paraId="64E359F8" w14:textId="77777777" w:rsidR="00F322B2" w:rsidRDefault="00F322B2" w:rsidP="00F322B2">
            <w:pPr>
              <w:pStyle w:val="Tagging"/>
            </w:pPr>
            <w:r>
              <w:t>&lt;CR&gt;</w:t>
            </w:r>
          </w:p>
        </w:tc>
        <w:tc>
          <w:tcPr>
            <w:tcW w:w="0" w:type="auto"/>
            <w:shd w:val="clear" w:color="auto" w:fill="auto"/>
          </w:tcPr>
          <w:p w14:paraId="00FF68BF" w14:textId="77777777" w:rsidR="00F322B2" w:rsidRDefault="00F322B2" w:rsidP="00F322B2">
            <w:pPr>
              <w:pStyle w:val="Tagging"/>
            </w:pPr>
            <w:r>
              <w:t>&lt;RSK&gt;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1621F35" w14:textId="77777777" w:rsidR="00F322B2" w:rsidRDefault="00F322B2" w:rsidP="00F322B2">
            <w:pPr>
              <w:pStyle w:val="Tagging"/>
            </w:pPr>
            <w:r>
              <w:t>&lt;REQREF&gt;</w:t>
            </w:r>
          </w:p>
        </w:tc>
      </w:tr>
      <w:tr w:rsidR="00F322B2" w14:paraId="233D61E4" w14:textId="77777777" w:rsidTr="00DD4BCD">
        <w:trPr>
          <w:gridBefore w:val="1"/>
          <w:gridAfter w:val="1"/>
        </w:trPr>
        <w:tc>
          <w:tcPr>
            <w:tcW w:w="5000" w:type="pct"/>
            <w:gridSpan w:val="12"/>
            <w:shd w:val="clear" w:color="auto" w:fill="auto"/>
          </w:tcPr>
          <w:p w14:paraId="1187D685" w14:textId="77777777" w:rsidR="00F322B2" w:rsidRDefault="00F322B2" w:rsidP="00F322B2">
            <w:pPr>
              <w:pStyle w:val="Detail"/>
            </w:pPr>
            <w:commentRangeStart w:id="48"/>
            <w:r>
              <w:t>All messages shall be sent chronologically, by</w:t>
            </w:r>
            <w:r w:rsidR="004426E3">
              <w:t xml:space="preserve"> </w:t>
            </w:r>
            <w:r>
              <w:t>pump</w:t>
            </w:r>
            <w:commentRangeEnd w:id="48"/>
            <w:r w:rsidR="00462DF6">
              <w:rPr>
                <w:rStyle w:val="Marquedecommentaire"/>
                <w:rFonts w:ascii="Tahoma" w:hAnsi="Tahoma" w:cs="Times New Roman"/>
              </w:rPr>
              <w:commentReference w:id="48"/>
            </w:r>
          </w:p>
        </w:tc>
      </w:tr>
    </w:tbl>
    <w:p w14:paraId="04E13CCD" w14:textId="77777777" w:rsidR="00F322B2" w:rsidRDefault="00F322B2" w:rsidP="00F322B2">
      <w:pPr>
        <w:pStyle w:val="Detail"/>
      </w:pPr>
    </w:p>
    <w:p w14:paraId="4FE63733" w14:textId="77777777" w:rsidR="00F72AD0" w:rsidRDefault="00F72AD0" w:rsidP="00F72AD0">
      <w:pPr>
        <w:pStyle w:val="Detail"/>
      </w:pPr>
    </w:p>
    <w:p w14:paraId="4DE0783E" w14:textId="77777777" w:rsidR="00F72AD0" w:rsidRDefault="00B926EF" w:rsidP="00B926EF">
      <w:pPr>
        <w:pStyle w:val="Titre2"/>
      </w:pPr>
      <w:commentRangeStart w:id="49"/>
      <w:r>
        <w:t>Example</w:t>
      </w:r>
      <w:commentRangeEnd w:id="49"/>
      <w:r w:rsidR="00323099">
        <w:rPr>
          <w:rStyle w:val="Marquedecommentaire"/>
          <w:rFonts w:cs="Times New Roman"/>
        </w:rPr>
        <w:commentReference w:id="49"/>
      </w:r>
    </w:p>
    <w:p w14:paraId="3771BEC3" w14:textId="77777777" w:rsidR="00B926EF" w:rsidRDefault="00B926EF" w:rsidP="00B926EF">
      <w:pPr>
        <w:pStyle w:val="Titre3"/>
      </w:pPr>
      <w:r>
        <w:t>1 Link+ / 1 Pump</w:t>
      </w:r>
    </w:p>
    <w:p w14:paraId="21B00952" w14:textId="77777777" w:rsidR="00B926EF" w:rsidRPr="00B926EF" w:rsidRDefault="00B926EF" w:rsidP="00B926EF">
      <w:pPr>
        <w:pStyle w:val="Detail"/>
      </w:pPr>
    </w:p>
    <w:p w14:paraId="79625764" w14:textId="77777777" w:rsidR="00B926EF" w:rsidRDefault="00B926EF" w:rsidP="009D768C">
      <w:pPr>
        <w:pStyle w:val="Detail"/>
      </w:pPr>
    </w:p>
    <w:p w14:paraId="4CBF97E8" w14:textId="77777777" w:rsidR="00B926EF" w:rsidRDefault="00B926EF" w:rsidP="00B926EF">
      <w:pPr>
        <w:pStyle w:val="Titre3"/>
      </w:pPr>
      <w:r>
        <w:t>1 Link+/ 2 Pumps</w:t>
      </w:r>
    </w:p>
    <w:p w14:paraId="6D336D6E" w14:textId="77777777" w:rsidR="00B926EF" w:rsidRDefault="00B926EF" w:rsidP="009D768C">
      <w:pPr>
        <w:pStyle w:val="Detail"/>
      </w:pPr>
    </w:p>
    <w:p w14:paraId="68FA001B" w14:textId="77777777" w:rsidR="00B926EF" w:rsidRPr="009D768C" w:rsidRDefault="00B926EF" w:rsidP="009D768C">
      <w:pPr>
        <w:pStyle w:val="Detail"/>
      </w:pPr>
    </w:p>
    <w:sectPr w:rsidR="00B926EF" w:rsidRPr="009D768C" w:rsidSect="003939C0">
      <w:headerReference w:type="even" r:id="rId12"/>
      <w:headerReference w:type="default" r:id="rId13"/>
      <w:footerReference w:type="default" r:id="rId14"/>
      <w:type w:val="continuous"/>
      <w:pgSz w:w="11907" w:h="16840" w:code="9"/>
      <w:pgMar w:top="567" w:right="1418" w:bottom="567" w:left="85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avier Goblet" w:date="2016-04-08T10:54:00Z" w:initials="XGT">
    <w:p w14:paraId="59E3026B" w14:textId="77777777" w:rsidR="00B4664F" w:rsidRDefault="00B4664F">
      <w:pPr>
        <w:pStyle w:val="Commentaire"/>
      </w:pPr>
      <w:r>
        <w:rPr>
          <w:rStyle w:val="Marquedecommentaire"/>
        </w:rPr>
        <w:annotationRef/>
      </w:r>
      <w:r w:rsidR="0078625E">
        <w:t>Change ?</w:t>
      </w:r>
    </w:p>
  </w:comment>
  <w:comment w:id="20" w:author="Xavier Goblet" w:date="2016-04-08T12:44:00Z" w:initials="XGT">
    <w:p w14:paraId="74E0B150" w14:textId="77777777" w:rsidR="00462DF6" w:rsidRPr="00462DF6" w:rsidRDefault="00462DF6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462DF6">
        <w:rPr>
          <w:lang w:val="fr-FR"/>
        </w:rPr>
        <w:t>Des schémas, des schémas, STP</w:t>
      </w:r>
    </w:p>
    <w:p w14:paraId="6AFF4039" w14:textId="77777777" w:rsidR="00462DF6" w:rsidRPr="00462DF6" w:rsidRDefault="00462DF6">
      <w:pPr>
        <w:pStyle w:val="Commentaire"/>
        <w:rPr>
          <w:lang w:val="fr-FR"/>
        </w:rPr>
      </w:pPr>
      <w:r w:rsidRPr="00462DF6">
        <w:rPr>
          <w:lang w:val="fr-FR"/>
        </w:rPr>
        <w:t>Au moins presenter les 2 acteurs en jeu: le plugin, Copra.</w:t>
      </w:r>
    </w:p>
    <w:p w14:paraId="5D4FB5C7" w14:textId="77777777" w:rsidR="00462DF6" w:rsidRDefault="00462DF6">
      <w:pPr>
        <w:pStyle w:val="Commentaire"/>
        <w:rPr>
          <w:lang w:val="fr-FR"/>
        </w:rPr>
      </w:pPr>
      <w:r>
        <w:rPr>
          <w:lang w:val="fr-FR"/>
        </w:rPr>
        <w:t>Après tu cherches à les faire parler via un Ethernet link, après tu utilises quoi comme protocole MLLP, avec des messages au format HL7.</w:t>
      </w:r>
    </w:p>
    <w:p w14:paraId="55FD82DC" w14:textId="77777777" w:rsidR="00462DF6" w:rsidRDefault="00462DF6">
      <w:pPr>
        <w:pStyle w:val="Commentaire"/>
        <w:rPr>
          <w:lang w:val="fr-FR"/>
        </w:rPr>
      </w:pPr>
      <w:r>
        <w:rPr>
          <w:lang w:val="fr-FR"/>
        </w:rPr>
        <w:t>C’est du client/serveur, qui est cleint ;, qui est serveur, les 2 ?</w:t>
      </w:r>
    </w:p>
    <w:p w14:paraId="79921D84" w14:textId="77777777" w:rsidR="00462DF6" w:rsidRPr="00462DF6" w:rsidRDefault="00462DF6">
      <w:pPr>
        <w:pStyle w:val="Commentaire"/>
        <w:rPr>
          <w:lang w:val="fr-FR"/>
        </w:rPr>
      </w:pPr>
    </w:p>
  </w:comment>
  <w:comment w:id="23" w:author="Xavier Goblet" w:date="2016-04-08T10:58:00Z" w:initials="XGT">
    <w:p w14:paraId="75834ADC" w14:textId="77777777" w:rsidR="0078625E" w:rsidRPr="0078625E" w:rsidRDefault="0078625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78625E">
        <w:rPr>
          <w:lang w:val="fr-FR"/>
        </w:rPr>
        <w:t>Qui envoie, qui recoit ? Il manque au moins un schéma de principe</w:t>
      </w:r>
    </w:p>
  </w:comment>
  <w:comment w:id="24" w:author="Christophe Fournier" w:date="2016-03-22T13:52:00Z" w:initials="CFR">
    <w:p w14:paraId="48DBC824" w14:textId="77777777" w:rsidR="00896FDA" w:rsidRDefault="00896FDA">
      <w:pPr>
        <w:pStyle w:val="Commentaire"/>
      </w:pPr>
      <w:r>
        <w:rPr>
          <w:rStyle w:val="Marquedecommentaire"/>
        </w:rPr>
        <w:annotationRef/>
      </w:r>
      <w:r>
        <w:t>bed</w:t>
      </w:r>
    </w:p>
  </w:comment>
  <w:comment w:id="25" w:author="Xavier Goblet" w:date="2016-04-08T12:45:00Z" w:initials="XGT">
    <w:p w14:paraId="3299EE69" w14:textId="77777777" w:rsidR="005911AF" w:rsidRPr="005911AF" w:rsidRDefault="005911AF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3B6229">
        <w:rPr>
          <w:lang w:val="fr-FR"/>
        </w:rPr>
        <w:t>Connetor (=link?) or bed</w:t>
      </w:r>
      <w:r w:rsidR="003B6229" w:rsidRPr="003B6229">
        <w:rPr>
          <w:lang w:val="fr-FR"/>
        </w:rPr>
        <w:t xml:space="preserve"> dans l’exigence, il faudra stauer rapidement</w:t>
      </w:r>
      <w:r w:rsidRPr="003B6229">
        <w:rPr>
          <w:lang w:val="fr-FR"/>
        </w:rPr>
        <w:t xml:space="preserve"> ? </w:t>
      </w:r>
      <w:r>
        <w:t xml:space="preserve">Et qu’est qui se passe si un bed (=patient) y’a deux Link. </w:t>
      </w:r>
      <w:r w:rsidRPr="005911AF">
        <w:rPr>
          <w:lang w:val="fr-FR"/>
        </w:rPr>
        <w:t>Le message d’init décrit les deux links ou un link?</w:t>
      </w:r>
    </w:p>
  </w:comment>
  <w:comment w:id="26" w:author="Christophe Fournier" w:date="2015-12-15T09:19:00Z" w:initials="CFR">
    <w:p w14:paraId="565C0A1C" w14:textId="77777777" w:rsidR="00B861DF" w:rsidRDefault="00B861DF">
      <w:pPr>
        <w:pStyle w:val="Commentaire"/>
      </w:pPr>
      <w:r>
        <w:rPr>
          <w:rStyle w:val="Marquedecommentaire"/>
        </w:rPr>
        <w:annotationRef/>
      </w:r>
      <w:r>
        <w:t>To be confirmed</w:t>
      </w:r>
    </w:p>
  </w:comment>
  <w:comment w:id="27" w:author="Xavier Goblet" w:date="2016-04-08T12:51:00Z" w:initials="XGT">
    <w:p w14:paraId="23FCB774" w14:textId="77777777" w:rsidR="003B6229" w:rsidRPr="003B6229" w:rsidRDefault="003B622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3B6229">
        <w:rPr>
          <w:lang w:val="fr-FR"/>
        </w:rPr>
        <w:t>Dit autrement, au-delà de ces 5 mn, y’a plus de messages d’initialisation émis par le plugin.</w:t>
      </w:r>
    </w:p>
    <w:p w14:paraId="3116AA78" w14:textId="77777777" w:rsidR="003B6229" w:rsidRPr="003B6229" w:rsidRDefault="003B6229">
      <w:pPr>
        <w:pStyle w:val="Commentaire"/>
        <w:rPr>
          <w:lang w:val="fr-FR"/>
        </w:rPr>
      </w:pPr>
      <w:r>
        <w:rPr>
          <w:lang w:val="fr-FR"/>
        </w:rPr>
        <w:t>Comment on traite l’arrivée d’un nouveau link pour un nouveau pattient par exemple ?</w:t>
      </w:r>
    </w:p>
  </w:comment>
  <w:comment w:id="29" w:author="Xavier Goblet" w:date="2016-04-08T12:53:00Z" w:initials="XGT">
    <w:p w14:paraId="4D968274" w14:textId="77777777" w:rsidR="003B6229" w:rsidRPr="003B6229" w:rsidRDefault="003B622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3B6229">
        <w:rPr>
          <w:lang w:val="fr-FR"/>
        </w:rPr>
        <w:t>C’est la mise à jour de l’état de tous les links initialisées précedemment ?</w:t>
      </w:r>
    </w:p>
  </w:comment>
  <w:comment w:id="30" w:author="Christophe Fournier" w:date="2016-03-22T13:52:00Z" w:initials="CFR">
    <w:p w14:paraId="22177336" w14:textId="77777777" w:rsidR="0069649F" w:rsidRDefault="0069649F">
      <w:pPr>
        <w:pStyle w:val="Commentaire"/>
      </w:pPr>
      <w:r>
        <w:rPr>
          <w:rStyle w:val="Marquedecommentaire"/>
        </w:rPr>
        <w:annotationRef/>
      </w:r>
      <w:r>
        <w:t>bed</w:t>
      </w:r>
    </w:p>
  </w:comment>
  <w:comment w:id="32" w:author="Christophe Fournier" w:date="2015-12-15T09:54:00Z" w:initials="CFR">
    <w:p w14:paraId="78AB94A3" w14:textId="77777777" w:rsidR="007B0CBA" w:rsidRDefault="007B0CBA" w:rsidP="007B0CBA">
      <w:pPr>
        <w:pStyle w:val="Commentaire"/>
      </w:pPr>
      <w:r>
        <w:rPr>
          <w:rStyle w:val="Marquedecommentaire"/>
        </w:rPr>
        <w:annotationRef/>
      </w:r>
      <w:r>
        <w:t>To be confirmed</w:t>
      </w:r>
    </w:p>
  </w:comment>
  <w:comment w:id="34" w:author="Christophe Fournier" w:date="2015-12-14T14:39:00Z" w:initials="CFR">
    <w:p w14:paraId="69722FFE" w14:textId="77777777" w:rsidR="00073037" w:rsidRDefault="00073037" w:rsidP="00073037">
      <w:pPr>
        <w:pStyle w:val="Commentaire"/>
      </w:pPr>
      <w:r>
        <w:rPr>
          <w:rStyle w:val="Marquedecommentaire"/>
        </w:rPr>
        <w:annotationRef/>
      </w:r>
      <w:r>
        <w:t>To be confirmed</w:t>
      </w:r>
    </w:p>
  </w:comment>
  <w:comment w:id="35" w:author="Xavier Goblet" w:date="2016-04-08T12:56:00Z" w:initials="XGT">
    <w:p w14:paraId="5CA80A00" w14:textId="77777777" w:rsidR="0081592B" w:rsidRPr="0081592B" w:rsidRDefault="0081592B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81592B">
        <w:rPr>
          <w:lang w:val="fr-FR"/>
        </w:rPr>
        <w:t>A  FINIR</w:t>
      </w:r>
    </w:p>
  </w:comment>
  <w:comment w:id="38" w:author="Xavier Goblet" w:date="2016-04-08T13:02:00Z" w:initials="XGT">
    <w:p w14:paraId="35947CF7" w14:textId="77777777" w:rsidR="0081592B" w:rsidRPr="0081592B" w:rsidRDefault="0081592B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81592B">
        <w:rPr>
          <w:lang w:val="fr-FR"/>
        </w:rPr>
        <w:t>C’est quoi la siginifiaction de ta flèche ?</w:t>
      </w:r>
    </w:p>
  </w:comment>
  <w:comment w:id="39" w:author="Xavier Goblet" w:date="2016-04-08T13:10:00Z" w:initials="XGT">
    <w:p w14:paraId="1C8AD6D7" w14:textId="77777777" w:rsidR="007F5775" w:rsidRPr="007F5775" w:rsidRDefault="007F5775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7F5775">
        <w:rPr>
          <w:lang w:val="fr-FR"/>
        </w:rPr>
        <w:t>Comment on identifie le START BOLUS ?</w:t>
      </w:r>
      <w:r>
        <w:rPr>
          <w:lang w:val="fr-FR"/>
        </w:rPr>
        <w:t xml:space="preserve"> Par l’exigence  25 ? Pas clair pour MOI</w:t>
      </w:r>
    </w:p>
  </w:comment>
  <w:comment w:id="40" w:author="Christophe Fournier" w:date="2015-12-16T08:29:00Z" w:initials="CFR">
    <w:p w14:paraId="1560B80C" w14:textId="77777777" w:rsidR="00DD0600" w:rsidRDefault="00DD0600">
      <w:pPr>
        <w:pStyle w:val="Commentaire"/>
      </w:pPr>
      <w:r>
        <w:rPr>
          <w:rStyle w:val="Marquedecommentaire"/>
        </w:rPr>
        <w:annotationRef/>
      </w:r>
      <w:r>
        <w:t>To be confirmed</w:t>
      </w:r>
    </w:p>
  </w:comment>
  <w:comment w:id="41" w:author="Christophe Fournier" w:date="2015-12-16T08:29:00Z" w:initials="CFR">
    <w:p w14:paraId="3A8151D7" w14:textId="77777777" w:rsidR="00DD0600" w:rsidRDefault="00DD0600">
      <w:pPr>
        <w:pStyle w:val="Commentaire"/>
      </w:pPr>
      <w:r>
        <w:rPr>
          <w:rStyle w:val="Marquedecommentaire"/>
        </w:rPr>
        <w:annotationRef/>
      </w:r>
      <w:r>
        <w:t>To be confirmed</w:t>
      </w:r>
    </w:p>
  </w:comment>
  <w:comment w:id="43" w:author="Xavier Goblet" w:date="2016-04-08T13:40:00Z" w:initials="XGT">
    <w:p w14:paraId="0E2D88C3" w14:textId="77777777" w:rsidR="001D1CB2" w:rsidRPr="001D1CB2" w:rsidRDefault="001D1CB2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1D1CB2">
        <w:rPr>
          <w:lang w:val="fr-FR"/>
        </w:rPr>
        <w:t>Ci-dessous (ou j’ai mal lu), je ne vois comment on distingue un event message, un upadte message…</w:t>
      </w:r>
    </w:p>
    <w:p w14:paraId="03E46AA6" w14:textId="77777777" w:rsidR="001D1CB2" w:rsidRPr="001D1CB2" w:rsidRDefault="001D1CB2">
      <w:pPr>
        <w:pStyle w:val="Commentaire"/>
        <w:rPr>
          <w:lang w:val="fr-FR"/>
        </w:rPr>
      </w:pPr>
      <w:r>
        <w:rPr>
          <w:lang w:val="fr-FR"/>
        </w:rPr>
        <w:t>Y’a pas de notion de type de message ?</w:t>
      </w:r>
    </w:p>
  </w:comment>
  <w:comment w:id="44" w:author="Xavier Goblet" w:date="2016-04-08T13:16:00Z" w:initials="XGT">
    <w:p w14:paraId="6CDC128E" w14:textId="77777777" w:rsidR="0029110A" w:rsidRPr="0029110A" w:rsidRDefault="0029110A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29110A">
        <w:rPr>
          <w:lang w:val="fr-FR"/>
        </w:rPr>
        <w:t>Ah ouais! Et quand c’est un message initialisation d’un connector ou un update message, y’a pas de DataTypeID pour identifier un connector (aka Link+, aka Pillar)?</w:t>
      </w:r>
    </w:p>
    <w:p w14:paraId="51C0D0E3" w14:textId="77777777" w:rsidR="0029110A" w:rsidRPr="0029110A" w:rsidRDefault="0029110A">
      <w:pPr>
        <w:pStyle w:val="Commentaire"/>
        <w:rPr>
          <w:lang w:val="fr-FR"/>
        </w:rPr>
      </w:pPr>
      <w:r>
        <w:rPr>
          <w:lang w:val="fr-FR"/>
        </w:rPr>
        <w:t>Ou alors j’ai rien compris</w:t>
      </w:r>
    </w:p>
  </w:comment>
  <w:comment w:id="48" w:author="Xavier Goblet" w:date="2016-04-08T13:35:00Z" w:initials="XGT">
    <w:p w14:paraId="6D1A85AE" w14:textId="77777777" w:rsidR="00462DF6" w:rsidRPr="00462DF6" w:rsidRDefault="00462DF6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462DF6">
        <w:rPr>
          <w:lang w:val="fr-FR"/>
        </w:rPr>
        <w:t>Comment on le vérifie avec un intermédiaire qui est le bus de messages ?</w:t>
      </w:r>
    </w:p>
    <w:p w14:paraId="2D874FA9" w14:textId="77777777" w:rsidR="00462DF6" w:rsidRPr="00462DF6" w:rsidRDefault="00462DF6">
      <w:pPr>
        <w:pStyle w:val="Commentaire"/>
        <w:rPr>
          <w:lang w:val="fr-FR"/>
        </w:rPr>
      </w:pPr>
      <w:r>
        <w:rPr>
          <w:lang w:val="fr-FR"/>
        </w:rPr>
        <w:t>Difficile à checker  cet</w:t>
      </w:r>
      <w:r w:rsidR="00736CA8">
        <w:rPr>
          <w:lang w:val="fr-FR"/>
        </w:rPr>
        <w:t>te</w:t>
      </w:r>
      <w:r>
        <w:rPr>
          <w:lang w:val="fr-FR"/>
        </w:rPr>
        <w:t xml:space="preserve"> exigence au niveau de l’ ICD, je pense que si elle est nécessaire c’est plus une exigence SYSTEME</w:t>
      </w:r>
    </w:p>
  </w:comment>
  <w:comment w:id="49" w:author="Xavier Goblet" w:date="2016-04-08T13:44:00Z" w:initials="XGT">
    <w:p w14:paraId="3B07CC27" w14:textId="77777777" w:rsidR="00323099" w:rsidRPr="00CF4EE4" w:rsidRDefault="0032309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CF4EE4">
        <w:rPr>
          <w:lang w:val="fr-FR"/>
        </w:rPr>
        <w:t>Pour chaque type de message donner un exemple complet avec la structure.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E3026B" w15:done="0"/>
  <w15:commentEx w15:paraId="79921D84" w15:done="0"/>
  <w15:commentEx w15:paraId="75834ADC" w15:done="0"/>
  <w15:commentEx w15:paraId="48DBC824" w15:done="0"/>
  <w15:commentEx w15:paraId="3299EE69" w15:paraIdParent="48DBC824" w15:done="0"/>
  <w15:commentEx w15:paraId="565C0A1C" w15:done="0"/>
  <w15:commentEx w15:paraId="3116AA78" w15:done="0"/>
  <w15:commentEx w15:paraId="4D968274" w15:done="0"/>
  <w15:commentEx w15:paraId="22177336" w15:done="0"/>
  <w15:commentEx w15:paraId="78AB94A3" w15:done="0"/>
  <w15:commentEx w15:paraId="69722FFE" w15:done="0"/>
  <w15:commentEx w15:paraId="5CA80A00" w15:done="0"/>
  <w15:commentEx w15:paraId="35947CF7" w15:done="0"/>
  <w15:commentEx w15:paraId="1C8AD6D7" w15:done="0"/>
  <w15:commentEx w15:paraId="1560B80C" w15:done="0"/>
  <w15:commentEx w15:paraId="3A8151D7" w15:done="0"/>
  <w15:commentEx w15:paraId="03E46AA6" w15:done="0"/>
  <w15:commentEx w15:paraId="51C0D0E3" w15:done="0"/>
  <w15:commentEx w15:paraId="2D874FA9" w15:done="0"/>
  <w15:commentEx w15:paraId="3B07CC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E3026B" w16cid:durableId="1AB20C18"/>
  <w16cid:commentId w16cid:paraId="79921D84" w16cid:durableId="1AB2258A"/>
  <w16cid:commentId w16cid:paraId="75834ADC" w16cid:durableId="1AB20CF6"/>
  <w16cid:commentId w16cid:paraId="48DBC824" w16cid:durableId="1A9BCCB4"/>
  <w16cid:commentId w16cid:paraId="3299EE69" w16cid:durableId="1AB20FBE"/>
  <w16cid:commentId w16cid:paraId="565C0A1C" w16cid:durableId="1A1A599E"/>
  <w16cid:commentId w16cid:paraId="3116AA78" w16cid:durableId="1AB2277A"/>
  <w16cid:commentId w16cid:paraId="4D968274" w16cid:durableId="1AB227F2"/>
  <w16cid:commentId w16cid:paraId="22177336" w16cid:durableId="1A9BCCA2"/>
  <w16cid:commentId w16cid:paraId="78AB94A3" w16cid:durableId="1A1A61DB"/>
  <w16cid:commentId w16cid:paraId="69722FFE" w16cid:durableId="1A1952A8"/>
  <w16cid:commentId w16cid:paraId="5CA80A00" w16cid:durableId="1AB228D8"/>
  <w16cid:commentId w16cid:paraId="35947CF7" w16cid:durableId="1AB22A35"/>
  <w16cid:commentId w16cid:paraId="1C8AD6D7" w16cid:durableId="1AB22BB7"/>
  <w16cid:commentId w16cid:paraId="1560B80C" w16cid:durableId="1A1B9F60"/>
  <w16cid:commentId w16cid:paraId="3A8151D7" w16cid:durableId="1A1B9F6C"/>
  <w16cid:commentId w16cid:paraId="03E46AA6" w16cid:durableId="1AB232EF"/>
  <w16cid:commentId w16cid:paraId="51C0D0E3" w16cid:durableId="1AB22D53"/>
  <w16cid:commentId w16cid:paraId="2D874FA9" w16cid:durableId="1AB223C0"/>
  <w16cid:commentId w16cid:paraId="3B07CC27" w16cid:durableId="1AB23409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836">
      <wne:macro wne:macroName="PROJECT.LIBCELL.LIBCELL_PRIOCAN"/>
    </wne:keymap>
    <wne:keymap wne:kcmPrimary="1841">
      <wne:macro wne:macroName="PROJECT.LIBCELL.LIBCELL_PRIOABANDON"/>
    </wne:keymap>
    <wne:keymap wne:kcmPrimary="1843">
      <wne:macro wne:macroName="PROJECT.APPTAGREQ.APPTAG_HK_CHAPTER"/>
    </wne:keymap>
    <wne:keymap wne:kcmPrimary="184D">
      <wne:macro wne:macroName="PROJECT.APPTAGREQ.APPTAG_HK_ATTRIBCATEG"/>
    </wne:keymap>
    <wne:keymap wne:kcmPrimary="184E">
      <wne:macro wne:macroName="PROJECT.APPTAGREQ.APPTAG_HK_NEW"/>
    </wne:keymap>
    <wne:keymap wne:kcmPrimary="1850">
      <wne:macro wne:macroName="PROJECT.APPTAGREQ.APPTAG_HK_PROJECT"/>
    </wne:keymap>
    <wne:keymap wne:kcmPrimary="1852">
      <wne:macro wne:macroName="PROJECT.APPTAGTEST.APPTAG_HK_REQREF"/>
    </wne:keymap>
    <wne:keymap wne:kcmPrimary="1855">
      <wne:macro wne:macroName="PROJECT.LIBCELL.LIBCELL_EXPORTSTATUS2MOD"/>
    </wne:keymap>
    <wne:keymap wne:kcmPrimary="1858">
      <wne:macro wne:macroName="PROJECT.LIBEXTDETAIL.LIBEXTDETAIL_INSERT"/>
    </wne:keymap>
    <wne:keymap wne:kcmPrimary="1870">
      <wne:macro wne:macroName="PROJECT.APPTAGREQ_RQ3.APPTAG_REQ_HELPHOTKEYS"/>
    </wne:keymap>
    <wne:keymap wne:kcmPrimary="18BB">
      <wne:macro wne:macroName="PROJECT.LIBCELL.LIBCELL_PRIOMUST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DA980" w14:textId="77777777" w:rsidR="009E376C" w:rsidRDefault="009E376C">
      <w:r>
        <w:separator/>
      </w:r>
    </w:p>
  </w:endnote>
  <w:endnote w:type="continuationSeparator" w:id="0">
    <w:p w14:paraId="3FCD5B64" w14:textId="77777777" w:rsidR="009E376C" w:rsidRDefault="009E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74C0C" w14:textId="77777777" w:rsidR="004310E4" w:rsidRPr="00AC5BA5" w:rsidRDefault="004310E4" w:rsidP="00BE01CD">
    <w:pPr>
      <w:pStyle w:val="Pieddepage"/>
      <w:rPr>
        <w:sz w:val="16"/>
        <w:szCs w:val="16"/>
        <w:lang w:val="en-GB"/>
      </w:rPr>
    </w:pPr>
    <w:r w:rsidRPr="00AC5BA5">
      <w:rPr>
        <w:sz w:val="16"/>
        <w:szCs w:val="16"/>
        <w:lang w:val="en-GB"/>
      </w:rPr>
      <w:t>D040142</w:t>
    </w:r>
    <w:r>
      <w:rPr>
        <w:sz w:val="16"/>
        <w:szCs w:val="16"/>
        <w:lang w:val="en-GB"/>
      </w:rPr>
      <w:t>-3</w:t>
    </w:r>
  </w:p>
  <w:p w14:paraId="6E3D60D7" w14:textId="77777777" w:rsidR="004310E4" w:rsidRDefault="00AE2F6C" w:rsidP="00BE01CD">
    <w:pPr>
      <w:pStyle w:val="Pieddepage"/>
      <w:rPr>
        <w:lang w:val="en-GB"/>
      </w:rPr>
    </w:pPr>
    <w:r w:rsidRPr="00F059F5">
      <w:rPr>
        <w:lang w:val="en-GB"/>
      </w:rPr>
      <w:drawing>
        <wp:inline distT="0" distB="0" distL="0" distR="0" wp14:anchorId="73185F24" wp14:editId="0906E729">
          <wp:extent cx="6299200" cy="647700"/>
          <wp:effectExtent l="12700" t="12700" r="0" b="0"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0" cy="647700"/>
                  </a:xfrm>
                  <a:prstGeom prst="rect">
                    <a:avLst/>
                  </a:prstGeom>
                  <a:noFill/>
                  <a:ln w="635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14:paraId="43B91B4E" w14:textId="77777777" w:rsidR="004310E4" w:rsidRPr="00F059F5" w:rsidRDefault="004310E4" w:rsidP="00BE01CD">
    <w:pPr>
      <w:pStyle w:val="Pieddepage"/>
      <w:rPr>
        <w:lang w:val="en-GB"/>
      </w:rPr>
    </w:pPr>
    <w:r w:rsidRPr="0016606E">
      <w:rPr>
        <w:lang w:val="en-GB"/>
      </w:rPr>
      <w:t xml:space="preserve">     </w:t>
    </w:r>
    <w:r>
      <w:rPr>
        <w:i/>
        <w:sz w:val="16"/>
        <w:lang w:val="en-GB"/>
      </w:rPr>
      <w:t>Total or partial document reproduction is prohibited without written agreement from Fresenius-Kabi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64D07" w14:textId="77777777" w:rsidR="009E376C" w:rsidRDefault="009E376C">
      <w:r>
        <w:separator/>
      </w:r>
    </w:p>
  </w:footnote>
  <w:footnote w:type="continuationSeparator" w:id="0">
    <w:p w14:paraId="795B58E0" w14:textId="77777777" w:rsidR="009E376C" w:rsidRDefault="009E3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609F4" w14:textId="77777777" w:rsidR="004310E4" w:rsidRDefault="004310E4">
    <w:pPr>
      <w:pStyle w:val="En-tte"/>
      <w:framePr w:wrap="around" w:vAnchor="text" w:hAnchor="margin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</w:rPr>
      <w:t>12</w:t>
    </w:r>
    <w:r>
      <w:rPr>
        <w:rStyle w:val="Numrodepage"/>
      </w:rPr>
      <w:fldChar w:fldCharType="end"/>
    </w:r>
  </w:p>
  <w:p w14:paraId="39088EBD" w14:textId="77777777" w:rsidR="004310E4" w:rsidRDefault="004310E4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Look w:val="01E0" w:firstRow="1" w:lastRow="1" w:firstColumn="1" w:lastColumn="1" w:noHBand="0" w:noVBand="0"/>
    </w:tblPr>
    <w:tblGrid>
      <w:gridCol w:w="4978"/>
      <w:gridCol w:w="5195"/>
    </w:tblGrid>
    <w:tr w:rsidR="004310E4" w:rsidRPr="001410A2" w14:paraId="60BB2342" w14:textId="77777777" w:rsidTr="000868AF">
      <w:tc>
        <w:tcPr>
          <w:tcW w:w="4978" w:type="dxa"/>
          <w:shd w:val="clear" w:color="auto" w:fill="auto"/>
        </w:tcPr>
        <w:p w14:paraId="1CC6613B" w14:textId="77777777" w:rsidR="004310E4" w:rsidRPr="001410A2" w:rsidRDefault="004310E4" w:rsidP="00F643FF">
          <w:pPr>
            <w:pStyle w:val="En-tte"/>
            <w:rPr>
              <w:rStyle w:val="Numrodepage"/>
            </w:rPr>
          </w:pPr>
          <w:r>
            <w:rPr>
              <w:rStyle w:val="Numrodepage"/>
            </w:rPr>
            <w:t>ExchangeA – ICD for the COPRA sytem</w:t>
          </w:r>
        </w:p>
        <w:p w14:paraId="018CD866" w14:textId="77777777" w:rsidR="004310E4" w:rsidRPr="000868AF" w:rsidRDefault="004310E4" w:rsidP="001410A2">
          <w:pPr>
            <w:pStyle w:val="Comment"/>
            <w:rPr>
              <w:rStyle w:val="Numrodepage"/>
              <w:szCs w:val="16"/>
            </w:rPr>
          </w:pPr>
          <w:r w:rsidRPr="000868AF">
            <w:rPr>
              <w:rStyle w:val="Numrodepage"/>
              <w:szCs w:val="16"/>
            </w:rPr>
            <w:t>(ex: nLink – Wireless Interface SW Component Requirements</w:t>
          </w:r>
          <w:r w:rsidRPr="000868AF">
            <w:rPr>
              <w:sz w:val="16"/>
              <w:szCs w:val="16"/>
            </w:rPr>
            <w:t>)</w:t>
          </w:r>
        </w:p>
      </w:tc>
      <w:tc>
        <w:tcPr>
          <w:tcW w:w="5195" w:type="dxa"/>
          <w:shd w:val="clear" w:color="auto" w:fill="auto"/>
        </w:tcPr>
        <w:p w14:paraId="13566ADE" w14:textId="77777777" w:rsidR="004310E4" w:rsidRPr="001410A2" w:rsidRDefault="004310E4" w:rsidP="000868AF">
          <w:pPr>
            <w:pStyle w:val="En-tte"/>
            <w:jc w:val="right"/>
            <w:rPr>
              <w:rStyle w:val="Numrodepage"/>
            </w:rPr>
          </w:pPr>
          <w:r>
            <w:rPr>
              <w:rStyle w:val="Numrodepage"/>
            </w:rPr>
            <w:t>CC10515</w:t>
          </w:r>
          <w:r w:rsidRPr="001410A2">
            <w:rPr>
              <w:rStyle w:val="Numrodepage"/>
            </w:rPr>
            <w:t>-</w:t>
          </w:r>
          <w:r>
            <w:rPr>
              <w:rStyle w:val="Numrodepage"/>
            </w:rPr>
            <w:t>0</w:t>
          </w:r>
        </w:p>
        <w:p w14:paraId="754E87C2" w14:textId="77777777" w:rsidR="004310E4" w:rsidRPr="001410A2" w:rsidRDefault="004310E4" w:rsidP="000868AF">
          <w:pPr>
            <w:pStyle w:val="En-tte"/>
            <w:jc w:val="right"/>
            <w:rPr>
              <w:rStyle w:val="Numrodepage"/>
            </w:rPr>
          </w:pPr>
          <w:r w:rsidRPr="001410A2">
            <w:rPr>
              <w:rStyle w:val="Numrodepage"/>
            </w:rPr>
            <w:t xml:space="preserve">Page : </w:t>
          </w:r>
          <w:r w:rsidRPr="001410A2">
            <w:rPr>
              <w:rStyle w:val="Numrodepage"/>
            </w:rPr>
            <w:fldChar w:fldCharType="begin"/>
          </w:r>
          <w:r w:rsidRPr="001410A2">
            <w:rPr>
              <w:rStyle w:val="Numrodepage"/>
            </w:rPr>
            <w:instrText xml:space="preserve">PAGE </w:instrText>
          </w:r>
          <w:r w:rsidRPr="001410A2">
            <w:rPr>
              <w:rStyle w:val="Numrodepage"/>
            </w:rPr>
            <w:fldChar w:fldCharType="separate"/>
          </w:r>
          <w:r w:rsidR="00F55370">
            <w:rPr>
              <w:rStyle w:val="Numrodepage"/>
            </w:rPr>
            <w:t>4</w:t>
          </w:r>
          <w:r w:rsidRPr="001410A2">
            <w:rPr>
              <w:rStyle w:val="Numrodepage"/>
            </w:rPr>
            <w:fldChar w:fldCharType="end"/>
          </w:r>
          <w:r w:rsidRPr="001410A2">
            <w:rPr>
              <w:rStyle w:val="Numrodepage"/>
            </w:rPr>
            <w:t xml:space="preserve"> / </w:t>
          </w:r>
          <w:r w:rsidRPr="001410A2">
            <w:rPr>
              <w:rStyle w:val="Numrodepage"/>
            </w:rPr>
            <w:fldChar w:fldCharType="begin"/>
          </w:r>
          <w:r w:rsidRPr="001410A2">
            <w:rPr>
              <w:rStyle w:val="Numrodepage"/>
            </w:rPr>
            <w:instrText xml:space="preserve"> NUMPAGES </w:instrText>
          </w:r>
          <w:r w:rsidRPr="001410A2">
            <w:rPr>
              <w:rStyle w:val="Numrodepage"/>
            </w:rPr>
            <w:fldChar w:fldCharType="separate"/>
          </w:r>
          <w:r w:rsidR="00F55370">
            <w:rPr>
              <w:rStyle w:val="Numrodepage"/>
            </w:rPr>
            <w:t>13</w:t>
          </w:r>
          <w:r w:rsidRPr="001410A2">
            <w:rPr>
              <w:rStyle w:val="Numrodepage"/>
            </w:rPr>
            <w:fldChar w:fldCharType="end"/>
          </w:r>
        </w:p>
      </w:tc>
    </w:tr>
  </w:tbl>
  <w:p w14:paraId="0644944A" w14:textId="77777777" w:rsidR="004310E4" w:rsidRPr="00F059F5" w:rsidRDefault="004310E4" w:rsidP="00BE01CD">
    <w:pPr>
      <w:pStyle w:val="En-tte"/>
      <w:rPr>
        <w:rStyle w:val="Numrodepage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A53"/>
    <w:multiLevelType w:val="hybridMultilevel"/>
    <w:tmpl w:val="0E2CEE6A"/>
    <w:lvl w:ilvl="0" w:tplc="A35C692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0D3B"/>
    <w:multiLevelType w:val="multilevel"/>
    <w:tmpl w:val="71FA042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E073216"/>
    <w:multiLevelType w:val="singleLevel"/>
    <w:tmpl w:val="4906E92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99029B6"/>
    <w:multiLevelType w:val="hybridMultilevel"/>
    <w:tmpl w:val="001C8716"/>
    <w:lvl w:ilvl="0" w:tplc="081A4DF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84F5A"/>
    <w:multiLevelType w:val="multilevel"/>
    <w:tmpl w:val="45E82D22"/>
    <w:lvl w:ilvl="0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97"/>
        </w:tabs>
        <w:ind w:left="12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7"/>
        </w:tabs>
        <w:ind w:left="1785" w:hanging="64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77"/>
        </w:tabs>
        <w:ind w:left="22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97"/>
        </w:tabs>
        <w:ind w:left="27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57"/>
        </w:tabs>
        <w:ind w:left="32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77"/>
        </w:tabs>
        <w:ind w:left="38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37"/>
        </w:tabs>
        <w:ind w:left="4377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ribCategory" w:val="Design_resources"/>
    <w:docVar w:name="autoIncID" w:val="CC10515_ICD_COPRA"/>
    <w:docVar w:name="CC10515_ICD_COPRA" w:val="89"/>
    <w:docVar w:name="Chapter" w:val="&lt;Chapter&gt;"/>
    <w:docVar w:name="Project" w:val="&lt;Project&gt;"/>
    <w:docVar w:name="RequirementsReference" w:val="&lt;REQREF&gt;"/>
  </w:docVars>
  <w:rsids>
    <w:rsidRoot w:val="0010169B"/>
    <w:rsid w:val="000026E6"/>
    <w:rsid w:val="00003714"/>
    <w:rsid w:val="00003A5E"/>
    <w:rsid w:val="00006B2E"/>
    <w:rsid w:val="00006C59"/>
    <w:rsid w:val="00012CB2"/>
    <w:rsid w:val="000214A2"/>
    <w:rsid w:val="000217A2"/>
    <w:rsid w:val="00022D0D"/>
    <w:rsid w:val="00026CA5"/>
    <w:rsid w:val="000302AF"/>
    <w:rsid w:val="0003057F"/>
    <w:rsid w:val="00030C7E"/>
    <w:rsid w:val="00033843"/>
    <w:rsid w:val="00035909"/>
    <w:rsid w:val="000479F8"/>
    <w:rsid w:val="0005530B"/>
    <w:rsid w:val="00055C78"/>
    <w:rsid w:val="00055D69"/>
    <w:rsid w:val="00057B29"/>
    <w:rsid w:val="00062C08"/>
    <w:rsid w:val="00064D9A"/>
    <w:rsid w:val="00065E35"/>
    <w:rsid w:val="00066869"/>
    <w:rsid w:val="000700F6"/>
    <w:rsid w:val="00072DAA"/>
    <w:rsid w:val="00073037"/>
    <w:rsid w:val="00074587"/>
    <w:rsid w:val="00077159"/>
    <w:rsid w:val="0008014B"/>
    <w:rsid w:val="00080EEC"/>
    <w:rsid w:val="000850F7"/>
    <w:rsid w:val="000868AF"/>
    <w:rsid w:val="000873F6"/>
    <w:rsid w:val="00087897"/>
    <w:rsid w:val="00087B7F"/>
    <w:rsid w:val="000A02D6"/>
    <w:rsid w:val="000B4020"/>
    <w:rsid w:val="000B4C53"/>
    <w:rsid w:val="000B55A4"/>
    <w:rsid w:val="000B5E35"/>
    <w:rsid w:val="000B6560"/>
    <w:rsid w:val="000B72B4"/>
    <w:rsid w:val="000B7D12"/>
    <w:rsid w:val="000C14AF"/>
    <w:rsid w:val="000C16EE"/>
    <w:rsid w:val="000C21A9"/>
    <w:rsid w:val="000C3F8B"/>
    <w:rsid w:val="000C411C"/>
    <w:rsid w:val="000C4593"/>
    <w:rsid w:val="000C506B"/>
    <w:rsid w:val="000C5715"/>
    <w:rsid w:val="000D2881"/>
    <w:rsid w:val="000D3A61"/>
    <w:rsid w:val="000D50C7"/>
    <w:rsid w:val="000E0FFB"/>
    <w:rsid w:val="000E1F48"/>
    <w:rsid w:val="000E2D56"/>
    <w:rsid w:val="000E37F9"/>
    <w:rsid w:val="000E536E"/>
    <w:rsid w:val="000E65D6"/>
    <w:rsid w:val="000F0E13"/>
    <w:rsid w:val="000F32C6"/>
    <w:rsid w:val="000F3AA2"/>
    <w:rsid w:val="000F455C"/>
    <w:rsid w:val="000F4D91"/>
    <w:rsid w:val="000F6C64"/>
    <w:rsid w:val="000F77F1"/>
    <w:rsid w:val="00100C22"/>
    <w:rsid w:val="0010169B"/>
    <w:rsid w:val="001022B2"/>
    <w:rsid w:val="00102978"/>
    <w:rsid w:val="00105760"/>
    <w:rsid w:val="00107F64"/>
    <w:rsid w:val="0011003A"/>
    <w:rsid w:val="00110A5B"/>
    <w:rsid w:val="00111E35"/>
    <w:rsid w:val="0011340D"/>
    <w:rsid w:val="00117553"/>
    <w:rsid w:val="00117E1A"/>
    <w:rsid w:val="001212B0"/>
    <w:rsid w:val="0012252F"/>
    <w:rsid w:val="00123AE0"/>
    <w:rsid w:val="00126FAB"/>
    <w:rsid w:val="001274E0"/>
    <w:rsid w:val="001300F4"/>
    <w:rsid w:val="001410A2"/>
    <w:rsid w:val="001416CA"/>
    <w:rsid w:val="00142B48"/>
    <w:rsid w:val="001440F6"/>
    <w:rsid w:val="00155AF2"/>
    <w:rsid w:val="00156693"/>
    <w:rsid w:val="00156B4D"/>
    <w:rsid w:val="00162593"/>
    <w:rsid w:val="001636FF"/>
    <w:rsid w:val="0016606E"/>
    <w:rsid w:val="001735AD"/>
    <w:rsid w:val="00182A49"/>
    <w:rsid w:val="0018505D"/>
    <w:rsid w:val="001852FF"/>
    <w:rsid w:val="001933EC"/>
    <w:rsid w:val="001A08C5"/>
    <w:rsid w:val="001A2BCF"/>
    <w:rsid w:val="001A44BA"/>
    <w:rsid w:val="001A778E"/>
    <w:rsid w:val="001B2BC8"/>
    <w:rsid w:val="001B562E"/>
    <w:rsid w:val="001B5988"/>
    <w:rsid w:val="001B6061"/>
    <w:rsid w:val="001B6304"/>
    <w:rsid w:val="001C0ED7"/>
    <w:rsid w:val="001C2E68"/>
    <w:rsid w:val="001D1CB2"/>
    <w:rsid w:val="001D6755"/>
    <w:rsid w:val="001E2F89"/>
    <w:rsid w:val="001E44FA"/>
    <w:rsid w:val="001F10A5"/>
    <w:rsid w:val="001F1B5E"/>
    <w:rsid w:val="001F2C51"/>
    <w:rsid w:val="001F2C7F"/>
    <w:rsid w:val="001F416B"/>
    <w:rsid w:val="001F4EA1"/>
    <w:rsid w:val="001F54B6"/>
    <w:rsid w:val="001F576B"/>
    <w:rsid w:val="00200A84"/>
    <w:rsid w:val="00203A7C"/>
    <w:rsid w:val="00206496"/>
    <w:rsid w:val="00214B1B"/>
    <w:rsid w:val="00221F14"/>
    <w:rsid w:val="002240DE"/>
    <w:rsid w:val="00226BCA"/>
    <w:rsid w:val="002274FD"/>
    <w:rsid w:val="00227984"/>
    <w:rsid w:val="00227B45"/>
    <w:rsid w:val="00235D80"/>
    <w:rsid w:val="0023619E"/>
    <w:rsid w:val="00240301"/>
    <w:rsid w:val="00242CD5"/>
    <w:rsid w:val="002474AE"/>
    <w:rsid w:val="002545FF"/>
    <w:rsid w:val="00256D57"/>
    <w:rsid w:val="00257C7A"/>
    <w:rsid w:val="00257FE4"/>
    <w:rsid w:val="002679BC"/>
    <w:rsid w:val="00274145"/>
    <w:rsid w:val="00281B6B"/>
    <w:rsid w:val="00285118"/>
    <w:rsid w:val="00285FF4"/>
    <w:rsid w:val="00290908"/>
    <w:rsid w:val="0029110A"/>
    <w:rsid w:val="002925BB"/>
    <w:rsid w:val="00292911"/>
    <w:rsid w:val="00292C44"/>
    <w:rsid w:val="00295ADA"/>
    <w:rsid w:val="002A0C42"/>
    <w:rsid w:val="002A1021"/>
    <w:rsid w:val="002A1166"/>
    <w:rsid w:val="002A2C47"/>
    <w:rsid w:val="002A4EE8"/>
    <w:rsid w:val="002B155D"/>
    <w:rsid w:val="002B370D"/>
    <w:rsid w:val="002B60DA"/>
    <w:rsid w:val="002C1EB5"/>
    <w:rsid w:val="002C4603"/>
    <w:rsid w:val="002C54EC"/>
    <w:rsid w:val="002C6141"/>
    <w:rsid w:val="002C73C4"/>
    <w:rsid w:val="002D19DF"/>
    <w:rsid w:val="002D4261"/>
    <w:rsid w:val="002E4368"/>
    <w:rsid w:val="002F0930"/>
    <w:rsid w:val="002F3FB3"/>
    <w:rsid w:val="003007DA"/>
    <w:rsid w:val="0030257C"/>
    <w:rsid w:val="00305886"/>
    <w:rsid w:val="00306D3D"/>
    <w:rsid w:val="00311112"/>
    <w:rsid w:val="00314366"/>
    <w:rsid w:val="00315262"/>
    <w:rsid w:val="003157C2"/>
    <w:rsid w:val="00320370"/>
    <w:rsid w:val="00323099"/>
    <w:rsid w:val="003247C4"/>
    <w:rsid w:val="003322BB"/>
    <w:rsid w:val="003330C9"/>
    <w:rsid w:val="0033698E"/>
    <w:rsid w:val="00341123"/>
    <w:rsid w:val="00354FDC"/>
    <w:rsid w:val="00357B6D"/>
    <w:rsid w:val="00362E02"/>
    <w:rsid w:val="0036328C"/>
    <w:rsid w:val="00364D04"/>
    <w:rsid w:val="00366C76"/>
    <w:rsid w:val="00370375"/>
    <w:rsid w:val="00375907"/>
    <w:rsid w:val="00377903"/>
    <w:rsid w:val="00381A20"/>
    <w:rsid w:val="00382283"/>
    <w:rsid w:val="003856EC"/>
    <w:rsid w:val="00385FDF"/>
    <w:rsid w:val="0038668C"/>
    <w:rsid w:val="00386920"/>
    <w:rsid w:val="00393256"/>
    <w:rsid w:val="003939C0"/>
    <w:rsid w:val="00394FEB"/>
    <w:rsid w:val="003A1E51"/>
    <w:rsid w:val="003A36C6"/>
    <w:rsid w:val="003A5413"/>
    <w:rsid w:val="003B0086"/>
    <w:rsid w:val="003B0C39"/>
    <w:rsid w:val="003B3355"/>
    <w:rsid w:val="003B579D"/>
    <w:rsid w:val="003B6229"/>
    <w:rsid w:val="003B7A66"/>
    <w:rsid w:val="003C009C"/>
    <w:rsid w:val="003C233F"/>
    <w:rsid w:val="003C6CC5"/>
    <w:rsid w:val="003D18EC"/>
    <w:rsid w:val="003D2048"/>
    <w:rsid w:val="003D40E9"/>
    <w:rsid w:val="003E2B61"/>
    <w:rsid w:val="003F7394"/>
    <w:rsid w:val="004001C2"/>
    <w:rsid w:val="00400729"/>
    <w:rsid w:val="0040309D"/>
    <w:rsid w:val="004042DA"/>
    <w:rsid w:val="00404406"/>
    <w:rsid w:val="00415209"/>
    <w:rsid w:val="004175B7"/>
    <w:rsid w:val="004203B7"/>
    <w:rsid w:val="004211DB"/>
    <w:rsid w:val="004248D1"/>
    <w:rsid w:val="00430C4D"/>
    <w:rsid w:val="004310E4"/>
    <w:rsid w:val="00432A03"/>
    <w:rsid w:val="00432B6A"/>
    <w:rsid w:val="00435F6C"/>
    <w:rsid w:val="00436180"/>
    <w:rsid w:val="00436569"/>
    <w:rsid w:val="00440351"/>
    <w:rsid w:val="004420CE"/>
    <w:rsid w:val="004426E3"/>
    <w:rsid w:val="00450ADB"/>
    <w:rsid w:val="004516F5"/>
    <w:rsid w:val="00452CC7"/>
    <w:rsid w:val="004574C4"/>
    <w:rsid w:val="00460F58"/>
    <w:rsid w:val="00462DF6"/>
    <w:rsid w:val="00463C7D"/>
    <w:rsid w:val="004739EE"/>
    <w:rsid w:val="00476304"/>
    <w:rsid w:val="00480D7B"/>
    <w:rsid w:val="004814E2"/>
    <w:rsid w:val="00481D5A"/>
    <w:rsid w:val="00484747"/>
    <w:rsid w:val="00484EC9"/>
    <w:rsid w:val="00485A7E"/>
    <w:rsid w:val="004866A9"/>
    <w:rsid w:val="0048699F"/>
    <w:rsid w:val="004902F4"/>
    <w:rsid w:val="0049153B"/>
    <w:rsid w:val="00494B8F"/>
    <w:rsid w:val="00495141"/>
    <w:rsid w:val="00495B06"/>
    <w:rsid w:val="004A005C"/>
    <w:rsid w:val="004A3D86"/>
    <w:rsid w:val="004A3F51"/>
    <w:rsid w:val="004A6AB0"/>
    <w:rsid w:val="004B0A03"/>
    <w:rsid w:val="004B0DC3"/>
    <w:rsid w:val="004B2221"/>
    <w:rsid w:val="004B6622"/>
    <w:rsid w:val="004C0D4A"/>
    <w:rsid w:val="004C1307"/>
    <w:rsid w:val="004C3677"/>
    <w:rsid w:val="004C5A8A"/>
    <w:rsid w:val="004C7445"/>
    <w:rsid w:val="004C75F1"/>
    <w:rsid w:val="004D14F2"/>
    <w:rsid w:val="004D2863"/>
    <w:rsid w:val="004D2BC8"/>
    <w:rsid w:val="004D71F2"/>
    <w:rsid w:val="004D7F6F"/>
    <w:rsid w:val="004E19AF"/>
    <w:rsid w:val="004F69E4"/>
    <w:rsid w:val="004F75B3"/>
    <w:rsid w:val="005015BE"/>
    <w:rsid w:val="005029A0"/>
    <w:rsid w:val="005079AF"/>
    <w:rsid w:val="00512B29"/>
    <w:rsid w:val="00515226"/>
    <w:rsid w:val="00515816"/>
    <w:rsid w:val="005174A3"/>
    <w:rsid w:val="005174BD"/>
    <w:rsid w:val="005177EB"/>
    <w:rsid w:val="00540614"/>
    <w:rsid w:val="005435A2"/>
    <w:rsid w:val="00544D99"/>
    <w:rsid w:val="00547942"/>
    <w:rsid w:val="00550361"/>
    <w:rsid w:val="00550754"/>
    <w:rsid w:val="00551F8D"/>
    <w:rsid w:val="0055226E"/>
    <w:rsid w:val="00556F2B"/>
    <w:rsid w:val="00561CDC"/>
    <w:rsid w:val="00563792"/>
    <w:rsid w:val="005726EC"/>
    <w:rsid w:val="00573E1A"/>
    <w:rsid w:val="00574B8A"/>
    <w:rsid w:val="0057594F"/>
    <w:rsid w:val="00577B35"/>
    <w:rsid w:val="00577C0F"/>
    <w:rsid w:val="005817C0"/>
    <w:rsid w:val="0058357C"/>
    <w:rsid w:val="00584AEF"/>
    <w:rsid w:val="00585CFE"/>
    <w:rsid w:val="005864A4"/>
    <w:rsid w:val="005911AF"/>
    <w:rsid w:val="00591D23"/>
    <w:rsid w:val="00592746"/>
    <w:rsid w:val="0059521D"/>
    <w:rsid w:val="005A5E5F"/>
    <w:rsid w:val="005A5ECE"/>
    <w:rsid w:val="005A7358"/>
    <w:rsid w:val="005A7ABF"/>
    <w:rsid w:val="005B690B"/>
    <w:rsid w:val="005B6C67"/>
    <w:rsid w:val="005C1755"/>
    <w:rsid w:val="005C4A14"/>
    <w:rsid w:val="005C4CA8"/>
    <w:rsid w:val="005C5C82"/>
    <w:rsid w:val="005D176B"/>
    <w:rsid w:val="005D2A7D"/>
    <w:rsid w:val="005D7D5B"/>
    <w:rsid w:val="005E7059"/>
    <w:rsid w:val="005F12E3"/>
    <w:rsid w:val="005F2D52"/>
    <w:rsid w:val="005F2DFD"/>
    <w:rsid w:val="005F2F39"/>
    <w:rsid w:val="005F3BCA"/>
    <w:rsid w:val="005F3BD8"/>
    <w:rsid w:val="00606C87"/>
    <w:rsid w:val="006070CA"/>
    <w:rsid w:val="00616A3A"/>
    <w:rsid w:val="0061793E"/>
    <w:rsid w:val="00620482"/>
    <w:rsid w:val="00621943"/>
    <w:rsid w:val="00622B42"/>
    <w:rsid w:val="00626A75"/>
    <w:rsid w:val="00631860"/>
    <w:rsid w:val="0063328C"/>
    <w:rsid w:val="0063338A"/>
    <w:rsid w:val="00633F4A"/>
    <w:rsid w:val="0063720F"/>
    <w:rsid w:val="00637ACB"/>
    <w:rsid w:val="006403A3"/>
    <w:rsid w:val="00642D3F"/>
    <w:rsid w:val="00643F94"/>
    <w:rsid w:val="0064500F"/>
    <w:rsid w:val="00647587"/>
    <w:rsid w:val="00647C19"/>
    <w:rsid w:val="006527BA"/>
    <w:rsid w:val="00654310"/>
    <w:rsid w:val="0065548D"/>
    <w:rsid w:val="00660D9C"/>
    <w:rsid w:val="006638E0"/>
    <w:rsid w:val="00671EA9"/>
    <w:rsid w:val="006810B7"/>
    <w:rsid w:val="006811DF"/>
    <w:rsid w:val="00691806"/>
    <w:rsid w:val="00691A5F"/>
    <w:rsid w:val="00692DD5"/>
    <w:rsid w:val="00694C76"/>
    <w:rsid w:val="00695FC7"/>
    <w:rsid w:val="0069649F"/>
    <w:rsid w:val="006974E0"/>
    <w:rsid w:val="00697CF8"/>
    <w:rsid w:val="006A23F1"/>
    <w:rsid w:val="006A3AD8"/>
    <w:rsid w:val="006A488C"/>
    <w:rsid w:val="006A56E7"/>
    <w:rsid w:val="006A69A9"/>
    <w:rsid w:val="006B047F"/>
    <w:rsid w:val="006B583A"/>
    <w:rsid w:val="006B6578"/>
    <w:rsid w:val="006B7D3D"/>
    <w:rsid w:val="006C0705"/>
    <w:rsid w:val="006C31A7"/>
    <w:rsid w:val="006C4F45"/>
    <w:rsid w:val="006C6ADD"/>
    <w:rsid w:val="006D5427"/>
    <w:rsid w:val="006D7B68"/>
    <w:rsid w:val="006E2660"/>
    <w:rsid w:val="006E3810"/>
    <w:rsid w:val="006E5895"/>
    <w:rsid w:val="006F2605"/>
    <w:rsid w:val="00700583"/>
    <w:rsid w:val="00701EAA"/>
    <w:rsid w:val="00702650"/>
    <w:rsid w:val="00703A56"/>
    <w:rsid w:val="007041A3"/>
    <w:rsid w:val="00706ADC"/>
    <w:rsid w:val="00720CF4"/>
    <w:rsid w:val="0072303D"/>
    <w:rsid w:val="007247C0"/>
    <w:rsid w:val="00724B9E"/>
    <w:rsid w:val="007275D1"/>
    <w:rsid w:val="00733CCC"/>
    <w:rsid w:val="0073689A"/>
    <w:rsid w:val="00736CA8"/>
    <w:rsid w:val="00740BF9"/>
    <w:rsid w:val="00752486"/>
    <w:rsid w:val="00752AD9"/>
    <w:rsid w:val="00752E43"/>
    <w:rsid w:val="0075334B"/>
    <w:rsid w:val="00757C8B"/>
    <w:rsid w:val="007618D8"/>
    <w:rsid w:val="007646A3"/>
    <w:rsid w:val="00764B63"/>
    <w:rsid w:val="007713CC"/>
    <w:rsid w:val="00772F5A"/>
    <w:rsid w:val="00773B28"/>
    <w:rsid w:val="00776F68"/>
    <w:rsid w:val="007829AF"/>
    <w:rsid w:val="0078625E"/>
    <w:rsid w:val="00794CFC"/>
    <w:rsid w:val="007A150C"/>
    <w:rsid w:val="007A2C8F"/>
    <w:rsid w:val="007A3816"/>
    <w:rsid w:val="007A765D"/>
    <w:rsid w:val="007A7C9B"/>
    <w:rsid w:val="007B0CBA"/>
    <w:rsid w:val="007B3482"/>
    <w:rsid w:val="007B5F37"/>
    <w:rsid w:val="007C27EE"/>
    <w:rsid w:val="007C40FB"/>
    <w:rsid w:val="007C6913"/>
    <w:rsid w:val="007D0053"/>
    <w:rsid w:val="007D0B47"/>
    <w:rsid w:val="007D0CAB"/>
    <w:rsid w:val="007D4350"/>
    <w:rsid w:val="007D6C09"/>
    <w:rsid w:val="007E0551"/>
    <w:rsid w:val="007E504D"/>
    <w:rsid w:val="007F3A82"/>
    <w:rsid w:val="007F5775"/>
    <w:rsid w:val="008000AA"/>
    <w:rsid w:val="00803ED1"/>
    <w:rsid w:val="00806BD4"/>
    <w:rsid w:val="008117F8"/>
    <w:rsid w:val="0081592B"/>
    <w:rsid w:val="00815ABF"/>
    <w:rsid w:val="00815AC3"/>
    <w:rsid w:val="0081627B"/>
    <w:rsid w:val="00817519"/>
    <w:rsid w:val="00817543"/>
    <w:rsid w:val="00820A19"/>
    <w:rsid w:val="008221DF"/>
    <w:rsid w:val="008237B6"/>
    <w:rsid w:val="008249E4"/>
    <w:rsid w:val="008305EA"/>
    <w:rsid w:val="00831C39"/>
    <w:rsid w:val="00832AF4"/>
    <w:rsid w:val="00833BD7"/>
    <w:rsid w:val="0083505E"/>
    <w:rsid w:val="008454DD"/>
    <w:rsid w:val="00855B13"/>
    <w:rsid w:val="00856D47"/>
    <w:rsid w:val="00862178"/>
    <w:rsid w:val="00865BCA"/>
    <w:rsid w:val="008664A7"/>
    <w:rsid w:val="0086696C"/>
    <w:rsid w:val="008679E6"/>
    <w:rsid w:val="00871917"/>
    <w:rsid w:val="00873EA9"/>
    <w:rsid w:val="0088191F"/>
    <w:rsid w:val="008832B2"/>
    <w:rsid w:val="0088646D"/>
    <w:rsid w:val="00886984"/>
    <w:rsid w:val="0088726F"/>
    <w:rsid w:val="00891DD0"/>
    <w:rsid w:val="00892FC4"/>
    <w:rsid w:val="008945BD"/>
    <w:rsid w:val="00894A6C"/>
    <w:rsid w:val="00895978"/>
    <w:rsid w:val="00896FDA"/>
    <w:rsid w:val="008A0AC2"/>
    <w:rsid w:val="008A2B74"/>
    <w:rsid w:val="008A30B5"/>
    <w:rsid w:val="008A7DB3"/>
    <w:rsid w:val="008B1190"/>
    <w:rsid w:val="008B3C76"/>
    <w:rsid w:val="008B4CB6"/>
    <w:rsid w:val="008C14FB"/>
    <w:rsid w:val="008C169F"/>
    <w:rsid w:val="008C4ECD"/>
    <w:rsid w:val="008C6164"/>
    <w:rsid w:val="008D2F27"/>
    <w:rsid w:val="008D307D"/>
    <w:rsid w:val="008D51C5"/>
    <w:rsid w:val="008D768F"/>
    <w:rsid w:val="008E189C"/>
    <w:rsid w:val="008F0EA6"/>
    <w:rsid w:val="008F396C"/>
    <w:rsid w:val="008F532C"/>
    <w:rsid w:val="008F6379"/>
    <w:rsid w:val="00913372"/>
    <w:rsid w:val="00913691"/>
    <w:rsid w:val="00917D91"/>
    <w:rsid w:val="00921B9D"/>
    <w:rsid w:val="0092387C"/>
    <w:rsid w:val="00930507"/>
    <w:rsid w:val="009307B0"/>
    <w:rsid w:val="009363C8"/>
    <w:rsid w:val="009367D3"/>
    <w:rsid w:val="00942055"/>
    <w:rsid w:val="009500CC"/>
    <w:rsid w:val="00951836"/>
    <w:rsid w:val="00957F0E"/>
    <w:rsid w:val="0096376D"/>
    <w:rsid w:val="009637A9"/>
    <w:rsid w:val="0096672B"/>
    <w:rsid w:val="00966B5C"/>
    <w:rsid w:val="00972EA9"/>
    <w:rsid w:val="009735E3"/>
    <w:rsid w:val="009752F0"/>
    <w:rsid w:val="009777BA"/>
    <w:rsid w:val="00985C97"/>
    <w:rsid w:val="00986F16"/>
    <w:rsid w:val="0099239E"/>
    <w:rsid w:val="009931E8"/>
    <w:rsid w:val="00997E58"/>
    <w:rsid w:val="00997F1C"/>
    <w:rsid w:val="009A00EB"/>
    <w:rsid w:val="009A0668"/>
    <w:rsid w:val="009A101E"/>
    <w:rsid w:val="009A14C0"/>
    <w:rsid w:val="009A522A"/>
    <w:rsid w:val="009B070B"/>
    <w:rsid w:val="009B34FE"/>
    <w:rsid w:val="009B709C"/>
    <w:rsid w:val="009C0336"/>
    <w:rsid w:val="009C7412"/>
    <w:rsid w:val="009D1A15"/>
    <w:rsid w:val="009D3BCA"/>
    <w:rsid w:val="009D3CC1"/>
    <w:rsid w:val="009D55F6"/>
    <w:rsid w:val="009D5B8D"/>
    <w:rsid w:val="009D768C"/>
    <w:rsid w:val="009E0BC2"/>
    <w:rsid w:val="009E2340"/>
    <w:rsid w:val="009E36CC"/>
    <w:rsid w:val="009E376C"/>
    <w:rsid w:val="009E5766"/>
    <w:rsid w:val="009E685C"/>
    <w:rsid w:val="009F0DA1"/>
    <w:rsid w:val="009F0F93"/>
    <w:rsid w:val="009F1A78"/>
    <w:rsid w:val="009F20D3"/>
    <w:rsid w:val="009F3261"/>
    <w:rsid w:val="009F337A"/>
    <w:rsid w:val="009F3709"/>
    <w:rsid w:val="00A001AF"/>
    <w:rsid w:val="00A00D0B"/>
    <w:rsid w:val="00A0265B"/>
    <w:rsid w:val="00A06F6E"/>
    <w:rsid w:val="00A104F6"/>
    <w:rsid w:val="00A10727"/>
    <w:rsid w:val="00A11BAD"/>
    <w:rsid w:val="00A12E39"/>
    <w:rsid w:val="00A158AE"/>
    <w:rsid w:val="00A2132F"/>
    <w:rsid w:val="00A221CA"/>
    <w:rsid w:val="00A270F6"/>
    <w:rsid w:val="00A32AC3"/>
    <w:rsid w:val="00A347D7"/>
    <w:rsid w:val="00A5083C"/>
    <w:rsid w:val="00A52A30"/>
    <w:rsid w:val="00A54BCA"/>
    <w:rsid w:val="00A5632B"/>
    <w:rsid w:val="00A5720E"/>
    <w:rsid w:val="00A6102D"/>
    <w:rsid w:val="00A66D35"/>
    <w:rsid w:val="00A70272"/>
    <w:rsid w:val="00A76776"/>
    <w:rsid w:val="00A804AD"/>
    <w:rsid w:val="00A839B0"/>
    <w:rsid w:val="00A863FC"/>
    <w:rsid w:val="00A87E7E"/>
    <w:rsid w:val="00A90BE1"/>
    <w:rsid w:val="00A918C8"/>
    <w:rsid w:val="00A9332A"/>
    <w:rsid w:val="00A93B6C"/>
    <w:rsid w:val="00A95E48"/>
    <w:rsid w:val="00A97033"/>
    <w:rsid w:val="00A970A9"/>
    <w:rsid w:val="00A972B6"/>
    <w:rsid w:val="00A97674"/>
    <w:rsid w:val="00AA0FE3"/>
    <w:rsid w:val="00AA5F62"/>
    <w:rsid w:val="00AB2AB8"/>
    <w:rsid w:val="00AB60F2"/>
    <w:rsid w:val="00AB6D64"/>
    <w:rsid w:val="00AB6EA1"/>
    <w:rsid w:val="00AC1362"/>
    <w:rsid w:val="00AC1EEF"/>
    <w:rsid w:val="00AC5BA5"/>
    <w:rsid w:val="00AC6499"/>
    <w:rsid w:val="00AD2BB3"/>
    <w:rsid w:val="00AD7F3A"/>
    <w:rsid w:val="00AE11EC"/>
    <w:rsid w:val="00AE2F6C"/>
    <w:rsid w:val="00AE3740"/>
    <w:rsid w:val="00AE6056"/>
    <w:rsid w:val="00AE67FF"/>
    <w:rsid w:val="00AF2BED"/>
    <w:rsid w:val="00AF6C73"/>
    <w:rsid w:val="00B038E7"/>
    <w:rsid w:val="00B0782B"/>
    <w:rsid w:val="00B0795E"/>
    <w:rsid w:val="00B07C7E"/>
    <w:rsid w:val="00B1038A"/>
    <w:rsid w:val="00B107D4"/>
    <w:rsid w:val="00B116A8"/>
    <w:rsid w:val="00B11CD6"/>
    <w:rsid w:val="00B22B1D"/>
    <w:rsid w:val="00B25D53"/>
    <w:rsid w:val="00B265FF"/>
    <w:rsid w:val="00B270BE"/>
    <w:rsid w:val="00B27ED0"/>
    <w:rsid w:val="00B36D49"/>
    <w:rsid w:val="00B402EC"/>
    <w:rsid w:val="00B41A08"/>
    <w:rsid w:val="00B43EC4"/>
    <w:rsid w:val="00B4664F"/>
    <w:rsid w:val="00B51BF9"/>
    <w:rsid w:val="00B53AC1"/>
    <w:rsid w:val="00B57A48"/>
    <w:rsid w:val="00B61A68"/>
    <w:rsid w:val="00B61F0B"/>
    <w:rsid w:val="00B620A4"/>
    <w:rsid w:val="00B62E2B"/>
    <w:rsid w:val="00B677D2"/>
    <w:rsid w:val="00B72C1E"/>
    <w:rsid w:val="00B73419"/>
    <w:rsid w:val="00B76F2C"/>
    <w:rsid w:val="00B861DF"/>
    <w:rsid w:val="00B8719D"/>
    <w:rsid w:val="00B907B1"/>
    <w:rsid w:val="00B9130B"/>
    <w:rsid w:val="00B926EF"/>
    <w:rsid w:val="00B9351B"/>
    <w:rsid w:val="00B93727"/>
    <w:rsid w:val="00B970C7"/>
    <w:rsid w:val="00BA0892"/>
    <w:rsid w:val="00BA3B73"/>
    <w:rsid w:val="00BA73F9"/>
    <w:rsid w:val="00BB0FF0"/>
    <w:rsid w:val="00BB1392"/>
    <w:rsid w:val="00BB14F6"/>
    <w:rsid w:val="00BB2193"/>
    <w:rsid w:val="00BB32A5"/>
    <w:rsid w:val="00BB32F3"/>
    <w:rsid w:val="00BB5B12"/>
    <w:rsid w:val="00BC0B93"/>
    <w:rsid w:val="00BC1CEC"/>
    <w:rsid w:val="00BC412D"/>
    <w:rsid w:val="00BC4785"/>
    <w:rsid w:val="00BC4843"/>
    <w:rsid w:val="00BC57E3"/>
    <w:rsid w:val="00BC6C40"/>
    <w:rsid w:val="00BD1623"/>
    <w:rsid w:val="00BD4A58"/>
    <w:rsid w:val="00BD6D33"/>
    <w:rsid w:val="00BD6EF1"/>
    <w:rsid w:val="00BE01CD"/>
    <w:rsid w:val="00BE532A"/>
    <w:rsid w:val="00BF223F"/>
    <w:rsid w:val="00BF651A"/>
    <w:rsid w:val="00C02EA4"/>
    <w:rsid w:val="00C0791F"/>
    <w:rsid w:val="00C1487E"/>
    <w:rsid w:val="00C14ACB"/>
    <w:rsid w:val="00C23861"/>
    <w:rsid w:val="00C24023"/>
    <w:rsid w:val="00C30093"/>
    <w:rsid w:val="00C30824"/>
    <w:rsid w:val="00C3159A"/>
    <w:rsid w:val="00C315D2"/>
    <w:rsid w:val="00C3229B"/>
    <w:rsid w:val="00C3444D"/>
    <w:rsid w:val="00C34E70"/>
    <w:rsid w:val="00C350E8"/>
    <w:rsid w:val="00C3538A"/>
    <w:rsid w:val="00C35FC7"/>
    <w:rsid w:val="00C36F47"/>
    <w:rsid w:val="00C446C0"/>
    <w:rsid w:val="00C45DDE"/>
    <w:rsid w:val="00C50C8C"/>
    <w:rsid w:val="00C542AD"/>
    <w:rsid w:val="00C56665"/>
    <w:rsid w:val="00C607E7"/>
    <w:rsid w:val="00C66955"/>
    <w:rsid w:val="00C6737C"/>
    <w:rsid w:val="00C67470"/>
    <w:rsid w:val="00C707AF"/>
    <w:rsid w:val="00C71142"/>
    <w:rsid w:val="00C71997"/>
    <w:rsid w:val="00C74CEE"/>
    <w:rsid w:val="00C821B4"/>
    <w:rsid w:val="00C90483"/>
    <w:rsid w:val="00C90BFC"/>
    <w:rsid w:val="00C92270"/>
    <w:rsid w:val="00C92D0B"/>
    <w:rsid w:val="00C95642"/>
    <w:rsid w:val="00CA069B"/>
    <w:rsid w:val="00CA3642"/>
    <w:rsid w:val="00CA377B"/>
    <w:rsid w:val="00CA63EC"/>
    <w:rsid w:val="00CB0D9D"/>
    <w:rsid w:val="00CB116F"/>
    <w:rsid w:val="00CB22D5"/>
    <w:rsid w:val="00CB2A4E"/>
    <w:rsid w:val="00CD2F45"/>
    <w:rsid w:val="00CD5C86"/>
    <w:rsid w:val="00CE0555"/>
    <w:rsid w:val="00CE297C"/>
    <w:rsid w:val="00CF0AED"/>
    <w:rsid w:val="00CF4EE4"/>
    <w:rsid w:val="00D02107"/>
    <w:rsid w:val="00D0374D"/>
    <w:rsid w:val="00D03EFB"/>
    <w:rsid w:val="00D04E9F"/>
    <w:rsid w:val="00D12AF0"/>
    <w:rsid w:val="00D12D7B"/>
    <w:rsid w:val="00D1330F"/>
    <w:rsid w:val="00D141B4"/>
    <w:rsid w:val="00D14807"/>
    <w:rsid w:val="00D15751"/>
    <w:rsid w:val="00D21E08"/>
    <w:rsid w:val="00D22EA1"/>
    <w:rsid w:val="00D23DF0"/>
    <w:rsid w:val="00D24087"/>
    <w:rsid w:val="00D3031C"/>
    <w:rsid w:val="00D33097"/>
    <w:rsid w:val="00D366ED"/>
    <w:rsid w:val="00D442EB"/>
    <w:rsid w:val="00D556BA"/>
    <w:rsid w:val="00D60793"/>
    <w:rsid w:val="00D609A1"/>
    <w:rsid w:val="00D63A49"/>
    <w:rsid w:val="00D66C58"/>
    <w:rsid w:val="00D67F3B"/>
    <w:rsid w:val="00D71882"/>
    <w:rsid w:val="00D73241"/>
    <w:rsid w:val="00D73CFD"/>
    <w:rsid w:val="00D75B46"/>
    <w:rsid w:val="00D763EB"/>
    <w:rsid w:val="00D80A22"/>
    <w:rsid w:val="00D815A1"/>
    <w:rsid w:val="00D82CE5"/>
    <w:rsid w:val="00D8571A"/>
    <w:rsid w:val="00D873E9"/>
    <w:rsid w:val="00D94CAD"/>
    <w:rsid w:val="00D96D19"/>
    <w:rsid w:val="00DA21F3"/>
    <w:rsid w:val="00DA58EE"/>
    <w:rsid w:val="00DB015B"/>
    <w:rsid w:val="00DB0452"/>
    <w:rsid w:val="00DB706C"/>
    <w:rsid w:val="00DC162B"/>
    <w:rsid w:val="00DC3B4F"/>
    <w:rsid w:val="00DC50AF"/>
    <w:rsid w:val="00DC7753"/>
    <w:rsid w:val="00DD0228"/>
    <w:rsid w:val="00DD0325"/>
    <w:rsid w:val="00DD0600"/>
    <w:rsid w:val="00DD2F84"/>
    <w:rsid w:val="00DD489B"/>
    <w:rsid w:val="00DD4BCD"/>
    <w:rsid w:val="00DD58BB"/>
    <w:rsid w:val="00DE00D0"/>
    <w:rsid w:val="00DE0D60"/>
    <w:rsid w:val="00DE1BA4"/>
    <w:rsid w:val="00DE201D"/>
    <w:rsid w:val="00DE5F34"/>
    <w:rsid w:val="00DF15E7"/>
    <w:rsid w:val="00DF3972"/>
    <w:rsid w:val="00DF3E70"/>
    <w:rsid w:val="00DF70A6"/>
    <w:rsid w:val="00DF75D2"/>
    <w:rsid w:val="00DF7D8A"/>
    <w:rsid w:val="00E00708"/>
    <w:rsid w:val="00E025AA"/>
    <w:rsid w:val="00E0414C"/>
    <w:rsid w:val="00E0735C"/>
    <w:rsid w:val="00E10ED2"/>
    <w:rsid w:val="00E10EDA"/>
    <w:rsid w:val="00E13441"/>
    <w:rsid w:val="00E27E01"/>
    <w:rsid w:val="00E301FC"/>
    <w:rsid w:val="00E33BE7"/>
    <w:rsid w:val="00E34EB1"/>
    <w:rsid w:val="00E3730E"/>
    <w:rsid w:val="00E40F78"/>
    <w:rsid w:val="00E412B3"/>
    <w:rsid w:val="00E41A03"/>
    <w:rsid w:val="00E471ED"/>
    <w:rsid w:val="00E47B40"/>
    <w:rsid w:val="00E5274B"/>
    <w:rsid w:val="00E52B26"/>
    <w:rsid w:val="00E532E9"/>
    <w:rsid w:val="00E562B5"/>
    <w:rsid w:val="00E570DA"/>
    <w:rsid w:val="00E62170"/>
    <w:rsid w:val="00E64533"/>
    <w:rsid w:val="00E6741A"/>
    <w:rsid w:val="00E71AB3"/>
    <w:rsid w:val="00E72BB5"/>
    <w:rsid w:val="00E73703"/>
    <w:rsid w:val="00E76DEB"/>
    <w:rsid w:val="00E77C4F"/>
    <w:rsid w:val="00E80258"/>
    <w:rsid w:val="00E82889"/>
    <w:rsid w:val="00E90125"/>
    <w:rsid w:val="00E921DC"/>
    <w:rsid w:val="00E9638C"/>
    <w:rsid w:val="00E97279"/>
    <w:rsid w:val="00EA37E8"/>
    <w:rsid w:val="00EA5918"/>
    <w:rsid w:val="00EB2098"/>
    <w:rsid w:val="00EB4191"/>
    <w:rsid w:val="00EB6D5A"/>
    <w:rsid w:val="00EC4094"/>
    <w:rsid w:val="00EC4ADF"/>
    <w:rsid w:val="00EC6D9D"/>
    <w:rsid w:val="00EC7D6F"/>
    <w:rsid w:val="00ED0809"/>
    <w:rsid w:val="00ED221D"/>
    <w:rsid w:val="00ED2BC5"/>
    <w:rsid w:val="00ED413D"/>
    <w:rsid w:val="00EE21BB"/>
    <w:rsid w:val="00EE39DB"/>
    <w:rsid w:val="00EE3E47"/>
    <w:rsid w:val="00EE433D"/>
    <w:rsid w:val="00EE75D2"/>
    <w:rsid w:val="00EF0504"/>
    <w:rsid w:val="00EF1269"/>
    <w:rsid w:val="00EF18F7"/>
    <w:rsid w:val="00EF309F"/>
    <w:rsid w:val="00EF3B47"/>
    <w:rsid w:val="00EF6B06"/>
    <w:rsid w:val="00F033DE"/>
    <w:rsid w:val="00F040A1"/>
    <w:rsid w:val="00F050E4"/>
    <w:rsid w:val="00F054B8"/>
    <w:rsid w:val="00F059F5"/>
    <w:rsid w:val="00F062B4"/>
    <w:rsid w:val="00F06B48"/>
    <w:rsid w:val="00F07CE9"/>
    <w:rsid w:val="00F105DF"/>
    <w:rsid w:val="00F126A8"/>
    <w:rsid w:val="00F23544"/>
    <w:rsid w:val="00F23F3C"/>
    <w:rsid w:val="00F24147"/>
    <w:rsid w:val="00F2489F"/>
    <w:rsid w:val="00F26DDA"/>
    <w:rsid w:val="00F30C61"/>
    <w:rsid w:val="00F31FE9"/>
    <w:rsid w:val="00F322B2"/>
    <w:rsid w:val="00F3338E"/>
    <w:rsid w:val="00F34629"/>
    <w:rsid w:val="00F3543B"/>
    <w:rsid w:val="00F3615E"/>
    <w:rsid w:val="00F373C5"/>
    <w:rsid w:val="00F41425"/>
    <w:rsid w:val="00F4148F"/>
    <w:rsid w:val="00F4403D"/>
    <w:rsid w:val="00F4530B"/>
    <w:rsid w:val="00F45C66"/>
    <w:rsid w:val="00F46F8D"/>
    <w:rsid w:val="00F5066A"/>
    <w:rsid w:val="00F55370"/>
    <w:rsid w:val="00F5698E"/>
    <w:rsid w:val="00F61FAC"/>
    <w:rsid w:val="00F63467"/>
    <w:rsid w:val="00F643FF"/>
    <w:rsid w:val="00F67366"/>
    <w:rsid w:val="00F67D1E"/>
    <w:rsid w:val="00F7026A"/>
    <w:rsid w:val="00F721F4"/>
    <w:rsid w:val="00F72AD0"/>
    <w:rsid w:val="00F73BFC"/>
    <w:rsid w:val="00F77AD4"/>
    <w:rsid w:val="00F77EE4"/>
    <w:rsid w:val="00F83307"/>
    <w:rsid w:val="00F83EC4"/>
    <w:rsid w:val="00F84E45"/>
    <w:rsid w:val="00F85EBD"/>
    <w:rsid w:val="00F87FF5"/>
    <w:rsid w:val="00F908AA"/>
    <w:rsid w:val="00F91A99"/>
    <w:rsid w:val="00F93414"/>
    <w:rsid w:val="00F94B70"/>
    <w:rsid w:val="00F9636F"/>
    <w:rsid w:val="00F96C81"/>
    <w:rsid w:val="00FA2879"/>
    <w:rsid w:val="00FA3259"/>
    <w:rsid w:val="00FB13F7"/>
    <w:rsid w:val="00FB4741"/>
    <w:rsid w:val="00FB6EBA"/>
    <w:rsid w:val="00FC2ED7"/>
    <w:rsid w:val="00FD2F0C"/>
    <w:rsid w:val="00FD6A34"/>
    <w:rsid w:val="00FE016F"/>
    <w:rsid w:val="00FE20CB"/>
    <w:rsid w:val="00FE4DF7"/>
    <w:rsid w:val="00FE6333"/>
    <w:rsid w:val="00FF23D4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5E10C"/>
  <w15:chartTrackingRefBased/>
  <w15:docId w15:val="{26D860BD-594F-3542-B095-5749A285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C412D"/>
    <w:rPr>
      <w:rFonts w:ascii="Tahoma" w:hAnsi="Tahoma"/>
      <w:noProof/>
      <w:lang w:val="en-GB"/>
    </w:rPr>
  </w:style>
  <w:style w:type="paragraph" w:styleId="Titre1">
    <w:name w:val="heading 1"/>
    <w:basedOn w:val="Normal"/>
    <w:next w:val="Normal"/>
    <w:link w:val="Titre1Car"/>
    <w:qFormat/>
    <w:rsid w:val="00012CB2"/>
    <w:pPr>
      <w:keepNext/>
      <w:widowControl w:val="0"/>
      <w:numPr>
        <w:numId w:val="1"/>
      </w:numPr>
      <w:suppressAutoHyphens/>
      <w:spacing w:before="120" w:after="240"/>
      <w:ind w:left="431" w:hanging="431"/>
      <w:outlineLvl w:val="0"/>
    </w:pPr>
    <w:rPr>
      <w:rFonts w:cs="Arial"/>
      <w:b/>
      <w:bCs/>
      <w:snapToGrid w:val="0"/>
      <w:sz w:val="24"/>
      <w:szCs w:val="24"/>
    </w:rPr>
  </w:style>
  <w:style w:type="paragraph" w:styleId="Titre2">
    <w:name w:val="heading 2"/>
    <w:basedOn w:val="Normal"/>
    <w:next w:val="Normal"/>
    <w:qFormat/>
    <w:rsid w:val="00012CB2"/>
    <w:pPr>
      <w:numPr>
        <w:ilvl w:val="1"/>
        <w:numId w:val="1"/>
      </w:numPr>
      <w:spacing w:before="120" w:after="120"/>
      <w:ind w:left="578" w:hanging="578"/>
      <w:outlineLvl w:val="1"/>
    </w:pPr>
    <w:rPr>
      <w:rFonts w:cs="Tahoma"/>
      <w:sz w:val="22"/>
      <w:szCs w:val="22"/>
    </w:rPr>
  </w:style>
  <w:style w:type="paragraph" w:styleId="Titre3">
    <w:name w:val="heading 3"/>
    <w:basedOn w:val="Normal"/>
    <w:next w:val="Normal"/>
    <w:qFormat/>
    <w:rsid w:val="00012CB2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itre4">
    <w:name w:val="heading 4"/>
    <w:basedOn w:val="Titre3"/>
    <w:next w:val="Normal"/>
    <w:qFormat/>
    <w:rsid w:val="00012CB2"/>
    <w:pPr>
      <w:numPr>
        <w:ilvl w:val="3"/>
      </w:numPr>
      <w:spacing w:before="120" w:after="120"/>
      <w:ind w:left="862" w:hanging="862"/>
      <w:outlineLvl w:val="3"/>
    </w:pPr>
    <w:rPr>
      <w:rFonts w:cs="Tahoma"/>
      <w:bCs w:val="0"/>
      <w:szCs w:val="20"/>
    </w:rPr>
  </w:style>
  <w:style w:type="paragraph" w:styleId="Titre5">
    <w:name w:val="heading 5"/>
    <w:basedOn w:val="Normal"/>
    <w:next w:val="Normal"/>
    <w:qFormat/>
    <w:rsid w:val="00012CB2"/>
    <w:pPr>
      <w:numPr>
        <w:ilvl w:val="4"/>
        <w:numId w:val="2"/>
      </w:numPr>
      <w:spacing w:before="120" w:after="120"/>
      <w:outlineLvl w:val="4"/>
    </w:pPr>
    <w:rPr>
      <w:rFonts w:cs="Tahoma"/>
    </w:rPr>
  </w:style>
  <w:style w:type="paragraph" w:styleId="Titre6">
    <w:name w:val="heading 6"/>
    <w:basedOn w:val="Normal"/>
    <w:next w:val="Normal"/>
    <w:qFormat/>
    <w:rsid w:val="00C3538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C3538A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C3538A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C3538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Titre1Car">
    <w:name w:val="Titre 1 Car"/>
    <w:link w:val="Titre1"/>
    <w:rsid w:val="00012CB2"/>
    <w:rPr>
      <w:rFonts w:ascii="Tahoma" w:hAnsi="Tahoma" w:cs="Arial"/>
      <w:b/>
      <w:bCs/>
      <w:noProof/>
      <w:snapToGrid w:val="0"/>
      <w:sz w:val="24"/>
      <w:szCs w:val="24"/>
      <w:lang w:val="en-GB" w:eastAsia="fr-FR" w:bidi="ar-SA"/>
    </w:rPr>
  </w:style>
  <w:style w:type="character" w:styleId="Numrodepage">
    <w:name w:val="page number"/>
    <w:rsid w:val="00E570DA"/>
    <w:rPr>
      <w:rFonts w:ascii="Tahoma" w:hAnsi="Tahoma"/>
      <w:sz w:val="16"/>
    </w:rPr>
  </w:style>
  <w:style w:type="paragraph" w:styleId="En-tte">
    <w:name w:val="header"/>
    <w:basedOn w:val="Normal"/>
    <w:rsid w:val="00012CB2"/>
    <w:pPr>
      <w:tabs>
        <w:tab w:val="center" w:pos="4536"/>
        <w:tab w:val="right" w:pos="9072"/>
      </w:tabs>
    </w:pPr>
    <w:rPr>
      <w:rFonts w:cs="Arial"/>
    </w:rPr>
  </w:style>
  <w:style w:type="paragraph" w:styleId="Pieddepage">
    <w:name w:val="footer"/>
    <w:basedOn w:val="Normal"/>
    <w:rsid w:val="00E570DA"/>
    <w:pPr>
      <w:tabs>
        <w:tab w:val="center" w:pos="4536"/>
        <w:tab w:val="right" w:pos="9072"/>
      </w:tabs>
    </w:pPr>
    <w:rPr>
      <w:rFonts w:cs="Arial"/>
      <w:lang w:val="de-DE"/>
    </w:rPr>
  </w:style>
  <w:style w:type="paragraph" w:styleId="TM1">
    <w:name w:val="toc 1"/>
    <w:basedOn w:val="Normal"/>
    <w:next w:val="Normal"/>
    <w:autoRedefine/>
    <w:uiPriority w:val="39"/>
    <w:rsid w:val="003939C0"/>
    <w:pPr>
      <w:tabs>
        <w:tab w:val="left" w:pos="800"/>
        <w:tab w:val="right" w:pos="9577"/>
      </w:tabs>
      <w:spacing w:before="120" w:after="120"/>
    </w:pPr>
    <w:rPr>
      <w:rFonts w:ascii="Arial" w:hAnsi="Arial" w:cs="Arial"/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1B562E"/>
    <w:pPr>
      <w:ind w:left="200"/>
    </w:pPr>
    <w:rPr>
      <w:smallCaps/>
      <w:szCs w:val="24"/>
    </w:rPr>
  </w:style>
  <w:style w:type="paragraph" w:styleId="TM3">
    <w:name w:val="toc 3"/>
    <w:basedOn w:val="Normal"/>
    <w:next w:val="Normal"/>
    <w:autoRedefine/>
    <w:uiPriority w:val="39"/>
    <w:rsid w:val="00EE433D"/>
    <w:pPr>
      <w:ind w:left="400"/>
    </w:pPr>
    <w:rPr>
      <w:i/>
      <w:iCs/>
      <w:szCs w:val="24"/>
    </w:rPr>
  </w:style>
  <w:style w:type="paragraph" w:styleId="TM4">
    <w:name w:val="toc 4"/>
    <w:basedOn w:val="Normal"/>
    <w:next w:val="Normal"/>
    <w:autoRedefine/>
    <w:semiHidden/>
    <w:rsid w:val="00EE433D"/>
    <w:pPr>
      <w:ind w:left="600"/>
    </w:pPr>
    <w:rPr>
      <w:sz w:val="18"/>
      <w:szCs w:val="21"/>
    </w:rPr>
  </w:style>
  <w:style w:type="paragraph" w:styleId="TM5">
    <w:name w:val="toc 5"/>
    <w:basedOn w:val="Normal"/>
    <w:next w:val="Normal"/>
    <w:autoRedefine/>
    <w:semiHidden/>
    <w:rsid w:val="00EE433D"/>
    <w:pPr>
      <w:ind w:left="800"/>
    </w:pPr>
    <w:rPr>
      <w:sz w:val="18"/>
      <w:szCs w:val="21"/>
    </w:rPr>
  </w:style>
  <w:style w:type="paragraph" w:styleId="TM6">
    <w:name w:val="toc 6"/>
    <w:basedOn w:val="Normal"/>
    <w:next w:val="Normal"/>
    <w:autoRedefine/>
    <w:semiHidden/>
    <w:rsid w:val="00EE433D"/>
    <w:pPr>
      <w:ind w:left="1000"/>
    </w:pPr>
    <w:rPr>
      <w:sz w:val="18"/>
      <w:szCs w:val="21"/>
    </w:rPr>
  </w:style>
  <w:style w:type="paragraph" w:styleId="TM7">
    <w:name w:val="toc 7"/>
    <w:basedOn w:val="Normal"/>
    <w:next w:val="Normal"/>
    <w:autoRedefine/>
    <w:semiHidden/>
    <w:rsid w:val="00EE433D"/>
    <w:pPr>
      <w:ind w:left="1200"/>
    </w:pPr>
    <w:rPr>
      <w:sz w:val="18"/>
      <w:szCs w:val="21"/>
    </w:rPr>
  </w:style>
  <w:style w:type="paragraph" w:styleId="TM8">
    <w:name w:val="toc 8"/>
    <w:basedOn w:val="Normal"/>
    <w:next w:val="Normal"/>
    <w:autoRedefine/>
    <w:semiHidden/>
    <w:rsid w:val="00EE433D"/>
    <w:pPr>
      <w:ind w:left="1400"/>
    </w:pPr>
    <w:rPr>
      <w:sz w:val="18"/>
      <w:szCs w:val="21"/>
    </w:rPr>
  </w:style>
  <w:style w:type="paragraph" w:styleId="TM9">
    <w:name w:val="toc 9"/>
    <w:basedOn w:val="Normal"/>
    <w:next w:val="Normal"/>
    <w:autoRedefine/>
    <w:semiHidden/>
    <w:rsid w:val="00EE433D"/>
    <w:pPr>
      <w:ind w:left="1600"/>
    </w:pPr>
    <w:rPr>
      <w:sz w:val="18"/>
      <w:szCs w:val="21"/>
    </w:rPr>
  </w:style>
  <w:style w:type="paragraph" w:customStyle="1" w:styleId="Comment">
    <w:name w:val="Comment"/>
    <w:next w:val="Normal"/>
    <w:rsid w:val="001410A2"/>
    <w:pPr>
      <w:spacing w:after="120"/>
    </w:pPr>
    <w:rPr>
      <w:rFonts w:ascii="Tahoma" w:hAnsi="Tahoma" w:cs="Arial"/>
      <w:noProof/>
      <w:vanish/>
      <w:color w:val="0000FF"/>
      <w:sz w:val="18"/>
      <w:lang w:val="en-GB"/>
    </w:rPr>
  </w:style>
  <w:style w:type="character" w:styleId="Lienhypertexte">
    <w:name w:val="Hyperlink"/>
    <w:rsid w:val="00227984"/>
    <w:rPr>
      <w:rFonts w:ascii="Tahoma" w:hAnsi="Tahoma"/>
      <w:color w:val="0000FF"/>
      <w:u w:val="single"/>
    </w:rPr>
  </w:style>
  <w:style w:type="table" w:styleId="Grilledutableau">
    <w:name w:val="Table Grid"/>
    <w:basedOn w:val="TableauNormal"/>
    <w:rsid w:val="00452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semiHidden/>
    <w:rsid w:val="0092387C"/>
    <w:rPr>
      <w:sz w:val="16"/>
      <w:szCs w:val="16"/>
    </w:rPr>
  </w:style>
  <w:style w:type="paragraph" w:styleId="Commentaire">
    <w:name w:val="annotation text"/>
    <w:basedOn w:val="Normal"/>
    <w:semiHidden/>
    <w:rsid w:val="0092387C"/>
  </w:style>
  <w:style w:type="paragraph" w:styleId="Objetducommentaire">
    <w:name w:val="annotation subject"/>
    <w:basedOn w:val="Commentaire"/>
    <w:next w:val="Commentaire"/>
    <w:semiHidden/>
    <w:rsid w:val="0092387C"/>
    <w:rPr>
      <w:b/>
      <w:bCs/>
    </w:rPr>
  </w:style>
  <w:style w:type="paragraph" w:styleId="Textedebulles">
    <w:name w:val="Balloon Text"/>
    <w:basedOn w:val="Normal"/>
    <w:semiHidden/>
    <w:rsid w:val="0092387C"/>
    <w:rPr>
      <w:rFonts w:cs="Tahoma"/>
      <w:sz w:val="16"/>
      <w:szCs w:val="16"/>
    </w:rPr>
  </w:style>
  <w:style w:type="paragraph" w:customStyle="1" w:styleId="DocCoding">
    <w:name w:val="DocCoding"/>
    <w:basedOn w:val="Normal"/>
    <w:link w:val="DocCodingCar"/>
    <w:rsid w:val="005F3BD8"/>
    <w:pPr>
      <w:spacing w:before="240" w:after="120"/>
      <w:ind w:left="397"/>
    </w:pPr>
    <w:rPr>
      <w:rFonts w:cs="Tahoma"/>
      <w:b/>
      <w:bCs/>
      <w:i/>
      <w:iCs/>
      <w:sz w:val="24"/>
    </w:rPr>
  </w:style>
  <w:style w:type="character" w:customStyle="1" w:styleId="DocCodingCar">
    <w:name w:val="DocCoding Car"/>
    <w:link w:val="DocCoding"/>
    <w:rsid w:val="005F3BD8"/>
    <w:rPr>
      <w:rFonts w:ascii="Tahoma" w:hAnsi="Tahoma" w:cs="Tahoma"/>
      <w:b/>
      <w:bCs/>
      <w:i/>
      <w:iCs/>
      <w:noProof/>
      <w:sz w:val="24"/>
      <w:lang w:val="en-GB" w:eastAsia="fr-FR" w:bidi="ar-SA"/>
    </w:rPr>
  </w:style>
  <w:style w:type="paragraph" w:customStyle="1" w:styleId="Uuid">
    <w:name w:val="Uuid"/>
    <w:basedOn w:val="Normal"/>
    <w:rsid w:val="00B73419"/>
    <w:rPr>
      <w:rFonts w:ascii="Arial" w:hAnsi="Arial" w:cs="Arial"/>
      <w:vanish/>
      <w:color w:val="0000FF"/>
      <w:sz w:val="16"/>
    </w:rPr>
  </w:style>
  <w:style w:type="paragraph" w:customStyle="1" w:styleId="Tagging">
    <w:name w:val="Tagging"/>
    <w:basedOn w:val="Normal"/>
    <w:rsid w:val="00B73419"/>
    <w:rPr>
      <w:rFonts w:ascii="Arial" w:hAnsi="Arial" w:cs="Arial"/>
      <w:color w:val="0000FF"/>
      <w:sz w:val="16"/>
    </w:rPr>
  </w:style>
  <w:style w:type="paragraph" w:customStyle="1" w:styleId="Detail">
    <w:name w:val="Detail"/>
    <w:basedOn w:val="Normal"/>
    <w:rsid w:val="00B73419"/>
    <w:rPr>
      <w:rFonts w:ascii="Arial" w:hAnsi="Arial" w:cs="Arial"/>
      <w:sz w:val="16"/>
    </w:rPr>
  </w:style>
  <w:style w:type="paragraph" w:customStyle="1" w:styleId="Title">
    <w:name w:val="Title"/>
    <w:basedOn w:val="Normal"/>
    <w:autoRedefine/>
    <w:rsid w:val="00012CB2"/>
    <w:pPr>
      <w:spacing w:before="120" w:after="120"/>
      <w:ind w:left="397"/>
      <w:jc w:val="center"/>
    </w:pPr>
    <w:rPr>
      <w:rFonts w:cs="Tahoma"/>
      <w:b/>
      <w:sz w:val="40"/>
      <w:szCs w:val="40"/>
    </w:rPr>
  </w:style>
  <w:style w:type="paragraph" w:customStyle="1" w:styleId="Textetableau">
    <w:name w:val="Texte tableau"/>
    <w:basedOn w:val="Normal"/>
    <w:autoRedefine/>
    <w:rsid w:val="00012CB2"/>
    <w:pPr>
      <w:widowControl w:val="0"/>
      <w:ind w:left="71"/>
    </w:pPr>
    <w:rPr>
      <w:rFonts w:cs="Tahoma"/>
      <w:color w:val="000000"/>
      <w:szCs w:val="24"/>
    </w:rPr>
  </w:style>
  <w:style w:type="paragraph" w:customStyle="1" w:styleId="Textetableauhead">
    <w:name w:val="Texte tableau head"/>
    <w:basedOn w:val="Textetableau"/>
    <w:next w:val="Textetableau"/>
    <w:rsid w:val="00BE01CD"/>
    <w:rPr>
      <w:b/>
    </w:rPr>
  </w:style>
  <w:style w:type="paragraph" w:customStyle="1" w:styleId="Para1">
    <w:name w:val="Para 1"/>
    <w:basedOn w:val="Normal"/>
    <w:link w:val="Para1Car"/>
    <w:rsid w:val="00E570DA"/>
    <w:pPr>
      <w:spacing w:after="120"/>
      <w:ind w:left="397"/>
    </w:pPr>
    <w:rPr>
      <w:rFonts w:cs="Arial"/>
    </w:rPr>
  </w:style>
  <w:style w:type="character" w:customStyle="1" w:styleId="Para1Car">
    <w:name w:val="Para 1 Car"/>
    <w:link w:val="Para1"/>
    <w:rsid w:val="00E570DA"/>
    <w:rPr>
      <w:rFonts w:ascii="Tahoma" w:hAnsi="Tahoma" w:cs="Arial"/>
      <w:noProof/>
      <w:lang w:val="en-GB" w:eastAsia="fr-FR" w:bidi="ar-SA"/>
    </w:rPr>
  </w:style>
  <w:style w:type="character" w:styleId="Lienhypertextesuivivisit">
    <w:name w:val="FollowedHyperlink"/>
    <w:rsid w:val="005F3BD8"/>
    <w:rPr>
      <w:color w:val="800080"/>
      <w:u w:val="single"/>
    </w:rPr>
  </w:style>
  <w:style w:type="paragraph" w:customStyle="1" w:styleId="Texte">
    <w:name w:val="Texte"/>
    <w:basedOn w:val="Normal"/>
    <w:link w:val="TexteCar"/>
    <w:autoRedefine/>
    <w:rsid w:val="00C45DDE"/>
    <w:pPr>
      <w:spacing w:after="120"/>
      <w:ind w:left="397" w:right="140" w:firstLine="29"/>
    </w:pPr>
    <w:rPr>
      <w:rFonts w:cs="Tahoma"/>
      <w:noProof w:val="0"/>
    </w:rPr>
  </w:style>
  <w:style w:type="character" w:customStyle="1" w:styleId="TexteCar">
    <w:name w:val="Texte Car"/>
    <w:link w:val="Texte"/>
    <w:rsid w:val="00C45DDE"/>
    <w:rPr>
      <w:rFonts w:ascii="Tahoma" w:hAnsi="Tahoma" w:cs="Tahoma"/>
      <w:lang w:val="en-GB" w:eastAsia="fr-FR" w:bidi="ar-SA"/>
    </w:rPr>
  </w:style>
  <w:style w:type="paragraph" w:styleId="Explorateurdedocuments">
    <w:name w:val="Document Map"/>
    <w:basedOn w:val="Normal"/>
    <w:semiHidden/>
    <w:rsid w:val="00B07C7E"/>
    <w:pPr>
      <w:shd w:val="clear" w:color="auto" w:fill="000080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1191B-62C2-2149-94A6-E25A6707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4005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D040129-3</vt:lpstr>
    </vt:vector>
  </TitlesOfParts>
  <Manager>Tanya Contremoulins</Manager>
  <Company>Fresenius Kabi</Company>
  <LinksUpToDate>false</LinksUpToDate>
  <CharactersWithSpaces>25985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D040129-3</dc:title>
  <dc:subject>Template for Specification documents with tagged requirements</dc:subject>
  <dc:creator>Tanya CONTREMOULINS</dc:creator>
  <cp:keywords>specification requirements </cp:keywords>
  <dc:description/>
  <cp:lastModifiedBy>Pascal Pascal</cp:lastModifiedBy>
  <cp:revision>2</cp:revision>
  <cp:lastPrinted>2010-10-04T17:44:00Z</cp:lastPrinted>
  <dcterms:created xsi:type="dcterms:W3CDTF">2019-10-15T19:00:00Z</dcterms:created>
  <dcterms:modified xsi:type="dcterms:W3CDTF">2019-10-15T19:00:00Z</dcterms:modified>
  <cp:category>REQ template, conform to AQ0411</cp:category>
</cp:coreProperties>
</file>