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89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Функции</w:t>
      </w:r>
    </w:p>
    <w:p w:rsidR="00E63EF7" w:rsidRPr="003033EE" w:rsidRDefault="00E63EF7" w:rsidP="00E63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A3389" w:rsidRPr="003033EE" w:rsidRDefault="006A3389" w:rsidP="006A33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 xml:space="preserve">Функции в Python определяются с использованием ключевого слова </w:t>
      </w:r>
      <w:proofErr w:type="spellStart"/>
      <w:r w:rsidRPr="003033E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033EE">
        <w:rPr>
          <w:rFonts w:ascii="Times New Roman" w:hAnsi="Times New Roman" w:cs="Times New Roman"/>
          <w:sz w:val="28"/>
          <w:szCs w:val="28"/>
        </w:rPr>
        <w:t>, за которым следует имя функции и параметры в круглых скобках.</w:t>
      </w:r>
    </w:p>
    <w:p w:rsidR="006A3389" w:rsidRPr="003033EE" w:rsidRDefault="006A3389" w:rsidP="006A33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Вызов функции выполняется путем указания имени функции, за которым следуют аргументы в круглых скобках.</w:t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3789" cy="1464434"/>
            <wp:effectExtent l="0" t="0" r="0" b="0"/>
            <wp:docPr id="527576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76084" name="Рисунок 5275760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23" cy="14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Возврат значений</w:t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 xml:space="preserve">Функции могут возвращать значения с помощью ключевого слова </w:t>
      </w:r>
      <w:proofErr w:type="spellStart"/>
      <w:r w:rsidRPr="003033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033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7153" cy="1795182"/>
            <wp:effectExtent l="0" t="0" r="1270" b="0"/>
            <wp:docPr id="1224592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9213" name="Рисунок 122459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048" cy="180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Возврат нескольких значений</w:t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Python также позволяет возвращать несколько значений, которые будут упакованы в кортеж.</w:t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38917" cy="1895580"/>
            <wp:effectExtent l="0" t="0" r="5080" b="0"/>
            <wp:docPr id="13952700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70028" name="Рисунок 1395270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393" cy="19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 xml:space="preserve">Возврат </w:t>
      </w:r>
      <w:proofErr w:type="spellStart"/>
      <w:r w:rsidRPr="003033EE">
        <w:rPr>
          <w:rFonts w:ascii="Times New Roman" w:hAnsi="Times New Roman" w:cs="Times New Roman"/>
          <w:b/>
          <w:bCs/>
          <w:sz w:val="32"/>
          <w:szCs w:val="32"/>
        </w:rPr>
        <w:t>None</w:t>
      </w:r>
      <w:proofErr w:type="spellEnd"/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3389" w:rsidRPr="003033EE" w:rsidRDefault="006A3389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 xml:space="preserve">Если в функции нет оператора </w:t>
      </w:r>
      <w:proofErr w:type="spellStart"/>
      <w:r w:rsidRPr="003033E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033EE">
        <w:rPr>
          <w:rFonts w:ascii="Times New Roman" w:hAnsi="Times New Roman" w:cs="Times New Roman"/>
          <w:sz w:val="28"/>
          <w:szCs w:val="28"/>
        </w:rPr>
        <w:t xml:space="preserve"> или он указан без значения, функция вернет</w:t>
      </w:r>
    </w:p>
    <w:p w:rsidR="006A3389" w:rsidRPr="003033EE" w:rsidRDefault="006A3389" w:rsidP="006A338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33EE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3388" cy="1829044"/>
            <wp:effectExtent l="0" t="0" r="0" b="0"/>
            <wp:docPr id="4734869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6974" name="Рисунок 4734869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4" cy="18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89" w:rsidRPr="003033EE" w:rsidRDefault="006A3389" w:rsidP="006A3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Аргументы функций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Функции могут принимать аргументы. В Python есть два типа аргументов:</w:t>
      </w:r>
    </w:p>
    <w:p w:rsidR="00E63EF7" w:rsidRPr="003033EE" w:rsidRDefault="00E63EF7" w:rsidP="00E63EF7">
      <w:pPr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позиционные и именованные (ключевые). Позиционные аргументы передаются в том</w:t>
      </w:r>
    </w:p>
    <w:p w:rsidR="00E63EF7" w:rsidRPr="003033EE" w:rsidRDefault="00E63EF7" w:rsidP="00E63EF7">
      <w:pPr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порядке, в котором объявлены параметры функции. Именованные аргументы</w:t>
      </w:r>
    </w:p>
    <w:p w:rsidR="00E63EF7" w:rsidRPr="003033EE" w:rsidRDefault="00E63EF7" w:rsidP="00E63EF7">
      <w:pPr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 xml:space="preserve">передаются с указанием имени параметра. 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28875"/>
            <wp:effectExtent l="0" t="0" r="3175" b="0"/>
            <wp:docPr id="16995989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98978" name="Рисунок 16995989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Аргументы по умолчанию</w:t>
      </w:r>
    </w:p>
    <w:p w:rsidR="00E63EF7" w:rsidRPr="003033EE" w:rsidRDefault="00E63EF7" w:rsidP="00E63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EF7" w:rsidRPr="003033EE" w:rsidRDefault="00E63EF7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Функции могут иметь аргументы по умолчанию. Если аргумент не передан при</w:t>
      </w:r>
    </w:p>
    <w:p w:rsidR="00E63EF7" w:rsidRPr="003033EE" w:rsidRDefault="00E63EF7" w:rsidP="00E63EF7">
      <w:pPr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вызове функции, будет использовано значение по умолчанию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28875"/>
            <wp:effectExtent l="0" t="0" r="3175" b="0"/>
            <wp:docPr id="355486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672" name="Рисунок 355486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7" w:rsidRPr="003033EE" w:rsidRDefault="00E63EF7" w:rsidP="00E63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EF7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Вложенные функции</w:t>
      </w:r>
    </w:p>
    <w:p w:rsidR="00E63EF7" w:rsidRPr="003033EE" w:rsidRDefault="00E63EF7" w:rsidP="00E63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EF7" w:rsidRPr="003033EE" w:rsidRDefault="00E63EF7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В Python можно определять вложенные функции, которые находятся внутри других</w:t>
      </w:r>
    </w:p>
    <w:p w:rsidR="00E63EF7" w:rsidRPr="003033EE" w:rsidRDefault="00E63EF7" w:rsidP="00E63EF7">
      <w:pPr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Функций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251200"/>
            <wp:effectExtent l="0" t="0" r="0" b="0"/>
            <wp:docPr id="4436343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34349" name="Рисунок 443634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33EE">
        <w:rPr>
          <w:rFonts w:ascii="Times New Roman" w:hAnsi="Times New Roman" w:cs="Times New Roman"/>
          <w:b/>
          <w:bCs/>
          <w:sz w:val="32"/>
          <w:szCs w:val="32"/>
        </w:rPr>
        <w:t>Локальные и глобальные переменные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Переменные, определенные внутри функции, называются локальными и видны только внутри этой функции. Переменные, определенные за пределами функции, называются глобальными и видны во всей программе.</w:t>
      </w:r>
    </w:p>
    <w:p w:rsidR="00E63EF7" w:rsidRPr="003033EE" w:rsidRDefault="00E63EF7" w:rsidP="00E63EF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75100" cy="4305300"/>
            <wp:effectExtent l="0" t="0" r="0" b="0"/>
            <wp:docPr id="112390373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03737" name="Рисунок 1123903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7" w:rsidRPr="003033EE" w:rsidRDefault="00E63EF7" w:rsidP="00E63EF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63EF7" w:rsidRPr="003033EE" w:rsidRDefault="00E63EF7" w:rsidP="003033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3033EE">
        <w:rPr>
          <w:rFonts w:ascii="Times New Roman" w:hAnsi="Times New Roman" w:cs="Times New Roman"/>
          <w:b/>
          <w:bCs/>
          <w:sz w:val="32"/>
          <w:szCs w:val="32"/>
        </w:rPr>
        <w:t>Рекурсия</w:t>
      </w:r>
    </w:p>
    <w:bookmarkEnd w:id="0"/>
    <w:p w:rsidR="00E63EF7" w:rsidRPr="003033EE" w:rsidRDefault="00E63EF7" w:rsidP="00E63E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63EF7" w:rsidRPr="003033EE" w:rsidRDefault="00E63EF7" w:rsidP="00E63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sz w:val="28"/>
          <w:szCs w:val="28"/>
        </w:rPr>
        <w:t>Функция может вызывать саму себя. Это называется рекурсией.</w:t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0670"/>
            <wp:effectExtent l="0" t="0" r="3175" b="0"/>
            <wp:docPr id="212113856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38560" name="Рисунок 2121138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EF7" w:rsidRPr="003033EE" w:rsidRDefault="00E63EF7" w:rsidP="00E63EF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EF7" w:rsidRPr="00303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89"/>
    <w:rsid w:val="002F76A6"/>
    <w:rsid w:val="003033EE"/>
    <w:rsid w:val="006A3389"/>
    <w:rsid w:val="00DD00D8"/>
    <w:rsid w:val="00E10D43"/>
    <w:rsid w:val="00E6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8696A"/>
  <w15:chartTrackingRefBased/>
  <w15:docId w15:val="{6C7ED5DB-75B4-FA4B-A4BF-50B146FB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Оленченко</dc:creator>
  <cp:keywords/>
  <dc:description/>
  <cp:lastModifiedBy>Руслан Биктимиров</cp:lastModifiedBy>
  <cp:revision>2</cp:revision>
  <dcterms:created xsi:type="dcterms:W3CDTF">2023-09-27T12:11:00Z</dcterms:created>
  <dcterms:modified xsi:type="dcterms:W3CDTF">2023-09-27T12:11:00Z</dcterms:modified>
</cp:coreProperties>
</file>