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151E" w14:textId="77777777" w:rsidR="004E6FC2" w:rsidRDefault="004E6FC2">
      <w:pPr>
        <w:spacing w:line="360" w:lineRule="auto"/>
        <w:jc w:val="both"/>
        <w:rPr>
          <w:rFonts w:ascii="宋体" w:eastAsia="宋体" w:hAnsi="宋体" w:cs="宋体"/>
          <w:sz w:val="24"/>
        </w:rPr>
      </w:pPr>
    </w:p>
    <w:p w14:paraId="5B6CEBB9" w14:textId="77777777" w:rsidR="004E6FC2" w:rsidRDefault="004E6FC2">
      <w:pPr>
        <w:spacing w:line="360" w:lineRule="auto"/>
        <w:jc w:val="both"/>
        <w:rPr>
          <w:rFonts w:ascii="宋体" w:eastAsia="宋体" w:hAnsi="宋体" w:cs="宋体"/>
          <w:sz w:val="24"/>
        </w:rPr>
      </w:pPr>
    </w:p>
    <w:p w14:paraId="7C9C1183" w14:textId="77777777" w:rsidR="004E6FC2" w:rsidRDefault="004E6FC2">
      <w:pPr>
        <w:spacing w:line="360" w:lineRule="auto"/>
        <w:jc w:val="both"/>
        <w:rPr>
          <w:rFonts w:ascii="宋体" w:eastAsia="宋体" w:hAnsi="宋体" w:cs="宋体"/>
          <w:sz w:val="24"/>
        </w:rPr>
      </w:pPr>
    </w:p>
    <w:p w14:paraId="0A58D1B8" w14:textId="77777777" w:rsidR="004E6FC2" w:rsidRDefault="004E6FC2">
      <w:pPr>
        <w:spacing w:line="360" w:lineRule="auto"/>
        <w:jc w:val="both"/>
        <w:rPr>
          <w:rFonts w:ascii="宋体" w:eastAsia="宋体" w:hAnsi="宋体" w:cs="宋体"/>
          <w:sz w:val="24"/>
        </w:rPr>
      </w:pPr>
    </w:p>
    <w:p w14:paraId="0C722E87" w14:textId="77777777" w:rsidR="004E6FC2" w:rsidRDefault="004E6FC2">
      <w:pPr>
        <w:spacing w:line="360" w:lineRule="auto"/>
        <w:jc w:val="both"/>
        <w:rPr>
          <w:rFonts w:ascii="宋体" w:eastAsia="宋体" w:hAnsi="宋体" w:cs="宋体"/>
          <w:sz w:val="24"/>
        </w:rPr>
      </w:pPr>
    </w:p>
    <w:sdt>
      <w:sdtPr>
        <w:rPr>
          <w:color w:val="4472C4" w:themeColor="accent1"/>
          <w:kern w:val="2"/>
          <w:sz w:val="21"/>
        </w:rPr>
        <w:id w:val="231512365"/>
      </w:sdtPr>
      <w:sdtEndPr>
        <w:rPr>
          <w:bCs/>
          <w:color w:val="auto"/>
          <w:kern w:val="0"/>
          <w:sz w:val="22"/>
        </w:rPr>
      </w:sdtEndPr>
      <w:sdtContent>
        <w:p w14:paraId="136FAABE" w14:textId="77777777" w:rsidR="004E6FC2" w:rsidRDefault="006F3713">
          <w:pPr>
            <w:pStyle w:val="af3"/>
            <w:spacing w:before="1540" w:after="156"/>
            <w:ind w:left="480"/>
            <w:jc w:val="center"/>
            <w:rPr>
              <w:color w:val="4472C4" w:themeColor="accent1"/>
            </w:rPr>
          </w:pPr>
          <w:r>
            <w:rPr>
              <w:noProof/>
              <w:color w:val="4472C4" w:themeColor="accent1"/>
            </w:rPr>
            <w:drawing>
              <wp:inline distT="0" distB="0" distL="0" distR="0" wp14:anchorId="649793DC">
                <wp:extent cx="4045585" cy="645795"/>
                <wp:effectExtent l="0" t="0" r="825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3148" cy="661427"/>
                        </a:xfrm>
                        <a:prstGeom prst="rect">
                          <a:avLst/>
                        </a:prstGeom>
                      </pic:spPr>
                    </pic:pic>
                  </a:graphicData>
                </a:graphic>
              </wp:inline>
            </w:drawing>
          </w:r>
        </w:p>
        <w:p w14:paraId="3DF5E941" w14:textId="77777777" w:rsidR="004E6FC2" w:rsidRDefault="00000000">
          <w:pPr>
            <w:pStyle w:val="af3"/>
            <w:pBdr>
              <w:top w:val="single" w:sz="6" w:space="6" w:color="4472C4" w:themeColor="accent1"/>
              <w:bottom w:val="single" w:sz="6" w:space="6" w:color="4472C4" w:themeColor="accent1"/>
            </w:pBdr>
            <w:spacing w:after="156"/>
            <w:ind w:left="480"/>
            <w:jc w:val="center"/>
            <w:rPr>
              <w:rFonts w:asciiTheme="majorHAnsi" w:eastAsiaTheme="majorEastAsia" w:hAnsiTheme="majorHAnsi" w:cstheme="majorBidi"/>
              <w:caps/>
              <w:color w:val="4472C4" w:themeColor="accent1"/>
              <w:sz w:val="80"/>
              <w:szCs w:val="80"/>
            </w:rPr>
          </w:pPr>
          <w:sdt>
            <w:sdtPr>
              <w:rPr>
                <w:rFonts w:ascii="黑体" w:eastAsia="黑体" w:hAnsi="黑体" w:cstheme="majorBidi" w:hint="eastAsia"/>
                <w:caps/>
                <w:color w:val="4472C4" w:themeColor="accent1"/>
                <w:sz w:val="72"/>
                <w:szCs w:val="72"/>
              </w:rPr>
              <w:alias w:val="标题"/>
              <w:id w:val="1735040861"/>
              <w:placeholder>
                <w:docPart w:val="{a0eae292-c1bd-4bff-ae82-10e226a4877e}"/>
              </w:placeholder>
              <w:showingPlcHdr/>
              <w:dataBinding w:prefixMappings="xmlns:ns0='http://purl.org/dc/elements/1.1/' xmlns:ns1='http://schemas.openxmlformats.org/package/2006/metadata/core-properties' " w:xpath="/ns1:coreProperties[1]/ns0:title[1]" w:storeItemID="{6C3C8BC8-F283-45AE-878A-BAB7291924A1}"/>
              <w:text/>
            </w:sdtPr>
            <w:sdtContent>
              <w:r w:rsidR="00BC1642">
                <w:rPr>
                  <w:rFonts w:asciiTheme="majorHAnsi" w:eastAsiaTheme="majorEastAsia" w:hAnsiTheme="majorHAnsi" w:cstheme="majorBidi"/>
                  <w:caps/>
                  <w:color w:val="4472C4" w:themeColor="accent1"/>
                  <w:sz w:val="80"/>
                  <w:szCs w:val="80"/>
                  <w:lang w:val="zh-CN"/>
                </w:rPr>
                <w:t>[文档标题]</w:t>
              </w:r>
            </w:sdtContent>
          </w:sdt>
          <w:r w:rsidR="006F3713">
            <w:rPr>
              <w:noProof/>
              <w:color w:val="4472C4" w:themeColor="accent1"/>
            </w:rPr>
            <mc:AlternateContent>
              <mc:Choice Requires="wps">
                <w:drawing>
                  <wp:anchor distT="0" distB="0" distL="114300" distR="114300" simplePos="0" relativeHeight="251659264" behindDoc="0" locked="0" layoutInCell="1" allowOverlap="1" wp14:anchorId="26105C81">
                    <wp:simplePos x="0" y="0"/>
                    <wp:positionH relativeFrom="margin">
                      <wp:posOffset>0</wp:posOffset>
                    </wp:positionH>
                    <wp:positionV relativeFrom="margin">
                      <wp:posOffset>7259320</wp:posOffset>
                    </wp:positionV>
                    <wp:extent cx="6553200" cy="55753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7D7F0" w14:textId="77777777" w:rsidR="004E6FC2" w:rsidRDefault="006F3713">
                                <w:pPr>
                                  <w:pStyle w:val="af1"/>
                                  <w:spacing w:after="156"/>
                                  <w:ind w:left="480"/>
                                </w:pPr>
                                <w:r>
                                  <w:rPr>
                                    <w:rFonts w:hint="eastAsia"/>
                                  </w:rPr>
                                  <w:t>华南办事处</w:t>
                                </w:r>
                                <w:r>
                                  <w:rPr>
                                    <w:rFonts w:hint="eastAsia"/>
                                  </w:rPr>
                                  <w:t xml:space="preserve"> </w:t>
                                </w:r>
                              </w:p>
                              <w:p w14:paraId="3D13DC11" w14:textId="77777777" w:rsidR="004E6FC2" w:rsidRDefault="006F3713">
                                <w:pPr>
                                  <w:pStyle w:val="af1"/>
                                  <w:spacing w:after="156"/>
                                  <w:ind w:left="480"/>
                                </w:pPr>
                                <w:r>
                                  <w:rPr>
                                    <w:rFonts w:hint="eastAsia"/>
                                  </w:rPr>
                                  <w:t>哪吒港航智慧科技（上海）有限公司</w:t>
                                </w:r>
                              </w:p>
                              <w:p w14:paraId="3DEE55C3" w14:textId="77777777" w:rsidR="004E6FC2" w:rsidRDefault="006F3713">
                                <w:pPr>
                                  <w:pStyle w:val="af1"/>
                                  <w:spacing w:after="156"/>
                                  <w:ind w:left="480"/>
                                </w:pPr>
                                <w:r>
                                  <w:t>20</w:t>
                                </w:r>
                                <w:r w:rsidR="00340263">
                                  <w:t>XX</w:t>
                                </w:r>
                                <w:r>
                                  <w:rPr>
                                    <w:rFonts w:hint="eastAsia"/>
                                  </w:rPr>
                                  <w:t>年</w:t>
                                </w:r>
                                <w:r w:rsidR="00340263">
                                  <w:t>XX</w:t>
                                </w:r>
                                <w:r>
                                  <w:rPr>
                                    <w:rFonts w:hint="eastAsia"/>
                                  </w:rPr>
                                  <w:t>月</w:t>
                                </w:r>
                                <w:r w:rsidR="00340263">
                                  <w:t>XX</w:t>
                                </w:r>
                                <w:r>
                                  <w:rPr>
                                    <w:rFonts w:hint="eastAsia"/>
                                  </w:rPr>
                                  <w:t>日</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26105C81" id="_x0000_t202" coordsize="21600,21600" o:spt="202" path="m,l,21600r21600,l21600,xe">
                    <v:stroke joinstyle="miter"/>
                    <v:path gradientshapeok="t" o:connecttype="rect"/>
                  </v:shapetype>
                  <v:shape id="文本框 41" o:spid="_x0000_s1026" type="#_x0000_t202" style="position:absolute;left:0;text-align:left;margin-left:0;margin-top:571.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" filled="f" stroked="f" strokeweight=".5pt">
                    <v:textbox style="mso-fit-shape-to-text:t" inset="0,0,0,0">
                      <w:txbxContent>
                        <w:p w14:paraId="37A7D7F0" w14:textId="77777777" w:rsidR="004E6FC2" w:rsidRDefault="006F3713">
                          <w:pPr>
                            <w:pStyle w:val="af1"/>
                            <w:spacing w:after="156"/>
                            <w:ind w:left="480"/>
                          </w:pPr>
                          <w:r>
                            <w:rPr>
                              <w:rFonts w:hint="eastAsia"/>
                            </w:rPr>
                            <w:t>华南办事处</w:t>
                          </w:r>
                          <w:r>
                            <w:rPr>
                              <w:rFonts w:hint="eastAsia"/>
                            </w:rPr>
                            <w:t xml:space="preserve"> </w:t>
                          </w:r>
                        </w:p>
                        <w:p w14:paraId="3D13DC11" w14:textId="77777777" w:rsidR="004E6FC2" w:rsidRDefault="006F3713">
                          <w:pPr>
                            <w:pStyle w:val="af1"/>
                            <w:spacing w:after="156"/>
                            <w:ind w:left="480"/>
                          </w:pPr>
                          <w:r>
                            <w:rPr>
                              <w:rFonts w:hint="eastAsia"/>
                            </w:rPr>
                            <w:t>哪吒港航智慧科技（上海）有限公司</w:t>
                          </w:r>
                        </w:p>
                        <w:p w14:paraId="3DEE55C3" w14:textId="77777777" w:rsidR="004E6FC2" w:rsidRDefault="006F3713">
                          <w:pPr>
                            <w:pStyle w:val="af1"/>
                            <w:spacing w:after="156"/>
                            <w:ind w:left="480"/>
                          </w:pPr>
                          <w:r>
                            <w:t>20</w:t>
                          </w:r>
                          <w:r w:rsidR="00340263">
                            <w:t>XX</w:t>
                          </w:r>
                          <w:r>
                            <w:rPr>
                              <w:rFonts w:hint="eastAsia"/>
                            </w:rPr>
                            <w:t>年</w:t>
                          </w:r>
                          <w:r w:rsidR="00340263">
                            <w:t>XX</w:t>
                          </w:r>
                          <w:r>
                            <w:rPr>
                              <w:rFonts w:hint="eastAsia"/>
                            </w:rPr>
                            <w:t>月</w:t>
                          </w:r>
                          <w:r w:rsidR="00340263">
                            <w:t>XX</w:t>
                          </w:r>
                          <w:r>
                            <w:rPr>
                              <w:rFonts w:hint="eastAsia"/>
                            </w:rPr>
                            <w:t>日</w:t>
                          </w:r>
                        </w:p>
                      </w:txbxContent>
                    </v:textbox>
                    <w10:wrap anchorx="margin" anchory="margin"/>
                  </v:shape>
                </w:pict>
              </mc:Fallback>
            </mc:AlternateContent>
          </w:r>
        </w:p>
        <w:p w14:paraId="1E023F3A" w14:textId="77777777" w:rsidR="004E6FC2" w:rsidRDefault="00000000">
          <w:pPr>
            <w:pStyle w:val="af3"/>
            <w:spacing w:after="156"/>
            <w:ind w:left="480"/>
            <w:jc w:val="center"/>
            <w:rPr>
              <w:rFonts w:ascii="黑体" w:eastAsia="黑体" w:hAnsi="黑体" w:cstheme="majorBidi"/>
              <w:caps/>
              <w:color w:val="4472C4" w:themeColor="accent1"/>
              <w:sz w:val="48"/>
              <w:szCs w:val="48"/>
            </w:rPr>
          </w:pPr>
          <w:sdt>
            <w:sdtPr>
              <w:rPr>
                <w:rFonts w:ascii="黑体" w:eastAsia="黑体" w:hAnsi="黑体" w:cstheme="majorBidi" w:hint="eastAsia"/>
                <w:caps/>
                <w:color w:val="4472C4" w:themeColor="accent1"/>
                <w:sz w:val="48"/>
                <w:szCs w:val="48"/>
              </w:rPr>
              <w:alias w:val="副标题"/>
              <w:id w:val="328029620"/>
              <w:placeholder>
                <w:docPart w:val="{d39b59e5-4ccb-40d2-9380-2da7c7e03759}"/>
              </w:placeholder>
              <w:showingPlcHdr/>
              <w:dataBinding w:prefixMappings="xmlns:ns0='http://purl.org/dc/elements/1.1/' xmlns:ns1='http://schemas.openxmlformats.org/package/2006/metadata/core-properties' " w:xpath="/ns1:coreProperties[1]/ns0:subject[1]" w:storeItemID="{6C3C8BC8-F283-45AE-878A-BAB7291924A1}"/>
              <w:text/>
            </w:sdtPr>
            <w:sdtContent>
              <w:r w:rsidR="00BC1642">
                <w:rPr>
                  <w:color w:val="4472C4" w:themeColor="accent1"/>
                  <w:sz w:val="28"/>
                  <w:szCs w:val="28"/>
                  <w:lang w:val="zh-CN"/>
                </w:rPr>
                <w:t>[文档副标题]</w:t>
              </w:r>
            </w:sdtContent>
          </w:sdt>
        </w:p>
        <w:p w14:paraId="57405B07" w14:textId="77777777" w:rsidR="00386794" w:rsidRDefault="00DB5F82" w:rsidP="002D26A8">
          <w:pPr>
            <w:pStyle w:val="af3"/>
            <w:spacing w:line="960" w:lineRule="auto"/>
            <w:ind w:left="480"/>
            <w:jc w:val="center"/>
            <w:rPr>
              <w:b/>
              <w:sz w:val="36"/>
              <w:szCs w:val="36"/>
            </w:rPr>
          </w:pPr>
          <w:r>
            <w:rPr>
              <w:rFonts w:hint="eastAsia"/>
              <w:b/>
              <w:sz w:val="36"/>
              <w:szCs w:val="36"/>
            </w:rPr>
            <w:t>技术规格</w:t>
          </w:r>
          <w:r w:rsidR="00BE1620">
            <w:rPr>
              <w:rFonts w:hint="eastAsia"/>
              <w:b/>
              <w:sz w:val="36"/>
              <w:szCs w:val="36"/>
            </w:rPr>
            <w:t>说明</w:t>
          </w:r>
          <w:r>
            <w:rPr>
              <w:rFonts w:hint="eastAsia"/>
              <w:b/>
              <w:sz w:val="36"/>
              <w:szCs w:val="36"/>
            </w:rPr>
            <w:t>书</w:t>
          </w:r>
        </w:p>
        <w:p w14:paraId="5AF0F5E8" w14:textId="77777777" w:rsidR="002D26A8" w:rsidRPr="00045B16" w:rsidRDefault="002D26A8" w:rsidP="002D26A8">
          <w:pPr>
            <w:pStyle w:val="af3"/>
            <w:spacing w:line="960" w:lineRule="auto"/>
            <w:ind w:left="480"/>
            <w:jc w:val="center"/>
            <w:rPr>
              <w:bCs/>
            </w:rPr>
          </w:pPr>
          <w:r w:rsidRPr="00045B16">
            <w:rPr>
              <w:rFonts w:hint="eastAsia"/>
              <w:bCs/>
              <w:sz w:val="28"/>
              <w:szCs w:val="28"/>
            </w:rPr>
            <w:t>哪吒项目编号</w:t>
          </w:r>
          <w:r w:rsidR="00045B16" w:rsidRPr="00045B16">
            <w:rPr>
              <w:rFonts w:hint="eastAsia"/>
              <w:bCs/>
              <w:sz w:val="28"/>
              <w:szCs w:val="28"/>
            </w:rPr>
            <w:t>：【</w:t>
          </w:r>
          <w:r w:rsidRPr="00045B16">
            <w:rPr>
              <w:rFonts w:hint="eastAsia"/>
              <w:bCs/>
              <w:sz w:val="28"/>
              <w:szCs w:val="28"/>
            </w:rPr>
            <w:t>售前号/合同号</w:t>
          </w:r>
          <w:r w:rsidR="00045B16" w:rsidRPr="00045B16">
            <w:rPr>
              <w:rFonts w:hint="eastAsia"/>
              <w:bCs/>
              <w:sz w:val="28"/>
              <w:szCs w:val="28"/>
            </w:rPr>
            <w:t>】</w:t>
          </w:r>
        </w:p>
      </w:sdtContent>
    </w:sdt>
    <w:p w14:paraId="6916A15E" w14:textId="77777777" w:rsidR="004E6FC2" w:rsidRDefault="004E6FC2">
      <w:pPr>
        <w:spacing w:line="360" w:lineRule="auto"/>
        <w:jc w:val="both"/>
        <w:rPr>
          <w:rFonts w:ascii="宋体" w:eastAsia="宋体" w:hAnsi="宋体" w:cs="宋体"/>
          <w:sz w:val="48"/>
        </w:rPr>
      </w:pPr>
    </w:p>
    <w:p w14:paraId="2439760E" w14:textId="77777777" w:rsidR="004E6FC2" w:rsidRDefault="004E6FC2">
      <w:pPr>
        <w:spacing w:line="360" w:lineRule="auto"/>
        <w:jc w:val="center"/>
        <w:rPr>
          <w:rFonts w:ascii="宋体" w:eastAsia="宋体" w:hAnsi="宋体" w:cs="宋体"/>
          <w:sz w:val="48"/>
        </w:rPr>
      </w:pPr>
    </w:p>
    <w:p w14:paraId="4B72C7EF" w14:textId="77777777" w:rsidR="00045B16" w:rsidRDefault="00045B16">
      <w:pPr>
        <w:spacing w:before="360" w:after="120"/>
        <w:jc w:val="both"/>
        <w:rPr>
          <w:rFonts w:ascii="宋体" w:eastAsia="宋体" w:hAnsi="宋体" w:cs="宋体"/>
          <w:b/>
          <w:sz w:val="26"/>
        </w:rPr>
      </w:pPr>
    </w:p>
    <w:p w14:paraId="0D6CF54B" w14:textId="77777777" w:rsidR="004E6FC2" w:rsidRDefault="006F3713">
      <w:pPr>
        <w:spacing w:before="360" w:after="120"/>
        <w:jc w:val="both"/>
        <w:rPr>
          <w:rFonts w:ascii="宋体" w:eastAsia="宋体" w:hAnsi="宋体" w:cs="宋体"/>
          <w:b/>
          <w:sz w:val="26"/>
        </w:rPr>
      </w:pPr>
      <w:r>
        <w:rPr>
          <w:rFonts w:ascii="宋体" w:eastAsia="宋体" w:hAnsi="宋体" w:cs="宋体"/>
          <w:b/>
          <w:sz w:val="26"/>
        </w:rPr>
        <w:lastRenderedPageBreak/>
        <w:t>修订</w:t>
      </w:r>
    </w:p>
    <w:p w14:paraId="280AED14" w14:textId="77777777" w:rsidR="00A970B6" w:rsidRPr="00386794" w:rsidRDefault="00947E44" w:rsidP="00947E44">
      <w:pPr>
        <w:ind w:firstLine="420"/>
        <w:rPr>
          <w:bCs/>
          <w:color w:val="FF0000"/>
        </w:rPr>
      </w:pPr>
      <w:r w:rsidRPr="00386794">
        <w:rPr>
          <w:rFonts w:hint="eastAsia"/>
          <w:bCs/>
          <w:color w:val="FF0000"/>
        </w:rPr>
        <w:t>【</w:t>
      </w:r>
      <w:r w:rsidR="00656F44">
        <w:rPr>
          <w:rFonts w:hint="eastAsia"/>
          <w:bCs/>
          <w:color w:val="FF0000"/>
        </w:rPr>
        <w:t>本文</w:t>
      </w:r>
      <w:r w:rsidR="007E7A51">
        <w:rPr>
          <w:rFonts w:hint="eastAsia"/>
          <w:bCs/>
          <w:color w:val="FF0000"/>
        </w:rPr>
        <w:t>是将</w:t>
      </w:r>
      <w:r w:rsidR="00B4252E">
        <w:rPr>
          <w:rFonts w:hint="eastAsia"/>
          <w:bCs/>
          <w:color w:val="FF0000"/>
        </w:rPr>
        <w:t>要</w:t>
      </w:r>
      <w:r w:rsidR="007E7A51">
        <w:rPr>
          <w:rFonts w:hint="eastAsia"/>
          <w:bCs/>
          <w:color w:val="FF0000"/>
        </w:rPr>
        <w:t>作为合同附件以</w:t>
      </w:r>
      <w:r w:rsidR="006E4B78">
        <w:rPr>
          <w:rFonts w:hint="eastAsia"/>
          <w:bCs/>
          <w:color w:val="FF0000"/>
        </w:rPr>
        <w:t>圈定合同范围的技术规格说明书</w:t>
      </w:r>
      <w:r w:rsidR="00A970B6" w:rsidRPr="00386794">
        <w:rPr>
          <w:rFonts w:hint="eastAsia"/>
          <w:bCs/>
          <w:color w:val="FF0000"/>
        </w:rPr>
        <w:t>】</w:t>
      </w:r>
    </w:p>
    <w:p w14:paraId="4635DFE6" w14:textId="77777777" w:rsidR="00947E44" w:rsidRDefault="00A970B6" w:rsidP="006E4B78">
      <w:pPr>
        <w:ind w:firstLine="420"/>
        <w:rPr>
          <w:bCs/>
          <w:color w:val="FF0000"/>
        </w:rPr>
      </w:pPr>
      <w:r w:rsidRPr="00386794">
        <w:rPr>
          <w:rFonts w:hint="eastAsia"/>
          <w:bCs/>
          <w:color w:val="FF0000"/>
        </w:rPr>
        <w:t>【</w:t>
      </w:r>
      <w:r w:rsidR="005A17ED">
        <w:rPr>
          <w:rFonts w:hint="eastAsia"/>
          <w:bCs/>
          <w:color w:val="FF0000"/>
        </w:rPr>
        <w:t>合同签订后</w:t>
      </w:r>
      <w:r w:rsidR="00861258">
        <w:rPr>
          <w:rFonts w:hint="eastAsia"/>
          <w:bCs/>
          <w:color w:val="FF0000"/>
        </w:rPr>
        <w:t>应该</w:t>
      </w:r>
      <w:r w:rsidR="00A53B4C">
        <w:rPr>
          <w:rFonts w:hint="eastAsia"/>
          <w:bCs/>
          <w:color w:val="FF0000"/>
        </w:rPr>
        <w:t>仅限于本文圈定范围</w:t>
      </w:r>
      <w:r w:rsidR="005A17ED">
        <w:rPr>
          <w:rFonts w:hint="eastAsia"/>
          <w:bCs/>
          <w:color w:val="FF0000"/>
        </w:rPr>
        <w:t>做进一步详细需求调研</w:t>
      </w:r>
      <w:r w:rsidR="006E4B78">
        <w:rPr>
          <w:rFonts w:hint="eastAsia"/>
          <w:bCs/>
          <w:color w:val="FF0000"/>
        </w:rPr>
        <w:t>】</w:t>
      </w:r>
    </w:p>
    <w:p w14:paraId="1BDB46E9" w14:textId="77777777" w:rsidR="00B56662" w:rsidRPr="00947E44" w:rsidRDefault="00B56662" w:rsidP="006E4B78">
      <w:pPr>
        <w:ind w:firstLine="420"/>
        <w:rPr>
          <w:bCs/>
          <w:color w:val="FF0000"/>
        </w:rPr>
      </w:pPr>
      <w:r>
        <w:rPr>
          <w:rFonts w:hint="eastAsia"/>
          <w:bCs/>
          <w:color w:val="FF0000"/>
        </w:rPr>
        <w:t>【对于</w:t>
      </w:r>
      <w:r w:rsidR="00C33FFD">
        <w:rPr>
          <w:rFonts w:hint="eastAsia"/>
          <w:bCs/>
          <w:color w:val="FF0000"/>
        </w:rPr>
        <w:t>第一次合作客户</w:t>
      </w:r>
      <w:r>
        <w:rPr>
          <w:rFonts w:hint="eastAsia"/>
          <w:bCs/>
          <w:color w:val="FF0000"/>
        </w:rPr>
        <w:t>，</w:t>
      </w:r>
      <w:r w:rsidR="00C33FFD">
        <w:rPr>
          <w:rFonts w:hint="eastAsia"/>
          <w:bCs/>
          <w:color w:val="FF0000"/>
        </w:rPr>
        <w:t>尤其注意面要到位，</w:t>
      </w:r>
      <w:r w:rsidR="0079147A">
        <w:rPr>
          <w:rFonts w:hint="eastAsia"/>
          <w:bCs/>
          <w:color w:val="FF0000"/>
        </w:rPr>
        <w:t>又</w:t>
      </w:r>
      <w:r w:rsidR="00C33FFD">
        <w:rPr>
          <w:rFonts w:hint="eastAsia"/>
          <w:bCs/>
          <w:color w:val="FF0000"/>
        </w:rPr>
        <w:t>不宜深入细节</w:t>
      </w:r>
      <w:r>
        <w:rPr>
          <w:rFonts w:hint="eastAsia"/>
          <w:bCs/>
          <w:color w:val="FF0000"/>
        </w:rPr>
        <w:t>】</w:t>
      </w:r>
    </w:p>
    <w:tbl>
      <w:tblPr>
        <w:tblStyle w:val="ac"/>
        <w:tblW w:w="9773" w:type="dxa"/>
        <w:tblLayout w:type="fixed"/>
        <w:tblLook w:val="04A0" w:firstRow="1" w:lastRow="0" w:firstColumn="1" w:lastColumn="0" w:noHBand="0" w:noVBand="1"/>
      </w:tblPr>
      <w:tblGrid>
        <w:gridCol w:w="1410"/>
        <w:gridCol w:w="1417"/>
        <w:gridCol w:w="1418"/>
        <w:gridCol w:w="5528"/>
      </w:tblGrid>
      <w:tr w:rsidR="004E6FC2" w14:paraId="53223759" w14:textId="77777777" w:rsidTr="003A1EBD">
        <w:tc>
          <w:tcPr>
            <w:tcW w:w="1410" w:type="dxa"/>
            <w:tcBorders>
              <w:top w:val="single" w:sz="6" w:space="0" w:color="999999"/>
              <w:left w:val="single" w:sz="6" w:space="0" w:color="000000"/>
              <w:bottom w:val="single" w:sz="6" w:space="0" w:color="999999"/>
              <w:right w:val="single" w:sz="6" w:space="0" w:color="000000"/>
            </w:tcBorders>
            <w:shd w:val="clear" w:color="auto" w:fill="E6E6E6"/>
            <w:vAlign w:val="top"/>
          </w:tcPr>
          <w:p w14:paraId="463C0FA4" w14:textId="77777777" w:rsidR="004E6FC2" w:rsidRDefault="006F3713">
            <w:pPr>
              <w:spacing w:line="360" w:lineRule="auto"/>
              <w:jc w:val="both"/>
              <w:rPr>
                <w:rFonts w:ascii="宋体" w:eastAsia="宋体" w:hAnsi="宋体" w:cs="宋体"/>
                <w:b/>
                <w:sz w:val="24"/>
              </w:rPr>
            </w:pPr>
            <w:r>
              <w:rPr>
                <w:rFonts w:ascii="宋体" w:eastAsia="宋体" w:hAnsi="宋体" w:cs="宋体"/>
                <w:b/>
                <w:sz w:val="24"/>
              </w:rPr>
              <w:t>日期</w:t>
            </w:r>
          </w:p>
        </w:tc>
        <w:tc>
          <w:tcPr>
            <w:tcW w:w="1417" w:type="dxa"/>
            <w:tcBorders>
              <w:top w:val="single" w:sz="6" w:space="0" w:color="999999"/>
              <w:left w:val="single" w:sz="6" w:space="0" w:color="000000"/>
              <w:bottom w:val="single" w:sz="6" w:space="0" w:color="999999"/>
              <w:right w:val="single" w:sz="6" w:space="0" w:color="000000"/>
            </w:tcBorders>
            <w:shd w:val="clear" w:color="auto" w:fill="E6E6E6"/>
            <w:vAlign w:val="top"/>
          </w:tcPr>
          <w:p w14:paraId="0930ECDC" w14:textId="77777777" w:rsidR="004E6FC2" w:rsidRDefault="003A1EBD">
            <w:pPr>
              <w:spacing w:line="360" w:lineRule="auto"/>
              <w:jc w:val="both"/>
              <w:rPr>
                <w:rFonts w:ascii="宋体" w:eastAsia="宋体" w:hAnsi="宋体" w:cs="宋体"/>
                <w:b/>
                <w:sz w:val="24"/>
              </w:rPr>
            </w:pPr>
            <w:r>
              <w:rPr>
                <w:rFonts w:ascii="宋体" w:eastAsia="宋体" w:hAnsi="宋体" w:cs="宋体" w:hint="eastAsia"/>
                <w:b/>
                <w:sz w:val="24"/>
              </w:rPr>
              <w:t>负责人</w:t>
            </w:r>
          </w:p>
        </w:tc>
        <w:tc>
          <w:tcPr>
            <w:tcW w:w="1418" w:type="dxa"/>
            <w:tcBorders>
              <w:top w:val="single" w:sz="6" w:space="0" w:color="999999"/>
              <w:left w:val="single" w:sz="6" w:space="0" w:color="000000"/>
              <w:bottom w:val="single" w:sz="6" w:space="0" w:color="999999"/>
              <w:right w:val="single" w:sz="6" w:space="0" w:color="000000"/>
            </w:tcBorders>
            <w:shd w:val="clear" w:color="auto" w:fill="E6E6E6"/>
            <w:vAlign w:val="top"/>
          </w:tcPr>
          <w:p w14:paraId="34FB6513" w14:textId="77777777" w:rsidR="004E6FC2" w:rsidRDefault="006F3713">
            <w:pPr>
              <w:spacing w:line="360" w:lineRule="auto"/>
              <w:jc w:val="both"/>
              <w:rPr>
                <w:rFonts w:ascii="宋体" w:eastAsia="宋体" w:hAnsi="宋体" w:cs="宋体"/>
                <w:b/>
                <w:sz w:val="24"/>
              </w:rPr>
            </w:pPr>
            <w:r>
              <w:rPr>
                <w:rFonts w:ascii="宋体" w:eastAsia="宋体" w:hAnsi="宋体" w:cs="宋体"/>
                <w:b/>
                <w:sz w:val="24"/>
              </w:rPr>
              <w:t>版本</w:t>
            </w:r>
          </w:p>
        </w:tc>
        <w:tc>
          <w:tcPr>
            <w:tcW w:w="5528" w:type="dxa"/>
            <w:tcBorders>
              <w:top w:val="single" w:sz="6" w:space="0" w:color="999999"/>
              <w:left w:val="single" w:sz="6" w:space="0" w:color="000000"/>
              <w:bottom w:val="single" w:sz="6" w:space="0" w:color="999999"/>
              <w:right w:val="single" w:sz="6" w:space="0" w:color="000000"/>
            </w:tcBorders>
            <w:shd w:val="clear" w:color="auto" w:fill="E6E6E6"/>
            <w:vAlign w:val="top"/>
          </w:tcPr>
          <w:p w14:paraId="2B6169BD" w14:textId="77777777" w:rsidR="004E6FC2" w:rsidRDefault="006F3713">
            <w:pPr>
              <w:spacing w:line="360" w:lineRule="auto"/>
              <w:jc w:val="both"/>
              <w:rPr>
                <w:rFonts w:ascii="宋体" w:eastAsia="宋体" w:hAnsi="宋体" w:cs="宋体"/>
                <w:b/>
                <w:sz w:val="24"/>
              </w:rPr>
            </w:pPr>
            <w:r>
              <w:rPr>
                <w:rFonts w:ascii="宋体" w:eastAsia="宋体" w:hAnsi="宋体" w:cs="宋体"/>
                <w:b/>
                <w:sz w:val="24"/>
              </w:rPr>
              <w:t>内容</w:t>
            </w:r>
          </w:p>
        </w:tc>
      </w:tr>
      <w:tr w:rsidR="004E6FC2" w14:paraId="3992324F" w14:textId="77777777" w:rsidTr="003A1EBD">
        <w:tc>
          <w:tcPr>
            <w:tcW w:w="1410" w:type="dxa"/>
            <w:tcBorders>
              <w:top w:val="single" w:sz="6" w:space="0" w:color="999999"/>
              <w:left w:val="single" w:sz="6" w:space="0" w:color="000000"/>
              <w:bottom w:val="single" w:sz="6" w:space="0" w:color="999999"/>
              <w:right w:val="single" w:sz="6" w:space="0" w:color="000000"/>
            </w:tcBorders>
            <w:vAlign w:val="top"/>
          </w:tcPr>
          <w:p w14:paraId="62B23A4E" w14:textId="77777777" w:rsidR="004E6FC2" w:rsidRDefault="004E6FC2">
            <w:pPr>
              <w:spacing w:line="360" w:lineRule="auto"/>
              <w:jc w:val="both"/>
              <w:rPr>
                <w:rFonts w:ascii="宋体" w:eastAsia="宋体" w:hAnsi="宋体" w:cs="宋体"/>
                <w:sz w:val="20"/>
              </w:rPr>
            </w:pPr>
          </w:p>
        </w:tc>
        <w:tc>
          <w:tcPr>
            <w:tcW w:w="1417" w:type="dxa"/>
            <w:tcBorders>
              <w:top w:val="single" w:sz="6" w:space="0" w:color="999999"/>
              <w:left w:val="single" w:sz="6" w:space="0" w:color="000000"/>
              <w:bottom w:val="single" w:sz="6" w:space="0" w:color="999999"/>
              <w:right w:val="single" w:sz="6" w:space="0" w:color="000000"/>
            </w:tcBorders>
            <w:vAlign w:val="top"/>
          </w:tcPr>
          <w:p w14:paraId="6A73AE88" w14:textId="77777777" w:rsidR="004E6FC2" w:rsidRDefault="004E6FC2">
            <w:pPr>
              <w:spacing w:line="360" w:lineRule="auto"/>
              <w:jc w:val="both"/>
              <w:rPr>
                <w:rFonts w:ascii="宋体" w:eastAsia="宋体" w:hAnsi="宋体" w:cs="宋体"/>
                <w:sz w:val="20"/>
              </w:rPr>
            </w:pPr>
          </w:p>
        </w:tc>
        <w:tc>
          <w:tcPr>
            <w:tcW w:w="1418" w:type="dxa"/>
            <w:tcBorders>
              <w:top w:val="single" w:sz="6" w:space="0" w:color="999999"/>
              <w:left w:val="single" w:sz="6" w:space="0" w:color="000000"/>
              <w:bottom w:val="single" w:sz="6" w:space="0" w:color="999999"/>
              <w:right w:val="single" w:sz="6" w:space="0" w:color="000000"/>
            </w:tcBorders>
            <w:vAlign w:val="top"/>
          </w:tcPr>
          <w:p w14:paraId="72FB7C55" w14:textId="77777777" w:rsidR="004E6FC2" w:rsidRDefault="006F3713">
            <w:pPr>
              <w:spacing w:line="360" w:lineRule="auto"/>
              <w:jc w:val="both"/>
              <w:rPr>
                <w:rFonts w:ascii="宋体" w:eastAsia="宋体" w:hAnsi="宋体" w:cs="宋体"/>
                <w:sz w:val="20"/>
              </w:rPr>
            </w:pPr>
            <w:r>
              <w:rPr>
                <w:rFonts w:ascii="宋体" w:eastAsia="宋体" w:hAnsi="宋体" w:cs="宋体"/>
                <w:sz w:val="20"/>
              </w:rPr>
              <w:t>V1.0.0</w:t>
            </w:r>
          </w:p>
        </w:tc>
        <w:tc>
          <w:tcPr>
            <w:tcW w:w="5528" w:type="dxa"/>
            <w:tcBorders>
              <w:top w:val="single" w:sz="6" w:space="0" w:color="999999"/>
              <w:left w:val="single" w:sz="6" w:space="0" w:color="000000"/>
              <w:bottom w:val="single" w:sz="6" w:space="0" w:color="999999"/>
              <w:right w:val="single" w:sz="6" w:space="0" w:color="000000"/>
            </w:tcBorders>
            <w:vAlign w:val="top"/>
          </w:tcPr>
          <w:p w14:paraId="34DDBC6B" w14:textId="77777777" w:rsidR="004E6FC2" w:rsidRDefault="006F3713">
            <w:pPr>
              <w:spacing w:line="360" w:lineRule="auto"/>
              <w:jc w:val="both"/>
              <w:rPr>
                <w:rFonts w:ascii="宋体" w:eastAsia="宋体" w:hAnsi="宋体" w:cs="宋体"/>
                <w:sz w:val="20"/>
              </w:rPr>
            </w:pPr>
            <w:r>
              <w:rPr>
                <w:rFonts w:ascii="宋体" w:eastAsia="宋体" w:hAnsi="宋体" w:cs="宋体"/>
                <w:sz w:val="20"/>
              </w:rPr>
              <w:t>新建</w:t>
            </w:r>
          </w:p>
        </w:tc>
      </w:tr>
      <w:tr w:rsidR="009E4D47" w14:paraId="0CDF6702" w14:textId="77777777" w:rsidTr="003A1EBD">
        <w:tc>
          <w:tcPr>
            <w:tcW w:w="1410" w:type="dxa"/>
            <w:tcBorders>
              <w:top w:val="single" w:sz="6" w:space="0" w:color="999999"/>
              <w:left w:val="single" w:sz="6" w:space="0" w:color="000000"/>
              <w:bottom w:val="single" w:sz="6" w:space="0" w:color="999999"/>
              <w:right w:val="single" w:sz="6" w:space="0" w:color="000000"/>
            </w:tcBorders>
            <w:vAlign w:val="top"/>
          </w:tcPr>
          <w:p w14:paraId="38A0C795" w14:textId="77777777" w:rsidR="009E4D47" w:rsidRDefault="009E4D47">
            <w:pPr>
              <w:spacing w:line="360" w:lineRule="auto"/>
              <w:jc w:val="both"/>
              <w:rPr>
                <w:rFonts w:ascii="宋体" w:eastAsia="宋体" w:hAnsi="宋体" w:cs="宋体"/>
                <w:sz w:val="20"/>
              </w:rPr>
            </w:pPr>
          </w:p>
        </w:tc>
        <w:tc>
          <w:tcPr>
            <w:tcW w:w="1417" w:type="dxa"/>
            <w:tcBorders>
              <w:top w:val="single" w:sz="6" w:space="0" w:color="999999"/>
              <w:left w:val="single" w:sz="6" w:space="0" w:color="000000"/>
              <w:bottom w:val="single" w:sz="6" w:space="0" w:color="999999"/>
              <w:right w:val="single" w:sz="6" w:space="0" w:color="000000"/>
            </w:tcBorders>
            <w:vAlign w:val="top"/>
          </w:tcPr>
          <w:p w14:paraId="0B157287" w14:textId="77777777" w:rsidR="009E4D47" w:rsidRDefault="009E4D47">
            <w:pPr>
              <w:spacing w:line="360" w:lineRule="auto"/>
              <w:jc w:val="both"/>
              <w:rPr>
                <w:rFonts w:ascii="宋体" w:eastAsia="宋体" w:hAnsi="宋体" w:cs="宋体"/>
                <w:sz w:val="20"/>
              </w:rPr>
            </w:pPr>
          </w:p>
        </w:tc>
        <w:tc>
          <w:tcPr>
            <w:tcW w:w="1418" w:type="dxa"/>
            <w:tcBorders>
              <w:top w:val="single" w:sz="6" w:space="0" w:color="999999"/>
              <w:left w:val="single" w:sz="6" w:space="0" w:color="000000"/>
              <w:bottom w:val="single" w:sz="6" w:space="0" w:color="999999"/>
              <w:right w:val="single" w:sz="6" w:space="0" w:color="000000"/>
            </w:tcBorders>
            <w:vAlign w:val="top"/>
          </w:tcPr>
          <w:p w14:paraId="50D75EE3" w14:textId="77777777" w:rsidR="009E4D47" w:rsidRDefault="009E4D47">
            <w:pPr>
              <w:spacing w:line="360" w:lineRule="auto"/>
              <w:jc w:val="both"/>
              <w:rPr>
                <w:rFonts w:ascii="宋体" w:eastAsia="宋体" w:hAnsi="宋体" w:cs="宋体"/>
                <w:sz w:val="20"/>
              </w:rPr>
            </w:pPr>
          </w:p>
        </w:tc>
        <w:tc>
          <w:tcPr>
            <w:tcW w:w="5528" w:type="dxa"/>
            <w:tcBorders>
              <w:top w:val="single" w:sz="6" w:space="0" w:color="999999"/>
              <w:left w:val="single" w:sz="6" w:space="0" w:color="000000"/>
              <w:bottom w:val="single" w:sz="6" w:space="0" w:color="999999"/>
              <w:right w:val="single" w:sz="6" w:space="0" w:color="000000"/>
            </w:tcBorders>
            <w:vAlign w:val="top"/>
          </w:tcPr>
          <w:p w14:paraId="71600CFE" w14:textId="77777777" w:rsidR="004111E4" w:rsidRPr="001D7591" w:rsidRDefault="004111E4">
            <w:pPr>
              <w:spacing w:line="360" w:lineRule="auto"/>
              <w:jc w:val="both"/>
              <w:rPr>
                <w:rFonts w:ascii="宋体" w:eastAsia="宋体" w:hAnsi="宋体" w:cs="宋体"/>
                <w:sz w:val="20"/>
              </w:rPr>
            </w:pPr>
          </w:p>
        </w:tc>
      </w:tr>
      <w:tr w:rsidR="00672AB2" w14:paraId="556E684C" w14:textId="77777777" w:rsidTr="003A1EBD">
        <w:tc>
          <w:tcPr>
            <w:tcW w:w="1410" w:type="dxa"/>
            <w:tcBorders>
              <w:top w:val="single" w:sz="6" w:space="0" w:color="999999"/>
              <w:left w:val="single" w:sz="6" w:space="0" w:color="000000"/>
              <w:bottom w:val="single" w:sz="6" w:space="0" w:color="999999"/>
              <w:right w:val="single" w:sz="6" w:space="0" w:color="000000"/>
            </w:tcBorders>
            <w:vAlign w:val="top"/>
          </w:tcPr>
          <w:p w14:paraId="717F7F95" w14:textId="77777777" w:rsidR="00672AB2" w:rsidRDefault="00672AB2" w:rsidP="00672AB2">
            <w:pPr>
              <w:spacing w:line="360" w:lineRule="auto"/>
              <w:jc w:val="both"/>
              <w:rPr>
                <w:rFonts w:ascii="宋体" w:eastAsia="宋体" w:hAnsi="宋体" w:cs="宋体"/>
                <w:sz w:val="20"/>
              </w:rPr>
            </w:pPr>
          </w:p>
        </w:tc>
        <w:tc>
          <w:tcPr>
            <w:tcW w:w="1417" w:type="dxa"/>
            <w:tcBorders>
              <w:top w:val="single" w:sz="6" w:space="0" w:color="999999"/>
              <w:left w:val="single" w:sz="6" w:space="0" w:color="000000"/>
              <w:bottom w:val="single" w:sz="6" w:space="0" w:color="999999"/>
              <w:right w:val="single" w:sz="6" w:space="0" w:color="000000"/>
            </w:tcBorders>
            <w:vAlign w:val="top"/>
          </w:tcPr>
          <w:p w14:paraId="434E5863" w14:textId="77777777" w:rsidR="00672AB2" w:rsidRDefault="00672AB2" w:rsidP="00672AB2">
            <w:pPr>
              <w:spacing w:line="360" w:lineRule="auto"/>
              <w:jc w:val="both"/>
              <w:rPr>
                <w:rFonts w:ascii="宋体" w:eastAsia="宋体" w:hAnsi="宋体" w:cs="宋体"/>
                <w:sz w:val="20"/>
              </w:rPr>
            </w:pPr>
          </w:p>
        </w:tc>
        <w:tc>
          <w:tcPr>
            <w:tcW w:w="1418" w:type="dxa"/>
            <w:tcBorders>
              <w:top w:val="single" w:sz="6" w:space="0" w:color="999999"/>
              <w:left w:val="single" w:sz="6" w:space="0" w:color="000000"/>
              <w:bottom w:val="single" w:sz="6" w:space="0" w:color="999999"/>
              <w:right w:val="single" w:sz="6" w:space="0" w:color="000000"/>
            </w:tcBorders>
            <w:vAlign w:val="top"/>
          </w:tcPr>
          <w:p w14:paraId="2FA19F1D" w14:textId="77777777" w:rsidR="00672AB2" w:rsidRPr="00CC2D6A" w:rsidRDefault="00672AB2" w:rsidP="00672AB2">
            <w:pPr>
              <w:spacing w:line="360" w:lineRule="auto"/>
              <w:jc w:val="both"/>
              <w:rPr>
                <w:rFonts w:ascii="宋体" w:eastAsia="宋体" w:hAnsi="宋体" w:cs="宋体"/>
                <w:sz w:val="20"/>
              </w:rPr>
            </w:pPr>
          </w:p>
        </w:tc>
        <w:tc>
          <w:tcPr>
            <w:tcW w:w="5528" w:type="dxa"/>
            <w:tcBorders>
              <w:top w:val="single" w:sz="6" w:space="0" w:color="999999"/>
              <w:left w:val="single" w:sz="6" w:space="0" w:color="000000"/>
              <w:bottom w:val="single" w:sz="6" w:space="0" w:color="999999"/>
              <w:right w:val="single" w:sz="6" w:space="0" w:color="000000"/>
            </w:tcBorders>
            <w:vAlign w:val="top"/>
          </w:tcPr>
          <w:p w14:paraId="6661EA82" w14:textId="77777777" w:rsidR="00672AB2" w:rsidRPr="00CC2D6A" w:rsidRDefault="00672AB2" w:rsidP="001D7591">
            <w:pPr>
              <w:spacing w:line="360" w:lineRule="auto"/>
              <w:jc w:val="both"/>
              <w:rPr>
                <w:rFonts w:ascii="宋体" w:eastAsia="宋体" w:hAnsi="宋体" w:cs="宋体"/>
                <w:sz w:val="20"/>
              </w:rPr>
            </w:pPr>
          </w:p>
        </w:tc>
      </w:tr>
      <w:tr w:rsidR="00386794" w14:paraId="06E1283A" w14:textId="77777777" w:rsidTr="003A1EBD">
        <w:tc>
          <w:tcPr>
            <w:tcW w:w="1410" w:type="dxa"/>
            <w:tcBorders>
              <w:top w:val="single" w:sz="6" w:space="0" w:color="999999"/>
              <w:left w:val="single" w:sz="6" w:space="0" w:color="000000"/>
              <w:bottom w:val="single" w:sz="6" w:space="0" w:color="999999"/>
              <w:right w:val="single" w:sz="6" w:space="0" w:color="000000"/>
            </w:tcBorders>
            <w:vAlign w:val="top"/>
          </w:tcPr>
          <w:p w14:paraId="07A41B1B" w14:textId="77777777" w:rsidR="00386794" w:rsidRDefault="00386794" w:rsidP="00672AB2">
            <w:pPr>
              <w:spacing w:line="360" w:lineRule="auto"/>
              <w:jc w:val="both"/>
              <w:rPr>
                <w:rFonts w:ascii="宋体" w:eastAsia="宋体" w:hAnsi="宋体" w:cs="宋体"/>
                <w:sz w:val="20"/>
              </w:rPr>
            </w:pPr>
          </w:p>
        </w:tc>
        <w:tc>
          <w:tcPr>
            <w:tcW w:w="1417" w:type="dxa"/>
            <w:tcBorders>
              <w:top w:val="single" w:sz="6" w:space="0" w:color="999999"/>
              <w:left w:val="single" w:sz="6" w:space="0" w:color="000000"/>
              <w:bottom w:val="single" w:sz="6" w:space="0" w:color="999999"/>
              <w:right w:val="single" w:sz="6" w:space="0" w:color="000000"/>
            </w:tcBorders>
            <w:vAlign w:val="top"/>
          </w:tcPr>
          <w:p w14:paraId="3DB09913" w14:textId="77777777" w:rsidR="00386794" w:rsidRDefault="00386794" w:rsidP="00672AB2">
            <w:pPr>
              <w:spacing w:line="360" w:lineRule="auto"/>
              <w:jc w:val="both"/>
              <w:rPr>
                <w:rFonts w:ascii="宋体" w:eastAsia="宋体" w:hAnsi="宋体" w:cs="宋体"/>
                <w:sz w:val="20"/>
              </w:rPr>
            </w:pPr>
          </w:p>
        </w:tc>
        <w:tc>
          <w:tcPr>
            <w:tcW w:w="1418" w:type="dxa"/>
            <w:tcBorders>
              <w:top w:val="single" w:sz="6" w:space="0" w:color="999999"/>
              <w:left w:val="single" w:sz="6" w:space="0" w:color="000000"/>
              <w:bottom w:val="single" w:sz="6" w:space="0" w:color="999999"/>
              <w:right w:val="single" w:sz="6" w:space="0" w:color="000000"/>
            </w:tcBorders>
            <w:vAlign w:val="top"/>
          </w:tcPr>
          <w:p w14:paraId="3AED4592" w14:textId="77777777" w:rsidR="00386794" w:rsidRDefault="00386794" w:rsidP="00672AB2">
            <w:pPr>
              <w:spacing w:line="360" w:lineRule="auto"/>
              <w:jc w:val="both"/>
              <w:rPr>
                <w:rFonts w:ascii="宋体" w:eastAsia="宋体" w:hAnsi="宋体" w:cs="宋体"/>
                <w:sz w:val="20"/>
              </w:rPr>
            </w:pPr>
          </w:p>
        </w:tc>
        <w:tc>
          <w:tcPr>
            <w:tcW w:w="5528" w:type="dxa"/>
            <w:tcBorders>
              <w:top w:val="single" w:sz="6" w:space="0" w:color="999999"/>
              <w:left w:val="single" w:sz="6" w:space="0" w:color="000000"/>
              <w:bottom w:val="single" w:sz="6" w:space="0" w:color="999999"/>
              <w:right w:val="single" w:sz="6" w:space="0" w:color="000000"/>
            </w:tcBorders>
            <w:vAlign w:val="top"/>
          </w:tcPr>
          <w:p w14:paraId="3B92B972" w14:textId="77777777" w:rsidR="00386794" w:rsidRPr="00BB2E66" w:rsidRDefault="00386794" w:rsidP="00BB2E66">
            <w:pPr>
              <w:spacing w:line="360" w:lineRule="auto"/>
              <w:jc w:val="both"/>
              <w:rPr>
                <w:rFonts w:ascii="宋体" w:eastAsia="宋体" w:hAnsi="宋体" w:cs="宋体"/>
                <w:sz w:val="20"/>
                <w:highlight w:val="yellow"/>
              </w:rPr>
            </w:pPr>
          </w:p>
        </w:tc>
      </w:tr>
    </w:tbl>
    <w:p w14:paraId="06D0FC6F" w14:textId="77777777" w:rsidR="00B17158" w:rsidRDefault="00B17158" w:rsidP="003A1EBD">
      <w:pPr>
        <w:spacing w:before="360" w:after="120"/>
        <w:jc w:val="both"/>
        <w:rPr>
          <w:rFonts w:ascii="宋体" w:eastAsia="宋体" w:hAnsi="宋体" w:cs="宋体"/>
          <w:b/>
          <w:sz w:val="26"/>
        </w:rPr>
      </w:pPr>
    </w:p>
    <w:p w14:paraId="1A70ED1E" w14:textId="77777777" w:rsidR="004E6FC2" w:rsidRDefault="006F3713" w:rsidP="003A1EBD">
      <w:pPr>
        <w:spacing w:before="360" w:after="120"/>
        <w:jc w:val="both"/>
        <w:rPr>
          <w:rFonts w:ascii="宋体" w:eastAsia="宋体" w:hAnsi="宋体" w:cs="宋体"/>
          <w:b/>
          <w:sz w:val="26"/>
        </w:rPr>
      </w:pPr>
      <w:r>
        <w:rPr>
          <w:rFonts w:ascii="宋体" w:eastAsia="宋体" w:hAnsi="宋体" w:cs="宋体"/>
          <w:b/>
          <w:sz w:val="26"/>
        </w:rPr>
        <w:t>审核</w:t>
      </w:r>
    </w:p>
    <w:p w14:paraId="7945539D" w14:textId="77777777" w:rsidR="008F4182" w:rsidRDefault="001F5F0B" w:rsidP="005B2ECC">
      <w:pPr>
        <w:ind w:firstLine="420"/>
        <w:rPr>
          <w:bCs/>
          <w:color w:val="FF0000"/>
        </w:rPr>
      </w:pPr>
      <w:r w:rsidRPr="00386794">
        <w:rPr>
          <w:rFonts w:hint="eastAsia"/>
          <w:bCs/>
          <w:color w:val="FF0000"/>
        </w:rPr>
        <w:t>【本文</w:t>
      </w:r>
      <w:r w:rsidR="00D52880">
        <w:rPr>
          <w:rFonts w:hint="eastAsia"/>
          <w:bCs/>
          <w:color w:val="FF0000"/>
        </w:rPr>
        <w:t>需经</w:t>
      </w:r>
      <w:r w:rsidR="00221069">
        <w:rPr>
          <w:rFonts w:hint="eastAsia"/>
          <w:bCs/>
          <w:color w:val="FF0000"/>
        </w:rPr>
        <w:t>设计和</w:t>
      </w:r>
      <w:r w:rsidR="00D52880">
        <w:rPr>
          <w:rFonts w:hint="eastAsia"/>
          <w:bCs/>
          <w:color w:val="FF0000"/>
        </w:rPr>
        <w:t>开发</w:t>
      </w:r>
      <w:r w:rsidR="00221069">
        <w:rPr>
          <w:rFonts w:hint="eastAsia"/>
          <w:bCs/>
          <w:color w:val="FF0000"/>
        </w:rPr>
        <w:t>负责人</w:t>
      </w:r>
      <w:r w:rsidR="00D52880">
        <w:rPr>
          <w:rFonts w:hint="eastAsia"/>
          <w:bCs/>
          <w:color w:val="FF0000"/>
        </w:rPr>
        <w:t>审核</w:t>
      </w:r>
      <w:r w:rsidR="00221069">
        <w:rPr>
          <w:rFonts w:hint="eastAsia"/>
          <w:bCs/>
          <w:color w:val="FF0000"/>
        </w:rPr>
        <w:t>通过</w:t>
      </w:r>
      <w:r w:rsidR="008F4182">
        <w:rPr>
          <w:rFonts w:hint="eastAsia"/>
          <w:bCs/>
          <w:color w:val="FF0000"/>
        </w:rPr>
        <w:t>才能作为合同附件】</w:t>
      </w:r>
    </w:p>
    <w:p w14:paraId="73A5A551" w14:textId="77777777" w:rsidR="001F5F0B" w:rsidRPr="001F5F0B" w:rsidRDefault="008F4182" w:rsidP="005B2ECC">
      <w:pPr>
        <w:ind w:firstLine="420"/>
        <w:rPr>
          <w:bCs/>
          <w:color w:val="FF0000"/>
        </w:rPr>
      </w:pPr>
      <w:r>
        <w:rPr>
          <w:rFonts w:hint="eastAsia"/>
          <w:bCs/>
          <w:color w:val="FF0000"/>
        </w:rPr>
        <w:t>【开发负责人可从本文摘出功能清单</w:t>
      </w:r>
      <w:r w:rsidR="00F66426">
        <w:rPr>
          <w:rFonts w:hint="eastAsia"/>
          <w:bCs/>
          <w:color w:val="FF0000"/>
        </w:rPr>
        <w:t>以</w:t>
      </w:r>
      <w:r>
        <w:rPr>
          <w:rFonts w:hint="eastAsia"/>
          <w:bCs/>
          <w:color w:val="FF0000"/>
        </w:rPr>
        <w:t>进行工作量的评估</w:t>
      </w:r>
      <w:r w:rsidR="001F5F0B" w:rsidRPr="00386794">
        <w:rPr>
          <w:rFonts w:hint="eastAsia"/>
          <w:bCs/>
          <w:color w:val="FF0000"/>
        </w:rPr>
        <w:t>】</w:t>
      </w:r>
    </w:p>
    <w:tbl>
      <w:tblPr>
        <w:tblStyle w:val="ac"/>
        <w:tblW w:w="9773" w:type="dxa"/>
        <w:tblLayout w:type="fixed"/>
        <w:tblLook w:val="04A0" w:firstRow="1" w:lastRow="0" w:firstColumn="1" w:lastColumn="0" w:noHBand="0" w:noVBand="1"/>
      </w:tblPr>
      <w:tblGrid>
        <w:gridCol w:w="1350"/>
        <w:gridCol w:w="1650"/>
        <w:gridCol w:w="3645"/>
        <w:gridCol w:w="3128"/>
      </w:tblGrid>
      <w:tr w:rsidR="004E6FC2" w14:paraId="5FEC45E3" w14:textId="77777777" w:rsidTr="00B93EF3">
        <w:tc>
          <w:tcPr>
            <w:tcW w:w="1350" w:type="dxa"/>
            <w:tcBorders>
              <w:top w:val="single" w:sz="6" w:space="0" w:color="999999"/>
              <w:left w:val="single" w:sz="6" w:space="0" w:color="000000"/>
              <w:bottom w:val="single" w:sz="6" w:space="0" w:color="999999"/>
              <w:right w:val="single" w:sz="6" w:space="0" w:color="000000"/>
            </w:tcBorders>
            <w:shd w:val="clear" w:color="auto" w:fill="E6E6E6"/>
            <w:vAlign w:val="top"/>
          </w:tcPr>
          <w:p w14:paraId="34C41B39" w14:textId="77777777" w:rsidR="004E6FC2" w:rsidRDefault="00F763F2">
            <w:pPr>
              <w:spacing w:line="360" w:lineRule="auto"/>
              <w:ind w:firstLine="141"/>
              <w:jc w:val="both"/>
              <w:rPr>
                <w:rFonts w:ascii="宋体" w:eastAsia="宋体" w:hAnsi="宋体" w:cs="宋体"/>
                <w:b/>
                <w:sz w:val="24"/>
              </w:rPr>
            </w:pPr>
            <w:r>
              <w:rPr>
                <w:rFonts w:ascii="宋体" w:eastAsia="宋体" w:hAnsi="宋体" w:cs="宋体" w:hint="eastAsia"/>
                <w:b/>
                <w:sz w:val="24"/>
              </w:rPr>
              <w:t>审核人</w:t>
            </w:r>
          </w:p>
        </w:tc>
        <w:tc>
          <w:tcPr>
            <w:tcW w:w="1650" w:type="dxa"/>
            <w:tcBorders>
              <w:top w:val="single" w:sz="6" w:space="0" w:color="999999"/>
              <w:left w:val="single" w:sz="6" w:space="0" w:color="000000"/>
              <w:bottom w:val="single" w:sz="6" w:space="0" w:color="999999"/>
              <w:right w:val="single" w:sz="6" w:space="0" w:color="000000"/>
            </w:tcBorders>
            <w:shd w:val="clear" w:color="auto" w:fill="E6E6E6"/>
            <w:vAlign w:val="top"/>
          </w:tcPr>
          <w:p w14:paraId="62552ADA" w14:textId="77777777" w:rsidR="004E6FC2" w:rsidRDefault="006F3713">
            <w:pPr>
              <w:spacing w:line="360" w:lineRule="auto"/>
              <w:ind w:firstLine="141"/>
              <w:jc w:val="both"/>
              <w:rPr>
                <w:rFonts w:ascii="宋体" w:eastAsia="宋体" w:hAnsi="宋体" w:cs="宋体"/>
                <w:b/>
                <w:sz w:val="24"/>
              </w:rPr>
            </w:pPr>
            <w:r>
              <w:rPr>
                <w:rFonts w:ascii="宋体" w:eastAsia="宋体" w:hAnsi="宋体" w:cs="宋体"/>
                <w:b/>
                <w:sz w:val="24"/>
              </w:rPr>
              <w:t>审核版本</w:t>
            </w:r>
          </w:p>
        </w:tc>
        <w:tc>
          <w:tcPr>
            <w:tcW w:w="3645" w:type="dxa"/>
            <w:tcBorders>
              <w:top w:val="single" w:sz="6" w:space="0" w:color="999999"/>
              <w:left w:val="single" w:sz="6" w:space="0" w:color="000000"/>
              <w:bottom w:val="single" w:sz="6" w:space="0" w:color="999999"/>
              <w:right w:val="single" w:sz="6" w:space="0" w:color="000000"/>
            </w:tcBorders>
            <w:shd w:val="clear" w:color="auto" w:fill="E6E6E6"/>
            <w:vAlign w:val="top"/>
          </w:tcPr>
          <w:p w14:paraId="7859E288" w14:textId="77777777" w:rsidR="004E6FC2" w:rsidRDefault="006F3713">
            <w:pPr>
              <w:spacing w:line="360" w:lineRule="auto"/>
              <w:ind w:firstLine="141"/>
              <w:jc w:val="both"/>
              <w:rPr>
                <w:rFonts w:ascii="宋体" w:eastAsia="宋体" w:hAnsi="宋体" w:cs="宋体"/>
                <w:b/>
                <w:sz w:val="24"/>
              </w:rPr>
            </w:pPr>
            <w:r>
              <w:rPr>
                <w:rFonts w:ascii="宋体" w:eastAsia="宋体" w:hAnsi="宋体" w:cs="宋体"/>
                <w:b/>
                <w:sz w:val="24"/>
              </w:rPr>
              <w:t>备注</w:t>
            </w:r>
          </w:p>
        </w:tc>
        <w:tc>
          <w:tcPr>
            <w:tcW w:w="3128" w:type="dxa"/>
            <w:tcBorders>
              <w:top w:val="single" w:sz="6" w:space="0" w:color="999999"/>
              <w:left w:val="single" w:sz="6" w:space="0" w:color="000000"/>
              <w:bottom w:val="single" w:sz="6" w:space="0" w:color="999999"/>
              <w:right w:val="single" w:sz="6" w:space="0" w:color="000000"/>
            </w:tcBorders>
            <w:shd w:val="clear" w:color="auto" w:fill="E6E6E6"/>
            <w:vAlign w:val="top"/>
          </w:tcPr>
          <w:p w14:paraId="2B54667B" w14:textId="77777777" w:rsidR="004E6FC2" w:rsidRDefault="006F3713">
            <w:pPr>
              <w:spacing w:line="360" w:lineRule="auto"/>
              <w:ind w:firstLine="141"/>
              <w:jc w:val="both"/>
              <w:rPr>
                <w:rFonts w:ascii="宋体" w:eastAsia="宋体" w:hAnsi="宋体" w:cs="宋体"/>
                <w:b/>
                <w:sz w:val="24"/>
              </w:rPr>
            </w:pPr>
            <w:r>
              <w:rPr>
                <w:rFonts w:ascii="宋体" w:eastAsia="宋体" w:hAnsi="宋体" w:cs="宋体"/>
                <w:b/>
                <w:sz w:val="24"/>
              </w:rPr>
              <w:t>审核日期</w:t>
            </w:r>
          </w:p>
        </w:tc>
      </w:tr>
      <w:tr w:rsidR="004E6FC2" w14:paraId="471871D4" w14:textId="77777777" w:rsidTr="00B93EF3">
        <w:tc>
          <w:tcPr>
            <w:tcW w:w="1350" w:type="dxa"/>
            <w:tcBorders>
              <w:top w:val="single" w:sz="6" w:space="0" w:color="999999"/>
              <w:left w:val="single" w:sz="6" w:space="0" w:color="000000"/>
              <w:bottom w:val="single" w:sz="6" w:space="0" w:color="999999"/>
              <w:right w:val="single" w:sz="6" w:space="0" w:color="000000"/>
            </w:tcBorders>
            <w:vAlign w:val="top"/>
          </w:tcPr>
          <w:p w14:paraId="06420111" w14:textId="77777777" w:rsidR="004E6FC2" w:rsidRDefault="004E6FC2">
            <w:pPr>
              <w:spacing w:line="360" w:lineRule="auto"/>
              <w:ind w:firstLine="141"/>
              <w:jc w:val="both"/>
              <w:rPr>
                <w:rFonts w:ascii="宋体" w:eastAsia="宋体" w:hAnsi="宋体" w:cs="宋体"/>
                <w:sz w:val="24"/>
              </w:rPr>
            </w:pPr>
          </w:p>
        </w:tc>
        <w:tc>
          <w:tcPr>
            <w:tcW w:w="1650" w:type="dxa"/>
            <w:tcBorders>
              <w:top w:val="single" w:sz="6" w:space="0" w:color="999999"/>
              <w:left w:val="single" w:sz="6" w:space="0" w:color="000000"/>
              <w:bottom w:val="single" w:sz="6" w:space="0" w:color="999999"/>
              <w:right w:val="single" w:sz="6" w:space="0" w:color="000000"/>
            </w:tcBorders>
            <w:vAlign w:val="top"/>
          </w:tcPr>
          <w:p w14:paraId="2D2F965C" w14:textId="77777777" w:rsidR="004E6FC2" w:rsidRDefault="004E6FC2">
            <w:pPr>
              <w:spacing w:line="360" w:lineRule="auto"/>
              <w:ind w:firstLine="141"/>
              <w:jc w:val="both"/>
              <w:rPr>
                <w:rFonts w:ascii="宋体" w:eastAsia="宋体" w:hAnsi="宋体" w:cs="宋体"/>
                <w:sz w:val="24"/>
              </w:rPr>
            </w:pPr>
          </w:p>
        </w:tc>
        <w:tc>
          <w:tcPr>
            <w:tcW w:w="3645" w:type="dxa"/>
            <w:tcBorders>
              <w:top w:val="single" w:sz="6" w:space="0" w:color="999999"/>
              <w:left w:val="single" w:sz="6" w:space="0" w:color="000000"/>
              <w:bottom w:val="single" w:sz="6" w:space="0" w:color="999999"/>
              <w:right w:val="single" w:sz="6" w:space="0" w:color="000000"/>
            </w:tcBorders>
            <w:vAlign w:val="top"/>
          </w:tcPr>
          <w:p w14:paraId="15A80F35" w14:textId="77777777" w:rsidR="004E6FC2" w:rsidRDefault="004E6FC2">
            <w:pPr>
              <w:spacing w:line="360" w:lineRule="auto"/>
              <w:ind w:firstLine="141"/>
              <w:jc w:val="both"/>
              <w:rPr>
                <w:rFonts w:ascii="宋体" w:eastAsia="宋体" w:hAnsi="宋体" w:cs="宋体"/>
                <w:sz w:val="24"/>
              </w:rPr>
            </w:pPr>
          </w:p>
        </w:tc>
        <w:tc>
          <w:tcPr>
            <w:tcW w:w="3128" w:type="dxa"/>
            <w:tcBorders>
              <w:top w:val="single" w:sz="6" w:space="0" w:color="999999"/>
              <w:left w:val="single" w:sz="6" w:space="0" w:color="000000"/>
              <w:bottom w:val="single" w:sz="6" w:space="0" w:color="999999"/>
              <w:right w:val="single" w:sz="6" w:space="0" w:color="000000"/>
            </w:tcBorders>
            <w:vAlign w:val="top"/>
          </w:tcPr>
          <w:p w14:paraId="6B5C182D" w14:textId="77777777" w:rsidR="004E6FC2" w:rsidRDefault="004E6FC2">
            <w:pPr>
              <w:spacing w:line="360" w:lineRule="auto"/>
              <w:ind w:firstLine="141"/>
              <w:jc w:val="both"/>
              <w:rPr>
                <w:rFonts w:ascii="宋体" w:eastAsia="宋体" w:hAnsi="宋体" w:cs="宋体"/>
                <w:sz w:val="24"/>
              </w:rPr>
            </w:pPr>
          </w:p>
        </w:tc>
      </w:tr>
      <w:tr w:rsidR="004E6FC2" w14:paraId="35BCCA6F" w14:textId="77777777" w:rsidTr="00B93EF3">
        <w:tc>
          <w:tcPr>
            <w:tcW w:w="1350" w:type="dxa"/>
            <w:tcBorders>
              <w:top w:val="single" w:sz="6" w:space="0" w:color="000000"/>
              <w:left w:val="single" w:sz="6" w:space="0" w:color="000000"/>
              <w:bottom w:val="single" w:sz="6" w:space="0" w:color="000000"/>
              <w:right w:val="single" w:sz="6" w:space="0" w:color="000000"/>
            </w:tcBorders>
            <w:vAlign w:val="top"/>
          </w:tcPr>
          <w:p w14:paraId="0FD3B90C" w14:textId="77777777" w:rsidR="004E6FC2" w:rsidRDefault="004E6FC2">
            <w:pPr>
              <w:spacing w:line="360" w:lineRule="auto"/>
              <w:ind w:firstLine="141"/>
              <w:jc w:val="both"/>
              <w:rPr>
                <w:rFonts w:ascii="宋体" w:eastAsia="宋体" w:hAnsi="宋体" w:cs="宋体"/>
                <w:sz w:val="24"/>
              </w:rPr>
            </w:pPr>
          </w:p>
        </w:tc>
        <w:tc>
          <w:tcPr>
            <w:tcW w:w="1650" w:type="dxa"/>
            <w:tcBorders>
              <w:top w:val="single" w:sz="6" w:space="0" w:color="000000"/>
              <w:left w:val="single" w:sz="6" w:space="0" w:color="000000"/>
              <w:bottom w:val="single" w:sz="6" w:space="0" w:color="000000"/>
              <w:right w:val="single" w:sz="6" w:space="0" w:color="000000"/>
            </w:tcBorders>
            <w:vAlign w:val="top"/>
          </w:tcPr>
          <w:p w14:paraId="486EAB78" w14:textId="77777777" w:rsidR="004E6FC2" w:rsidRDefault="004E6FC2">
            <w:pPr>
              <w:spacing w:line="360" w:lineRule="auto"/>
              <w:ind w:firstLine="141"/>
              <w:jc w:val="both"/>
              <w:rPr>
                <w:rFonts w:ascii="宋体" w:eastAsia="宋体" w:hAnsi="宋体" w:cs="宋体"/>
                <w:sz w:val="24"/>
              </w:rPr>
            </w:pPr>
          </w:p>
        </w:tc>
        <w:tc>
          <w:tcPr>
            <w:tcW w:w="3645" w:type="dxa"/>
            <w:tcBorders>
              <w:top w:val="single" w:sz="6" w:space="0" w:color="000000"/>
              <w:left w:val="single" w:sz="6" w:space="0" w:color="000000"/>
              <w:bottom w:val="single" w:sz="6" w:space="0" w:color="000000"/>
              <w:right w:val="single" w:sz="6" w:space="0" w:color="000000"/>
            </w:tcBorders>
            <w:vAlign w:val="top"/>
          </w:tcPr>
          <w:p w14:paraId="58B4F794" w14:textId="77777777" w:rsidR="004E6FC2" w:rsidRDefault="004E6FC2">
            <w:pPr>
              <w:spacing w:line="360" w:lineRule="auto"/>
              <w:ind w:firstLine="141"/>
              <w:jc w:val="both"/>
              <w:rPr>
                <w:rFonts w:ascii="宋体" w:eastAsia="宋体" w:hAnsi="宋体" w:cs="宋体"/>
                <w:sz w:val="24"/>
              </w:rPr>
            </w:pPr>
          </w:p>
        </w:tc>
        <w:tc>
          <w:tcPr>
            <w:tcW w:w="3128" w:type="dxa"/>
            <w:tcBorders>
              <w:top w:val="single" w:sz="6" w:space="0" w:color="000000"/>
              <w:left w:val="single" w:sz="6" w:space="0" w:color="000000"/>
              <w:bottom w:val="single" w:sz="6" w:space="0" w:color="000000"/>
              <w:right w:val="single" w:sz="6" w:space="0" w:color="000000"/>
            </w:tcBorders>
            <w:vAlign w:val="top"/>
          </w:tcPr>
          <w:p w14:paraId="318AD291" w14:textId="77777777" w:rsidR="004E6FC2" w:rsidRDefault="004E6FC2">
            <w:pPr>
              <w:spacing w:line="360" w:lineRule="auto"/>
              <w:ind w:firstLine="141"/>
              <w:jc w:val="both"/>
              <w:rPr>
                <w:rFonts w:ascii="宋体" w:eastAsia="宋体" w:hAnsi="宋体" w:cs="宋体"/>
                <w:sz w:val="24"/>
              </w:rPr>
            </w:pPr>
          </w:p>
        </w:tc>
      </w:tr>
      <w:tr w:rsidR="004E6FC2" w14:paraId="4748DA48" w14:textId="77777777" w:rsidTr="00B93EF3">
        <w:tc>
          <w:tcPr>
            <w:tcW w:w="1350" w:type="dxa"/>
            <w:tcBorders>
              <w:top w:val="single" w:sz="6" w:space="0" w:color="999999"/>
              <w:left w:val="single" w:sz="6" w:space="0" w:color="000000"/>
              <w:bottom w:val="single" w:sz="6" w:space="0" w:color="999999"/>
              <w:right w:val="single" w:sz="6" w:space="0" w:color="000000"/>
            </w:tcBorders>
            <w:vAlign w:val="top"/>
          </w:tcPr>
          <w:p w14:paraId="26AEE249" w14:textId="77777777" w:rsidR="004E6FC2" w:rsidRDefault="004E6FC2">
            <w:pPr>
              <w:spacing w:line="360" w:lineRule="auto"/>
              <w:ind w:firstLine="141"/>
              <w:jc w:val="both"/>
              <w:rPr>
                <w:rFonts w:ascii="宋体" w:eastAsia="宋体" w:hAnsi="宋体" w:cs="宋体"/>
                <w:sz w:val="24"/>
              </w:rPr>
            </w:pPr>
          </w:p>
        </w:tc>
        <w:tc>
          <w:tcPr>
            <w:tcW w:w="1650" w:type="dxa"/>
            <w:tcBorders>
              <w:top w:val="single" w:sz="6" w:space="0" w:color="999999"/>
              <w:left w:val="single" w:sz="6" w:space="0" w:color="000000"/>
              <w:bottom w:val="single" w:sz="6" w:space="0" w:color="999999"/>
              <w:right w:val="single" w:sz="6" w:space="0" w:color="000000"/>
            </w:tcBorders>
            <w:vAlign w:val="top"/>
          </w:tcPr>
          <w:p w14:paraId="1E2BDBD2" w14:textId="77777777" w:rsidR="004E6FC2" w:rsidRDefault="004E6FC2">
            <w:pPr>
              <w:spacing w:line="360" w:lineRule="auto"/>
              <w:ind w:firstLine="141"/>
              <w:jc w:val="both"/>
              <w:rPr>
                <w:rFonts w:ascii="宋体" w:eastAsia="宋体" w:hAnsi="宋体" w:cs="宋体"/>
                <w:sz w:val="24"/>
              </w:rPr>
            </w:pPr>
          </w:p>
        </w:tc>
        <w:tc>
          <w:tcPr>
            <w:tcW w:w="3645" w:type="dxa"/>
            <w:tcBorders>
              <w:top w:val="single" w:sz="6" w:space="0" w:color="999999"/>
              <w:left w:val="single" w:sz="6" w:space="0" w:color="000000"/>
              <w:bottom w:val="single" w:sz="6" w:space="0" w:color="999999"/>
              <w:right w:val="single" w:sz="6" w:space="0" w:color="000000"/>
            </w:tcBorders>
            <w:vAlign w:val="top"/>
          </w:tcPr>
          <w:p w14:paraId="139CBDD7" w14:textId="77777777" w:rsidR="004E6FC2" w:rsidRDefault="004E6FC2">
            <w:pPr>
              <w:spacing w:line="360" w:lineRule="auto"/>
              <w:ind w:firstLine="141"/>
              <w:jc w:val="both"/>
              <w:rPr>
                <w:rFonts w:ascii="宋体" w:eastAsia="宋体" w:hAnsi="宋体" w:cs="宋体"/>
                <w:sz w:val="24"/>
              </w:rPr>
            </w:pPr>
          </w:p>
        </w:tc>
        <w:tc>
          <w:tcPr>
            <w:tcW w:w="3128" w:type="dxa"/>
            <w:tcBorders>
              <w:top w:val="single" w:sz="6" w:space="0" w:color="999999"/>
              <w:left w:val="single" w:sz="6" w:space="0" w:color="000000"/>
              <w:bottom w:val="single" w:sz="6" w:space="0" w:color="999999"/>
              <w:right w:val="single" w:sz="6" w:space="0" w:color="000000"/>
            </w:tcBorders>
            <w:vAlign w:val="top"/>
          </w:tcPr>
          <w:p w14:paraId="7F2B9D92" w14:textId="77777777" w:rsidR="004E6FC2" w:rsidRDefault="004E6FC2">
            <w:pPr>
              <w:spacing w:line="360" w:lineRule="auto"/>
              <w:ind w:firstLine="141"/>
              <w:jc w:val="both"/>
              <w:rPr>
                <w:rFonts w:ascii="宋体" w:eastAsia="宋体" w:hAnsi="宋体" w:cs="宋体"/>
                <w:sz w:val="24"/>
              </w:rPr>
            </w:pPr>
          </w:p>
        </w:tc>
      </w:tr>
    </w:tbl>
    <w:p w14:paraId="50EAD9E4" w14:textId="77777777" w:rsidR="004E6FC2" w:rsidRDefault="004E6FC2">
      <w:pPr>
        <w:spacing w:line="360" w:lineRule="auto"/>
        <w:ind w:firstLineChars="200" w:firstLine="480"/>
        <w:rPr>
          <w:rFonts w:ascii="宋体" w:eastAsia="宋体" w:hAnsi="宋体" w:cs="宋体"/>
          <w:sz w:val="24"/>
        </w:rPr>
      </w:pPr>
    </w:p>
    <w:p w14:paraId="5CB5E295" w14:textId="77777777" w:rsidR="004E6FC2" w:rsidRDefault="004E6FC2">
      <w:pPr>
        <w:spacing w:line="360" w:lineRule="auto"/>
        <w:rPr>
          <w:rFonts w:ascii="宋体" w:eastAsia="宋体" w:hAnsi="宋体" w:cs="宋体"/>
          <w:sz w:val="24"/>
        </w:rPr>
      </w:pPr>
    </w:p>
    <w:p w14:paraId="48C25767" w14:textId="77777777" w:rsidR="00DD5134" w:rsidRDefault="00DD5134">
      <w:pPr>
        <w:spacing w:line="360" w:lineRule="auto"/>
        <w:rPr>
          <w:rFonts w:ascii="宋体" w:eastAsia="宋体" w:hAnsi="宋体" w:cs="宋体"/>
          <w:sz w:val="24"/>
        </w:rPr>
      </w:pPr>
    </w:p>
    <w:p w14:paraId="629FEC1F" w14:textId="77777777" w:rsidR="00DD5134" w:rsidRDefault="00DD5134">
      <w:pPr>
        <w:spacing w:line="360" w:lineRule="auto"/>
        <w:rPr>
          <w:rFonts w:ascii="宋体" w:eastAsia="宋体" w:hAnsi="宋体" w:cs="宋体"/>
          <w:sz w:val="24"/>
        </w:rPr>
      </w:pPr>
    </w:p>
    <w:p w14:paraId="2C325C12" w14:textId="77777777" w:rsidR="00DD5134" w:rsidRDefault="00DD5134">
      <w:pPr>
        <w:spacing w:line="360" w:lineRule="auto"/>
        <w:rPr>
          <w:rFonts w:ascii="宋体" w:eastAsia="宋体" w:hAnsi="宋体" w:cs="宋体"/>
          <w:sz w:val="24"/>
        </w:rPr>
      </w:pPr>
    </w:p>
    <w:p w14:paraId="2302ED37" w14:textId="77777777" w:rsidR="004E6FC2" w:rsidRDefault="004E6FC2">
      <w:pPr>
        <w:spacing w:line="360" w:lineRule="auto"/>
        <w:ind w:firstLineChars="200" w:firstLine="480"/>
        <w:rPr>
          <w:rFonts w:ascii="宋体" w:eastAsia="宋体" w:hAnsi="宋体" w:cs="宋体"/>
          <w:sz w:val="24"/>
        </w:rPr>
      </w:pPr>
    </w:p>
    <w:sdt>
      <w:sdtPr>
        <w:rPr>
          <w:rFonts w:asciiTheme="minorHAnsi" w:eastAsiaTheme="minorEastAsia" w:hAnsiTheme="minorHAnsi" w:cstheme="minorBidi"/>
          <w:color w:val="333333"/>
          <w:kern w:val="2"/>
          <w:sz w:val="22"/>
          <w:szCs w:val="22"/>
          <w:lang w:val="zh-CN"/>
        </w:rPr>
        <w:id w:val="-1266610360"/>
        <w:docPartObj>
          <w:docPartGallery w:val="Table of Contents"/>
          <w:docPartUnique/>
        </w:docPartObj>
      </w:sdtPr>
      <w:sdtEndPr>
        <w:rPr>
          <w:b/>
          <w:bCs/>
        </w:rPr>
      </w:sdtEndPr>
      <w:sdtContent>
        <w:p w14:paraId="4253262E" w14:textId="77777777" w:rsidR="004E6FC2" w:rsidRDefault="00F5318F">
          <w:pPr>
            <w:pStyle w:val="TOC10"/>
          </w:pPr>
          <w:r>
            <w:rPr>
              <w:rFonts w:asciiTheme="minorHAnsi" w:eastAsiaTheme="minorEastAsia" w:hAnsiTheme="minorHAnsi" w:cstheme="minorBidi" w:hint="eastAsia"/>
              <w:color w:val="333333"/>
              <w:kern w:val="2"/>
              <w:sz w:val="22"/>
              <w:szCs w:val="22"/>
              <w:lang w:val="zh-CN"/>
            </w:rPr>
            <w:t>目录</w:t>
          </w:r>
        </w:p>
        <w:p w14:paraId="4C967FD7" w14:textId="2D3C3EF2" w:rsidR="006309DE" w:rsidRDefault="006F3713">
          <w:pPr>
            <w:pStyle w:val="TOC1"/>
            <w:tabs>
              <w:tab w:val="left" w:pos="420"/>
              <w:tab w:val="right" w:leader="dot" w:pos="9736"/>
            </w:tabs>
            <w:rPr>
              <w:noProof/>
              <w:color w:val="auto"/>
              <w:sz w:val="21"/>
              <w14:ligatures w14:val="standardContextual"/>
            </w:rPr>
          </w:pPr>
          <w:r>
            <w:fldChar w:fldCharType="begin"/>
          </w:r>
          <w:r>
            <w:instrText xml:space="preserve"> TOC \o "1-3" \h \z \u </w:instrText>
          </w:r>
          <w:r>
            <w:fldChar w:fldCharType="separate"/>
          </w:r>
          <w:hyperlink w:anchor="_Toc152748556" w:history="1">
            <w:r w:rsidR="006309DE" w:rsidRPr="005D52C6">
              <w:rPr>
                <w:rStyle w:val="ae"/>
                <w:rFonts w:ascii="宋体" w:eastAsia="宋体" w:hAnsi="宋体" w:cs="宋体"/>
                <w:noProof/>
              </w:rPr>
              <w:t>0</w:t>
            </w:r>
            <w:r w:rsidR="006309DE">
              <w:rPr>
                <w:noProof/>
                <w:color w:val="auto"/>
                <w:sz w:val="21"/>
                <w14:ligatures w14:val="standardContextual"/>
              </w:rPr>
              <w:tab/>
            </w:r>
            <w:r w:rsidR="006309DE" w:rsidRPr="005D52C6">
              <w:rPr>
                <w:rStyle w:val="ae"/>
                <w:rFonts w:ascii="宋体" w:eastAsia="宋体" w:hAnsi="宋体" w:cs="宋体"/>
                <w:noProof/>
              </w:rPr>
              <w:t>引言</w:t>
            </w:r>
            <w:r w:rsidR="006309DE">
              <w:rPr>
                <w:noProof/>
                <w:webHidden/>
              </w:rPr>
              <w:tab/>
            </w:r>
            <w:r w:rsidR="006309DE">
              <w:rPr>
                <w:noProof/>
                <w:webHidden/>
              </w:rPr>
              <w:fldChar w:fldCharType="begin"/>
            </w:r>
            <w:r w:rsidR="006309DE">
              <w:rPr>
                <w:noProof/>
                <w:webHidden/>
              </w:rPr>
              <w:instrText xml:space="preserve"> PAGEREF _Toc152748556 \h </w:instrText>
            </w:r>
            <w:r w:rsidR="006309DE">
              <w:rPr>
                <w:noProof/>
                <w:webHidden/>
              </w:rPr>
            </w:r>
            <w:r w:rsidR="006309DE">
              <w:rPr>
                <w:noProof/>
                <w:webHidden/>
              </w:rPr>
              <w:fldChar w:fldCharType="separate"/>
            </w:r>
            <w:r w:rsidR="006309DE">
              <w:rPr>
                <w:noProof/>
                <w:webHidden/>
              </w:rPr>
              <w:t>5</w:t>
            </w:r>
            <w:r w:rsidR="006309DE">
              <w:rPr>
                <w:noProof/>
                <w:webHidden/>
              </w:rPr>
              <w:fldChar w:fldCharType="end"/>
            </w:r>
          </w:hyperlink>
        </w:p>
        <w:p w14:paraId="44B3456E" w14:textId="655E238E" w:rsidR="006309DE" w:rsidRDefault="006309DE">
          <w:pPr>
            <w:pStyle w:val="TOC2"/>
            <w:tabs>
              <w:tab w:val="right" w:leader="dot" w:pos="9736"/>
            </w:tabs>
            <w:ind w:left="440"/>
            <w:rPr>
              <w:noProof/>
              <w:color w:val="auto"/>
              <w:sz w:val="21"/>
              <w14:ligatures w14:val="standardContextual"/>
            </w:rPr>
          </w:pPr>
          <w:hyperlink w:anchor="_Toc152748557" w:history="1">
            <w:r w:rsidRPr="005D52C6">
              <w:rPr>
                <w:rStyle w:val="ae"/>
                <w:noProof/>
              </w:rPr>
              <w:t>0.1编写目的</w:t>
            </w:r>
            <w:r>
              <w:rPr>
                <w:noProof/>
                <w:webHidden/>
              </w:rPr>
              <w:tab/>
            </w:r>
            <w:r>
              <w:rPr>
                <w:noProof/>
                <w:webHidden/>
              </w:rPr>
              <w:fldChar w:fldCharType="begin"/>
            </w:r>
            <w:r>
              <w:rPr>
                <w:noProof/>
                <w:webHidden/>
              </w:rPr>
              <w:instrText xml:space="preserve"> PAGEREF _Toc152748557 \h </w:instrText>
            </w:r>
            <w:r>
              <w:rPr>
                <w:noProof/>
                <w:webHidden/>
              </w:rPr>
            </w:r>
            <w:r>
              <w:rPr>
                <w:noProof/>
                <w:webHidden/>
              </w:rPr>
              <w:fldChar w:fldCharType="separate"/>
            </w:r>
            <w:r>
              <w:rPr>
                <w:noProof/>
                <w:webHidden/>
              </w:rPr>
              <w:t>5</w:t>
            </w:r>
            <w:r>
              <w:rPr>
                <w:noProof/>
                <w:webHidden/>
              </w:rPr>
              <w:fldChar w:fldCharType="end"/>
            </w:r>
          </w:hyperlink>
        </w:p>
        <w:p w14:paraId="2C7B5D23" w14:textId="56263113" w:rsidR="006309DE" w:rsidRDefault="006309DE">
          <w:pPr>
            <w:pStyle w:val="TOC2"/>
            <w:tabs>
              <w:tab w:val="right" w:leader="dot" w:pos="9736"/>
            </w:tabs>
            <w:ind w:left="440"/>
            <w:rPr>
              <w:noProof/>
              <w:color w:val="auto"/>
              <w:sz w:val="21"/>
              <w14:ligatures w14:val="standardContextual"/>
            </w:rPr>
          </w:pPr>
          <w:hyperlink w:anchor="_Toc152748558" w:history="1">
            <w:r w:rsidRPr="005D52C6">
              <w:rPr>
                <w:rStyle w:val="ae"/>
                <w:noProof/>
              </w:rPr>
              <w:t>0.2总体目标</w:t>
            </w:r>
            <w:r>
              <w:rPr>
                <w:noProof/>
                <w:webHidden/>
              </w:rPr>
              <w:tab/>
            </w:r>
            <w:r>
              <w:rPr>
                <w:noProof/>
                <w:webHidden/>
              </w:rPr>
              <w:fldChar w:fldCharType="begin"/>
            </w:r>
            <w:r>
              <w:rPr>
                <w:noProof/>
                <w:webHidden/>
              </w:rPr>
              <w:instrText xml:space="preserve"> PAGEREF _Toc152748558 \h </w:instrText>
            </w:r>
            <w:r>
              <w:rPr>
                <w:noProof/>
                <w:webHidden/>
              </w:rPr>
            </w:r>
            <w:r>
              <w:rPr>
                <w:noProof/>
                <w:webHidden/>
              </w:rPr>
              <w:fldChar w:fldCharType="separate"/>
            </w:r>
            <w:r>
              <w:rPr>
                <w:noProof/>
                <w:webHidden/>
              </w:rPr>
              <w:t>5</w:t>
            </w:r>
            <w:r>
              <w:rPr>
                <w:noProof/>
                <w:webHidden/>
              </w:rPr>
              <w:fldChar w:fldCharType="end"/>
            </w:r>
          </w:hyperlink>
        </w:p>
        <w:p w14:paraId="13B0C8D5" w14:textId="144CA60E" w:rsidR="006309DE" w:rsidRDefault="006309DE">
          <w:pPr>
            <w:pStyle w:val="TOC3"/>
            <w:tabs>
              <w:tab w:val="right" w:leader="dot" w:pos="9736"/>
            </w:tabs>
            <w:ind w:left="880"/>
            <w:rPr>
              <w:noProof/>
              <w:color w:val="auto"/>
              <w:sz w:val="21"/>
              <w14:ligatures w14:val="standardContextual"/>
            </w:rPr>
          </w:pPr>
          <w:hyperlink w:anchor="_Toc152748559" w:history="1">
            <w:r w:rsidRPr="005D52C6">
              <w:rPr>
                <w:rStyle w:val="ae"/>
                <w:noProof/>
              </w:rPr>
              <w:t>0.2.1项目背景</w:t>
            </w:r>
            <w:r>
              <w:rPr>
                <w:noProof/>
                <w:webHidden/>
              </w:rPr>
              <w:tab/>
            </w:r>
            <w:r>
              <w:rPr>
                <w:noProof/>
                <w:webHidden/>
              </w:rPr>
              <w:fldChar w:fldCharType="begin"/>
            </w:r>
            <w:r>
              <w:rPr>
                <w:noProof/>
                <w:webHidden/>
              </w:rPr>
              <w:instrText xml:space="preserve"> PAGEREF _Toc152748559 \h </w:instrText>
            </w:r>
            <w:r>
              <w:rPr>
                <w:noProof/>
                <w:webHidden/>
              </w:rPr>
            </w:r>
            <w:r>
              <w:rPr>
                <w:noProof/>
                <w:webHidden/>
              </w:rPr>
              <w:fldChar w:fldCharType="separate"/>
            </w:r>
            <w:r>
              <w:rPr>
                <w:noProof/>
                <w:webHidden/>
              </w:rPr>
              <w:t>5</w:t>
            </w:r>
            <w:r>
              <w:rPr>
                <w:noProof/>
                <w:webHidden/>
              </w:rPr>
              <w:fldChar w:fldCharType="end"/>
            </w:r>
          </w:hyperlink>
        </w:p>
        <w:p w14:paraId="001540F1" w14:textId="7A4605E3" w:rsidR="006309DE" w:rsidRDefault="006309DE">
          <w:pPr>
            <w:pStyle w:val="TOC3"/>
            <w:tabs>
              <w:tab w:val="right" w:leader="dot" w:pos="9736"/>
            </w:tabs>
            <w:ind w:left="880"/>
            <w:rPr>
              <w:noProof/>
              <w:color w:val="auto"/>
              <w:sz w:val="21"/>
              <w14:ligatures w14:val="standardContextual"/>
            </w:rPr>
          </w:pPr>
          <w:hyperlink w:anchor="_Toc152748560" w:history="1">
            <w:r w:rsidRPr="005D52C6">
              <w:rPr>
                <w:rStyle w:val="ae"/>
                <w:noProof/>
              </w:rPr>
              <w:t>0.2.2现状分析</w:t>
            </w:r>
            <w:r>
              <w:rPr>
                <w:noProof/>
                <w:webHidden/>
              </w:rPr>
              <w:tab/>
            </w:r>
            <w:r>
              <w:rPr>
                <w:noProof/>
                <w:webHidden/>
              </w:rPr>
              <w:fldChar w:fldCharType="begin"/>
            </w:r>
            <w:r>
              <w:rPr>
                <w:noProof/>
                <w:webHidden/>
              </w:rPr>
              <w:instrText xml:space="preserve"> PAGEREF _Toc152748560 \h </w:instrText>
            </w:r>
            <w:r>
              <w:rPr>
                <w:noProof/>
                <w:webHidden/>
              </w:rPr>
            </w:r>
            <w:r>
              <w:rPr>
                <w:noProof/>
                <w:webHidden/>
              </w:rPr>
              <w:fldChar w:fldCharType="separate"/>
            </w:r>
            <w:r>
              <w:rPr>
                <w:noProof/>
                <w:webHidden/>
              </w:rPr>
              <w:t>5</w:t>
            </w:r>
            <w:r>
              <w:rPr>
                <w:noProof/>
                <w:webHidden/>
              </w:rPr>
              <w:fldChar w:fldCharType="end"/>
            </w:r>
          </w:hyperlink>
        </w:p>
        <w:p w14:paraId="4A68FB72" w14:textId="5CBF703A" w:rsidR="006309DE" w:rsidRDefault="006309DE">
          <w:pPr>
            <w:pStyle w:val="TOC3"/>
            <w:tabs>
              <w:tab w:val="right" w:leader="dot" w:pos="9736"/>
            </w:tabs>
            <w:ind w:left="880"/>
            <w:rPr>
              <w:noProof/>
              <w:color w:val="auto"/>
              <w:sz w:val="21"/>
              <w14:ligatures w14:val="standardContextual"/>
            </w:rPr>
          </w:pPr>
          <w:hyperlink w:anchor="_Toc152748561" w:history="1">
            <w:r w:rsidRPr="005D52C6">
              <w:rPr>
                <w:rStyle w:val="ae"/>
                <w:noProof/>
              </w:rPr>
              <w:t>0.2.3系统建设目标</w:t>
            </w:r>
            <w:r>
              <w:rPr>
                <w:noProof/>
                <w:webHidden/>
              </w:rPr>
              <w:tab/>
            </w:r>
            <w:r>
              <w:rPr>
                <w:noProof/>
                <w:webHidden/>
              </w:rPr>
              <w:fldChar w:fldCharType="begin"/>
            </w:r>
            <w:r>
              <w:rPr>
                <w:noProof/>
                <w:webHidden/>
              </w:rPr>
              <w:instrText xml:space="preserve"> PAGEREF _Toc152748561 \h </w:instrText>
            </w:r>
            <w:r>
              <w:rPr>
                <w:noProof/>
                <w:webHidden/>
              </w:rPr>
            </w:r>
            <w:r>
              <w:rPr>
                <w:noProof/>
                <w:webHidden/>
              </w:rPr>
              <w:fldChar w:fldCharType="separate"/>
            </w:r>
            <w:r>
              <w:rPr>
                <w:noProof/>
                <w:webHidden/>
              </w:rPr>
              <w:t>5</w:t>
            </w:r>
            <w:r>
              <w:rPr>
                <w:noProof/>
                <w:webHidden/>
              </w:rPr>
              <w:fldChar w:fldCharType="end"/>
            </w:r>
          </w:hyperlink>
        </w:p>
        <w:p w14:paraId="38833076" w14:textId="069BC5FF" w:rsidR="006309DE" w:rsidRDefault="006309DE">
          <w:pPr>
            <w:pStyle w:val="TOC2"/>
            <w:tabs>
              <w:tab w:val="right" w:leader="dot" w:pos="9736"/>
            </w:tabs>
            <w:ind w:left="440"/>
            <w:rPr>
              <w:noProof/>
              <w:color w:val="auto"/>
              <w:sz w:val="21"/>
              <w14:ligatures w14:val="standardContextual"/>
            </w:rPr>
          </w:pPr>
          <w:hyperlink w:anchor="_Toc152748562" w:history="1">
            <w:r w:rsidRPr="005D52C6">
              <w:rPr>
                <w:rStyle w:val="ae"/>
                <w:noProof/>
              </w:rPr>
              <w:t>0.3名词解释</w:t>
            </w:r>
            <w:r>
              <w:rPr>
                <w:noProof/>
                <w:webHidden/>
              </w:rPr>
              <w:tab/>
            </w:r>
            <w:r>
              <w:rPr>
                <w:noProof/>
                <w:webHidden/>
              </w:rPr>
              <w:fldChar w:fldCharType="begin"/>
            </w:r>
            <w:r>
              <w:rPr>
                <w:noProof/>
                <w:webHidden/>
              </w:rPr>
              <w:instrText xml:space="preserve"> PAGEREF _Toc152748562 \h </w:instrText>
            </w:r>
            <w:r>
              <w:rPr>
                <w:noProof/>
                <w:webHidden/>
              </w:rPr>
            </w:r>
            <w:r>
              <w:rPr>
                <w:noProof/>
                <w:webHidden/>
              </w:rPr>
              <w:fldChar w:fldCharType="separate"/>
            </w:r>
            <w:r>
              <w:rPr>
                <w:noProof/>
                <w:webHidden/>
              </w:rPr>
              <w:t>5</w:t>
            </w:r>
            <w:r>
              <w:rPr>
                <w:noProof/>
                <w:webHidden/>
              </w:rPr>
              <w:fldChar w:fldCharType="end"/>
            </w:r>
          </w:hyperlink>
        </w:p>
        <w:p w14:paraId="1BE70380" w14:textId="1EEC7A74" w:rsidR="006309DE" w:rsidRDefault="006309DE">
          <w:pPr>
            <w:pStyle w:val="TOC1"/>
            <w:tabs>
              <w:tab w:val="left" w:pos="420"/>
              <w:tab w:val="right" w:leader="dot" w:pos="9736"/>
            </w:tabs>
            <w:rPr>
              <w:noProof/>
              <w:color w:val="auto"/>
              <w:sz w:val="21"/>
              <w14:ligatures w14:val="standardContextual"/>
            </w:rPr>
          </w:pPr>
          <w:hyperlink w:anchor="_Toc152748563" w:history="1">
            <w:r w:rsidRPr="005D52C6">
              <w:rPr>
                <w:rStyle w:val="ae"/>
                <w:rFonts w:ascii="宋体" w:eastAsia="宋体" w:hAnsi="宋体" w:cs="宋体"/>
                <w:noProof/>
              </w:rPr>
              <w:t>1</w:t>
            </w:r>
            <w:r>
              <w:rPr>
                <w:noProof/>
                <w:color w:val="auto"/>
                <w:sz w:val="21"/>
                <w14:ligatures w14:val="standardContextual"/>
              </w:rPr>
              <w:tab/>
            </w:r>
            <w:r w:rsidRPr="005D52C6">
              <w:rPr>
                <w:rStyle w:val="ae"/>
                <w:rFonts w:ascii="宋体" w:eastAsia="宋体" w:hAnsi="宋体" w:cs="宋体"/>
                <w:noProof/>
              </w:rPr>
              <w:t>系统建设要求</w:t>
            </w:r>
            <w:r>
              <w:rPr>
                <w:noProof/>
                <w:webHidden/>
              </w:rPr>
              <w:tab/>
            </w:r>
            <w:r>
              <w:rPr>
                <w:noProof/>
                <w:webHidden/>
              </w:rPr>
              <w:fldChar w:fldCharType="begin"/>
            </w:r>
            <w:r>
              <w:rPr>
                <w:noProof/>
                <w:webHidden/>
              </w:rPr>
              <w:instrText xml:space="preserve"> PAGEREF _Toc152748563 \h </w:instrText>
            </w:r>
            <w:r>
              <w:rPr>
                <w:noProof/>
                <w:webHidden/>
              </w:rPr>
            </w:r>
            <w:r>
              <w:rPr>
                <w:noProof/>
                <w:webHidden/>
              </w:rPr>
              <w:fldChar w:fldCharType="separate"/>
            </w:r>
            <w:r>
              <w:rPr>
                <w:noProof/>
                <w:webHidden/>
              </w:rPr>
              <w:t>6</w:t>
            </w:r>
            <w:r>
              <w:rPr>
                <w:noProof/>
                <w:webHidden/>
              </w:rPr>
              <w:fldChar w:fldCharType="end"/>
            </w:r>
          </w:hyperlink>
        </w:p>
        <w:p w14:paraId="087DF6CE" w14:textId="55B34705" w:rsidR="006309DE" w:rsidRDefault="006309DE">
          <w:pPr>
            <w:pStyle w:val="TOC2"/>
            <w:tabs>
              <w:tab w:val="right" w:leader="dot" w:pos="9736"/>
            </w:tabs>
            <w:ind w:left="440"/>
            <w:rPr>
              <w:noProof/>
              <w:color w:val="auto"/>
              <w:sz w:val="21"/>
              <w14:ligatures w14:val="standardContextual"/>
            </w:rPr>
          </w:pPr>
          <w:hyperlink w:anchor="_Toc152748564" w:history="1">
            <w:r w:rsidRPr="005D52C6">
              <w:rPr>
                <w:rStyle w:val="ae"/>
                <w:noProof/>
              </w:rPr>
              <w:t>1.1安全性</w:t>
            </w:r>
            <w:r>
              <w:rPr>
                <w:noProof/>
                <w:webHidden/>
              </w:rPr>
              <w:tab/>
            </w:r>
            <w:r>
              <w:rPr>
                <w:noProof/>
                <w:webHidden/>
              </w:rPr>
              <w:fldChar w:fldCharType="begin"/>
            </w:r>
            <w:r>
              <w:rPr>
                <w:noProof/>
                <w:webHidden/>
              </w:rPr>
              <w:instrText xml:space="preserve"> PAGEREF _Toc152748564 \h </w:instrText>
            </w:r>
            <w:r>
              <w:rPr>
                <w:noProof/>
                <w:webHidden/>
              </w:rPr>
            </w:r>
            <w:r>
              <w:rPr>
                <w:noProof/>
                <w:webHidden/>
              </w:rPr>
              <w:fldChar w:fldCharType="separate"/>
            </w:r>
            <w:r>
              <w:rPr>
                <w:noProof/>
                <w:webHidden/>
              </w:rPr>
              <w:t>6</w:t>
            </w:r>
            <w:r>
              <w:rPr>
                <w:noProof/>
                <w:webHidden/>
              </w:rPr>
              <w:fldChar w:fldCharType="end"/>
            </w:r>
          </w:hyperlink>
        </w:p>
        <w:p w14:paraId="6372043E" w14:textId="789694A3" w:rsidR="006309DE" w:rsidRDefault="006309DE">
          <w:pPr>
            <w:pStyle w:val="TOC2"/>
            <w:tabs>
              <w:tab w:val="right" w:leader="dot" w:pos="9736"/>
            </w:tabs>
            <w:ind w:left="440"/>
            <w:rPr>
              <w:noProof/>
              <w:color w:val="auto"/>
              <w:sz w:val="21"/>
              <w14:ligatures w14:val="standardContextual"/>
            </w:rPr>
          </w:pPr>
          <w:hyperlink w:anchor="_Toc152748565" w:history="1">
            <w:r w:rsidRPr="005D52C6">
              <w:rPr>
                <w:rStyle w:val="ae"/>
                <w:noProof/>
              </w:rPr>
              <w:t>1.2高可靠性和高可用性</w:t>
            </w:r>
            <w:r>
              <w:rPr>
                <w:noProof/>
                <w:webHidden/>
              </w:rPr>
              <w:tab/>
            </w:r>
            <w:r>
              <w:rPr>
                <w:noProof/>
                <w:webHidden/>
              </w:rPr>
              <w:fldChar w:fldCharType="begin"/>
            </w:r>
            <w:r>
              <w:rPr>
                <w:noProof/>
                <w:webHidden/>
              </w:rPr>
              <w:instrText xml:space="preserve"> PAGEREF _Toc152748565 \h </w:instrText>
            </w:r>
            <w:r>
              <w:rPr>
                <w:noProof/>
                <w:webHidden/>
              </w:rPr>
            </w:r>
            <w:r>
              <w:rPr>
                <w:noProof/>
                <w:webHidden/>
              </w:rPr>
              <w:fldChar w:fldCharType="separate"/>
            </w:r>
            <w:r>
              <w:rPr>
                <w:noProof/>
                <w:webHidden/>
              </w:rPr>
              <w:t>6</w:t>
            </w:r>
            <w:r>
              <w:rPr>
                <w:noProof/>
                <w:webHidden/>
              </w:rPr>
              <w:fldChar w:fldCharType="end"/>
            </w:r>
          </w:hyperlink>
        </w:p>
        <w:p w14:paraId="28199C56" w14:textId="1A64F300" w:rsidR="006309DE" w:rsidRDefault="006309DE">
          <w:pPr>
            <w:pStyle w:val="TOC2"/>
            <w:tabs>
              <w:tab w:val="right" w:leader="dot" w:pos="9736"/>
            </w:tabs>
            <w:ind w:left="440"/>
            <w:rPr>
              <w:noProof/>
              <w:color w:val="auto"/>
              <w:sz w:val="21"/>
              <w14:ligatures w14:val="standardContextual"/>
            </w:rPr>
          </w:pPr>
          <w:hyperlink w:anchor="_Toc152748566" w:history="1">
            <w:r w:rsidRPr="005D52C6">
              <w:rPr>
                <w:rStyle w:val="ae"/>
                <w:noProof/>
              </w:rPr>
              <w:t>1.3开放性</w:t>
            </w:r>
            <w:r>
              <w:rPr>
                <w:noProof/>
                <w:webHidden/>
              </w:rPr>
              <w:tab/>
            </w:r>
            <w:r>
              <w:rPr>
                <w:noProof/>
                <w:webHidden/>
              </w:rPr>
              <w:fldChar w:fldCharType="begin"/>
            </w:r>
            <w:r>
              <w:rPr>
                <w:noProof/>
                <w:webHidden/>
              </w:rPr>
              <w:instrText xml:space="preserve"> PAGEREF _Toc152748566 \h </w:instrText>
            </w:r>
            <w:r>
              <w:rPr>
                <w:noProof/>
                <w:webHidden/>
              </w:rPr>
            </w:r>
            <w:r>
              <w:rPr>
                <w:noProof/>
                <w:webHidden/>
              </w:rPr>
              <w:fldChar w:fldCharType="separate"/>
            </w:r>
            <w:r>
              <w:rPr>
                <w:noProof/>
                <w:webHidden/>
              </w:rPr>
              <w:t>6</w:t>
            </w:r>
            <w:r>
              <w:rPr>
                <w:noProof/>
                <w:webHidden/>
              </w:rPr>
              <w:fldChar w:fldCharType="end"/>
            </w:r>
          </w:hyperlink>
        </w:p>
        <w:p w14:paraId="798F5299" w14:textId="2ECD66E3" w:rsidR="006309DE" w:rsidRDefault="006309DE">
          <w:pPr>
            <w:pStyle w:val="TOC2"/>
            <w:tabs>
              <w:tab w:val="right" w:leader="dot" w:pos="9736"/>
            </w:tabs>
            <w:ind w:left="440"/>
            <w:rPr>
              <w:noProof/>
              <w:color w:val="auto"/>
              <w:sz w:val="21"/>
              <w14:ligatures w14:val="standardContextual"/>
            </w:rPr>
          </w:pPr>
          <w:hyperlink w:anchor="_Toc152748567" w:history="1">
            <w:r w:rsidRPr="005D52C6">
              <w:rPr>
                <w:rStyle w:val="ae"/>
                <w:noProof/>
              </w:rPr>
              <w:t>1.4可扩充性</w:t>
            </w:r>
            <w:r>
              <w:rPr>
                <w:noProof/>
                <w:webHidden/>
              </w:rPr>
              <w:tab/>
            </w:r>
            <w:r>
              <w:rPr>
                <w:noProof/>
                <w:webHidden/>
              </w:rPr>
              <w:fldChar w:fldCharType="begin"/>
            </w:r>
            <w:r>
              <w:rPr>
                <w:noProof/>
                <w:webHidden/>
              </w:rPr>
              <w:instrText xml:space="preserve"> PAGEREF _Toc152748567 \h </w:instrText>
            </w:r>
            <w:r>
              <w:rPr>
                <w:noProof/>
                <w:webHidden/>
              </w:rPr>
            </w:r>
            <w:r>
              <w:rPr>
                <w:noProof/>
                <w:webHidden/>
              </w:rPr>
              <w:fldChar w:fldCharType="separate"/>
            </w:r>
            <w:r>
              <w:rPr>
                <w:noProof/>
                <w:webHidden/>
              </w:rPr>
              <w:t>6</w:t>
            </w:r>
            <w:r>
              <w:rPr>
                <w:noProof/>
                <w:webHidden/>
              </w:rPr>
              <w:fldChar w:fldCharType="end"/>
            </w:r>
          </w:hyperlink>
        </w:p>
        <w:p w14:paraId="0A60C31A" w14:textId="2D785E2A" w:rsidR="006309DE" w:rsidRDefault="006309DE">
          <w:pPr>
            <w:pStyle w:val="TOC2"/>
            <w:tabs>
              <w:tab w:val="right" w:leader="dot" w:pos="9736"/>
            </w:tabs>
            <w:ind w:left="440"/>
            <w:rPr>
              <w:noProof/>
              <w:color w:val="auto"/>
              <w:sz w:val="21"/>
              <w14:ligatures w14:val="standardContextual"/>
            </w:rPr>
          </w:pPr>
          <w:hyperlink w:anchor="_Toc152748568" w:history="1">
            <w:r w:rsidRPr="005D52C6">
              <w:rPr>
                <w:rStyle w:val="ae"/>
                <w:noProof/>
              </w:rPr>
              <w:t>1.5易用性</w:t>
            </w:r>
            <w:r>
              <w:rPr>
                <w:noProof/>
                <w:webHidden/>
              </w:rPr>
              <w:tab/>
            </w:r>
            <w:r>
              <w:rPr>
                <w:noProof/>
                <w:webHidden/>
              </w:rPr>
              <w:fldChar w:fldCharType="begin"/>
            </w:r>
            <w:r>
              <w:rPr>
                <w:noProof/>
                <w:webHidden/>
              </w:rPr>
              <w:instrText xml:space="preserve"> PAGEREF _Toc152748568 \h </w:instrText>
            </w:r>
            <w:r>
              <w:rPr>
                <w:noProof/>
                <w:webHidden/>
              </w:rPr>
            </w:r>
            <w:r>
              <w:rPr>
                <w:noProof/>
                <w:webHidden/>
              </w:rPr>
              <w:fldChar w:fldCharType="separate"/>
            </w:r>
            <w:r>
              <w:rPr>
                <w:noProof/>
                <w:webHidden/>
              </w:rPr>
              <w:t>7</w:t>
            </w:r>
            <w:r>
              <w:rPr>
                <w:noProof/>
                <w:webHidden/>
              </w:rPr>
              <w:fldChar w:fldCharType="end"/>
            </w:r>
          </w:hyperlink>
        </w:p>
        <w:p w14:paraId="3D297850" w14:textId="562C55D3" w:rsidR="006309DE" w:rsidRDefault="006309DE">
          <w:pPr>
            <w:pStyle w:val="TOC1"/>
            <w:tabs>
              <w:tab w:val="left" w:pos="420"/>
              <w:tab w:val="right" w:leader="dot" w:pos="9736"/>
            </w:tabs>
            <w:rPr>
              <w:noProof/>
              <w:color w:val="auto"/>
              <w:sz w:val="21"/>
              <w14:ligatures w14:val="standardContextual"/>
            </w:rPr>
          </w:pPr>
          <w:hyperlink w:anchor="_Toc152748569" w:history="1">
            <w:r w:rsidRPr="005D52C6">
              <w:rPr>
                <w:rStyle w:val="ae"/>
                <w:rFonts w:ascii="宋体" w:eastAsia="宋体" w:hAnsi="宋体" w:cs="宋体"/>
                <w:noProof/>
              </w:rPr>
              <w:t>2</w:t>
            </w:r>
            <w:r>
              <w:rPr>
                <w:noProof/>
                <w:color w:val="auto"/>
                <w:sz w:val="21"/>
                <w14:ligatures w14:val="standardContextual"/>
              </w:rPr>
              <w:tab/>
            </w:r>
            <w:r w:rsidRPr="005D52C6">
              <w:rPr>
                <w:rStyle w:val="ae"/>
                <w:rFonts w:ascii="宋体" w:eastAsia="宋体" w:hAnsi="宋体" w:cs="宋体"/>
                <w:noProof/>
              </w:rPr>
              <w:t>系统概述</w:t>
            </w:r>
            <w:r>
              <w:rPr>
                <w:noProof/>
                <w:webHidden/>
              </w:rPr>
              <w:tab/>
            </w:r>
            <w:r>
              <w:rPr>
                <w:noProof/>
                <w:webHidden/>
              </w:rPr>
              <w:fldChar w:fldCharType="begin"/>
            </w:r>
            <w:r>
              <w:rPr>
                <w:noProof/>
                <w:webHidden/>
              </w:rPr>
              <w:instrText xml:space="preserve"> PAGEREF _Toc152748569 \h </w:instrText>
            </w:r>
            <w:r>
              <w:rPr>
                <w:noProof/>
                <w:webHidden/>
              </w:rPr>
            </w:r>
            <w:r>
              <w:rPr>
                <w:noProof/>
                <w:webHidden/>
              </w:rPr>
              <w:fldChar w:fldCharType="separate"/>
            </w:r>
            <w:r>
              <w:rPr>
                <w:noProof/>
                <w:webHidden/>
              </w:rPr>
              <w:t>7</w:t>
            </w:r>
            <w:r>
              <w:rPr>
                <w:noProof/>
                <w:webHidden/>
              </w:rPr>
              <w:fldChar w:fldCharType="end"/>
            </w:r>
          </w:hyperlink>
        </w:p>
        <w:p w14:paraId="7AF973EB" w14:textId="6D810567" w:rsidR="006309DE" w:rsidRDefault="006309DE">
          <w:pPr>
            <w:pStyle w:val="TOC2"/>
            <w:tabs>
              <w:tab w:val="right" w:leader="dot" w:pos="9736"/>
            </w:tabs>
            <w:ind w:left="440"/>
            <w:rPr>
              <w:noProof/>
              <w:color w:val="auto"/>
              <w:sz w:val="21"/>
              <w14:ligatures w14:val="standardContextual"/>
            </w:rPr>
          </w:pPr>
          <w:hyperlink w:anchor="_Toc152748570" w:history="1">
            <w:r w:rsidRPr="005D52C6">
              <w:rPr>
                <w:rStyle w:val="ae"/>
                <w:noProof/>
              </w:rPr>
              <w:t>2.1 系统内容概述</w:t>
            </w:r>
            <w:r>
              <w:rPr>
                <w:noProof/>
                <w:webHidden/>
              </w:rPr>
              <w:tab/>
            </w:r>
            <w:r>
              <w:rPr>
                <w:noProof/>
                <w:webHidden/>
              </w:rPr>
              <w:fldChar w:fldCharType="begin"/>
            </w:r>
            <w:r>
              <w:rPr>
                <w:noProof/>
                <w:webHidden/>
              </w:rPr>
              <w:instrText xml:space="preserve"> PAGEREF _Toc152748570 \h </w:instrText>
            </w:r>
            <w:r>
              <w:rPr>
                <w:noProof/>
                <w:webHidden/>
              </w:rPr>
            </w:r>
            <w:r>
              <w:rPr>
                <w:noProof/>
                <w:webHidden/>
              </w:rPr>
              <w:fldChar w:fldCharType="separate"/>
            </w:r>
            <w:r>
              <w:rPr>
                <w:noProof/>
                <w:webHidden/>
              </w:rPr>
              <w:t>7</w:t>
            </w:r>
            <w:r>
              <w:rPr>
                <w:noProof/>
                <w:webHidden/>
              </w:rPr>
              <w:fldChar w:fldCharType="end"/>
            </w:r>
          </w:hyperlink>
        </w:p>
        <w:p w14:paraId="4EE0FCED" w14:textId="28760740" w:rsidR="006309DE" w:rsidRDefault="006309DE">
          <w:pPr>
            <w:pStyle w:val="TOC2"/>
            <w:tabs>
              <w:tab w:val="right" w:leader="dot" w:pos="9736"/>
            </w:tabs>
            <w:ind w:left="440"/>
            <w:rPr>
              <w:noProof/>
              <w:color w:val="auto"/>
              <w:sz w:val="21"/>
              <w14:ligatures w14:val="standardContextual"/>
            </w:rPr>
          </w:pPr>
          <w:hyperlink w:anchor="_Toc152748571" w:history="1">
            <w:r w:rsidRPr="005D52C6">
              <w:rPr>
                <w:rStyle w:val="ae"/>
                <w:noProof/>
              </w:rPr>
              <w:t>2.2 系统边界概述</w:t>
            </w:r>
            <w:r>
              <w:rPr>
                <w:noProof/>
                <w:webHidden/>
              </w:rPr>
              <w:tab/>
            </w:r>
            <w:r>
              <w:rPr>
                <w:noProof/>
                <w:webHidden/>
              </w:rPr>
              <w:fldChar w:fldCharType="begin"/>
            </w:r>
            <w:r>
              <w:rPr>
                <w:noProof/>
                <w:webHidden/>
              </w:rPr>
              <w:instrText xml:space="preserve"> PAGEREF _Toc152748571 \h </w:instrText>
            </w:r>
            <w:r>
              <w:rPr>
                <w:noProof/>
                <w:webHidden/>
              </w:rPr>
            </w:r>
            <w:r>
              <w:rPr>
                <w:noProof/>
                <w:webHidden/>
              </w:rPr>
              <w:fldChar w:fldCharType="separate"/>
            </w:r>
            <w:r>
              <w:rPr>
                <w:noProof/>
                <w:webHidden/>
              </w:rPr>
              <w:t>7</w:t>
            </w:r>
            <w:r>
              <w:rPr>
                <w:noProof/>
                <w:webHidden/>
              </w:rPr>
              <w:fldChar w:fldCharType="end"/>
            </w:r>
          </w:hyperlink>
        </w:p>
        <w:p w14:paraId="2853E1FF" w14:textId="2AE8A6E4" w:rsidR="006309DE" w:rsidRDefault="006309DE">
          <w:pPr>
            <w:pStyle w:val="TOC2"/>
            <w:tabs>
              <w:tab w:val="right" w:leader="dot" w:pos="9736"/>
            </w:tabs>
            <w:ind w:left="440"/>
            <w:rPr>
              <w:noProof/>
              <w:color w:val="auto"/>
              <w:sz w:val="21"/>
              <w14:ligatures w14:val="standardContextual"/>
            </w:rPr>
          </w:pPr>
          <w:hyperlink w:anchor="_Toc152748572" w:history="1">
            <w:r w:rsidRPr="005D52C6">
              <w:rPr>
                <w:rStyle w:val="ae"/>
                <w:noProof/>
              </w:rPr>
              <w:t>2.3 技术架构概述</w:t>
            </w:r>
            <w:r>
              <w:rPr>
                <w:noProof/>
                <w:webHidden/>
              </w:rPr>
              <w:tab/>
            </w:r>
            <w:r>
              <w:rPr>
                <w:noProof/>
                <w:webHidden/>
              </w:rPr>
              <w:fldChar w:fldCharType="begin"/>
            </w:r>
            <w:r>
              <w:rPr>
                <w:noProof/>
                <w:webHidden/>
              </w:rPr>
              <w:instrText xml:space="preserve"> PAGEREF _Toc152748572 \h </w:instrText>
            </w:r>
            <w:r>
              <w:rPr>
                <w:noProof/>
                <w:webHidden/>
              </w:rPr>
            </w:r>
            <w:r>
              <w:rPr>
                <w:noProof/>
                <w:webHidden/>
              </w:rPr>
              <w:fldChar w:fldCharType="separate"/>
            </w:r>
            <w:r>
              <w:rPr>
                <w:noProof/>
                <w:webHidden/>
              </w:rPr>
              <w:t>7</w:t>
            </w:r>
            <w:r>
              <w:rPr>
                <w:noProof/>
                <w:webHidden/>
              </w:rPr>
              <w:fldChar w:fldCharType="end"/>
            </w:r>
          </w:hyperlink>
        </w:p>
        <w:p w14:paraId="3511BB92" w14:textId="0603E3ED" w:rsidR="006309DE" w:rsidRDefault="006309DE">
          <w:pPr>
            <w:pStyle w:val="TOC3"/>
            <w:tabs>
              <w:tab w:val="right" w:leader="dot" w:pos="9736"/>
            </w:tabs>
            <w:ind w:left="880"/>
            <w:rPr>
              <w:noProof/>
              <w:color w:val="auto"/>
              <w:sz w:val="21"/>
              <w14:ligatures w14:val="standardContextual"/>
            </w:rPr>
          </w:pPr>
          <w:hyperlink w:anchor="_Toc152748573" w:history="1">
            <w:r w:rsidRPr="005D52C6">
              <w:rPr>
                <w:rStyle w:val="ae"/>
                <w:noProof/>
              </w:rPr>
              <w:t>2.3.1总体框架</w:t>
            </w:r>
            <w:r>
              <w:rPr>
                <w:noProof/>
                <w:webHidden/>
              </w:rPr>
              <w:tab/>
            </w:r>
            <w:r>
              <w:rPr>
                <w:noProof/>
                <w:webHidden/>
              </w:rPr>
              <w:fldChar w:fldCharType="begin"/>
            </w:r>
            <w:r>
              <w:rPr>
                <w:noProof/>
                <w:webHidden/>
              </w:rPr>
              <w:instrText xml:space="preserve"> PAGEREF _Toc152748573 \h </w:instrText>
            </w:r>
            <w:r>
              <w:rPr>
                <w:noProof/>
                <w:webHidden/>
              </w:rPr>
            </w:r>
            <w:r>
              <w:rPr>
                <w:noProof/>
                <w:webHidden/>
              </w:rPr>
              <w:fldChar w:fldCharType="separate"/>
            </w:r>
            <w:r>
              <w:rPr>
                <w:noProof/>
                <w:webHidden/>
              </w:rPr>
              <w:t>7</w:t>
            </w:r>
            <w:r>
              <w:rPr>
                <w:noProof/>
                <w:webHidden/>
              </w:rPr>
              <w:fldChar w:fldCharType="end"/>
            </w:r>
          </w:hyperlink>
        </w:p>
        <w:p w14:paraId="045591E8" w14:textId="38B44F39" w:rsidR="006309DE" w:rsidRDefault="006309DE">
          <w:pPr>
            <w:pStyle w:val="TOC3"/>
            <w:tabs>
              <w:tab w:val="right" w:leader="dot" w:pos="9736"/>
            </w:tabs>
            <w:ind w:left="880"/>
            <w:rPr>
              <w:noProof/>
              <w:color w:val="auto"/>
              <w:sz w:val="21"/>
              <w14:ligatures w14:val="standardContextual"/>
            </w:rPr>
          </w:pPr>
          <w:hyperlink w:anchor="_Toc152748574" w:history="1">
            <w:r w:rsidRPr="005D52C6">
              <w:rPr>
                <w:rStyle w:val="ae"/>
                <w:noProof/>
              </w:rPr>
              <w:t>2.3.2物理架构</w:t>
            </w:r>
            <w:r>
              <w:rPr>
                <w:noProof/>
                <w:webHidden/>
              </w:rPr>
              <w:tab/>
            </w:r>
            <w:r>
              <w:rPr>
                <w:noProof/>
                <w:webHidden/>
              </w:rPr>
              <w:fldChar w:fldCharType="begin"/>
            </w:r>
            <w:r>
              <w:rPr>
                <w:noProof/>
                <w:webHidden/>
              </w:rPr>
              <w:instrText xml:space="preserve"> PAGEREF _Toc152748574 \h </w:instrText>
            </w:r>
            <w:r>
              <w:rPr>
                <w:noProof/>
                <w:webHidden/>
              </w:rPr>
            </w:r>
            <w:r>
              <w:rPr>
                <w:noProof/>
                <w:webHidden/>
              </w:rPr>
              <w:fldChar w:fldCharType="separate"/>
            </w:r>
            <w:r>
              <w:rPr>
                <w:noProof/>
                <w:webHidden/>
              </w:rPr>
              <w:t>7</w:t>
            </w:r>
            <w:r>
              <w:rPr>
                <w:noProof/>
                <w:webHidden/>
              </w:rPr>
              <w:fldChar w:fldCharType="end"/>
            </w:r>
          </w:hyperlink>
        </w:p>
        <w:p w14:paraId="61CB17CB" w14:textId="5707AA83" w:rsidR="006309DE" w:rsidRDefault="006309DE">
          <w:pPr>
            <w:pStyle w:val="TOC1"/>
            <w:tabs>
              <w:tab w:val="left" w:pos="420"/>
              <w:tab w:val="right" w:leader="dot" w:pos="9736"/>
            </w:tabs>
            <w:rPr>
              <w:noProof/>
              <w:color w:val="auto"/>
              <w:sz w:val="21"/>
              <w14:ligatures w14:val="standardContextual"/>
            </w:rPr>
          </w:pPr>
          <w:hyperlink w:anchor="_Toc152748575" w:history="1">
            <w:r w:rsidRPr="005D52C6">
              <w:rPr>
                <w:rStyle w:val="ae"/>
                <w:rFonts w:ascii="宋体" w:eastAsia="宋体" w:hAnsi="宋体" w:cs="宋体"/>
                <w:noProof/>
              </w:rPr>
              <w:t>3</w:t>
            </w:r>
            <w:r>
              <w:rPr>
                <w:noProof/>
                <w:color w:val="auto"/>
                <w:sz w:val="21"/>
                <w14:ligatures w14:val="standardContextual"/>
              </w:rPr>
              <w:tab/>
            </w:r>
            <w:r w:rsidRPr="005D52C6">
              <w:rPr>
                <w:rStyle w:val="ae"/>
                <w:rFonts w:ascii="宋体" w:eastAsia="宋体" w:hAnsi="宋体" w:cs="宋体"/>
                <w:noProof/>
              </w:rPr>
              <w:t>系统功能</w:t>
            </w:r>
            <w:r>
              <w:rPr>
                <w:noProof/>
                <w:webHidden/>
              </w:rPr>
              <w:tab/>
            </w:r>
            <w:r>
              <w:rPr>
                <w:noProof/>
                <w:webHidden/>
              </w:rPr>
              <w:fldChar w:fldCharType="begin"/>
            </w:r>
            <w:r>
              <w:rPr>
                <w:noProof/>
                <w:webHidden/>
              </w:rPr>
              <w:instrText xml:space="preserve"> PAGEREF _Toc152748575 \h </w:instrText>
            </w:r>
            <w:r>
              <w:rPr>
                <w:noProof/>
                <w:webHidden/>
              </w:rPr>
            </w:r>
            <w:r>
              <w:rPr>
                <w:noProof/>
                <w:webHidden/>
              </w:rPr>
              <w:fldChar w:fldCharType="separate"/>
            </w:r>
            <w:r>
              <w:rPr>
                <w:noProof/>
                <w:webHidden/>
              </w:rPr>
              <w:t>8</w:t>
            </w:r>
            <w:r>
              <w:rPr>
                <w:noProof/>
                <w:webHidden/>
              </w:rPr>
              <w:fldChar w:fldCharType="end"/>
            </w:r>
          </w:hyperlink>
        </w:p>
        <w:p w14:paraId="475CAE86" w14:textId="7CD3B03B" w:rsidR="006309DE" w:rsidRDefault="006309DE">
          <w:pPr>
            <w:pStyle w:val="TOC2"/>
            <w:tabs>
              <w:tab w:val="left" w:pos="1260"/>
              <w:tab w:val="right" w:leader="dot" w:pos="9736"/>
            </w:tabs>
            <w:ind w:left="440"/>
            <w:rPr>
              <w:noProof/>
              <w:color w:val="auto"/>
              <w:sz w:val="21"/>
              <w14:ligatures w14:val="standardContextual"/>
            </w:rPr>
          </w:pPr>
          <w:hyperlink w:anchor="_Toc152748576" w:history="1">
            <w:r w:rsidRPr="005D52C6">
              <w:rPr>
                <w:rStyle w:val="ae"/>
                <w:rFonts w:ascii="宋体" w:eastAsia="宋体" w:hAnsi="宋体" w:cs="宋体"/>
                <w:noProof/>
              </w:rPr>
              <w:t>3.1</w:t>
            </w:r>
            <w:r>
              <w:rPr>
                <w:noProof/>
                <w:color w:val="auto"/>
                <w:sz w:val="21"/>
                <w14:ligatures w14:val="standardContextual"/>
              </w:rPr>
              <w:tab/>
            </w:r>
            <w:r w:rsidRPr="005D52C6">
              <w:rPr>
                <w:rStyle w:val="ae"/>
                <w:noProof/>
              </w:rPr>
              <w:t>摆渡系统</w:t>
            </w:r>
            <w:r>
              <w:rPr>
                <w:noProof/>
                <w:webHidden/>
              </w:rPr>
              <w:tab/>
            </w:r>
            <w:r>
              <w:rPr>
                <w:noProof/>
                <w:webHidden/>
              </w:rPr>
              <w:fldChar w:fldCharType="begin"/>
            </w:r>
            <w:r>
              <w:rPr>
                <w:noProof/>
                <w:webHidden/>
              </w:rPr>
              <w:instrText xml:space="preserve"> PAGEREF _Toc152748576 \h </w:instrText>
            </w:r>
            <w:r>
              <w:rPr>
                <w:noProof/>
                <w:webHidden/>
              </w:rPr>
            </w:r>
            <w:r>
              <w:rPr>
                <w:noProof/>
                <w:webHidden/>
              </w:rPr>
              <w:fldChar w:fldCharType="separate"/>
            </w:r>
            <w:r>
              <w:rPr>
                <w:noProof/>
                <w:webHidden/>
              </w:rPr>
              <w:t>9</w:t>
            </w:r>
            <w:r>
              <w:rPr>
                <w:noProof/>
                <w:webHidden/>
              </w:rPr>
              <w:fldChar w:fldCharType="end"/>
            </w:r>
          </w:hyperlink>
        </w:p>
        <w:p w14:paraId="49A0141C" w14:textId="74D34F96" w:rsidR="006309DE" w:rsidRDefault="006309DE">
          <w:pPr>
            <w:pStyle w:val="TOC3"/>
            <w:tabs>
              <w:tab w:val="right" w:leader="dot" w:pos="9736"/>
            </w:tabs>
            <w:ind w:left="880"/>
            <w:rPr>
              <w:noProof/>
              <w:color w:val="auto"/>
              <w:sz w:val="21"/>
              <w14:ligatures w14:val="standardContextual"/>
            </w:rPr>
          </w:pPr>
          <w:hyperlink w:anchor="_Toc152748577" w:history="1">
            <w:r w:rsidRPr="005D52C6">
              <w:rPr>
                <w:rStyle w:val="ae"/>
                <w:noProof/>
              </w:rPr>
              <w:t>3.1.1基础数据</w:t>
            </w:r>
            <w:r>
              <w:rPr>
                <w:noProof/>
                <w:webHidden/>
              </w:rPr>
              <w:tab/>
            </w:r>
            <w:r>
              <w:rPr>
                <w:noProof/>
                <w:webHidden/>
              </w:rPr>
              <w:fldChar w:fldCharType="begin"/>
            </w:r>
            <w:r>
              <w:rPr>
                <w:noProof/>
                <w:webHidden/>
              </w:rPr>
              <w:instrText xml:space="preserve"> PAGEREF _Toc152748577 \h </w:instrText>
            </w:r>
            <w:r>
              <w:rPr>
                <w:noProof/>
                <w:webHidden/>
              </w:rPr>
            </w:r>
            <w:r>
              <w:rPr>
                <w:noProof/>
                <w:webHidden/>
              </w:rPr>
              <w:fldChar w:fldCharType="separate"/>
            </w:r>
            <w:r>
              <w:rPr>
                <w:noProof/>
                <w:webHidden/>
              </w:rPr>
              <w:t>10</w:t>
            </w:r>
            <w:r>
              <w:rPr>
                <w:noProof/>
                <w:webHidden/>
              </w:rPr>
              <w:fldChar w:fldCharType="end"/>
            </w:r>
          </w:hyperlink>
        </w:p>
        <w:p w14:paraId="1D305050" w14:textId="6B9532D8" w:rsidR="006309DE" w:rsidRDefault="006309DE">
          <w:pPr>
            <w:pStyle w:val="TOC3"/>
            <w:tabs>
              <w:tab w:val="right" w:leader="dot" w:pos="9736"/>
            </w:tabs>
            <w:ind w:left="880"/>
            <w:rPr>
              <w:noProof/>
              <w:color w:val="auto"/>
              <w:sz w:val="21"/>
              <w14:ligatures w14:val="standardContextual"/>
            </w:rPr>
          </w:pPr>
          <w:hyperlink w:anchor="_Toc152748578" w:history="1">
            <w:r w:rsidRPr="005D52C6">
              <w:rPr>
                <w:rStyle w:val="ae"/>
                <w:noProof/>
              </w:rPr>
              <w:t>3.1.2船舶报港</w:t>
            </w:r>
            <w:r>
              <w:rPr>
                <w:noProof/>
                <w:webHidden/>
              </w:rPr>
              <w:tab/>
            </w:r>
            <w:r>
              <w:rPr>
                <w:noProof/>
                <w:webHidden/>
              </w:rPr>
              <w:fldChar w:fldCharType="begin"/>
            </w:r>
            <w:r>
              <w:rPr>
                <w:noProof/>
                <w:webHidden/>
              </w:rPr>
              <w:instrText xml:space="preserve"> PAGEREF _Toc152748578 \h </w:instrText>
            </w:r>
            <w:r>
              <w:rPr>
                <w:noProof/>
                <w:webHidden/>
              </w:rPr>
            </w:r>
            <w:r>
              <w:rPr>
                <w:noProof/>
                <w:webHidden/>
              </w:rPr>
              <w:fldChar w:fldCharType="separate"/>
            </w:r>
            <w:r>
              <w:rPr>
                <w:noProof/>
                <w:webHidden/>
              </w:rPr>
              <w:t>10</w:t>
            </w:r>
            <w:r>
              <w:rPr>
                <w:noProof/>
                <w:webHidden/>
              </w:rPr>
              <w:fldChar w:fldCharType="end"/>
            </w:r>
          </w:hyperlink>
        </w:p>
        <w:p w14:paraId="6185D43E" w14:textId="7F274378" w:rsidR="006309DE" w:rsidRDefault="006309DE">
          <w:pPr>
            <w:pStyle w:val="TOC3"/>
            <w:tabs>
              <w:tab w:val="right" w:leader="dot" w:pos="9736"/>
            </w:tabs>
            <w:ind w:left="880"/>
            <w:rPr>
              <w:noProof/>
              <w:color w:val="auto"/>
              <w:sz w:val="21"/>
              <w14:ligatures w14:val="standardContextual"/>
            </w:rPr>
          </w:pPr>
          <w:hyperlink w:anchor="_Toc152748579" w:history="1">
            <w:r w:rsidRPr="005D52C6">
              <w:rPr>
                <w:rStyle w:val="ae"/>
                <w:noProof/>
              </w:rPr>
              <w:t>3.1.3车辆预约</w:t>
            </w:r>
            <w:r>
              <w:rPr>
                <w:noProof/>
                <w:webHidden/>
              </w:rPr>
              <w:tab/>
            </w:r>
            <w:r>
              <w:rPr>
                <w:noProof/>
                <w:webHidden/>
              </w:rPr>
              <w:fldChar w:fldCharType="begin"/>
            </w:r>
            <w:r>
              <w:rPr>
                <w:noProof/>
                <w:webHidden/>
              </w:rPr>
              <w:instrText xml:space="preserve"> PAGEREF _Toc152748579 \h </w:instrText>
            </w:r>
            <w:r>
              <w:rPr>
                <w:noProof/>
                <w:webHidden/>
              </w:rPr>
            </w:r>
            <w:r>
              <w:rPr>
                <w:noProof/>
                <w:webHidden/>
              </w:rPr>
              <w:fldChar w:fldCharType="separate"/>
            </w:r>
            <w:r>
              <w:rPr>
                <w:noProof/>
                <w:webHidden/>
              </w:rPr>
              <w:t>10</w:t>
            </w:r>
            <w:r>
              <w:rPr>
                <w:noProof/>
                <w:webHidden/>
              </w:rPr>
              <w:fldChar w:fldCharType="end"/>
            </w:r>
          </w:hyperlink>
        </w:p>
        <w:p w14:paraId="662C3DCA" w14:textId="2FB97852" w:rsidR="006309DE" w:rsidRDefault="006309DE">
          <w:pPr>
            <w:pStyle w:val="TOC3"/>
            <w:tabs>
              <w:tab w:val="right" w:leader="dot" w:pos="9736"/>
            </w:tabs>
            <w:ind w:left="880"/>
            <w:rPr>
              <w:noProof/>
              <w:color w:val="auto"/>
              <w:sz w:val="21"/>
              <w14:ligatures w14:val="standardContextual"/>
            </w:rPr>
          </w:pPr>
          <w:hyperlink w:anchor="_Toc152748580" w:history="1">
            <w:r w:rsidRPr="005D52C6">
              <w:rPr>
                <w:rStyle w:val="ae"/>
                <w:noProof/>
              </w:rPr>
              <w:t>3.1.4售票管理</w:t>
            </w:r>
            <w:r>
              <w:rPr>
                <w:noProof/>
                <w:webHidden/>
              </w:rPr>
              <w:tab/>
            </w:r>
            <w:r>
              <w:rPr>
                <w:noProof/>
                <w:webHidden/>
              </w:rPr>
              <w:fldChar w:fldCharType="begin"/>
            </w:r>
            <w:r>
              <w:rPr>
                <w:noProof/>
                <w:webHidden/>
              </w:rPr>
              <w:instrText xml:space="preserve"> PAGEREF _Toc152748580 \h </w:instrText>
            </w:r>
            <w:r>
              <w:rPr>
                <w:noProof/>
                <w:webHidden/>
              </w:rPr>
            </w:r>
            <w:r>
              <w:rPr>
                <w:noProof/>
                <w:webHidden/>
              </w:rPr>
              <w:fldChar w:fldCharType="separate"/>
            </w:r>
            <w:r>
              <w:rPr>
                <w:noProof/>
                <w:webHidden/>
              </w:rPr>
              <w:t>11</w:t>
            </w:r>
            <w:r>
              <w:rPr>
                <w:noProof/>
                <w:webHidden/>
              </w:rPr>
              <w:fldChar w:fldCharType="end"/>
            </w:r>
          </w:hyperlink>
        </w:p>
        <w:p w14:paraId="4A4B6478" w14:textId="7F28C96D" w:rsidR="006309DE" w:rsidRDefault="006309DE">
          <w:pPr>
            <w:pStyle w:val="TOC3"/>
            <w:tabs>
              <w:tab w:val="right" w:leader="dot" w:pos="9736"/>
            </w:tabs>
            <w:ind w:left="880"/>
            <w:rPr>
              <w:noProof/>
              <w:color w:val="auto"/>
              <w:sz w:val="21"/>
              <w14:ligatures w14:val="standardContextual"/>
            </w:rPr>
          </w:pPr>
          <w:hyperlink w:anchor="_Toc152748581" w:history="1">
            <w:r w:rsidRPr="005D52C6">
              <w:rPr>
                <w:rStyle w:val="ae"/>
                <w:noProof/>
              </w:rPr>
              <w:t>3.1.5登船确认</w:t>
            </w:r>
            <w:r>
              <w:rPr>
                <w:noProof/>
                <w:webHidden/>
              </w:rPr>
              <w:tab/>
            </w:r>
            <w:r>
              <w:rPr>
                <w:noProof/>
                <w:webHidden/>
              </w:rPr>
              <w:fldChar w:fldCharType="begin"/>
            </w:r>
            <w:r>
              <w:rPr>
                <w:noProof/>
                <w:webHidden/>
              </w:rPr>
              <w:instrText xml:space="preserve"> PAGEREF _Toc152748581 \h </w:instrText>
            </w:r>
            <w:r>
              <w:rPr>
                <w:noProof/>
                <w:webHidden/>
              </w:rPr>
            </w:r>
            <w:r>
              <w:rPr>
                <w:noProof/>
                <w:webHidden/>
              </w:rPr>
              <w:fldChar w:fldCharType="separate"/>
            </w:r>
            <w:r>
              <w:rPr>
                <w:noProof/>
                <w:webHidden/>
              </w:rPr>
              <w:t>11</w:t>
            </w:r>
            <w:r>
              <w:rPr>
                <w:noProof/>
                <w:webHidden/>
              </w:rPr>
              <w:fldChar w:fldCharType="end"/>
            </w:r>
          </w:hyperlink>
        </w:p>
        <w:p w14:paraId="495A339F" w14:textId="0853D12E" w:rsidR="006309DE" w:rsidRDefault="006309DE">
          <w:pPr>
            <w:pStyle w:val="TOC3"/>
            <w:tabs>
              <w:tab w:val="right" w:leader="dot" w:pos="9736"/>
            </w:tabs>
            <w:ind w:left="880"/>
            <w:rPr>
              <w:noProof/>
              <w:color w:val="auto"/>
              <w:sz w:val="21"/>
              <w14:ligatures w14:val="standardContextual"/>
            </w:rPr>
          </w:pPr>
          <w:hyperlink w:anchor="_Toc152748582" w:history="1">
            <w:r w:rsidRPr="005D52C6">
              <w:rPr>
                <w:rStyle w:val="ae"/>
                <w:noProof/>
              </w:rPr>
              <w:t>3.1.6单证管理</w:t>
            </w:r>
            <w:r>
              <w:rPr>
                <w:noProof/>
                <w:webHidden/>
              </w:rPr>
              <w:tab/>
            </w:r>
            <w:r>
              <w:rPr>
                <w:noProof/>
                <w:webHidden/>
              </w:rPr>
              <w:fldChar w:fldCharType="begin"/>
            </w:r>
            <w:r>
              <w:rPr>
                <w:noProof/>
                <w:webHidden/>
              </w:rPr>
              <w:instrText xml:space="preserve"> PAGEREF _Toc152748582 \h </w:instrText>
            </w:r>
            <w:r>
              <w:rPr>
                <w:noProof/>
                <w:webHidden/>
              </w:rPr>
            </w:r>
            <w:r>
              <w:rPr>
                <w:noProof/>
                <w:webHidden/>
              </w:rPr>
              <w:fldChar w:fldCharType="separate"/>
            </w:r>
            <w:r>
              <w:rPr>
                <w:noProof/>
                <w:webHidden/>
              </w:rPr>
              <w:t>12</w:t>
            </w:r>
            <w:r>
              <w:rPr>
                <w:noProof/>
                <w:webHidden/>
              </w:rPr>
              <w:fldChar w:fldCharType="end"/>
            </w:r>
          </w:hyperlink>
        </w:p>
        <w:p w14:paraId="247B4769" w14:textId="7AAAE59A" w:rsidR="006309DE" w:rsidRDefault="006309DE">
          <w:pPr>
            <w:pStyle w:val="TOC3"/>
            <w:tabs>
              <w:tab w:val="right" w:leader="dot" w:pos="9736"/>
            </w:tabs>
            <w:ind w:left="880"/>
            <w:rPr>
              <w:noProof/>
              <w:color w:val="auto"/>
              <w:sz w:val="21"/>
              <w14:ligatures w14:val="standardContextual"/>
            </w:rPr>
          </w:pPr>
          <w:hyperlink w:anchor="_Toc152748583" w:history="1">
            <w:r w:rsidRPr="005D52C6">
              <w:rPr>
                <w:rStyle w:val="ae"/>
                <w:noProof/>
              </w:rPr>
              <w:t>3.1.7费收管理</w:t>
            </w:r>
            <w:r>
              <w:rPr>
                <w:noProof/>
                <w:webHidden/>
              </w:rPr>
              <w:tab/>
            </w:r>
            <w:r>
              <w:rPr>
                <w:noProof/>
                <w:webHidden/>
              </w:rPr>
              <w:fldChar w:fldCharType="begin"/>
            </w:r>
            <w:r>
              <w:rPr>
                <w:noProof/>
                <w:webHidden/>
              </w:rPr>
              <w:instrText xml:space="preserve"> PAGEREF _Toc152748583 \h </w:instrText>
            </w:r>
            <w:r>
              <w:rPr>
                <w:noProof/>
                <w:webHidden/>
              </w:rPr>
            </w:r>
            <w:r>
              <w:rPr>
                <w:noProof/>
                <w:webHidden/>
              </w:rPr>
              <w:fldChar w:fldCharType="separate"/>
            </w:r>
            <w:r>
              <w:rPr>
                <w:noProof/>
                <w:webHidden/>
              </w:rPr>
              <w:t>12</w:t>
            </w:r>
            <w:r>
              <w:rPr>
                <w:noProof/>
                <w:webHidden/>
              </w:rPr>
              <w:fldChar w:fldCharType="end"/>
            </w:r>
          </w:hyperlink>
        </w:p>
        <w:p w14:paraId="286F4928" w14:textId="6F5BDE8C" w:rsidR="006309DE" w:rsidRDefault="006309DE">
          <w:pPr>
            <w:pStyle w:val="TOC3"/>
            <w:tabs>
              <w:tab w:val="right" w:leader="dot" w:pos="9736"/>
            </w:tabs>
            <w:ind w:left="880"/>
            <w:rPr>
              <w:noProof/>
              <w:color w:val="auto"/>
              <w:sz w:val="21"/>
              <w14:ligatures w14:val="standardContextual"/>
            </w:rPr>
          </w:pPr>
          <w:hyperlink w:anchor="_Toc152748584" w:history="1">
            <w:r w:rsidRPr="005D52C6">
              <w:rPr>
                <w:rStyle w:val="ae"/>
                <w:noProof/>
              </w:rPr>
              <w:t>3.1.8报表查询</w:t>
            </w:r>
            <w:r>
              <w:rPr>
                <w:noProof/>
                <w:webHidden/>
              </w:rPr>
              <w:tab/>
            </w:r>
            <w:r>
              <w:rPr>
                <w:noProof/>
                <w:webHidden/>
              </w:rPr>
              <w:fldChar w:fldCharType="begin"/>
            </w:r>
            <w:r>
              <w:rPr>
                <w:noProof/>
                <w:webHidden/>
              </w:rPr>
              <w:instrText xml:space="preserve"> PAGEREF _Toc152748584 \h </w:instrText>
            </w:r>
            <w:r>
              <w:rPr>
                <w:noProof/>
                <w:webHidden/>
              </w:rPr>
            </w:r>
            <w:r>
              <w:rPr>
                <w:noProof/>
                <w:webHidden/>
              </w:rPr>
              <w:fldChar w:fldCharType="separate"/>
            </w:r>
            <w:r>
              <w:rPr>
                <w:noProof/>
                <w:webHidden/>
              </w:rPr>
              <w:t>13</w:t>
            </w:r>
            <w:r>
              <w:rPr>
                <w:noProof/>
                <w:webHidden/>
              </w:rPr>
              <w:fldChar w:fldCharType="end"/>
            </w:r>
          </w:hyperlink>
        </w:p>
        <w:p w14:paraId="50565E58" w14:textId="672D8AD3" w:rsidR="006309DE" w:rsidRDefault="006309DE">
          <w:pPr>
            <w:pStyle w:val="TOC3"/>
            <w:tabs>
              <w:tab w:val="right" w:leader="dot" w:pos="9736"/>
            </w:tabs>
            <w:ind w:left="880"/>
            <w:rPr>
              <w:noProof/>
              <w:color w:val="auto"/>
              <w:sz w:val="21"/>
              <w14:ligatures w14:val="standardContextual"/>
            </w:rPr>
          </w:pPr>
          <w:hyperlink w:anchor="_Toc152748585" w:history="1">
            <w:r w:rsidRPr="005D52C6">
              <w:rPr>
                <w:rStyle w:val="ae"/>
                <w:noProof/>
              </w:rPr>
              <w:t>3.1.9权限管理</w:t>
            </w:r>
            <w:r>
              <w:rPr>
                <w:noProof/>
                <w:webHidden/>
              </w:rPr>
              <w:tab/>
            </w:r>
            <w:r>
              <w:rPr>
                <w:noProof/>
                <w:webHidden/>
              </w:rPr>
              <w:fldChar w:fldCharType="begin"/>
            </w:r>
            <w:r>
              <w:rPr>
                <w:noProof/>
                <w:webHidden/>
              </w:rPr>
              <w:instrText xml:space="preserve"> PAGEREF _Toc152748585 \h </w:instrText>
            </w:r>
            <w:r>
              <w:rPr>
                <w:noProof/>
                <w:webHidden/>
              </w:rPr>
            </w:r>
            <w:r>
              <w:rPr>
                <w:noProof/>
                <w:webHidden/>
              </w:rPr>
              <w:fldChar w:fldCharType="separate"/>
            </w:r>
            <w:r>
              <w:rPr>
                <w:noProof/>
                <w:webHidden/>
              </w:rPr>
              <w:t>13</w:t>
            </w:r>
            <w:r>
              <w:rPr>
                <w:noProof/>
                <w:webHidden/>
              </w:rPr>
              <w:fldChar w:fldCharType="end"/>
            </w:r>
          </w:hyperlink>
        </w:p>
        <w:p w14:paraId="1C6E3581" w14:textId="109F5D70" w:rsidR="006309DE" w:rsidRDefault="006309DE">
          <w:pPr>
            <w:pStyle w:val="TOC2"/>
            <w:tabs>
              <w:tab w:val="left" w:pos="1260"/>
              <w:tab w:val="right" w:leader="dot" w:pos="9736"/>
            </w:tabs>
            <w:ind w:left="440"/>
            <w:rPr>
              <w:noProof/>
              <w:color w:val="auto"/>
              <w:sz w:val="21"/>
              <w14:ligatures w14:val="standardContextual"/>
            </w:rPr>
          </w:pPr>
          <w:hyperlink w:anchor="_Toc152748586" w:history="1">
            <w:r w:rsidRPr="005D52C6">
              <w:rPr>
                <w:rStyle w:val="ae"/>
                <w:rFonts w:ascii="宋体" w:eastAsia="宋体" w:hAnsi="宋体" w:cs="宋体"/>
                <w:noProof/>
              </w:rPr>
              <w:t>3.2</w:t>
            </w:r>
            <w:r>
              <w:rPr>
                <w:noProof/>
                <w:color w:val="auto"/>
                <w:sz w:val="21"/>
                <w14:ligatures w14:val="standardContextual"/>
              </w:rPr>
              <w:tab/>
            </w:r>
            <w:r w:rsidRPr="005D52C6">
              <w:rPr>
                <w:rStyle w:val="ae"/>
                <w:noProof/>
              </w:rPr>
              <w:t>系统接口</w:t>
            </w:r>
            <w:r>
              <w:rPr>
                <w:noProof/>
                <w:webHidden/>
              </w:rPr>
              <w:tab/>
            </w:r>
            <w:r>
              <w:rPr>
                <w:noProof/>
                <w:webHidden/>
              </w:rPr>
              <w:fldChar w:fldCharType="begin"/>
            </w:r>
            <w:r>
              <w:rPr>
                <w:noProof/>
                <w:webHidden/>
              </w:rPr>
              <w:instrText xml:space="preserve"> PAGEREF _Toc152748586 \h </w:instrText>
            </w:r>
            <w:r>
              <w:rPr>
                <w:noProof/>
                <w:webHidden/>
              </w:rPr>
            </w:r>
            <w:r>
              <w:rPr>
                <w:noProof/>
                <w:webHidden/>
              </w:rPr>
              <w:fldChar w:fldCharType="separate"/>
            </w:r>
            <w:r>
              <w:rPr>
                <w:noProof/>
                <w:webHidden/>
              </w:rPr>
              <w:t>13</w:t>
            </w:r>
            <w:r>
              <w:rPr>
                <w:noProof/>
                <w:webHidden/>
              </w:rPr>
              <w:fldChar w:fldCharType="end"/>
            </w:r>
          </w:hyperlink>
        </w:p>
        <w:p w14:paraId="4B07600B" w14:textId="5A566BEF" w:rsidR="006309DE" w:rsidRDefault="006309DE">
          <w:pPr>
            <w:pStyle w:val="TOC3"/>
            <w:tabs>
              <w:tab w:val="right" w:leader="dot" w:pos="9736"/>
            </w:tabs>
            <w:ind w:left="880"/>
            <w:rPr>
              <w:noProof/>
              <w:color w:val="auto"/>
              <w:sz w:val="21"/>
              <w14:ligatures w14:val="standardContextual"/>
            </w:rPr>
          </w:pPr>
          <w:hyperlink w:anchor="_Toc152748587" w:history="1">
            <w:r w:rsidRPr="005D52C6">
              <w:rPr>
                <w:rStyle w:val="ae"/>
                <w:noProof/>
              </w:rPr>
              <w:t>3.2.1 AIS系统接口</w:t>
            </w:r>
            <w:r>
              <w:rPr>
                <w:noProof/>
                <w:webHidden/>
              </w:rPr>
              <w:tab/>
            </w:r>
            <w:r>
              <w:rPr>
                <w:noProof/>
                <w:webHidden/>
              </w:rPr>
              <w:fldChar w:fldCharType="begin"/>
            </w:r>
            <w:r>
              <w:rPr>
                <w:noProof/>
                <w:webHidden/>
              </w:rPr>
              <w:instrText xml:space="preserve"> PAGEREF _Toc152748587 \h </w:instrText>
            </w:r>
            <w:r>
              <w:rPr>
                <w:noProof/>
                <w:webHidden/>
              </w:rPr>
            </w:r>
            <w:r>
              <w:rPr>
                <w:noProof/>
                <w:webHidden/>
              </w:rPr>
              <w:fldChar w:fldCharType="separate"/>
            </w:r>
            <w:r>
              <w:rPr>
                <w:noProof/>
                <w:webHidden/>
              </w:rPr>
              <w:t>13</w:t>
            </w:r>
            <w:r>
              <w:rPr>
                <w:noProof/>
                <w:webHidden/>
              </w:rPr>
              <w:fldChar w:fldCharType="end"/>
            </w:r>
          </w:hyperlink>
        </w:p>
        <w:p w14:paraId="74FC5917" w14:textId="632ADF7B" w:rsidR="006309DE" w:rsidRDefault="006309DE">
          <w:pPr>
            <w:pStyle w:val="TOC3"/>
            <w:tabs>
              <w:tab w:val="right" w:leader="dot" w:pos="9736"/>
            </w:tabs>
            <w:ind w:left="880"/>
            <w:rPr>
              <w:noProof/>
              <w:color w:val="auto"/>
              <w:sz w:val="21"/>
              <w14:ligatures w14:val="standardContextual"/>
            </w:rPr>
          </w:pPr>
          <w:hyperlink w:anchor="_Toc152748588" w:history="1">
            <w:r w:rsidRPr="005D52C6">
              <w:rPr>
                <w:rStyle w:val="ae"/>
                <w:noProof/>
              </w:rPr>
              <w:t>3.2.2码头安检系统接口</w:t>
            </w:r>
            <w:r>
              <w:rPr>
                <w:noProof/>
                <w:webHidden/>
              </w:rPr>
              <w:tab/>
            </w:r>
            <w:r>
              <w:rPr>
                <w:noProof/>
                <w:webHidden/>
              </w:rPr>
              <w:fldChar w:fldCharType="begin"/>
            </w:r>
            <w:r>
              <w:rPr>
                <w:noProof/>
                <w:webHidden/>
              </w:rPr>
              <w:instrText xml:space="preserve"> PAGEREF _Toc152748588 \h </w:instrText>
            </w:r>
            <w:r>
              <w:rPr>
                <w:noProof/>
                <w:webHidden/>
              </w:rPr>
            </w:r>
            <w:r>
              <w:rPr>
                <w:noProof/>
                <w:webHidden/>
              </w:rPr>
              <w:fldChar w:fldCharType="separate"/>
            </w:r>
            <w:r>
              <w:rPr>
                <w:noProof/>
                <w:webHidden/>
              </w:rPr>
              <w:t>13</w:t>
            </w:r>
            <w:r>
              <w:rPr>
                <w:noProof/>
                <w:webHidden/>
              </w:rPr>
              <w:fldChar w:fldCharType="end"/>
            </w:r>
          </w:hyperlink>
        </w:p>
        <w:p w14:paraId="0FF2B20E" w14:textId="208F84C1" w:rsidR="006309DE" w:rsidRDefault="006309DE">
          <w:pPr>
            <w:pStyle w:val="TOC3"/>
            <w:tabs>
              <w:tab w:val="right" w:leader="dot" w:pos="9736"/>
            </w:tabs>
            <w:ind w:left="880"/>
            <w:rPr>
              <w:noProof/>
              <w:color w:val="auto"/>
              <w:sz w:val="21"/>
              <w14:ligatures w14:val="standardContextual"/>
            </w:rPr>
          </w:pPr>
          <w:hyperlink w:anchor="_Toc152748589" w:history="1">
            <w:r w:rsidRPr="005D52C6">
              <w:rPr>
                <w:rStyle w:val="ae"/>
                <w:noProof/>
              </w:rPr>
              <w:t>3.2.3税务开票系统接口</w:t>
            </w:r>
            <w:r>
              <w:rPr>
                <w:noProof/>
                <w:webHidden/>
              </w:rPr>
              <w:tab/>
            </w:r>
            <w:r>
              <w:rPr>
                <w:noProof/>
                <w:webHidden/>
              </w:rPr>
              <w:fldChar w:fldCharType="begin"/>
            </w:r>
            <w:r>
              <w:rPr>
                <w:noProof/>
                <w:webHidden/>
              </w:rPr>
              <w:instrText xml:space="preserve"> PAGEREF _Toc152748589 \h </w:instrText>
            </w:r>
            <w:r>
              <w:rPr>
                <w:noProof/>
                <w:webHidden/>
              </w:rPr>
            </w:r>
            <w:r>
              <w:rPr>
                <w:noProof/>
                <w:webHidden/>
              </w:rPr>
              <w:fldChar w:fldCharType="separate"/>
            </w:r>
            <w:r>
              <w:rPr>
                <w:noProof/>
                <w:webHidden/>
              </w:rPr>
              <w:t>14</w:t>
            </w:r>
            <w:r>
              <w:rPr>
                <w:noProof/>
                <w:webHidden/>
              </w:rPr>
              <w:fldChar w:fldCharType="end"/>
            </w:r>
          </w:hyperlink>
        </w:p>
        <w:p w14:paraId="6CA58FBC" w14:textId="56CC1867" w:rsidR="006309DE" w:rsidRDefault="006309DE">
          <w:pPr>
            <w:pStyle w:val="TOC3"/>
            <w:tabs>
              <w:tab w:val="right" w:leader="dot" w:pos="9736"/>
            </w:tabs>
            <w:ind w:left="880"/>
            <w:rPr>
              <w:noProof/>
              <w:color w:val="auto"/>
              <w:sz w:val="21"/>
              <w14:ligatures w14:val="standardContextual"/>
            </w:rPr>
          </w:pPr>
          <w:hyperlink w:anchor="_Toc152748590" w:history="1">
            <w:r w:rsidRPr="005D52C6">
              <w:rPr>
                <w:rStyle w:val="ae"/>
                <w:noProof/>
              </w:rPr>
              <w:t>3.2.4微信支付接口</w:t>
            </w:r>
            <w:r>
              <w:rPr>
                <w:noProof/>
                <w:webHidden/>
              </w:rPr>
              <w:tab/>
            </w:r>
            <w:r>
              <w:rPr>
                <w:noProof/>
                <w:webHidden/>
              </w:rPr>
              <w:fldChar w:fldCharType="begin"/>
            </w:r>
            <w:r>
              <w:rPr>
                <w:noProof/>
                <w:webHidden/>
              </w:rPr>
              <w:instrText xml:space="preserve"> PAGEREF _Toc152748590 \h </w:instrText>
            </w:r>
            <w:r>
              <w:rPr>
                <w:noProof/>
                <w:webHidden/>
              </w:rPr>
            </w:r>
            <w:r>
              <w:rPr>
                <w:noProof/>
                <w:webHidden/>
              </w:rPr>
              <w:fldChar w:fldCharType="separate"/>
            </w:r>
            <w:r>
              <w:rPr>
                <w:noProof/>
                <w:webHidden/>
              </w:rPr>
              <w:t>14</w:t>
            </w:r>
            <w:r>
              <w:rPr>
                <w:noProof/>
                <w:webHidden/>
              </w:rPr>
              <w:fldChar w:fldCharType="end"/>
            </w:r>
          </w:hyperlink>
        </w:p>
        <w:p w14:paraId="26881888" w14:textId="26A344E3" w:rsidR="006309DE" w:rsidRDefault="006309DE">
          <w:pPr>
            <w:pStyle w:val="TOC3"/>
            <w:tabs>
              <w:tab w:val="right" w:leader="dot" w:pos="9736"/>
            </w:tabs>
            <w:ind w:left="880"/>
            <w:rPr>
              <w:noProof/>
              <w:color w:val="auto"/>
              <w:sz w:val="21"/>
              <w14:ligatures w14:val="standardContextual"/>
            </w:rPr>
          </w:pPr>
          <w:hyperlink w:anchor="_Toc152748591" w:history="1">
            <w:r w:rsidRPr="005D52C6">
              <w:rPr>
                <w:rStyle w:val="ae"/>
                <w:noProof/>
              </w:rPr>
              <w:t>3.2.5支付宝支付接口</w:t>
            </w:r>
            <w:r>
              <w:rPr>
                <w:noProof/>
                <w:webHidden/>
              </w:rPr>
              <w:tab/>
            </w:r>
            <w:r>
              <w:rPr>
                <w:noProof/>
                <w:webHidden/>
              </w:rPr>
              <w:fldChar w:fldCharType="begin"/>
            </w:r>
            <w:r>
              <w:rPr>
                <w:noProof/>
                <w:webHidden/>
              </w:rPr>
              <w:instrText xml:space="preserve"> PAGEREF _Toc152748591 \h </w:instrText>
            </w:r>
            <w:r>
              <w:rPr>
                <w:noProof/>
                <w:webHidden/>
              </w:rPr>
            </w:r>
            <w:r>
              <w:rPr>
                <w:noProof/>
                <w:webHidden/>
              </w:rPr>
              <w:fldChar w:fldCharType="separate"/>
            </w:r>
            <w:r>
              <w:rPr>
                <w:noProof/>
                <w:webHidden/>
              </w:rPr>
              <w:t>14</w:t>
            </w:r>
            <w:r>
              <w:rPr>
                <w:noProof/>
                <w:webHidden/>
              </w:rPr>
              <w:fldChar w:fldCharType="end"/>
            </w:r>
          </w:hyperlink>
        </w:p>
        <w:p w14:paraId="4E21EF59" w14:textId="163AD271" w:rsidR="006309DE" w:rsidRDefault="006309DE">
          <w:pPr>
            <w:pStyle w:val="TOC1"/>
            <w:tabs>
              <w:tab w:val="left" w:pos="420"/>
              <w:tab w:val="right" w:leader="dot" w:pos="9736"/>
            </w:tabs>
            <w:rPr>
              <w:noProof/>
              <w:color w:val="auto"/>
              <w:sz w:val="21"/>
              <w14:ligatures w14:val="standardContextual"/>
            </w:rPr>
          </w:pPr>
          <w:hyperlink w:anchor="_Toc152748592" w:history="1">
            <w:r w:rsidRPr="005D52C6">
              <w:rPr>
                <w:rStyle w:val="ae"/>
                <w:rFonts w:ascii="宋体" w:eastAsia="宋体" w:hAnsi="宋体" w:cs="宋体"/>
                <w:noProof/>
              </w:rPr>
              <w:t>4</w:t>
            </w:r>
            <w:r>
              <w:rPr>
                <w:noProof/>
                <w:color w:val="auto"/>
                <w:sz w:val="21"/>
                <w14:ligatures w14:val="standardContextual"/>
              </w:rPr>
              <w:tab/>
            </w:r>
            <w:r w:rsidRPr="005D52C6">
              <w:rPr>
                <w:rStyle w:val="ae"/>
                <w:rFonts w:ascii="宋体" w:eastAsia="宋体" w:hAnsi="宋体" w:cs="宋体"/>
                <w:noProof/>
              </w:rPr>
              <w:t>其他要求</w:t>
            </w:r>
            <w:r>
              <w:rPr>
                <w:noProof/>
                <w:webHidden/>
              </w:rPr>
              <w:tab/>
            </w:r>
            <w:r>
              <w:rPr>
                <w:noProof/>
                <w:webHidden/>
              </w:rPr>
              <w:fldChar w:fldCharType="begin"/>
            </w:r>
            <w:r>
              <w:rPr>
                <w:noProof/>
                <w:webHidden/>
              </w:rPr>
              <w:instrText xml:space="preserve"> PAGEREF _Toc152748592 \h </w:instrText>
            </w:r>
            <w:r>
              <w:rPr>
                <w:noProof/>
                <w:webHidden/>
              </w:rPr>
            </w:r>
            <w:r>
              <w:rPr>
                <w:noProof/>
                <w:webHidden/>
              </w:rPr>
              <w:fldChar w:fldCharType="separate"/>
            </w:r>
            <w:r>
              <w:rPr>
                <w:noProof/>
                <w:webHidden/>
              </w:rPr>
              <w:t>14</w:t>
            </w:r>
            <w:r>
              <w:rPr>
                <w:noProof/>
                <w:webHidden/>
              </w:rPr>
              <w:fldChar w:fldCharType="end"/>
            </w:r>
          </w:hyperlink>
        </w:p>
        <w:p w14:paraId="06E8104A" w14:textId="0EE2727A" w:rsidR="006309DE" w:rsidRDefault="006309DE">
          <w:pPr>
            <w:pStyle w:val="TOC2"/>
            <w:tabs>
              <w:tab w:val="right" w:leader="dot" w:pos="9736"/>
            </w:tabs>
            <w:ind w:left="440"/>
            <w:rPr>
              <w:noProof/>
              <w:color w:val="auto"/>
              <w:sz w:val="21"/>
              <w14:ligatures w14:val="standardContextual"/>
            </w:rPr>
          </w:pPr>
          <w:hyperlink w:anchor="_Toc152748593" w:history="1">
            <w:r w:rsidRPr="005D52C6">
              <w:rPr>
                <w:rStyle w:val="ae"/>
                <w:noProof/>
              </w:rPr>
              <w:t>4.1界面风格</w:t>
            </w:r>
            <w:r>
              <w:rPr>
                <w:noProof/>
                <w:webHidden/>
              </w:rPr>
              <w:tab/>
            </w:r>
            <w:r>
              <w:rPr>
                <w:noProof/>
                <w:webHidden/>
              </w:rPr>
              <w:fldChar w:fldCharType="begin"/>
            </w:r>
            <w:r>
              <w:rPr>
                <w:noProof/>
                <w:webHidden/>
              </w:rPr>
              <w:instrText xml:space="preserve"> PAGEREF _Toc152748593 \h </w:instrText>
            </w:r>
            <w:r>
              <w:rPr>
                <w:noProof/>
                <w:webHidden/>
              </w:rPr>
            </w:r>
            <w:r>
              <w:rPr>
                <w:noProof/>
                <w:webHidden/>
              </w:rPr>
              <w:fldChar w:fldCharType="separate"/>
            </w:r>
            <w:r>
              <w:rPr>
                <w:noProof/>
                <w:webHidden/>
              </w:rPr>
              <w:t>14</w:t>
            </w:r>
            <w:r>
              <w:rPr>
                <w:noProof/>
                <w:webHidden/>
              </w:rPr>
              <w:fldChar w:fldCharType="end"/>
            </w:r>
          </w:hyperlink>
        </w:p>
        <w:p w14:paraId="0FC58A07" w14:textId="7E0969DA" w:rsidR="006309DE" w:rsidRDefault="006309DE">
          <w:pPr>
            <w:pStyle w:val="TOC2"/>
            <w:tabs>
              <w:tab w:val="right" w:leader="dot" w:pos="9736"/>
            </w:tabs>
            <w:ind w:left="440"/>
            <w:rPr>
              <w:noProof/>
              <w:color w:val="auto"/>
              <w:sz w:val="21"/>
              <w14:ligatures w14:val="standardContextual"/>
            </w:rPr>
          </w:pPr>
          <w:hyperlink w:anchor="_Toc152748594" w:history="1">
            <w:r w:rsidRPr="005D52C6">
              <w:rPr>
                <w:rStyle w:val="ae"/>
                <w:noProof/>
              </w:rPr>
              <w:t>4.2应用环境</w:t>
            </w:r>
            <w:r>
              <w:rPr>
                <w:noProof/>
                <w:webHidden/>
              </w:rPr>
              <w:tab/>
            </w:r>
            <w:r>
              <w:rPr>
                <w:noProof/>
                <w:webHidden/>
              </w:rPr>
              <w:fldChar w:fldCharType="begin"/>
            </w:r>
            <w:r>
              <w:rPr>
                <w:noProof/>
                <w:webHidden/>
              </w:rPr>
              <w:instrText xml:space="preserve"> PAGEREF _Toc152748594 \h </w:instrText>
            </w:r>
            <w:r>
              <w:rPr>
                <w:noProof/>
                <w:webHidden/>
              </w:rPr>
            </w:r>
            <w:r>
              <w:rPr>
                <w:noProof/>
                <w:webHidden/>
              </w:rPr>
              <w:fldChar w:fldCharType="separate"/>
            </w:r>
            <w:r>
              <w:rPr>
                <w:noProof/>
                <w:webHidden/>
              </w:rPr>
              <w:t>15</w:t>
            </w:r>
            <w:r>
              <w:rPr>
                <w:noProof/>
                <w:webHidden/>
              </w:rPr>
              <w:fldChar w:fldCharType="end"/>
            </w:r>
          </w:hyperlink>
        </w:p>
        <w:p w14:paraId="284CE94A" w14:textId="387F12BB" w:rsidR="006309DE" w:rsidRDefault="006309DE">
          <w:pPr>
            <w:pStyle w:val="TOC3"/>
            <w:tabs>
              <w:tab w:val="right" w:leader="dot" w:pos="9736"/>
            </w:tabs>
            <w:ind w:left="880"/>
            <w:rPr>
              <w:noProof/>
              <w:color w:val="auto"/>
              <w:sz w:val="21"/>
              <w14:ligatures w14:val="standardContextual"/>
            </w:rPr>
          </w:pPr>
          <w:hyperlink w:anchor="_Toc152748595" w:history="1">
            <w:r w:rsidRPr="005D52C6">
              <w:rPr>
                <w:rStyle w:val="ae"/>
                <w:noProof/>
              </w:rPr>
              <w:t>4.2.1硬件应用环境</w:t>
            </w:r>
            <w:r>
              <w:rPr>
                <w:noProof/>
                <w:webHidden/>
              </w:rPr>
              <w:tab/>
            </w:r>
            <w:r>
              <w:rPr>
                <w:noProof/>
                <w:webHidden/>
              </w:rPr>
              <w:fldChar w:fldCharType="begin"/>
            </w:r>
            <w:r>
              <w:rPr>
                <w:noProof/>
                <w:webHidden/>
              </w:rPr>
              <w:instrText xml:space="preserve"> PAGEREF _Toc152748595 \h </w:instrText>
            </w:r>
            <w:r>
              <w:rPr>
                <w:noProof/>
                <w:webHidden/>
              </w:rPr>
            </w:r>
            <w:r>
              <w:rPr>
                <w:noProof/>
                <w:webHidden/>
              </w:rPr>
              <w:fldChar w:fldCharType="separate"/>
            </w:r>
            <w:r>
              <w:rPr>
                <w:noProof/>
                <w:webHidden/>
              </w:rPr>
              <w:t>15</w:t>
            </w:r>
            <w:r>
              <w:rPr>
                <w:noProof/>
                <w:webHidden/>
              </w:rPr>
              <w:fldChar w:fldCharType="end"/>
            </w:r>
          </w:hyperlink>
        </w:p>
        <w:p w14:paraId="299E7EF2" w14:textId="04FF11FC" w:rsidR="006309DE" w:rsidRDefault="006309DE">
          <w:pPr>
            <w:pStyle w:val="TOC3"/>
            <w:tabs>
              <w:tab w:val="right" w:leader="dot" w:pos="9736"/>
            </w:tabs>
            <w:ind w:left="880"/>
            <w:rPr>
              <w:noProof/>
              <w:color w:val="auto"/>
              <w:sz w:val="21"/>
              <w14:ligatures w14:val="standardContextual"/>
            </w:rPr>
          </w:pPr>
          <w:hyperlink w:anchor="_Toc152748596" w:history="1">
            <w:r w:rsidRPr="005D52C6">
              <w:rPr>
                <w:rStyle w:val="ae"/>
                <w:noProof/>
              </w:rPr>
              <w:t>4.2.2软件应用环境</w:t>
            </w:r>
            <w:r>
              <w:rPr>
                <w:noProof/>
                <w:webHidden/>
              </w:rPr>
              <w:tab/>
            </w:r>
            <w:r>
              <w:rPr>
                <w:noProof/>
                <w:webHidden/>
              </w:rPr>
              <w:fldChar w:fldCharType="begin"/>
            </w:r>
            <w:r>
              <w:rPr>
                <w:noProof/>
                <w:webHidden/>
              </w:rPr>
              <w:instrText xml:space="preserve"> PAGEREF _Toc152748596 \h </w:instrText>
            </w:r>
            <w:r>
              <w:rPr>
                <w:noProof/>
                <w:webHidden/>
              </w:rPr>
            </w:r>
            <w:r>
              <w:rPr>
                <w:noProof/>
                <w:webHidden/>
              </w:rPr>
              <w:fldChar w:fldCharType="separate"/>
            </w:r>
            <w:r>
              <w:rPr>
                <w:noProof/>
                <w:webHidden/>
              </w:rPr>
              <w:t>15</w:t>
            </w:r>
            <w:r>
              <w:rPr>
                <w:noProof/>
                <w:webHidden/>
              </w:rPr>
              <w:fldChar w:fldCharType="end"/>
            </w:r>
          </w:hyperlink>
        </w:p>
        <w:p w14:paraId="4078D332" w14:textId="6264D2B2" w:rsidR="006309DE" w:rsidRDefault="006309DE">
          <w:pPr>
            <w:pStyle w:val="TOC3"/>
            <w:tabs>
              <w:tab w:val="right" w:leader="dot" w:pos="9736"/>
            </w:tabs>
            <w:ind w:left="880"/>
            <w:rPr>
              <w:noProof/>
              <w:color w:val="auto"/>
              <w:sz w:val="21"/>
              <w14:ligatures w14:val="standardContextual"/>
            </w:rPr>
          </w:pPr>
          <w:hyperlink w:anchor="_Toc152748597" w:history="1">
            <w:r w:rsidRPr="005D52C6">
              <w:rPr>
                <w:rStyle w:val="ae"/>
                <w:noProof/>
              </w:rPr>
              <w:t>4.2.3性能参考</w:t>
            </w:r>
            <w:r>
              <w:rPr>
                <w:noProof/>
                <w:webHidden/>
              </w:rPr>
              <w:tab/>
            </w:r>
            <w:r>
              <w:rPr>
                <w:noProof/>
                <w:webHidden/>
              </w:rPr>
              <w:fldChar w:fldCharType="begin"/>
            </w:r>
            <w:r>
              <w:rPr>
                <w:noProof/>
                <w:webHidden/>
              </w:rPr>
              <w:instrText xml:space="preserve"> PAGEREF _Toc152748597 \h </w:instrText>
            </w:r>
            <w:r>
              <w:rPr>
                <w:noProof/>
                <w:webHidden/>
              </w:rPr>
            </w:r>
            <w:r>
              <w:rPr>
                <w:noProof/>
                <w:webHidden/>
              </w:rPr>
              <w:fldChar w:fldCharType="separate"/>
            </w:r>
            <w:r>
              <w:rPr>
                <w:noProof/>
                <w:webHidden/>
              </w:rPr>
              <w:t>15</w:t>
            </w:r>
            <w:r>
              <w:rPr>
                <w:noProof/>
                <w:webHidden/>
              </w:rPr>
              <w:fldChar w:fldCharType="end"/>
            </w:r>
          </w:hyperlink>
        </w:p>
        <w:p w14:paraId="764AF15D" w14:textId="6773ADAA" w:rsidR="006309DE" w:rsidRDefault="006309DE">
          <w:pPr>
            <w:pStyle w:val="TOC1"/>
            <w:tabs>
              <w:tab w:val="left" w:pos="420"/>
              <w:tab w:val="right" w:leader="dot" w:pos="9736"/>
            </w:tabs>
            <w:rPr>
              <w:noProof/>
              <w:color w:val="auto"/>
              <w:sz w:val="21"/>
              <w14:ligatures w14:val="standardContextual"/>
            </w:rPr>
          </w:pPr>
          <w:hyperlink w:anchor="_Toc152748598" w:history="1">
            <w:r w:rsidRPr="005D52C6">
              <w:rPr>
                <w:rStyle w:val="ae"/>
                <w:rFonts w:ascii="宋体" w:eastAsia="宋体" w:hAnsi="宋体" w:cs="宋体"/>
                <w:noProof/>
              </w:rPr>
              <w:t>5</w:t>
            </w:r>
            <w:r>
              <w:rPr>
                <w:noProof/>
                <w:color w:val="auto"/>
                <w:sz w:val="21"/>
                <w14:ligatures w14:val="standardContextual"/>
              </w:rPr>
              <w:tab/>
            </w:r>
            <w:r w:rsidRPr="005D52C6">
              <w:rPr>
                <w:rStyle w:val="ae"/>
                <w:rFonts w:ascii="宋体" w:eastAsia="宋体" w:hAnsi="宋体" w:cs="宋体"/>
                <w:noProof/>
              </w:rPr>
              <w:t>实施方案</w:t>
            </w:r>
            <w:r>
              <w:rPr>
                <w:noProof/>
                <w:webHidden/>
              </w:rPr>
              <w:tab/>
            </w:r>
            <w:r>
              <w:rPr>
                <w:noProof/>
                <w:webHidden/>
              </w:rPr>
              <w:fldChar w:fldCharType="begin"/>
            </w:r>
            <w:r>
              <w:rPr>
                <w:noProof/>
                <w:webHidden/>
              </w:rPr>
              <w:instrText xml:space="preserve"> PAGEREF _Toc152748598 \h </w:instrText>
            </w:r>
            <w:r>
              <w:rPr>
                <w:noProof/>
                <w:webHidden/>
              </w:rPr>
            </w:r>
            <w:r>
              <w:rPr>
                <w:noProof/>
                <w:webHidden/>
              </w:rPr>
              <w:fldChar w:fldCharType="separate"/>
            </w:r>
            <w:r>
              <w:rPr>
                <w:noProof/>
                <w:webHidden/>
              </w:rPr>
              <w:t>16</w:t>
            </w:r>
            <w:r>
              <w:rPr>
                <w:noProof/>
                <w:webHidden/>
              </w:rPr>
              <w:fldChar w:fldCharType="end"/>
            </w:r>
          </w:hyperlink>
        </w:p>
        <w:p w14:paraId="341A7293" w14:textId="14CA8977" w:rsidR="006309DE" w:rsidRDefault="006309DE">
          <w:pPr>
            <w:pStyle w:val="TOC1"/>
            <w:tabs>
              <w:tab w:val="left" w:pos="420"/>
              <w:tab w:val="right" w:leader="dot" w:pos="9736"/>
            </w:tabs>
            <w:rPr>
              <w:noProof/>
              <w:color w:val="auto"/>
              <w:sz w:val="21"/>
              <w14:ligatures w14:val="standardContextual"/>
            </w:rPr>
          </w:pPr>
          <w:hyperlink w:anchor="_Toc152748599" w:history="1">
            <w:r w:rsidRPr="005D52C6">
              <w:rPr>
                <w:rStyle w:val="ae"/>
                <w:rFonts w:ascii="宋体" w:eastAsia="宋体" w:hAnsi="宋体" w:cs="宋体"/>
                <w:noProof/>
              </w:rPr>
              <w:t>6</w:t>
            </w:r>
            <w:r>
              <w:rPr>
                <w:noProof/>
                <w:color w:val="auto"/>
                <w:sz w:val="21"/>
                <w14:ligatures w14:val="standardContextual"/>
              </w:rPr>
              <w:tab/>
            </w:r>
            <w:r w:rsidRPr="005D52C6">
              <w:rPr>
                <w:rStyle w:val="ae"/>
                <w:rFonts w:ascii="宋体" w:eastAsia="宋体" w:hAnsi="宋体" w:cs="宋体"/>
                <w:noProof/>
              </w:rPr>
              <w:t>项目计划</w:t>
            </w:r>
            <w:r>
              <w:rPr>
                <w:noProof/>
                <w:webHidden/>
              </w:rPr>
              <w:tab/>
            </w:r>
            <w:r>
              <w:rPr>
                <w:noProof/>
                <w:webHidden/>
              </w:rPr>
              <w:fldChar w:fldCharType="begin"/>
            </w:r>
            <w:r>
              <w:rPr>
                <w:noProof/>
                <w:webHidden/>
              </w:rPr>
              <w:instrText xml:space="preserve"> PAGEREF _Toc152748599 \h </w:instrText>
            </w:r>
            <w:r>
              <w:rPr>
                <w:noProof/>
                <w:webHidden/>
              </w:rPr>
            </w:r>
            <w:r>
              <w:rPr>
                <w:noProof/>
                <w:webHidden/>
              </w:rPr>
              <w:fldChar w:fldCharType="separate"/>
            </w:r>
            <w:r>
              <w:rPr>
                <w:noProof/>
                <w:webHidden/>
              </w:rPr>
              <w:t>17</w:t>
            </w:r>
            <w:r>
              <w:rPr>
                <w:noProof/>
                <w:webHidden/>
              </w:rPr>
              <w:fldChar w:fldCharType="end"/>
            </w:r>
          </w:hyperlink>
        </w:p>
        <w:p w14:paraId="5F611305" w14:textId="75AA398E" w:rsidR="004E6FC2" w:rsidRDefault="006F3713">
          <w:r>
            <w:rPr>
              <w:bCs/>
              <w:lang w:val="zh-CN"/>
            </w:rPr>
            <w:fldChar w:fldCharType="end"/>
          </w:r>
        </w:p>
      </w:sdtContent>
    </w:sdt>
    <w:p w14:paraId="2A239CFB" w14:textId="77777777" w:rsidR="004E6FC2" w:rsidRDefault="006F3713">
      <w:pPr>
        <w:widowControl/>
        <w:rPr>
          <w:rFonts w:ascii="宋体" w:eastAsia="宋体" w:hAnsi="宋体" w:cs="宋体"/>
          <w:sz w:val="44"/>
        </w:rPr>
      </w:pPr>
      <w:r>
        <w:rPr>
          <w:rFonts w:ascii="宋体" w:eastAsia="宋体" w:hAnsi="宋体" w:cs="宋体"/>
          <w:sz w:val="44"/>
        </w:rPr>
        <w:br w:type="page"/>
      </w:r>
    </w:p>
    <w:p w14:paraId="334A0DD2" w14:textId="77777777" w:rsidR="004E6FC2" w:rsidRDefault="004E6FC2">
      <w:pPr>
        <w:ind w:firstLine="420"/>
        <w:rPr>
          <w:szCs w:val="21"/>
        </w:rPr>
      </w:pPr>
    </w:p>
    <w:p w14:paraId="3B00F374" w14:textId="77777777" w:rsidR="007A0D9C" w:rsidRDefault="00BD2114" w:rsidP="007A0D9C">
      <w:pPr>
        <w:pStyle w:val="1"/>
        <w:numPr>
          <w:ilvl w:val="0"/>
          <w:numId w:val="1"/>
        </w:numPr>
        <w:spacing w:before="326" w:after="326"/>
        <w:rPr>
          <w:rFonts w:ascii="宋体" w:eastAsia="宋体" w:hAnsi="宋体" w:cs="宋体"/>
          <w:sz w:val="44"/>
        </w:rPr>
      </w:pPr>
      <w:bookmarkStart w:id="0" w:name="_Toc152748556"/>
      <w:r>
        <w:rPr>
          <w:rFonts w:ascii="宋体" w:eastAsia="宋体" w:hAnsi="宋体" w:cs="宋体" w:hint="eastAsia"/>
          <w:sz w:val="44"/>
        </w:rPr>
        <w:t>引言</w:t>
      </w:r>
      <w:bookmarkEnd w:id="0"/>
    </w:p>
    <w:p w14:paraId="2E886B87" w14:textId="77777777" w:rsidR="007A0D9C" w:rsidRDefault="007C43D3" w:rsidP="002B2042">
      <w:pPr>
        <w:pStyle w:val="2"/>
      </w:pPr>
      <w:bookmarkStart w:id="1" w:name="_Toc152748557"/>
      <w:r>
        <w:t>0.1</w:t>
      </w:r>
      <w:r w:rsidR="00BD2114">
        <w:rPr>
          <w:rFonts w:hint="eastAsia"/>
        </w:rPr>
        <w:t>编写目的</w:t>
      </w:r>
      <w:bookmarkEnd w:id="1"/>
    </w:p>
    <w:p w14:paraId="4291F156" w14:textId="77777777" w:rsidR="00842F3D" w:rsidRDefault="00424E15" w:rsidP="0046230F">
      <w:pPr>
        <w:spacing w:line="360" w:lineRule="auto"/>
        <w:ind w:firstLineChars="200" w:firstLine="440"/>
        <w:jc w:val="both"/>
      </w:pPr>
      <w:r>
        <w:rPr>
          <w:rFonts w:hint="eastAsia"/>
        </w:rPr>
        <w:t>本文结合</w:t>
      </w:r>
      <w:r w:rsidRPr="00424E15">
        <w:rPr>
          <w:rFonts w:hint="eastAsia"/>
          <w:color w:val="4472C4" w:themeColor="accent1"/>
        </w:rPr>
        <w:t>XXXX</w:t>
      </w:r>
      <w:r>
        <w:t>新的业务</w:t>
      </w:r>
      <w:r w:rsidR="009C229C">
        <w:t>需</w:t>
      </w:r>
      <w:r w:rsidR="009C229C">
        <w:rPr>
          <w:rFonts w:hint="eastAsia"/>
        </w:rPr>
        <w:t>求</w:t>
      </w:r>
      <w:r>
        <w:t>，</w:t>
      </w:r>
      <w:r>
        <w:rPr>
          <w:rFonts w:hint="eastAsia"/>
        </w:rPr>
        <w:t>确定</w:t>
      </w:r>
      <w:r w:rsidRPr="00424E15">
        <w:rPr>
          <w:rFonts w:hint="eastAsia"/>
          <w:color w:val="4472C4" w:themeColor="accent1"/>
        </w:rPr>
        <w:t>XXXX</w:t>
      </w:r>
      <w:r>
        <w:t>项目</w:t>
      </w:r>
      <w:r>
        <w:rPr>
          <w:rFonts w:hint="eastAsia"/>
        </w:rPr>
        <w:t>的具体</w:t>
      </w:r>
      <w:r w:rsidR="004922F0">
        <w:rPr>
          <w:rFonts w:hint="eastAsia"/>
        </w:rPr>
        <w:t>实现</w:t>
      </w:r>
      <w:r>
        <w:rPr>
          <w:rFonts w:hint="eastAsia"/>
        </w:rPr>
        <w:t>范围，</w:t>
      </w:r>
      <w:r w:rsidR="00F66FB2">
        <w:rPr>
          <w:rFonts w:hint="eastAsia"/>
        </w:rPr>
        <w:t>为</w:t>
      </w:r>
      <w:r w:rsidR="00613FEC">
        <w:rPr>
          <w:rFonts w:hint="eastAsia"/>
        </w:rPr>
        <w:t>合同签订后</w:t>
      </w:r>
      <w:r w:rsidR="006A4A14">
        <w:rPr>
          <w:rFonts w:hint="eastAsia"/>
        </w:rPr>
        <w:t>的详细需求调研和</w:t>
      </w:r>
      <w:r>
        <w:rPr>
          <w:rFonts w:hint="eastAsia"/>
        </w:rPr>
        <w:t>研发提供必要的以及切实可行的范围和目标</w:t>
      </w:r>
      <w:r w:rsidR="00A802D1">
        <w:rPr>
          <w:rFonts w:hint="eastAsia"/>
        </w:rPr>
        <w:t>。</w:t>
      </w:r>
    </w:p>
    <w:p w14:paraId="73E43B2B" w14:textId="77777777" w:rsidR="00A01A06" w:rsidRPr="00C7115C" w:rsidRDefault="00A01A06" w:rsidP="00A01A06">
      <w:pPr>
        <w:ind w:firstLineChars="200" w:firstLine="440"/>
        <w:rPr>
          <w:bCs/>
          <w:color w:val="4472C4" w:themeColor="accent1"/>
        </w:rPr>
      </w:pPr>
    </w:p>
    <w:p w14:paraId="15BED30A" w14:textId="77777777" w:rsidR="00796201" w:rsidRDefault="00796201" w:rsidP="00796201">
      <w:pPr>
        <w:pStyle w:val="2"/>
      </w:pPr>
      <w:bookmarkStart w:id="2" w:name="_Toc152748558"/>
      <w:r>
        <w:t>0.</w:t>
      </w:r>
      <w:r w:rsidR="002A2BE6">
        <w:t>2</w:t>
      </w:r>
      <w:r w:rsidR="00BD2114">
        <w:rPr>
          <w:rFonts w:hint="eastAsia"/>
        </w:rPr>
        <w:t>总体目标</w:t>
      </w:r>
      <w:bookmarkEnd w:id="2"/>
    </w:p>
    <w:p w14:paraId="54B2E832" w14:textId="77777777" w:rsidR="00BD2114" w:rsidRDefault="00CC15AA" w:rsidP="00FD57FF">
      <w:pPr>
        <w:ind w:firstLineChars="200" w:firstLine="440"/>
        <w:rPr>
          <w:bCs/>
          <w:color w:val="4472C4" w:themeColor="accent1"/>
        </w:rPr>
      </w:pPr>
      <w:r>
        <w:rPr>
          <w:rFonts w:hint="eastAsia"/>
          <w:bCs/>
          <w:color w:val="4472C4" w:themeColor="accent1"/>
        </w:rPr>
        <w:t>【</w:t>
      </w:r>
      <w:r w:rsidR="00FD57FF">
        <w:rPr>
          <w:rFonts w:hint="eastAsia"/>
          <w:bCs/>
          <w:color w:val="4472C4" w:themeColor="accent1"/>
        </w:rPr>
        <w:t>可照抄</w:t>
      </w:r>
      <w:r w:rsidR="00002BA1">
        <w:rPr>
          <w:rFonts w:hint="eastAsia"/>
          <w:bCs/>
          <w:color w:val="4472C4" w:themeColor="accent1"/>
        </w:rPr>
        <w:t>客户的《</w:t>
      </w:r>
      <w:r w:rsidR="00FD57FF">
        <w:rPr>
          <w:rFonts w:hint="eastAsia"/>
          <w:bCs/>
          <w:color w:val="4472C4" w:themeColor="accent1"/>
        </w:rPr>
        <w:t>软件项目招标技术规格书</w:t>
      </w:r>
      <w:r w:rsidR="00002BA1">
        <w:rPr>
          <w:rFonts w:hint="eastAsia"/>
          <w:bCs/>
          <w:color w:val="4472C4" w:themeColor="accent1"/>
        </w:rPr>
        <w:t>》等文件</w:t>
      </w:r>
      <w:r>
        <w:rPr>
          <w:rFonts w:hint="eastAsia"/>
          <w:bCs/>
          <w:color w:val="4472C4" w:themeColor="accent1"/>
        </w:rPr>
        <w:t>相关内容</w:t>
      </w:r>
      <w:r w:rsidR="00BD2114" w:rsidRPr="002B2042">
        <w:rPr>
          <w:rFonts w:hint="eastAsia"/>
          <w:bCs/>
          <w:color w:val="4472C4" w:themeColor="accent1"/>
        </w:rPr>
        <w:t>】</w:t>
      </w:r>
    </w:p>
    <w:p w14:paraId="074FDF28" w14:textId="77777777" w:rsidR="00D00F2D" w:rsidRDefault="00D00F2D" w:rsidP="00FD57FF">
      <w:pPr>
        <w:ind w:firstLineChars="200" w:firstLine="440"/>
        <w:rPr>
          <w:rFonts w:hint="eastAsia"/>
          <w:bCs/>
          <w:color w:val="4472C4" w:themeColor="accent1"/>
        </w:rPr>
      </w:pPr>
    </w:p>
    <w:p w14:paraId="23E23C4E" w14:textId="77777777" w:rsidR="007F5D98" w:rsidRPr="006014CD" w:rsidRDefault="007F5D98" w:rsidP="007F5D98">
      <w:pPr>
        <w:pStyle w:val="3"/>
      </w:pPr>
      <w:bookmarkStart w:id="3" w:name="_Toc521678414"/>
      <w:bookmarkStart w:id="4" w:name="_Toc152748559"/>
      <w:r>
        <w:rPr>
          <w:rFonts w:hint="eastAsia"/>
        </w:rPr>
        <w:t>0</w:t>
      </w:r>
      <w:r>
        <w:t>.2.1</w:t>
      </w:r>
      <w:r w:rsidRPr="00114D7A">
        <w:rPr>
          <w:rFonts w:hint="eastAsia"/>
        </w:rPr>
        <w:t>项目</w:t>
      </w:r>
      <w:r w:rsidRPr="00114D7A">
        <w:t>背景</w:t>
      </w:r>
      <w:bookmarkEnd w:id="3"/>
      <w:bookmarkEnd w:id="4"/>
    </w:p>
    <w:p w14:paraId="49968238" w14:textId="77777777" w:rsidR="00C11A1B" w:rsidRPr="004136C8" w:rsidRDefault="00C11A1B" w:rsidP="007F5D98">
      <w:pPr>
        <w:pStyle w:val="AText"/>
        <w:spacing w:before="120" w:after="120"/>
        <w:ind w:firstLine="480"/>
      </w:pPr>
      <w:bookmarkStart w:id="5" w:name="_Toc521678415"/>
    </w:p>
    <w:p w14:paraId="2E0E8A9E" w14:textId="77777777" w:rsidR="007F5D98" w:rsidRPr="006014CD" w:rsidRDefault="00214535" w:rsidP="00214535">
      <w:pPr>
        <w:pStyle w:val="3"/>
      </w:pPr>
      <w:bookmarkStart w:id="6" w:name="_Toc152748560"/>
      <w:r>
        <w:rPr>
          <w:rFonts w:hint="eastAsia"/>
        </w:rPr>
        <w:t>0</w:t>
      </w:r>
      <w:r>
        <w:t>.2.2</w:t>
      </w:r>
      <w:r w:rsidR="007F5D98" w:rsidRPr="006014CD">
        <w:t>现状</w:t>
      </w:r>
      <w:bookmarkEnd w:id="5"/>
      <w:r w:rsidR="007F5D98">
        <w:rPr>
          <w:rFonts w:hint="eastAsia"/>
        </w:rPr>
        <w:t>分析</w:t>
      </w:r>
      <w:bookmarkEnd w:id="6"/>
    </w:p>
    <w:p w14:paraId="1A90AADA" w14:textId="77777777" w:rsidR="006E6DFC" w:rsidRPr="00823529" w:rsidRDefault="006E6DFC" w:rsidP="006E6DFC">
      <w:pPr>
        <w:spacing w:line="360" w:lineRule="auto"/>
        <w:ind w:firstLine="480"/>
        <w:rPr>
          <w:rFonts w:ascii="宋体" w:eastAsia="宋体"/>
          <w:sz w:val="24"/>
          <w:szCs w:val="24"/>
        </w:rPr>
      </w:pPr>
      <w:bookmarkStart w:id="7" w:name="_Toc521678420"/>
    </w:p>
    <w:p w14:paraId="3AF7405E" w14:textId="77777777" w:rsidR="007F5D98" w:rsidRPr="006014CD" w:rsidRDefault="00F17FC1" w:rsidP="00F17FC1">
      <w:pPr>
        <w:pStyle w:val="3"/>
      </w:pPr>
      <w:bookmarkStart w:id="8" w:name="_Toc521678422"/>
      <w:bookmarkStart w:id="9" w:name="_Toc152748561"/>
      <w:bookmarkEnd w:id="7"/>
      <w:r>
        <w:rPr>
          <w:rFonts w:hint="eastAsia"/>
        </w:rPr>
        <w:t>0</w:t>
      </w:r>
      <w:r>
        <w:t>.2.3</w:t>
      </w:r>
      <w:r w:rsidR="007F5D98" w:rsidRPr="006014CD">
        <w:rPr>
          <w:rFonts w:hint="eastAsia"/>
        </w:rPr>
        <w:t>系统建设目标</w:t>
      </w:r>
      <w:bookmarkStart w:id="10" w:name="_Toc443317965"/>
      <w:bookmarkEnd w:id="8"/>
      <w:bookmarkEnd w:id="9"/>
    </w:p>
    <w:bookmarkEnd w:id="10"/>
    <w:p w14:paraId="0238E4D3" w14:textId="77777777" w:rsidR="007F5D98" w:rsidRPr="00420C83" w:rsidRDefault="007F5D98" w:rsidP="007F5D98">
      <w:pPr>
        <w:ind w:firstLine="420"/>
        <w:jc w:val="both"/>
        <w:rPr>
          <w:bCs/>
        </w:rPr>
      </w:pPr>
    </w:p>
    <w:p w14:paraId="5BAF27ED" w14:textId="77777777" w:rsidR="00FF064D" w:rsidRDefault="00FF064D" w:rsidP="00FF064D">
      <w:pPr>
        <w:pStyle w:val="2"/>
      </w:pPr>
      <w:bookmarkStart w:id="11" w:name="_Toc152748562"/>
      <w:r>
        <w:t>0.</w:t>
      </w:r>
      <w:r w:rsidR="003D6469">
        <w:t>3</w:t>
      </w:r>
      <w:r>
        <w:rPr>
          <w:rFonts w:hint="eastAsia"/>
        </w:rPr>
        <w:t>名词解释</w:t>
      </w:r>
      <w:bookmarkEnd w:id="11"/>
    </w:p>
    <w:p w14:paraId="699B8E8E" w14:textId="77777777" w:rsidR="00FF064D" w:rsidRDefault="00FF064D" w:rsidP="00FF064D">
      <w:pPr>
        <w:ind w:firstLine="420"/>
        <w:rPr>
          <w:bCs/>
          <w:color w:val="4472C4" w:themeColor="accent1"/>
        </w:rPr>
      </w:pPr>
      <w:r w:rsidRPr="002B2042">
        <w:rPr>
          <w:rFonts w:hint="eastAsia"/>
          <w:bCs/>
          <w:color w:val="4472C4" w:themeColor="accent1"/>
        </w:rPr>
        <w:t>【</w:t>
      </w:r>
      <w:r>
        <w:rPr>
          <w:rFonts w:hint="eastAsia"/>
          <w:bCs/>
          <w:color w:val="4472C4" w:themeColor="accent1"/>
        </w:rPr>
        <w:t>主要是一些专有名词的解释】</w:t>
      </w:r>
    </w:p>
    <w:p w14:paraId="0FB8DE2B" w14:textId="77777777" w:rsidR="00FF064D" w:rsidRDefault="00FF064D" w:rsidP="00FF064D">
      <w:pPr>
        <w:ind w:firstLine="420"/>
        <w:rPr>
          <w:bCs/>
          <w:color w:val="4472C4" w:themeColor="accent1"/>
        </w:rPr>
      </w:pPr>
      <w:r>
        <w:rPr>
          <w:rFonts w:hint="eastAsia"/>
          <w:bCs/>
          <w:color w:val="4472C4" w:themeColor="accent1"/>
        </w:rPr>
        <w:t>【或者是为了避免歧义，针对不同</w:t>
      </w:r>
      <w:r>
        <w:rPr>
          <w:rFonts w:hint="eastAsia"/>
          <w:color w:val="4472C4" w:themeColor="accent1"/>
        </w:rPr>
        <w:t>界限上下文里同</w:t>
      </w:r>
      <w:r>
        <w:rPr>
          <w:rFonts w:hint="eastAsia"/>
          <w:bCs/>
          <w:color w:val="4472C4" w:themeColor="accent1"/>
        </w:rPr>
        <w:t>一名词代表着不同概念的现象而做出的解释</w:t>
      </w:r>
      <w:r w:rsidRPr="002B2042">
        <w:rPr>
          <w:rFonts w:hint="eastAsia"/>
          <w:bCs/>
          <w:color w:val="4472C4" w:themeColor="accent1"/>
        </w:rPr>
        <w:t>】</w:t>
      </w:r>
    </w:p>
    <w:p w14:paraId="422FBF69" w14:textId="77777777" w:rsidR="00665984" w:rsidRDefault="00665984" w:rsidP="00665984">
      <w:pPr>
        <w:ind w:firstLineChars="200" w:firstLine="440"/>
        <w:rPr>
          <w:bCs/>
          <w:color w:val="4472C4" w:themeColor="accent1"/>
        </w:rPr>
      </w:pPr>
    </w:p>
    <w:p w14:paraId="3CCEE3EE" w14:textId="77777777" w:rsidR="00665984" w:rsidRDefault="00665984" w:rsidP="00665984">
      <w:pPr>
        <w:pStyle w:val="1"/>
        <w:numPr>
          <w:ilvl w:val="0"/>
          <w:numId w:val="1"/>
        </w:numPr>
        <w:spacing w:before="326" w:after="326"/>
        <w:rPr>
          <w:rFonts w:ascii="宋体" w:eastAsia="宋体" w:hAnsi="宋体" w:cs="宋体"/>
          <w:sz w:val="44"/>
        </w:rPr>
      </w:pPr>
      <w:bookmarkStart w:id="12" w:name="_Toc152748563"/>
      <w:r>
        <w:rPr>
          <w:rFonts w:ascii="宋体" w:eastAsia="宋体" w:hAnsi="宋体" w:cs="宋体" w:hint="eastAsia"/>
          <w:sz w:val="44"/>
        </w:rPr>
        <w:lastRenderedPageBreak/>
        <w:t>系统建设要求</w:t>
      </w:r>
      <w:bookmarkEnd w:id="12"/>
    </w:p>
    <w:p w14:paraId="680AF18F" w14:textId="77777777" w:rsidR="00665984" w:rsidRDefault="00665984" w:rsidP="00665984">
      <w:pPr>
        <w:ind w:firstLineChars="200" w:firstLine="440"/>
        <w:rPr>
          <w:bCs/>
          <w:color w:val="4472C4" w:themeColor="accent1"/>
        </w:rPr>
      </w:pPr>
      <w:r w:rsidRPr="002B2042">
        <w:rPr>
          <w:rFonts w:hint="eastAsia"/>
          <w:bCs/>
          <w:color w:val="4472C4" w:themeColor="accent1"/>
        </w:rPr>
        <w:t>【</w:t>
      </w:r>
      <w:r>
        <w:rPr>
          <w:rFonts w:hint="eastAsia"/>
          <w:bCs/>
          <w:color w:val="4472C4" w:themeColor="accent1"/>
        </w:rPr>
        <w:t>以下内容仅供参考</w:t>
      </w:r>
      <w:r w:rsidR="001F7FB8">
        <w:rPr>
          <w:rFonts w:hint="eastAsia"/>
          <w:bCs/>
          <w:color w:val="4472C4" w:themeColor="accent1"/>
        </w:rPr>
        <w:t>，别照抄</w:t>
      </w:r>
      <w:r>
        <w:rPr>
          <w:rFonts w:hint="eastAsia"/>
          <w:bCs/>
          <w:color w:val="4472C4" w:themeColor="accent1"/>
        </w:rPr>
        <w:t>】</w:t>
      </w:r>
    </w:p>
    <w:p w14:paraId="0291040F" w14:textId="77777777" w:rsidR="00185DA5" w:rsidRDefault="00185DA5" w:rsidP="00665984">
      <w:pPr>
        <w:ind w:firstLineChars="200" w:firstLine="440"/>
        <w:rPr>
          <w:rFonts w:hint="eastAsia"/>
          <w:bCs/>
          <w:color w:val="4472C4" w:themeColor="accent1"/>
        </w:rPr>
      </w:pPr>
    </w:p>
    <w:p w14:paraId="06E1DB76" w14:textId="77777777" w:rsidR="00665984" w:rsidRDefault="00665984" w:rsidP="00665984">
      <w:pPr>
        <w:pStyle w:val="2"/>
      </w:pPr>
      <w:bookmarkStart w:id="13" w:name="_Toc152748564"/>
      <w:r>
        <w:t>1.1</w:t>
      </w:r>
      <w:r>
        <w:rPr>
          <w:rFonts w:hint="eastAsia"/>
        </w:rPr>
        <w:t>安全性</w:t>
      </w:r>
      <w:bookmarkEnd w:id="13"/>
    </w:p>
    <w:p w14:paraId="21ACEF8C" w14:textId="77777777" w:rsidR="00665984" w:rsidRDefault="00665984" w:rsidP="006F7D9C">
      <w:pPr>
        <w:spacing w:line="360" w:lineRule="auto"/>
        <w:ind w:firstLine="420"/>
        <w:jc w:val="both"/>
        <w:rPr>
          <w:bCs/>
          <w:color w:val="auto"/>
        </w:rPr>
      </w:pPr>
      <w:r w:rsidRPr="00341EA6">
        <w:rPr>
          <w:rFonts w:hint="eastAsia"/>
          <w:bCs/>
          <w:color w:val="auto"/>
        </w:rPr>
        <w:t>系统涉及到</w:t>
      </w:r>
      <w:r w:rsidRPr="00424E15">
        <w:rPr>
          <w:rFonts w:hint="eastAsia"/>
          <w:color w:val="4472C4" w:themeColor="accent1"/>
        </w:rPr>
        <w:t>XXXX</w:t>
      </w:r>
      <w:r w:rsidRPr="00341EA6">
        <w:rPr>
          <w:rFonts w:hint="eastAsia"/>
          <w:bCs/>
          <w:color w:val="auto"/>
        </w:rPr>
        <w:t>数据、</w:t>
      </w:r>
      <w:r w:rsidRPr="00424E15">
        <w:rPr>
          <w:rFonts w:hint="eastAsia"/>
          <w:color w:val="4472C4" w:themeColor="accent1"/>
        </w:rPr>
        <w:t>XXXX</w:t>
      </w:r>
      <w:r w:rsidRPr="00341EA6">
        <w:rPr>
          <w:rFonts w:hint="eastAsia"/>
          <w:bCs/>
          <w:color w:val="auto"/>
        </w:rPr>
        <w:t>数据、</w:t>
      </w:r>
      <w:r w:rsidRPr="00424E15">
        <w:rPr>
          <w:rFonts w:hint="eastAsia"/>
          <w:color w:val="4472C4" w:themeColor="accent1"/>
        </w:rPr>
        <w:t>XXXX</w:t>
      </w:r>
      <w:r w:rsidRPr="00341EA6">
        <w:rPr>
          <w:rFonts w:hint="eastAsia"/>
          <w:bCs/>
          <w:color w:val="auto"/>
        </w:rPr>
        <w:t>数据等重要数据。因此，要求系统具有高安全性，保护数据不被非法用户偷听、篡改、假冒或破坏。在数据的采集、存储、传递、交换和使用过程中都要设置安全机制，确保数据的正确性和可信度。制定严格的用户使用原则和管理制度，采用先进的技术手段，以确保网络安全，防止数据泄漏，保护用户的合法权益</w:t>
      </w:r>
      <w:r>
        <w:rPr>
          <w:rFonts w:hint="eastAsia"/>
          <w:bCs/>
          <w:color w:val="auto"/>
        </w:rPr>
        <w:t>。</w:t>
      </w:r>
    </w:p>
    <w:p w14:paraId="026E91C0" w14:textId="77777777" w:rsidR="00665984" w:rsidRPr="00341EA6" w:rsidRDefault="00665984" w:rsidP="00665984">
      <w:pPr>
        <w:ind w:firstLine="420"/>
        <w:jc w:val="both"/>
        <w:rPr>
          <w:bCs/>
          <w:color w:val="auto"/>
        </w:rPr>
      </w:pPr>
    </w:p>
    <w:p w14:paraId="66DA1597" w14:textId="77777777" w:rsidR="00665984" w:rsidRDefault="00665984" w:rsidP="00665984">
      <w:pPr>
        <w:pStyle w:val="2"/>
      </w:pPr>
      <w:bookmarkStart w:id="14" w:name="_Toc152748565"/>
      <w:r>
        <w:t>1.2</w:t>
      </w:r>
      <w:r w:rsidRPr="001D40C3">
        <w:rPr>
          <w:rFonts w:hint="eastAsia"/>
        </w:rPr>
        <w:t>高可靠性和高可用性</w:t>
      </w:r>
      <w:bookmarkEnd w:id="14"/>
    </w:p>
    <w:p w14:paraId="577B2D74" w14:textId="77777777" w:rsidR="00665984" w:rsidRDefault="00665984" w:rsidP="006F7D9C">
      <w:pPr>
        <w:spacing w:line="360" w:lineRule="auto"/>
        <w:ind w:firstLine="420"/>
        <w:jc w:val="both"/>
        <w:rPr>
          <w:bCs/>
          <w:color w:val="auto"/>
        </w:rPr>
      </w:pPr>
      <w:r w:rsidRPr="001D40C3">
        <w:rPr>
          <w:rFonts w:hint="eastAsia"/>
          <w:bCs/>
          <w:color w:val="auto"/>
        </w:rPr>
        <w:t>对于</w:t>
      </w:r>
      <w:r w:rsidRPr="00424E15">
        <w:rPr>
          <w:rFonts w:hint="eastAsia"/>
          <w:color w:val="4472C4" w:themeColor="accent1"/>
        </w:rPr>
        <w:t>XXXX</w:t>
      </w:r>
      <w:r w:rsidRPr="001D40C3">
        <w:rPr>
          <w:rFonts w:hint="eastAsia"/>
          <w:bCs/>
          <w:color w:val="auto"/>
        </w:rPr>
        <w:t>来说，计算机系统的可靠性和可用性，直接影响日常作业的正常进行。鉴于整个系统每天处理数据量较大，系统的稳定性要求相对较高，任意时刻系统故障都有可能给用户带来不可估量的损失。要求系统具有较高的可靠性和可用性，能保证系统长时间稳定有效的工作。</w:t>
      </w:r>
    </w:p>
    <w:p w14:paraId="2B8BA5B1" w14:textId="77777777" w:rsidR="00665984" w:rsidRPr="001D40C3" w:rsidRDefault="00665984" w:rsidP="00665984">
      <w:pPr>
        <w:ind w:firstLine="420"/>
        <w:jc w:val="both"/>
        <w:rPr>
          <w:bCs/>
          <w:color w:val="auto"/>
        </w:rPr>
      </w:pPr>
    </w:p>
    <w:p w14:paraId="27603605" w14:textId="77777777" w:rsidR="00665984" w:rsidRDefault="00665984" w:rsidP="00665984">
      <w:pPr>
        <w:pStyle w:val="2"/>
      </w:pPr>
      <w:bookmarkStart w:id="15" w:name="_Toc152748566"/>
      <w:r>
        <w:t>1.3</w:t>
      </w:r>
      <w:r w:rsidRPr="00420C83">
        <w:rPr>
          <w:rFonts w:hint="eastAsia"/>
        </w:rPr>
        <w:t>开放性</w:t>
      </w:r>
      <w:bookmarkEnd w:id="15"/>
    </w:p>
    <w:p w14:paraId="31051291" w14:textId="77777777" w:rsidR="00665984" w:rsidRPr="00420C83" w:rsidRDefault="00665984" w:rsidP="006F7D9C">
      <w:pPr>
        <w:spacing w:line="360" w:lineRule="auto"/>
        <w:ind w:firstLine="420"/>
        <w:jc w:val="both"/>
        <w:rPr>
          <w:bCs/>
          <w:color w:val="auto"/>
        </w:rPr>
      </w:pPr>
      <w:r w:rsidRPr="00420C83">
        <w:rPr>
          <w:bCs/>
          <w:color w:val="auto"/>
        </w:rPr>
        <w:t>由于系统需要为本公司的</w:t>
      </w:r>
      <w:r w:rsidRPr="00424E15">
        <w:rPr>
          <w:rFonts w:hint="eastAsia"/>
          <w:color w:val="4472C4" w:themeColor="accent1"/>
        </w:rPr>
        <w:t>XXXX</w:t>
      </w:r>
      <w:r w:rsidRPr="00420C83">
        <w:rPr>
          <w:bCs/>
          <w:color w:val="auto"/>
        </w:rPr>
        <w:t>系统和许多的外部系统提供数据，要求系统必需具有良好的开放性，提供标准通用的数据接口服务</w:t>
      </w:r>
      <w:r>
        <w:rPr>
          <w:rFonts w:hint="eastAsia"/>
          <w:bCs/>
          <w:color w:val="auto"/>
        </w:rPr>
        <w:t>。</w:t>
      </w:r>
    </w:p>
    <w:p w14:paraId="2AA619B9" w14:textId="77777777" w:rsidR="00665984" w:rsidRPr="001D40C3" w:rsidRDefault="00665984" w:rsidP="00665984">
      <w:pPr>
        <w:ind w:firstLine="420"/>
        <w:jc w:val="both"/>
        <w:rPr>
          <w:bCs/>
          <w:color w:val="auto"/>
        </w:rPr>
      </w:pPr>
    </w:p>
    <w:p w14:paraId="413587E7" w14:textId="77777777" w:rsidR="00665984" w:rsidRDefault="00665984" w:rsidP="00665984">
      <w:pPr>
        <w:pStyle w:val="2"/>
      </w:pPr>
      <w:bookmarkStart w:id="16" w:name="_Toc152748567"/>
      <w:r>
        <w:t>1.4</w:t>
      </w:r>
      <w:r w:rsidRPr="00420C83">
        <w:rPr>
          <w:rFonts w:hint="eastAsia"/>
        </w:rPr>
        <w:t>可扩充性</w:t>
      </w:r>
      <w:bookmarkEnd w:id="16"/>
    </w:p>
    <w:p w14:paraId="3DAB7D83" w14:textId="77777777" w:rsidR="00665984" w:rsidRPr="00420C83" w:rsidRDefault="00665984" w:rsidP="006F7D9C">
      <w:pPr>
        <w:spacing w:line="360" w:lineRule="auto"/>
        <w:ind w:firstLine="420"/>
        <w:jc w:val="both"/>
        <w:rPr>
          <w:bCs/>
          <w:color w:val="auto"/>
        </w:rPr>
      </w:pPr>
      <w:r w:rsidRPr="00420C83">
        <w:rPr>
          <w:rFonts w:hint="eastAsia"/>
          <w:bCs/>
          <w:color w:val="auto"/>
        </w:rPr>
        <w:t>系统设计除了可以适应目前的业务需要以外，应充分考虑日后的业务发展需要，随着数据量的扩大，用户数的增加以及应用范围的拓展，只需调整硬件设备的部件或数量即可满足要求。通过采用大型数据库管理系统来对数据进行管理，保证对海量数据的存取，查询以及统计等的高性能和高效率。在软件设计方面尽量应用组件技术，强调模块化思想和软件工程方法，使软件模块具有可重用性，系统具有柔性，易于修改和扩充</w:t>
      </w:r>
      <w:r>
        <w:rPr>
          <w:rFonts w:hint="eastAsia"/>
          <w:bCs/>
          <w:color w:val="auto"/>
        </w:rPr>
        <w:t>。</w:t>
      </w:r>
    </w:p>
    <w:p w14:paraId="76FAE733" w14:textId="77777777" w:rsidR="00665984" w:rsidRPr="001D40C3" w:rsidRDefault="00665984" w:rsidP="00665984">
      <w:pPr>
        <w:ind w:firstLine="420"/>
        <w:jc w:val="both"/>
        <w:rPr>
          <w:bCs/>
          <w:color w:val="auto"/>
        </w:rPr>
      </w:pPr>
    </w:p>
    <w:p w14:paraId="12847CDA" w14:textId="77777777" w:rsidR="00665984" w:rsidRDefault="00665984" w:rsidP="00665984">
      <w:pPr>
        <w:pStyle w:val="2"/>
      </w:pPr>
      <w:bookmarkStart w:id="17" w:name="_Toc152748568"/>
      <w:r>
        <w:lastRenderedPageBreak/>
        <w:t>1.5</w:t>
      </w:r>
      <w:r w:rsidRPr="00CB549D">
        <w:rPr>
          <w:rFonts w:hint="eastAsia"/>
        </w:rPr>
        <w:t>易用性</w:t>
      </w:r>
      <w:bookmarkEnd w:id="17"/>
    </w:p>
    <w:p w14:paraId="7FB66B44" w14:textId="77777777" w:rsidR="00665984" w:rsidRDefault="00665984" w:rsidP="006F7D9C">
      <w:pPr>
        <w:spacing w:line="360" w:lineRule="auto"/>
        <w:ind w:firstLine="420"/>
        <w:jc w:val="both"/>
        <w:rPr>
          <w:bCs/>
          <w:color w:val="auto"/>
        </w:rPr>
      </w:pPr>
      <w:r w:rsidRPr="00CB549D">
        <w:rPr>
          <w:rFonts w:hint="eastAsia"/>
          <w:bCs/>
          <w:color w:val="auto"/>
        </w:rPr>
        <w:t>在设计中，首先要考虑的是实用和易操作，功能恰好满足用户的实际需求，易于用户掌握和学习使用，易于管理和维护</w:t>
      </w:r>
      <w:r>
        <w:rPr>
          <w:rFonts w:hint="eastAsia"/>
          <w:bCs/>
          <w:color w:val="auto"/>
        </w:rPr>
        <w:t>。</w:t>
      </w:r>
    </w:p>
    <w:p w14:paraId="143E1920" w14:textId="77777777" w:rsidR="00A01A06" w:rsidRPr="00665984" w:rsidRDefault="00A01A06" w:rsidP="00A01A06">
      <w:pPr>
        <w:ind w:firstLine="420"/>
        <w:jc w:val="both"/>
        <w:rPr>
          <w:bCs/>
        </w:rPr>
      </w:pPr>
    </w:p>
    <w:p w14:paraId="2D569933" w14:textId="77777777" w:rsidR="004E6FC2" w:rsidRDefault="004C7DEC" w:rsidP="006F3713">
      <w:pPr>
        <w:pStyle w:val="1"/>
        <w:numPr>
          <w:ilvl w:val="0"/>
          <w:numId w:val="1"/>
        </w:numPr>
        <w:spacing w:before="326" w:after="326"/>
        <w:ind w:left="425" w:hanging="425"/>
        <w:rPr>
          <w:rFonts w:ascii="宋体" w:eastAsia="宋体" w:hAnsi="宋体" w:cs="宋体"/>
          <w:sz w:val="44"/>
        </w:rPr>
      </w:pPr>
      <w:bookmarkStart w:id="18" w:name="_Toc152748569"/>
      <w:r>
        <w:rPr>
          <w:rFonts w:ascii="宋体" w:eastAsia="宋体" w:hAnsi="宋体" w:cs="宋体" w:hint="eastAsia"/>
          <w:sz w:val="44"/>
        </w:rPr>
        <w:t>系统概述</w:t>
      </w:r>
      <w:bookmarkEnd w:id="18"/>
    </w:p>
    <w:p w14:paraId="512A9F97" w14:textId="77777777" w:rsidR="0041468C" w:rsidRDefault="00665984" w:rsidP="0041468C">
      <w:pPr>
        <w:pStyle w:val="2"/>
      </w:pPr>
      <w:bookmarkStart w:id="19" w:name="_Toc152748570"/>
      <w:r>
        <w:t>2</w:t>
      </w:r>
      <w:r w:rsidR="0041468C">
        <w:t xml:space="preserve">.1 </w:t>
      </w:r>
      <w:r w:rsidR="004C7DEC">
        <w:rPr>
          <w:rFonts w:hint="eastAsia"/>
        </w:rPr>
        <w:t>系统</w:t>
      </w:r>
      <w:r w:rsidR="00FA6FD6">
        <w:rPr>
          <w:rFonts w:hint="eastAsia"/>
        </w:rPr>
        <w:t>内容</w:t>
      </w:r>
      <w:r w:rsidR="004C7DEC">
        <w:rPr>
          <w:rFonts w:hint="eastAsia"/>
        </w:rPr>
        <w:t>概述</w:t>
      </w:r>
      <w:bookmarkEnd w:id="19"/>
    </w:p>
    <w:p w14:paraId="6B394BB4" w14:textId="77777777" w:rsidR="00EF77CF" w:rsidRDefault="00BB3D9C" w:rsidP="00494BB3">
      <w:pPr>
        <w:ind w:firstLine="444"/>
        <w:rPr>
          <w:color w:val="4472C4" w:themeColor="accent1"/>
        </w:rPr>
      </w:pPr>
      <w:r>
        <w:rPr>
          <w:rFonts w:hint="eastAsia"/>
          <w:color w:val="4472C4" w:themeColor="accent1"/>
        </w:rPr>
        <w:t>【</w:t>
      </w:r>
      <w:r w:rsidR="00113EA0">
        <w:rPr>
          <w:rFonts w:hint="eastAsia"/>
          <w:color w:val="4472C4" w:themeColor="accent1"/>
        </w:rPr>
        <w:t>基于</w:t>
      </w:r>
      <w:r>
        <w:rPr>
          <w:rFonts w:hint="eastAsia"/>
          <w:color w:val="4472C4" w:themeColor="accent1"/>
        </w:rPr>
        <w:t>哪些业务场景，</w:t>
      </w:r>
      <w:r w:rsidR="004D3A23">
        <w:rPr>
          <w:rFonts w:hint="eastAsia"/>
          <w:color w:val="4472C4" w:themeColor="accent1"/>
        </w:rPr>
        <w:t>概述</w:t>
      </w:r>
      <w:r>
        <w:rPr>
          <w:rFonts w:hint="eastAsia"/>
          <w:color w:val="4472C4" w:themeColor="accent1"/>
        </w:rPr>
        <w:t>系统</w:t>
      </w:r>
      <w:r w:rsidR="00A60C1D">
        <w:rPr>
          <w:rFonts w:hint="eastAsia"/>
          <w:color w:val="4472C4" w:themeColor="accent1"/>
        </w:rPr>
        <w:t>由哪些部分组成，</w:t>
      </w:r>
      <w:r>
        <w:rPr>
          <w:rFonts w:hint="eastAsia"/>
          <w:color w:val="4472C4" w:themeColor="accent1"/>
        </w:rPr>
        <w:t>它们</w:t>
      </w:r>
      <w:r w:rsidR="00A60C1D">
        <w:rPr>
          <w:rFonts w:hint="eastAsia"/>
          <w:color w:val="4472C4" w:themeColor="accent1"/>
        </w:rPr>
        <w:t>之间的</w:t>
      </w:r>
      <w:r w:rsidR="00EF77CF">
        <w:rPr>
          <w:rFonts w:hint="eastAsia"/>
          <w:color w:val="4472C4" w:themeColor="accent1"/>
        </w:rPr>
        <w:t>层次结构</w:t>
      </w:r>
      <w:r w:rsidR="00A60C1D">
        <w:rPr>
          <w:rFonts w:hint="eastAsia"/>
          <w:color w:val="4472C4" w:themeColor="accent1"/>
        </w:rPr>
        <w:t>关系</w:t>
      </w:r>
      <w:r w:rsidR="00EF77CF">
        <w:rPr>
          <w:rFonts w:hint="eastAsia"/>
          <w:color w:val="4472C4" w:themeColor="accent1"/>
        </w:rPr>
        <w:t>】</w:t>
      </w:r>
    </w:p>
    <w:p w14:paraId="101A2F28" w14:textId="77777777" w:rsidR="006660CC" w:rsidRDefault="00EF77CF" w:rsidP="00494BB3">
      <w:pPr>
        <w:ind w:firstLine="444"/>
        <w:rPr>
          <w:color w:val="4472C4" w:themeColor="accent1"/>
        </w:rPr>
      </w:pPr>
      <w:r>
        <w:rPr>
          <w:rFonts w:hint="eastAsia"/>
          <w:color w:val="4472C4" w:themeColor="accent1"/>
        </w:rPr>
        <w:t>【</w:t>
      </w:r>
      <w:r w:rsidR="00F41AFC">
        <w:rPr>
          <w:rFonts w:hint="eastAsia"/>
          <w:color w:val="4472C4" w:themeColor="accent1"/>
        </w:rPr>
        <w:t>可</w:t>
      </w:r>
      <w:r w:rsidR="00A60C1D">
        <w:rPr>
          <w:rFonts w:hint="eastAsia"/>
          <w:color w:val="4472C4" w:themeColor="accent1"/>
        </w:rPr>
        <w:t>辅以系统框架图</w:t>
      </w:r>
      <w:r w:rsidR="006660CC">
        <w:rPr>
          <w:rFonts w:hint="eastAsia"/>
          <w:color w:val="4472C4" w:themeColor="accent1"/>
        </w:rPr>
        <w:t>】</w:t>
      </w:r>
    </w:p>
    <w:p w14:paraId="473C78F1" w14:textId="77777777" w:rsidR="00C346E8" w:rsidRPr="00B766BD" w:rsidRDefault="00C346E8" w:rsidP="00C346E8">
      <w:pPr>
        <w:ind w:firstLineChars="193" w:firstLine="425"/>
        <w:rPr>
          <w:color w:val="4472C4" w:themeColor="accent1"/>
        </w:rPr>
      </w:pPr>
    </w:p>
    <w:p w14:paraId="75F8869F" w14:textId="77777777" w:rsidR="004C7DEC" w:rsidRDefault="00CE58CE" w:rsidP="004C7DEC">
      <w:pPr>
        <w:pStyle w:val="2"/>
      </w:pPr>
      <w:bookmarkStart w:id="20" w:name="_Toc152748571"/>
      <w:r>
        <w:t>2</w:t>
      </w:r>
      <w:r w:rsidR="004C7DEC">
        <w:t xml:space="preserve">.2 </w:t>
      </w:r>
      <w:r w:rsidR="00496538">
        <w:rPr>
          <w:rFonts w:hint="eastAsia"/>
        </w:rPr>
        <w:t>系统边界</w:t>
      </w:r>
      <w:r w:rsidR="004C7DEC">
        <w:rPr>
          <w:rFonts w:hint="eastAsia"/>
        </w:rPr>
        <w:t>概述</w:t>
      </w:r>
      <w:bookmarkEnd w:id="20"/>
    </w:p>
    <w:p w14:paraId="5A517021" w14:textId="77777777" w:rsidR="00EF77CF" w:rsidRDefault="004C7DEC" w:rsidP="004C7DEC">
      <w:pPr>
        <w:ind w:firstLine="444"/>
        <w:rPr>
          <w:color w:val="4472C4" w:themeColor="accent1"/>
        </w:rPr>
      </w:pPr>
      <w:r w:rsidRPr="001F6565">
        <w:rPr>
          <w:rFonts w:hint="eastAsia"/>
          <w:color w:val="4472C4" w:themeColor="accent1"/>
        </w:rPr>
        <w:t>【</w:t>
      </w:r>
      <w:r w:rsidR="00113EA0">
        <w:rPr>
          <w:rFonts w:hint="eastAsia"/>
          <w:color w:val="4472C4" w:themeColor="accent1"/>
        </w:rPr>
        <w:t>针对</w:t>
      </w:r>
      <w:r w:rsidR="007F50A1">
        <w:rPr>
          <w:rFonts w:hint="eastAsia"/>
          <w:color w:val="4472C4" w:themeColor="accent1"/>
        </w:rPr>
        <w:t>哪些业务场景，</w:t>
      </w:r>
      <w:r w:rsidR="00002BA1">
        <w:rPr>
          <w:rFonts w:hint="eastAsia"/>
          <w:color w:val="4472C4" w:themeColor="accent1"/>
        </w:rPr>
        <w:t>概述</w:t>
      </w:r>
      <w:r w:rsidR="00414CB6">
        <w:rPr>
          <w:rFonts w:hint="eastAsia"/>
          <w:color w:val="4472C4" w:themeColor="accent1"/>
        </w:rPr>
        <w:t>与哪些</w:t>
      </w:r>
      <w:r w:rsidR="00EF77CF">
        <w:rPr>
          <w:rFonts w:hint="eastAsia"/>
          <w:color w:val="4472C4" w:themeColor="accent1"/>
        </w:rPr>
        <w:t>外部</w:t>
      </w:r>
      <w:r w:rsidR="00414CB6">
        <w:rPr>
          <w:rFonts w:hint="eastAsia"/>
          <w:color w:val="4472C4" w:themeColor="accent1"/>
        </w:rPr>
        <w:t>系统有对接</w:t>
      </w:r>
      <w:r w:rsidR="00E9634E">
        <w:rPr>
          <w:rFonts w:hint="eastAsia"/>
          <w:color w:val="4472C4" w:themeColor="accent1"/>
        </w:rPr>
        <w:t>，与它们之间的关系是啥</w:t>
      </w:r>
      <w:r w:rsidR="00EF77CF">
        <w:rPr>
          <w:rFonts w:hint="eastAsia"/>
          <w:color w:val="4472C4" w:themeColor="accent1"/>
        </w:rPr>
        <w:t>】</w:t>
      </w:r>
    </w:p>
    <w:p w14:paraId="644DEC3B" w14:textId="2AEF9CB1" w:rsidR="00CC2DAC" w:rsidRDefault="00EF77CF" w:rsidP="006C646D">
      <w:pPr>
        <w:ind w:firstLine="444"/>
        <w:rPr>
          <w:color w:val="4472C4" w:themeColor="accent1"/>
        </w:rPr>
      </w:pPr>
      <w:r>
        <w:rPr>
          <w:rFonts w:hint="eastAsia"/>
          <w:color w:val="4472C4" w:themeColor="accent1"/>
        </w:rPr>
        <w:t>【</w:t>
      </w:r>
      <w:r w:rsidR="00414CB6">
        <w:rPr>
          <w:rFonts w:hint="eastAsia"/>
          <w:color w:val="4472C4" w:themeColor="accent1"/>
        </w:rPr>
        <w:t>可</w:t>
      </w:r>
      <w:r>
        <w:rPr>
          <w:rFonts w:hint="eastAsia"/>
          <w:color w:val="4472C4" w:themeColor="accent1"/>
        </w:rPr>
        <w:t>辅以</w:t>
      </w:r>
      <w:r w:rsidR="00414CB6">
        <w:rPr>
          <w:rFonts w:hint="eastAsia"/>
          <w:color w:val="4472C4" w:themeColor="accent1"/>
        </w:rPr>
        <w:t>系统边界图</w:t>
      </w:r>
      <w:r w:rsidR="004C7DEC">
        <w:rPr>
          <w:rFonts w:hint="eastAsia"/>
          <w:color w:val="4472C4" w:themeColor="accent1"/>
        </w:rPr>
        <w:t>】</w:t>
      </w:r>
    </w:p>
    <w:p w14:paraId="50F9123B" w14:textId="77777777" w:rsidR="006C646D" w:rsidRDefault="006C646D" w:rsidP="006C646D">
      <w:pPr>
        <w:ind w:firstLine="444"/>
        <w:rPr>
          <w:rFonts w:hint="eastAsia"/>
          <w:color w:val="4472C4" w:themeColor="accent1"/>
        </w:rPr>
      </w:pPr>
    </w:p>
    <w:p w14:paraId="1C6C8A6C" w14:textId="77777777" w:rsidR="009937B3" w:rsidRDefault="00CE58CE" w:rsidP="009937B3">
      <w:pPr>
        <w:pStyle w:val="2"/>
      </w:pPr>
      <w:bookmarkStart w:id="21" w:name="_Toc152748572"/>
      <w:r>
        <w:t>2</w:t>
      </w:r>
      <w:r w:rsidR="009937B3">
        <w:t xml:space="preserve">.3 </w:t>
      </w:r>
      <w:r w:rsidR="009937B3">
        <w:rPr>
          <w:rFonts w:hint="eastAsia"/>
        </w:rPr>
        <w:t>技术架构</w:t>
      </w:r>
      <w:r w:rsidR="00DD07E9">
        <w:rPr>
          <w:rFonts w:hint="eastAsia"/>
        </w:rPr>
        <w:t>概述</w:t>
      </w:r>
      <w:bookmarkEnd w:id="21"/>
    </w:p>
    <w:p w14:paraId="0B0715CC" w14:textId="77777777" w:rsidR="00013270" w:rsidRDefault="009937B3" w:rsidP="009937B3">
      <w:pPr>
        <w:ind w:firstLine="444"/>
        <w:rPr>
          <w:color w:val="4472C4" w:themeColor="accent1"/>
        </w:rPr>
      </w:pPr>
      <w:r w:rsidRPr="001F6565">
        <w:rPr>
          <w:rFonts w:hint="eastAsia"/>
          <w:color w:val="4472C4" w:themeColor="accent1"/>
        </w:rPr>
        <w:t>【</w:t>
      </w:r>
      <w:r>
        <w:rPr>
          <w:rFonts w:hint="eastAsia"/>
          <w:color w:val="4472C4" w:themeColor="accent1"/>
        </w:rPr>
        <w:t>概述</w:t>
      </w:r>
      <w:r w:rsidR="00D77790" w:rsidRPr="00D77790">
        <w:rPr>
          <w:rFonts w:hint="eastAsia"/>
          <w:color w:val="4472C4" w:themeColor="accent1"/>
        </w:rPr>
        <w:t>在</w:t>
      </w:r>
      <w:r w:rsidR="00D77790">
        <w:rPr>
          <w:rFonts w:hint="eastAsia"/>
          <w:color w:val="4472C4" w:themeColor="accent1"/>
        </w:rPr>
        <w:t>本项目</w:t>
      </w:r>
      <w:r w:rsidR="00D77790" w:rsidRPr="00D77790">
        <w:rPr>
          <w:rFonts w:hint="eastAsia"/>
          <w:color w:val="4472C4" w:themeColor="accent1"/>
        </w:rPr>
        <w:t>的应用场景中，采用何种技术</w:t>
      </w:r>
      <w:r w:rsidR="00D77790">
        <w:rPr>
          <w:rFonts w:hint="eastAsia"/>
          <w:color w:val="4472C4" w:themeColor="accent1"/>
        </w:rPr>
        <w:t>、</w:t>
      </w:r>
      <w:r w:rsidR="00D77790" w:rsidRPr="00D77790">
        <w:rPr>
          <w:rFonts w:hint="eastAsia"/>
          <w:color w:val="4472C4" w:themeColor="accent1"/>
        </w:rPr>
        <w:t>何种模式</w:t>
      </w:r>
      <w:r w:rsidR="00013270">
        <w:rPr>
          <w:rFonts w:hint="eastAsia"/>
          <w:color w:val="4472C4" w:themeColor="accent1"/>
        </w:rPr>
        <w:t>、何种部署策略</w:t>
      </w:r>
      <w:r w:rsidR="00011282">
        <w:rPr>
          <w:rFonts w:hint="eastAsia"/>
          <w:color w:val="4472C4" w:themeColor="accent1"/>
        </w:rPr>
        <w:t>是比较</w:t>
      </w:r>
      <w:r w:rsidR="00D77790" w:rsidRPr="00D77790">
        <w:rPr>
          <w:rFonts w:hint="eastAsia"/>
          <w:color w:val="4472C4" w:themeColor="accent1"/>
        </w:rPr>
        <w:t>合适</w:t>
      </w:r>
      <w:r w:rsidR="00011282">
        <w:rPr>
          <w:rFonts w:hint="eastAsia"/>
          <w:color w:val="4472C4" w:themeColor="accent1"/>
        </w:rPr>
        <w:t>的</w:t>
      </w:r>
      <w:r w:rsidR="00013270">
        <w:rPr>
          <w:rFonts w:hint="eastAsia"/>
          <w:color w:val="4472C4" w:themeColor="accent1"/>
        </w:rPr>
        <w:t>】</w:t>
      </w:r>
    </w:p>
    <w:p w14:paraId="29DBEE4E" w14:textId="41214FB3" w:rsidR="00013270" w:rsidRDefault="00013270" w:rsidP="009937B3">
      <w:pPr>
        <w:ind w:firstLine="444"/>
        <w:rPr>
          <w:color w:val="4472C4" w:themeColor="accent1"/>
        </w:rPr>
      </w:pPr>
      <w:r>
        <w:rPr>
          <w:rFonts w:hint="eastAsia"/>
          <w:color w:val="4472C4" w:themeColor="accent1"/>
        </w:rPr>
        <w:t>【可辅以物理架构图】</w:t>
      </w:r>
    </w:p>
    <w:p w14:paraId="085750CA" w14:textId="77777777" w:rsidR="00863EDD" w:rsidRDefault="00863EDD" w:rsidP="009937B3">
      <w:pPr>
        <w:ind w:firstLine="444"/>
        <w:rPr>
          <w:rFonts w:hint="eastAsia"/>
          <w:color w:val="4472C4" w:themeColor="accent1"/>
        </w:rPr>
      </w:pPr>
    </w:p>
    <w:p w14:paraId="62F7F162" w14:textId="77777777" w:rsidR="003C1BB2" w:rsidRDefault="003C1BB2" w:rsidP="003C1BB2">
      <w:pPr>
        <w:pStyle w:val="3"/>
        <w:rPr>
          <w:bCs w:val="0"/>
          <w:color w:val="4472C4" w:themeColor="accent1"/>
        </w:rPr>
      </w:pPr>
      <w:bookmarkStart w:id="22" w:name="_Toc152748573"/>
      <w:r>
        <w:rPr>
          <w:rFonts w:hint="eastAsia"/>
        </w:rPr>
        <w:t>2</w:t>
      </w:r>
      <w:r>
        <w:t>.3.1</w:t>
      </w:r>
      <w:r>
        <w:rPr>
          <w:rFonts w:hint="eastAsia"/>
        </w:rPr>
        <w:t>总体框架</w:t>
      </w:r>
      <w:bookmarkEnd w:id="22"/>
    </w:p>
    <w:p w14:paraId="4E9956E4" w14:textId="77777777" w:rsidR="00CD4E6B" w:rsidRPr="00D76B75" w:rsidRDefault="00CD4E6B" w:rsidP="00A05617">
      <w:pPr>
        <w:pStyle w:val="af7"/>
        <w:ind w:firstLine="420"/>
        <w:rPr>
          <w:rFonts w:asciiTheme="minorEastAsia" w:hAnsiTheme="minorEastAsia"/>
          <w:color w:val="000000" w:themeColor="text1"/>
        </w:rPr>
      </w:pPr>
    </w:p>
    <w:p w14:paraId="6BA73C98" w14:textId="77777777" w:rsidR="00D76B75" w:rsidRPr="00D76B75" w:rsidRDefault="003C1BB2" w:rsidP="003C1BB2">
      <w:pPr>
        <w:pStyle w:val="3"/>
      </w:pPr>
      <w:bookmarkStart w:id="23" w:name="_Toc94267040"/>
      <w:bookmarkStart w:id="24" w:name="_Toc94267041"/>
      <w:bookmarkStart w:id="25" w:name="_Toc468294041"/>
      <w:bookmarkStart w:id="26" w:name="_Toc521678431"/>
      <w:bookmarkStart w:id="27" w:name="_Toc152748574"/>
      <w:bookmarkEnd w:id="23"/>
      <w:bookmarkEnd w:id="24"/>
      <w:r>
        <w:rPr>
          <w:rFonts w:hint="eastAsia"/>
        </w:rPr>
        <w:t>2</w:t>
      </w:r>
      <w:r>
        <w:t>.3.2</w:t>
      </w:r>
      <w:r w:rsidR="009620BA">
        <w:rPr>
          <w:rFonts w:hint="eastAsia"/>
        </w:rPr>
        <w:t>物理架构</w:t>
      </w:r>
      <w:bookmarkEnd w:id="25"/>
      <w:bookmarkEnd w:id="26"/>
      <w:bookmarkEnd w:id="27"/>
    </w:p>
    <w:p w14:paraId="0855A064" w14:textId="77777777" w:rsidR="0046610E" w:rsidRPr="00F95D28" w:rsidRDefault="0046610E" w:rsidP="0046610E">
      <w:pPr>
        <w:pStyle w:val="af9"/>
        <w:ind w:firstLineChars="0"/>
        <w:rPr>
          <w:rFonts w:asciiTheme="minorEastAsia" w:eastAsiaTheme="minorEastAsia" w:hAnsiTheme="minorEastAsia"/>
          <w:color w:val="000000" w:themeColor="text1"/>
          <w:sz w:val="22"/>
          <w:szCs w:val="22"/>
        </w:rPr>
      </w:pPr>
    </w:p>
    <w:p w14:paraId="57F6CE4E" w14:textId="77777777" w:rsidR="008A5117" w:rsidRDefault="00496B25" w:rsidP="008A5117">
      <w:pPr>
        <w:pStyle w:val="1"/>
        <w:numPr>
          <w:ilvl w:val="0"/>
          <w:numId w:val="1"/>
        </w:numPr>
        <w:spacing w:before="326" w:after="326"/>
        <w:ind w:left="425" w:hanging="425"/>
        <w:rPr>
          <w:rFonts w:ascii="宋体" w:eastAsia="宋体" w:hAnsi="宋体" w:cs="宋体"/>
          <w:sz w:val="44"/>
        </w:rPr>
      </w:pPr>
      <w:bookmarkStart w:id="28" w:name="_Toc152748575"/>
      <w:r>
        <w:rPr>
          <w:rFonts w:ascii="宋体" w:eastAsia="宋体" w:hAnsi="宋体" w:cs="宋体" w:hint="eastAsia"/>
          <w:sz w:val="44"/>
        </w:rPr>
        <w:lastRenderedPageBreak/>
        <w:t>系统功能</w:t>
      </w:r>
      <w:bookmarkEnd w:id="28"/>
    </w:p>
    <w:p w14:paraId="32556618" w14:textId="77777777" w:rsidR="00576391" w:rsidRPr="005A6724" w:rsidRDefault="005A6724" w:rsidP="005A6724">
      <w:pPr>
        <w:ind w:firstLine="444"/>
      </w:pPr>
      <w:r w:rsidRPr="001F6565">
        <w:rPr>
          <w:rFonts w:hint="eastAsia"/>
          <w:color w:val="4472C4" w:themeColor="accent1"/>
        </w:rPr>
        <w:t>【</w:t>
      </w:r>
      <w:r>
        <w:rPr>
          <w:rFonts w:hint="eastAsia"/>
          <w:color w:val="4472C4" w:themeColor="accent1"/>
        </w:rPr>
        <w:t>基于系统框架图</w:t>
      </w:r>
      <w:r w:rsidR="00072CA6">
        <w:rPr>
          <w:rFonts w:hint="eastAsia"/>
          <w:color w:val="4472C4" w:themeColor="accent1"/>
        </w:rPr>
        <w:t>，</w:t>
      </w:r>
      <w:r>
        <w:rPr>
          <w:rFonts w:hint="eastAsia"/>
          <w:color w:val="4472C4" w:themeColor="accent1"/>
        </w:rPr>
        <w:t>按组件模块展开介绍</w:t>
      </w:r>
      <w:r w:rsidR="00100691">
        <w:rPr>
          <w:rFonts w:hint="eastAsia"/>
          <w:color w:val="4472C4" w:themeColor="accent1"/>
        </w:rPr>
        <w:t>本项目将要</w:t>
      </w:r>
      <w:r>
        <w:rPr>
          <w:rFonts w:hint="eastAsia"/>
          <w:color w:val="4472C4" w:themeColor="accent1"/>
        </w:rPr>
        <w:t>实现的</w:t>
      </w:r>
      <w:r w:rsidR="00100691">
        <w:rPr>
          <w:rFonts w:hint="eastAsia"/>
          <w:color w:val="4472C4" w:themeColor="accent1"/>
        </w:rPr>
        <w:t>系统</w:t>
      </w:r>
      <w:r>
        <w:rPr>
          <w:rFonts w:hint="eastAsia"/>
          <w:color w:val="4472C4" w:themeColor="accent1"/>
        </w:rPr>
        <w:t>功能】</w:t>
      </w:r>
    </w:p>
    <w:p w14:paraId="113A85CE" w14:textId="77777777" w:rsidR="008F4D11" w:rsidRDefault="008F4D11" w:rsidP="00576391">
      <w:pPr>
        <w:pStyle w:val="2"/>
        <w:numPr>
          <w:ilvl w:val="1"/>
          <w:numId w:val="1"/>
        </w:numPr>
      </w:pPr>
      <w:bookmarkStart w:id="29" w:name="_Toc152748576"/>
      <w:r>
        <w:rPr>
          <w:rFonts w:hint="eastAsia"/>
        </w:rPr>
        <w:lastRenderedPageBreak/>
        <w:t>摆渡系统</w:t>
      </w:r>
      <w:bookmarkEnd w:id="29"/>
    </w:p>
    <w:p w14:paraId="0D2BF692" w14:textId="77777777" w:rsidR="00576391" w:rsidRPr="00576391" w:rsidRDefault="008F3305" w:rsidP="008F3305">
      <w:r>
        <w:object w:dxaOrig="18372" w:dyaOrig="25980" w14:anchorId="48800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0.55pt;height:627.4pt" o:ole="">
            <v:imagedata r:id="rId10" o:title=""/>
          </v:shape>
          <o:OLEObject Type="Embed" ProgID="Visio.Drawing.15" ShapeID="_x0000_i1026" DrawAspect="Content" ObjectID="_1763361319" r:id="rId11"/>
        </w:object>
      </w:r>
    </w:p>
    <w:p w14:paraId="6A9F047F" w14:textId="77777777" w:rsidR="008F4D11" w:rsidRDefault="00576391" w:rsidP="00576391">
      <w:pPr>
        <w:pStyle w:val="3"/>
      </w:pPr>
      <w:bookmarkStart w:id="30" w:name="_Toc152748577"/>
      <w:r>
        <w:rPr>
          <w:rFonts w:hint="eastAsia"/>
        </w:rPr>
        <w:lastRenderedPageBreak/>
        <w:t>3</w:t>
      </w:r>
      <w:r>
        <w:t>.1.1</w:t>
      </w:r>
      <w:r w:rsidR="008F4D11">
        <w:rPr>
          <w:rFonts w:hint="eastAsia"/>
        </w:rPr>
        <w:t>基础数据</w:t>
      </w:r>
      <w:bookmarkEnd w:id="30"/>
    </w:p>
    <w:p w14:paraId="717C6496" w14:textId="77777777" w:rsidR="005630E1" w:rsidRDefault="008F4D11" w:rsidP="009774C6">
      <w:pPr>
        <w:ind w:left="420"/>
        <w:jc w:val="both"/>
      </w:pPr>
      <w:r>
        <w:rPr>
          <w:rFonts w:hint="eastAsia"/>
        </w:rPr>
        <w:t>基础数据管理为业务系统实现提供基本数据支撑，由机关单位录入。</w:t>
      </w:r>
    </w:p>
    <w:p w14:paraId="4C2BB046" w14:textId="77777777" w:rsidR="008F4D11" w:rsidRDefault="008F4D11" w:rsidP="008F4D11">
      <w:pPr>
        <w:ind w:left="420"/>
      </w:pPr>
      <w:r>
        <w:rPr>
          <w:rFonts w:hint="eastAsia"/>
        </w:rPr>
        <w:t>主要包含：</w:t>
      </w:r>
    </w:p>
    <w:p w14:paraId="431648EB" w14:textId="77777777" w:rsidR="008F4D11" w:rsidRDefault="008F4D11" w:rsidP="008F4D11">
      <w:pPr>
        <w:ind w:left="420" w:firstLine="420"/>
      </w:pPr>
      <w:r>
        <w:rPr>
          <w:rFonts w:hint="eastAsia"/>
        </w:rPr>
        <w:t>车型信息管理</w:t>
      </w:r>
    </w:p>
    <w:p w14:paraId="48F830E5" w14:textId="77777777" w:rsidR="008F4D11" w:rsidRDefault="008F4D11" w:rsidP="008F4D11">
      <w:pPr>
        <w:ind w:left="420" w:firstLine="420"/>
      </w:pPr>
      <w:r>
        <w:rPr>
          <w:rFonts w:hint="eastAsia"/>
        </w:rPr>
        <w:t>货物类别信息管理</w:t>
      </w:r>
    </w:p>
    <w:p w14:paraId="74788CA4" w14:textId="77777777" w:rsidR="008F4D11" w:rsidRDefault="008F4D11" w:rsidP="008F4D11">
      <w:pPr>
        <w:ind w:left="420" w:firstLine="420"/>
      </w:pPr>
      <w:r>
        <w:rPr>
          <w:rFonts w:hint="eastAsia"/>
        </w:rPr>
        <w:t>船舶信息管理</w:t>
      </w:r>
    </w:p>
    <w:p w14:paraId="4FB86C68" w14:textId="77777777" w:rsidR="008F4D11" w:rsidRDefault="008F4D11" w:rsidP="008F4D11">
      <w:pPr>
        <w:ind w:left="420" w:firstLine="420"/>
      </w:pPr>
      <w:r>
        <w:rPr>
          <w:rFonts w:hint="eastAsia"/>
        </w:rPr>
        <w:t>航线信息管理</w:t>
      </w:r>
    </w:p>
    <w:p w14:paraId="7123C34C" w14:textId="77777777" w:rsidR="008F4D11" w:rsidRDefault="008F4D11" w:rsidP="008F4D11">
      <w:pPr>
        <w:ind w:left="420" w:firstLine="420"/>
      </w:pPr>
      <w:r>
        <w:rPr>
          <w:rFonts w:hint="eastAsia"/>
        </w:rPr>
        <w:t>码头信息管理</w:t>
      </w:r>
    </w:p>
    <w:p w14:paraId="04081B92" w14:textId="77777777" w:rsidR="008F4D11" w:rsidRDefault="008F4D11" w:rsidP="008F4D11">
      <w:pPr>
        <w:ind w:left="420" w:firstLine="420"/>
      </w:pPr>
      <w:r>
        <w:rPr>
          <w:rFonts w:hint="eastAsia"/>
        </w:rPr>
        <w:t>公司资料信息管理</w:t>
      </w:r>
    </w:p>
    <w:p w14:paraId="46166550" w14:textId="77777777" w:rsidR="00D83B3D" w:rsidRDefault="00D83B3D" w:rsidP="008F4D11">
      <w:pPr>
        <w:ind w:left="420" w:firstLine="420"/>
      </w:pPr>
    </w:p>
    <w:p w14:paraId="64398D85" w14:textId="77777777" w:rsidR="008F4D11" w:rsidRDefault="00576391" w:rsidP="00576391">
      <w:pPr>
        <w:pStyle w:val="3"/>
      </w:pPr>
      <w:bookmarkStart w:id="31" w:name="_Toc152748578"/>
      <w:r>
        <w:rPr>
          <w:rFonts w:hint="eastAsia"/>
        </w:rPr>
        <w:t>3</w:t>
      </w:r>
      <w:r>
        <w:t>.1.2</w:t>
      </w:r>
      <w:r w:rsidR="008F4D11">
        <w:rPr>
          <w:rFonts w:hint="eastAsia"/>
        </w:rPr>
        <w:t>船舶报港</w:t>
      </w:r>
      <w:bookmarkEnd w:id="31"/>
    </w:p>
    <w:p w14:paraId="0EF710E5" w14:textId="77777777" w:rsidR="008F4D11" w:rsidRDefault="008F4D11" w:rsidP="009774C6">
      <w:pPr>
        <w:ind w:firstLineChars="200" w:firstLine="440"/>
        <w:jc w:val="both"/>
      </w:pPr>
      <w:r>
        <w:rPr>
          <w:rFonts w:hint="eastAsia"/>
        </w:rPr>
        <w:t>船舶进港申报用于滚装船进入码头之前向机关单位申报进港，并反馈申报后船舶动态的过程。系统自动对报港船舶进行排序。</w:t>
      </w:r>
    </w:p>
    <w:p w14:paraId="374FD20C" w14:textId="77777777" w:rsidR="008F4D11" w:rsidRDefault="008F4D11" w:rsidP="008F4D11">
      <w:pPr>
        <w:ind w:left="420"/>
      </w:pPr>
      <w:r>
        <w:rPr>
          <w:rFonts w:hint="eastAsia"/>
        </w:rPr>
        <w:t>主要包含：</w:t>
      </w:r>
    </w:p>
    <w:p w14:paraId="0C39DA53" w14:textId="77777777" w:rsidR="008F4D11" w:rsidRDefault="008F4D11" w:rsidP="008F4D11">
      <w:pPr>
        <w:ind w:left="420" w:firstLineChars="200" w:firstLine="440"/>
      </w:pPr>
      <w:r>
        <w:rPr>
          <w:rFonts w:hint="eastAsia"/>
        </w:rPr>
        <w:t>手机报港（微信）</w:t>
      </w:r>
    </w:p>
    <w:p w14:paraId="22794BF7" w14:textId="77777777" w:rsidR="008F4D11" w:rsidRDefault="008F4D11" w:rsidP="008F4D11">
      <w:pPr>
        <w:ind w:left="420" w:firstLineChars="200" w:firstLine="440"/>
      </w:pPr>
      <w:r>
        <w:rPr>
          <w:rFonts w:hint="eastAsia"/>
        </w:rPr>
        <w:t>网站报港（</w:t>
      </w:r>
      <w:r>
        <w:t>WEB</w:t>
      </w:r>
      <w:r>
        <w:rPr>
          <w:rFonts w:hint="eastAsia"/>
        </w:rPr>
        <w:t>）</w:t>
      </w:r>
    </w:p>
    <w:p w14:paraId="226403D8" w14:textId="77777777" w:rsidR="008F4D11" w:rsidRDefault="008F4D11" w:rsidP="008F4D11">
      <w:pPr>
        <w:ind w:left="420" w:firstLineChars="200" w:firstLine="440"/>
      </w:pPr>
      <w:r>
        <w:rPr>
          <w:rFonts w:hint="eastAsia"/>
        </w:rPr>
        <w:t>电话报港（PC）</w:t>
      </w:r>
    </w:p>
    <w:p w14:paraId="71F44963" w14:textId="77777777" w:rsidR="008F4D11" w:rsidRDefault="008F4D11" w:rsidP="008F4D11">
      <w:pPr>
        <w:ind w:left="420" w:firstLineChars="200" w:firstLine="440"/>
      </w:pPr>
      <w:r>
        <w:rPr>
          <w:rFonts w:hint="eastAsia"/>
        </w:rPr>
        <w:t>自动接AIS系统数据</w:t>
      </w:r>
    </w:p>
    <w:p w14:paraId="43B04597" w14:textId="77777777" w:rsidR="008F4D11" w:rsidRDefault="008F4D11" w:rsidP="008F4D11">
      <w:pPr>
        <w:ind w:left="420" w:firstLineChars="200" w:firstLine="440"/>
      </w:pPr>
      <w:r>
        <w:rPr>
          <w:rFonts w:hint="eastAsia"/>
        </w:rPr>
        <w:t>自动接地图</w:t>
      </w:r>
    </w:p>
    <w:p w14:paraId="5C6A779D" w14:textId="77777777" w:rsidR="008F4D11" w:rsidRDefault="008F4D11" w:rsidP="008F4D11">
      <w:pPr>
        <w:ind w:left="420" w:firstLineChars="200" w:firstLine="440"/>
      </w:pPr>
      <w:r>
        <w:rPr>
          <w:rFonts w:hint="eastAsia"/>
        </w:rPr>
        <w:t>船舶定位</w:t>
      </w:r>
    </w:p>
    <w:p w14:paraId="7B7B9FFE" w14:textId="77777777" w:rsidR="008F4D11" w:rsidRDefault="008F4D11" w:rsidP="008F4D11">
      <w:pPr>
        <w:ind w:left="420" w:firstLineChars="200" w:firstLine="440"/>
      </w:pPr>
      <w:r>
        <w:rPr>
          <w:rFonts w:hint="eastAsia"/>
        </w:rPr>
        <w:t>自动确认进港</w:t>
      </w:r>
    </w:p>
    <w:p w14:paraId="50B5CAEF" w14:textId="77777777" w:rsidR="008F4D11" w:rsidRDefault="008F4D11" w:rsidP="008F4D11">
      <w:pPr>
        <w:ind w:left="420" w:firstLineChars="200" w:firstLine="440"/>
      </w:pPr>
      <w:r>
        <w:rPr>
          <w:rFonts w:hint="eastAsia"/>
        </w:rPr>
        <w:t>船舶自动排序(按报港时间</w:t>
      </w:r>
      <w:r>
        <w:t>)</w:t>
      </w:r>
    </w:p>
    <w:p w14:paraId="69370FCF" w14:textId="77777777" w:rsidR="008F4D11" w:rsidRDefault="008F4D11" w:rsidP="008F4D11">
      <w:pPr>
        <w:ind w:left="420" w:firstLineChars="200" w:firstLine="440"/>
      </w:pPr>
      <w:r>
        <w:rPr>
          <w:rFonts w:hint="eastAsia"/>
        </w:rPr>
        <w:t>人工调整船舶排序及船舶状态</w:t>
      </w:r>
    </w:p>
    <w:p w14:paraId="00666201" w14:textId="77777777" w:rsidR="008F4D11" w:rsidRDefault="008F4D11" w:rsidP="008F4D11">
      <w:pPr>
        <w:ind w:left="420" w:firstLineChars="200" w:firstLine="440"/>
      </w:pPr>
      <w:r>
        <w:rPr>
          <w:rFonts w:hint="eastAsia"/>
        </w:rPr>
        <w:t>自动发布船期</w:t>
      </w:r>
    </w:p>
    <w:p w14:paraId="72CA5FC1" w14:textId="77777777" w:rsidR="00D83B3D" w:rsidRPr="00AC0AAB" w:rsidRDefault="00D83B3D" w:rsidP="008F4D11">
      <w:pPr>
        <w:ind w:left="420" w:firstLineChars="200" w:firstLine="440"/>
      </w:pPr>
    </w:p>
    <w:p w14:paraId="58C87370" w14:textId="77777777" w:rsidR="008F4D11" w:rsidRDefault="00576391" w:rsidP="00576391">
      <w:pPr>
        <w:pStyle w:val="3"/>
      </w:pPr>
      <w:bookmarkStart w:id="32" w:name="_Toc152748579"/>
      <w:r>
        <w:rPr>
          <w:rFonts w:hint="eastAsia"/>
        </w:rPr>
        <w:t>3</w:t>
      </w:r>
      <w:r>
        <w:t>.1.3</w:t>
      </w:r>
      <w:r w:rsidR="008F4D11">
        <w:rPr>
          <w:rFonts w:hint="eastAsia"/>
        </w:rPr>
        <w:t>车辆预约</w:t>
      </w:r>
      <w:bookmarkEnd w:id="32"/>
    </w:p>
    <w:p w14:paraId="1D016F60" w14:textId="77777777" w:rsidR="00C011AC" w:rsidRDefault="008F4D11" w:rsidP="009774C6">
      <w:pPr>
        <w:ind w:firstLineChars="200" w:firstLine="440"/>
        <w:jc w:val="both"/>
      </w:pPr>
      <w:r>
        <w:rPr>
          <w:rFonts w:hint="eastAsia"/>
        </w:rPr>
        <w:t>车辆预约用于重车司机向码头预约具体时间段内的装船需求。</w:t>
      </w:r>
    </w:p>
    <w:p w14:paraId="5B1A67A0" w14:textId="77777777" w:rsidR="008F4D11" w:rsidRDefault="008F4D11" w:rsidP="009774C6">
      <w:pPr>
        <w:ind w:firstLineChars="200" w:firstLine="440"/>
        <w:jc w:val="both"/>
      </w:pPr>
      <w:r>
        <w:rPr>
          <w:rFonts w:hint="eastAsia"/>
        </w:rPr>
        <w:t>预约规则（即预约配额）由机关单位制定，自动根据配额自动反馈预约结果。</w:t>
      </w:r>
    </w:p>
    <w:p w14:paraId="1F065658" w14:textId="77777777" w:rsidR="008F4D11" w:rsidRDefault="008F4D11" w:rsidP="008F4D11">
      <w:pPr>
        <w:ind w:firstLineChars="200" w:firstLine="440"/>
      </w:pPr>
      <w:r>
        <w:rPr>
          <w:rFonts w:hint="eastAsia"/>
        </w:rPr>
        <w:t>主要包含：</w:t>
      </w:r>
    </w:p>
    <w:p w14:paraId="512B330D" w14:textId="77777777" w:rsidR="008F4D11" w:rsidRDefault="008F4D11" w:rsidP="008F4D11">
      <w:pPr>
        <w:ind w:firstLineChars="400" w:firstLine="880"/>
      </w:pPr>
      <w:r>
        <w:rPr>
          <w:rFonts w:hint="eastAsia"/>
        </w:rPr>
        <w:lastRenderedPageBreak/>
        <w:t>手机预约（微信）</w:t>
      </w:r>
    </w:p>
    <w:p w14:paraId="015265B3" w14:textId="77777777" w:rsidR="008F4D11" w:rsidRDefault="008F4D11" w:rsidP="008F4D11">
      <w:pPr>
        <w:ind w:firstLineChars="400" w:firstLine="880"/>
      </w:pPr>
      <w:r>
        <w:rPr>
          <w:rFonts w:hint="eastAsia"/>
        </w:rPr>
        <w:t>网站预约（W</w:t>
      </w:r>
      <w:r>
        <w:t>EB</w:t>
      </w:r>
      <w:r>
        <w:rPr>
          <w:rFonts w:hint="eastAsia"/>
        </w:rPr>
        <w:t>）</w:t>
      </w:r>
    </w:p>
    <w:p w14:paraId="51142DB0" w14:textId="77777777" w:rsidR="008F4D11" w:rsidRDefault="008F4D11" w:rsidP="008F4D11">
      <w:pPr>
        <w:ind w:firstLineChars="400" w:firstLine="880"/>
      </w:pPr>
      <w:r>
        <w:rPr>
          <w:rFonts w:hint="eastAsia"/>
        </w:rPr>
        <w:t>自动受理预约</w:t>
      </w:r>
    </w:p>
    <w:p w14:paraId="0E29927B" w14:textId="77777777" w:rsidR="008F4D11" w:rsidRDefault="008F4D11" w:rsidP="008F4D11">
      <w:pPr>
        <w:ind w:firstLineChars="400" w:firstLine="880"/>
      </w:pPr>
      <w:r>
        <w:rPr>
          <w:rFonts w:hint="eastAsia"/>
        </w:rPr>
        <w:t>预约配额设置</w:t>
      </w:r>
    </w:p>
    <w:p w14:paraId="6BE539F2" w14:textId="77777777" w:rsidR="008F4D11" w:rsidRDefault="008F4D11" w:rsidP="008F4D11">
      <w:pPr>
        <w:ind w:firstLineChars="400" w:firstLine="880"/>
      </w:pPr>
      <w:r>
        <w:rPr>
          <w:rFonts w:hint="eastAsia"/>
        </w:rPr>
        <w:t>关闭预约</w:t>
      </w:r>
    </w:p>
    <w:p w14:paraId="53ECDAC5" w14:textId="77777777" w:rsidR="008F4D11" w:rsidRDefault="008F4D11" w:rsidP="008F4D11">
      <w:pPr>
        <w:ind w:firstLineChars="400" w:firstLine="880"/>
      </w:pPr>
      <w:r>
        <w:rPr>
          <w:rFonts w:hint="eastAsia"/>
        </w:rPr>
        <w:t>人工取消预约</w:t>
      </w:r>
    </w:p>
    <w:p w14:paraId="4F063562" w14:textId="77777777" w:rsidR="00D83B3D" w:rsidRDefault="00D83B3D" w:rsidP="008F4D11">
      <w:pPr>
        <w:ind w:firstLineChars="400" w:firstLine="880"/>
      </w:pPr>
    </w:p>
    <w:p w14:paraId="3C3AC9C4" w14:textId="17929C3C" w:rsidR="008F4D11" w:rsidRDefault="00576391" w:rsidP="00D83B3D">
      <w:pPr>
        <w:pStyle w:val="3"/>
      </w:pPr>
      <w:bookmarkStart w:id="33" w:name="_Toc152748580"/>
      <w:r>
        <w:rPr>
          <w:rFonts w:hint="eastAsia"/>
        </w:rPr>
        <w:t>3</w:t>
      </w:r>
      <w:r>
        <w:t>.1.</w:t>
      </w:r>
      <w:r w:rsidR="00FB2809">
        <w:t>4</w:t>
      </w:r>
      <w:r w:rsidR="008F4D11">
        <w:rPr>
          <w:rFonts w:hint="eastAsia"/>
        </w:rPr>
        <w:t>售票管理</w:t>
      </w:r>
      <w:bookmarkEnd w:id="33"/>
    </w:p>
    <w:p w14:paraId="365B43E3" w14:textId="77777777" w:rsidR="008F4D11" w:rsidRDefault="008F4D11" w:rsidP="009774C6">
      <w:pPr>
        <w:ind w:firstLineChars="200" w:firstLine="440"/>
        <w:jc w:val="both"/>
      </w:pPr>
      <w:r>
        <w:rPr>
          <w:rFonts w:hint="eastAsia"/>
        </w:rPr>
        <w:t>重车登船前需购买船票，购买船票后由系统生成装船计划并计算支出给码头及船方的费用，发送装船指令等待码头前沿实际装船。</w:t>
      </w:r>
    </w:p>
    <w:p w14:paraId="66483394" w14:textId="77777777" w:rsidR="008F4D11" w:rsidRDefault="008F4D11" w:rsidP="008F4D11">
      <w:pPr>
        <w:ind w:firstLineChars="200" w:firstLine="440"/>
      </w:pPr>
      <w:r>
        <w:rPr>
          <w:rFonts w:hint="eastAsia"/>
        </w:rPr>
        <w:t>主要包含：</w:t>
      </w:r>
    </w:p>
    <w:p w14:paraId="7AEFA5FB" w14:textId="77777777" w:rsidR="008F4D11" w:rsidRDefault="008F4D11" w:rsidP="008F4D11">
      <w:pPr>
        <w:ind w:firstLineChars="400" w:firstLine="880"/>
      </w:pPr>
      <w:r>
        <w:rPr>
          <w:rFonts w:hint="eastAsia"/>
        </w:rPr>
        <w:t>船票制单</w:t>
      </w:r>
    </w:p>
    <w:p w14:paraId="56BF79A1" w14:textId="77777777" w:rsidR="008F4D11" w:rsidRDefault="008F4D11" w:rsidP="008F4D11">
      <w:pPr>
        <w:ind w:firstLineChars="400" w:firstLine="880"/>
      </w:pPr>
      <w:r>
        <w:rPr>
          <w:rFonts w:hint="eastAsia"/>
        </w:rPr>
        <w:t>税务开票系统接口</w:t>
      </w:r>
    </w:p>
    <w:p w14:paraId="0AAA019D" w14:textId="77777777" w:rsidR="008F4D11" w:rsidRDefault="008F4D11" w:rsidP="008F4D11">
      <w:pPr>
        <w:ind w:firstLineChars="400" w:firstLine="880"/>
      </w:pPr>
      <w:r>
        <w:rPr>
          <w:rFonts w:hint="eastAsia"/>
        </w:rPr>
        <w:t>微信支付接口（微信扫码支付）</w:t>
      </w:r>
    </w:p>
    <w:p w14:paraId="370C9BA2" w14:textId="77777777" w:rsidR="008F4D11" w:rsidRDefault="008F4D11" w:rsidP="008F4D11">
      <w:pPr>
        <w:ind w:firstLineChars="400" w:firstLine="880"/>
      </w:pPr>
      <w:r>
        <w:rPr>
          <w:rFonts w:hint="eastAsia"/>
        </w:rPr>
        <w:t>支付宝支付接口（支付宝扫码支付）</w:t>
      </w:r>
    </w:p>
    <w:p w14:paraId="79BB6725" w14:textId="77777777" w:rsidR="008F4D11" w:rsidRDefault="008F4D11" w:rsidP="008F4D11">
      <w:pPr>
        <w:ind w:firstLineChars="400" w:firstLine="880"/>
      </w:pPr>
      <w:r>
        <w:rPr>
          <w:rFonts w:hint="eastAsia"/>
        </w:rPr>
        <w:t>发票制单</w:t>
      </w:r>
    </w:p>
    <w:p w14:paraId="2570F9B8" w14:textId="77777777" w:rsidR="008F4D11" w:rsidRDefault="008F4D11" w:rsidP="008F4D11">
      <w:pPr>
        <w:ind w:firstLineChars="400" w:firstLine="880"/>
      </w:pPr>
      <w:r>
        <w:rPr>
          <w:rFonts w:hint="eastAsia"/>
        </w:rPr>
        <w:t>自动计算支出给码头及船方的费用</w:t>
      </w:r>
    </w:p>
    <w:p w14:paraId="7A28C44F" w14:textId="77777777" w:rsidR="008F4D11" w:rsidRDefault="008F4D11" w:rsidP="008F4D11">
      <w:pPr>
        <w:ind w:firstLineChars="400" w:firstLine="880"/>
      </w:pPr>
      <w:r>
        <w:rPr>
          <w:rFonts w:hint="eastAsia"/>
        </w:rPr>
        <w:t>自动生成装船计划</w:t>
      </w:r>
    </w:p>
    <w:p w14:paraId="08FFFAF2" w14:textId="77777777" w:rsidR="008F4D11" w:rsidRDefault="008F4D11" w:rsidP="008F4D11">
      <w:pPr>
        <w:ind w:firstLineChars="400" w:firstLine="880"/>
      </w:pPr>
      <w:r>
        <w:rPr>
          <w:rFonts w:hint="eastAsia"/>
        </w:rPr>
        <w:t>LED屏幕接口</w:t>
      </w:r>
    </w:p>
    <w:p w14:paraId="5F4ACD49" w14:textId="77777777" w:rsidR="008F4D11" w:rsidRDefault="008F4D11" w:rsidP="008F4D11">
      <w:pPr>
        <w:ind w:firstLineChars="400" w:firstLine="880"/>
      </w:pPr>
      <w:r>
        <w:rPr>
          <w:rFonts w:hint="eastAsia"/>
        </w:rPr>
        <w:t>LED屏幕滚动显示装船指令</w:t>
      </w:r>
    </w:p>
    <w:p w14:paraId="53B24C46" w14:textId="77777777" w:rsidR="008F4D11" w:rsidRDefault="008F4D11" w:rsidP="008F4D11">
      <w:pPr>
        <w:ind w:firstLineChars="400" w:firstLine="880"/>
      </w:pPr>
      <w:r>
        <w:rPr>
          <w:rFonts w:hint="eastAsia"/>
        </w:rPr>
        <w:t>司机接收装船指令（微信）</w:t>
      </w:r>
    </w:p>
    <w:p w14:paraId="7A2502B3" w14:textId="77777777" w:rsidR="008F4D11" w:rsidRDefault="008F4D11" w:rsidP="008F4D11">
      <w:pPr>
        <w:ind w:firstLineChars="400" w:firstLine="880"/>
      </w:pPr>
      <w:r>
        <w:rPr>
          <w:rFonts w:hint="eastAsia"/>
        </w:rPr>
        <w:t>船东接收装船指令（微信）</w:t>
      </w:r>
    </w:p>
    <w:p w14:paraId="78E59518" w14:textId="77777777" w:rsidR="008F4D11" w:rsidRDefault="008F4D11" w:rsidP="008F4D11">
      <w:pPr>
        <w:ind w:firstLineChars="400" w:firstLine="880"/>
      </w:pPr>
      <w:r>
        <w:rPr>
          <w:rFonts w:hint="eastAsia"/>
        </w:rPr>
        <w:t>码头接收装船指令（微信）</w:t>
      </w:r>
    </w:p>
    <w:p w14:paraId="1A95B487" w14:textId="77777777" w:rsidR="008F4D11" w:rsidRDefault="008F4D11" w:rsidP="008F4D11">
      <w:pPr>
        <w:ind w:firstLineChars="400" w:firstLine="880"/>
      </w:pPr>
      <w:r>
        <w:rPr>
          <w:rFonts w:hint="eastAsia"/>
        </w:rPr>
        <w:t>退船票及退款</w:t>
      </w:r>
    </w:p>
    <w:p w14:paraId="7C3B6DCA" w14:textId="77777777" w:rsidR="008F4D11" w:rsidRDefault="008F4D11" w:rsidP="008F4D11">
      <w:pPr>
        <w:ind w:firstLineChars="400" w:firstLine="880"/>
      </w:pPr>
      <w:r>
        <w:rPr>
          <w:rFonts w:hint="eastAsia"/>
        </w:rPr>
        <w:t>船票挂失</w:t>
      </w:r>
    </w:p>
    <w:p w14:paraId="0EEFDAEB" w14:textId="77777777" w:rsidR="00D83B3D" w:rsidRPr="00E8789D" w:rsidRDefault="00D83B3D" w:rsidP="008F4D11">
      <w:pPr>
        <w:ind w:firstLineChars="400" w:firstLine="880"/>
      </w:pPr>
    </w:p>
    <w:p w14:paraId="22AE18A7" w14:textId="50A63426" w:rsidR="008F4D11" w:rsidRDefault="008F3305" w:rsidP="00D83B3D">
      <w:pPr>
        <w:pStyle w:val="3"/>
      </w:pPr>
      <w:bookmarkStart w:id="34" w:name="_Toc152748581"/>
      <w:r>
        <w:rPr>
          <w:rFonts w:hint="eastAsia"/>
        </w:rPr>
        <w:t>3</w:t>
      </w:r>
      <w:r>
        <w:t>.1.</w:t>
      </w:r>
      <w:r w:rsidR="00FB2809">
        <w:t>5</w:t>
      </w:r>
      <w:r w:rsidR="008F4D11">
        <w:rPr>
          <w:rFonts w:hint="eastAsia"/>
        </w:rPr>
        <w:t>登船确认</w:t>
      </w:r>
      <w:bookmarkEnd w:id="34"/>
    </w:p>
    <w:p w14:paraId="0BF489C0" w14:textId="77777777" w:rsidR="008F4D11" w:rsidRDefault="008F4D11" w:rsidP="009774C6">
      <w:pPr>
        <w:ind w:firstLineChars="200" w:firstLine="440"/>
        <w:jc w:val="both"/>
      </w:pPr>
      <w:r>
        <w:rPr>
          <w:rFonts w:hint="eastAsia"/>
        </w:rPr>
        <w:t>重车实际登船前由码头前沿和船方分别扫描司机接收到的装船指令(二维码</w:t>
      </w:r>
      <w:r>
        <w:t>)</w:t>
      </w:r>
      <w:r>
        <w:rPr>
          <w:rFonts w:hint="eastAsia"/>
        </w:rPr>
        <w:t>，比较接收到的装船指令，核对登船车辆的信息，判断车辆是否允许登船。</w:t>
      </w:r>
    </w:p>
    <w:p w14:paraId="3F553E60" w14:textId="77777777" w:rsidR="008F4D11" w:rsidRDefault="008F4D11" w:rsidP="008F4D11">
      <w:pPr>
        <w:ind w:firstLineChars="200" w:firstLine="440"/>
      </w:pPr>
      <w:r>
        <w:rPr>
          <w:rFonts w:hint="eastAsia"/>
        </w:rPr>
        <w:lastRenderedPageBreak/>
        <w:t>主要包括：</w:t>
      </w:r>
    </w:p>
    <w:p w14:paraId="4446C87C" w14:textId="77777777" w:rsidR="008F4D11" w:rsidRDefault="008F4D11" w:rsidP="008F4D11">
      <w:pPr>
        <w:ind w:firstLineChars="400" w:firstLine="880"/>
      </w:pPr>
      <w:r>
        <w:rPr>
          <w:rFonts w:hint="eastAsia"/>
        </w:rPr>
        <w:t>码头扫描船票，确认车辆登船（APP）</w:t>
      </w:r>
    </w:p>
    <w:p w14:paraId="6A860E31" w14:textId="77777777" w:rsidR="008F4D11" w:rsidRDefault="008F4D11" w:rsidP="008F4D11">
      <w:pPr>
        <w:ind w:firstLineChars="400" w:firstLine="880"/>
      </w:pPr>
      <w:r>
        <w:rPr>
          <w:rFonts w:hint="eastAsia"/>
        </w:rPr>
        <w:t>船东扫描船票，确认车辆登船（APP）</w:t>
      </w:r>
    </w:p>
    <w:p w14:paraId="1EFC3166" w14:textId="77777777" w:rsidR="00EF44AD" w:rsidRPr="00EF44AD" w:rsidRDefault="00EF44AD" w:rsidP="008F4D11">
      <w:pPr>
        <w:ind w:firstLineChars="400" w:firstLine="880"/>
      </w:pPr>
    </w:p>
    <w:p w14:paraId="4BFFEA80" w14:textId="1942DC5D" w:rsidR="002D0E2F" w:rsidRDefault="002D0E2F" w:rsidP="002D0E2F">
      <w:pPr>
        <w:pStyle w:val="3"/>
        <w:rPr>
          <w:b w:val="0"/>
        </w:rPr>
      </w:pPr>
      <w:bookmarkStart w:id="35" w:name="_Toc152748582"/>
      <w:r>
        <w:rPr>
          <w:rFonts w:hint="eastAsia"/>
        </w:rPr>
        <w:t>3</w:t>
      </w:r>
      <w:r>
        <w:t>.1.</w:t>
      </w:r>
      <w:r w:rsidR="00FB2809">
        <w:t>6</w:t>
      </w:r>
      <w:r>
        <w:rPr>
          <w:rFonts w:hint="eastAsia"/>
        </w:rPr>
        <w:t>单证</w:t>
      </w:r>
      <w:r w:rsidRPr="006014CD">
        <w:rPr>
          <w:rFonts w:hint="eastAsia"/>
        </w:rPr>
        <w:t>管理</w:t>
      </w:r>
      <w:bookmarkEnd w:id="35"/>
    </w:p>
    <w:p w14:paraId="33D3FF2D" w14:textId="77777777" w:rsidR="002D0E2F" w:rsidRPr="002D0E2F" w:rsidRDefault="002D0E2F" w:rsidP="00FF0AFA">
      <w:pPr>
        <w:spacing w:line="360" w:lineRule="auto"/>
        <w:ind w:firstLine="426"/>
        <w:jc w:val="both"/>
        <w:rPr>
          <w:rFonts w:asciiTheme="minorEastAsia" w:hAnsiTheme="minorEastAsia"/>
          <w:color w:val="000000" w:themeColor="text1"/>
        </w:rPr>
      </w:pPr>
      <w:r w:rsidRPr="002D0E2F">
        <w:rPr>
          <w:rFonts w:asciiTheme="minorEastAsia" w:hAnsiTheme="minorEastAsia" w:hint="eastAsia"/>
          <w:color w:val="000000" w:themeColor="text1"/>
        </w:rPr>
        <w:t>市场</w:t>
      </w:r>
      <w:r w:rsidRPr="002D0E2F">
        <w:rPr>
          <w:rFonts w:asciiTheme="minorEastAsia" w:hAnsiTheme="minorEastAsia"/>
          <w:color w:val="000000" w:themeColor="text1"/>
        </w:rPr>
        <w:t>人员</w:t>
      </w:r>
      <w:r w:rsidRPr="002D0E2F">
        <w:rPr>
          <w:rFonts w:asciiTheme="minorEastAsia" w:hAnsiTheme="minorEastAsia" w:hint="eastAsia"/>
          <w:color w:val="000000" w:themeColor="text1"/>
        </w:rPr>
        <w:t>跟</w:t>
      </w:r>
      <w:r w:rsidRPr="002D0E2F">
        <w:rPr>
          <w:rFonts w:asciiTheme="minorEastAsia" w:hAnsiTheme="minorEastAsia"/>
          <w:color w:val="000000" w:themeColor="text1"/>
        </w:rPr>
        <w:t>货主</w:t>
      </w:r>
      <w:r w:rsidRPr="002D0E2F">
        <w:rPr>
          <w:rFonts w:asciiTheme="minorEastAsia" w:hAnsiTheme="minorEastAsia" w:hint="eastAsia"/>
          <w:color w:val="000000" w:themeColor="text1"/>
        </w:rPr>
        <w:t>签订</w:t>
      </w:r>
      <w:r w:rsidRPr="002D0E2F">
        <w:rPr>
          <w:rFonts w:asciiTheme="minorEastAsia" w:hAnsiTheme="minorEastAsia"/>
          <w:color w:val="000000" w:themeColor="text1"/>
        </w:rPr>
        <w:t>合同</w:t>
      </w:r>
      <w:r w:rsidRPr="002D0E2F">
        <w:rPr>
          <w:rFonts w:asciiTheme="minorEastAsia" w:hAnsiTheme="minorEastAsia" w:hint="eastAsia"/>
          <w:color w:val="000000" w:themeColor="text1"/>
        </w:rPr>
        <w:t>，货主按照实际信息</w:t>
      </w:r>
      <w:r w:rsidRPr="002D0E2F">
        <w:rPr>
          <w:rFonts w:asciiTheme="minorEastAsia" w:hAnsiTheme="minorEastAsia"/>
          <w:color w:val="000000" w:themeColor="text1"/>
        </w:rPr>
        <w:t>到</w:t>
      </w:r>
      <w:r w:rsidRPr="002D0E2F">
        <w:rPr>
          <w:rFonts w:asciiTheme="minorEastAsia" w:hAnsiTheme="minorEastAsia" w:hint="eastAsia"/>
          <w:color w:val="000000" w:themeColor="text1"/>
        </w:rPr>
        <w:t>码头来</w:t>
      </w:r>
      <w:r w:rsidRPr="002D0E2F">
        <w:rPr>
          <w:rFonts w:asciiTheme="minorEastAsia" w:hAnsiTheme="minorEastAsia"/>
          <w:color w:val="000000" w:themeColor="text1"/>
        </w:rPr>
        <w:t>办单</w:t>
      </w:r>
      <w:r w:rsidRPr="002D0E2F">
        <w:rPr>
          <w:rFonts w:asciiTheme="minorEastAsia" w:hAnsiTheme="minorEastAsia" w:hint="eastAsia"/>
          <w:color w:val="000000" w:themeColor="text1"/>
        </w:rPr>
        <w:t>提货</w:t>
      </w:r>
      <w:r w:rsidRPr="002D0E2F">
        <w:rPr>
          <w:rFonts w:asciiTheme="minorEastAsia" w:hAnsiTheme="minorEastAsia"/>
          <w:color w:val="000000" w:themeColor="text1"/>
        </w:rPr>
        <w:t>，装货。</w:t>
      </w:r>
      <w:r w:rsidRPr="002D0E2F">
        <w:rPr>
          <w:rFonts w:asciiTheme="minorEastAsia" w:hAnsiTheme="minorEastAsia" w:hint="eastAsia"/>
          <w:color w:val="000000" w:themeColor="text1"/>
        </w:rPr>
        <w:t>涉及单证</w:t>
      </w:r>
      <w:r w:rsidRPr="002D0E2F">
        <w:rPr>
          <w:rFonts w:asciiTheme="minorEastAsia" w:hAnsiTheme="minorEastAsia"/>
          <w:color w:val="000000" w:themeColor="text1"/>
        </w:rPr>
        <w:t>包括：</w:t>
      </w:r>
      <w:r w:rsidRPr="002D0E2F">
        <w:rPr>
          <w:rFonts w:asciiTheme="minorEastAsia" w:hAnsiTheme="minorEastAsia" w:hint="eastAsia"/>
          <w:color w:val="000000" w:themeColor="text1"/>
        </w:rPr>
        <w:t>舱</w:t>
      </w:r>
      <w:r w:rsidRPr="002D0E2F">
        <w:rPr>
          <w:rFonts w:asciiTheme="minorEastAsia" w:hAnsiTheme="minorEastAsia"/>
          <w:color w:val="000000" w:themeColor="text1"/>
        </w:rPr>
        <w:t>单</w:t>
      </w:r>
      <w:r w:rsidRPr="002D0E2F">
        <w:rPr>
          <w:rFonts w:asciiTheme="minorEastAsia" w:hAnsiTheme="minorEastAsia" w:hint="eastAsia"/>
          <w:color w:val="000000" w:themeColor="text1"/>
        </w:rPr>
        <w:t>、货物</w:t>
      </w:r>
      <w:r w:rsidRPr="002D0E2F">
        <w:rPr>
          <w:rFonts w:asciiTheme="minorEastAsia" w:hAnsiTheme="minorEastAsia"/>
          <w:color w:val="000000" w:themeColor="text1"/>
        </w:rPr>
        <w:t>委托</w:t>
      </w:r>
      <w:r w:rsidRPr="002D0E2F">
        <w:rPr>
          <w:rFonts w:asciiTheme="minorEastAsia" w:hAnsiTheme="minorEastAsia" w:hint="eastAsia"/>
          <w:color w:val="000000" w:themeColor="text1"/>
        </w:rPr>
        <w:t>作业</w:t>
      </w:r>
      <w:r w:rsidRPr="002D0E2F">
        <w:rPr>
          <w:rFonts w:asciiTheme="minorEastAsia" w:hAnsiTheme="minorEastAsia"/>
          <w:color w:val="000000" w:themeColor="text1"/>
        </w:rPr>
        <w:t>提货单</w:t>
      </w:r>
      <w:r w:rsidRPr="002D0E2F">
        <w:rPr>
          <w:rFonts w:asciiTheme="minorEastAsia" w:hAnsiTheme="minorEastAsia" w:hint="eastAsia"/>
          <w:color w:val="000000" w:themeColor="text1"/>
        </w:rPr>
        <w:t>、水路货物</w:t>
      </w:r>
      <w:r w:rsidRPr="002D0E2F">
        <w:rPr>
          <w:rFonts w:asciiTheme="minorEastAsia" w:hAnsiTheme="minorEastAsia"/>
          <w:color w:val="000000" w:themeColor="text1"/>
        </w:rPr>
        <w:t>运单</w:t>
      </w:r>
      <w:r w:rsidRPr="002D0E2F">
        <w:rPr>
          <w:rFonts w:asciiTheme="minorEastAsia" w:hAnsiTheme="minorEastAsia" w:hint="eastAsia"/>
          <w:color w:val="000000" w:themeColor="text1"/>
        </w:rPr>
        <w:t>等</w:t>
      </w:r>
      <w:r w:rsidR="00DC5CE2">
        <w:rPr>
          <w:rFonts w:asciiTheme="minorEastAsia" w:hAnsiTheme="minorEastAsia" w:hint="eastAsia"/>
          <w:color w:val="000000" w:themeColor="text1"/>
        </w:rPr>
        <w:t>：</w:t>
      </w:r>
    </w:p>
    <w:p w14:paraId="66F1308B" w14:textId="77777777" w:rsidR="002D0E2F" w:rsidRPr="002D0E2F" w:rsidRDefault="002D0E2F" w:rsidP="00FF0AFA">
      <w:pPr>
        <w:pStyle w:val="af0"/>
        <w:numPr>
          <w:ilvl w:val="0"/>
          <w:numId w:val="39"/>
        </w:numPr>
        <w:spacing w:line="360" w:lineRule="auto"/>
        <w:ind w:firstLineChars="0" w:hanging="494"/>
        <w:rPr>
          <w:rFonts w:asciiTheme="minorEastAsia" w:hAnsiTheme="minorEastAsia"/>
          <w:color w:val="000000" w:themeColor="text1"/>
        </w:rPr>
      </w:pPr>
      <w:r w:rsidRPr="002D0E2F">
        <w:rPr>
          <w:rFonts w:asciiTheme="minorEastAsia" w:hAnsiTheme="minorEastAsia" w:hint="eastAsia"/>
          <w:color w:val="000000" w:themeColor="text1"/>
        </w:rPr>
        <w:t>舱单</w:t>
      </w:r>
      <w:r w:rsidRPr="002D0E2F">
        <w:rPr>
          <w:rFonts w:asciiTheme="minorEastAsia" w:hAnsiTheme="minorEastAsia"/>
          <w:color w:val="000000" w:themeColor="text1"/>
        </w:rPr>
        <w:t>：</w:t>
      </w:r>
      <w:r w:rsidRPr="002D0E2F">
        <w:rPr>
          <w:rFonts w:asciiTheme="minorEastAsia" w:hAnsiTheme="minorEastAsia" w:hint="eastAsia"/>
          <w:color w:val="000000" w:themeColor="text1"/>
        </w:rPr>
        <w:t>船公司通过</w:t>
      </w:r>
      <w:r w:rsidRPr="002D0E2F">
        <w:rPr>
          <w:rFonts w:asciiTheme="minorEastAsia" w:hAnsiTheme="minorEastAsia"/>
          <w:color w:val="000000" w:themeColor="text1"/>
        </w:rPr>
        <w:t>邮件及传真方式</w:t>
      </w:r>
      <w:r w:rsidRPr="002D0E2F">
        <w:rPr>
          <w:rFonts w:asciiTheme="minorEastAsia" w:hAnsiTheme="minorEastAsia" w:hint="eastAsia"/>
          <w:color w:val="000000" w:themeColor="text1"/>
        </w:rPr>
        <w:t>发给</w:t>
      </w:r>
      <w:r w:rsidRPr="002D0E2F">
        <w:rPr>
          <w:rFonts w:asciiTheme="minorEastAsia" w:hAnsiTheme="minorEastAsia"/>
          <w:color w:val="000000" w:themeColor="text1"/>
        </w:rPr>
        <w:t>码头</w:t>
      </w:r>
      <w:r w:rsidRPr="002D0E2F">
        <w:rPr>
          <w:rFonts w:asciiTheme="minorEastAsia" w:hAnsiTheme="minorEastAsia" w:hint="eastAsia"/>
          <w:color w:val="000000" w:themeColor="text1"/>
        </w:rPr>
        <w:t>，</w:t>
      </w:r>
      <w:r w:rsidRPr="002D0E2F">
        <w:rPr>
          <w:rFonts w:asciiTheme="minorEastAsia" w:hAnsiTheme="minorEastAsia"/>
          <w:color w:val="000000" w:themeColor="text1"/>
        </w:rPr>
        <w:t>主要涉及货物和船的信息；</w:t>
      </w:r>
    </w:p>
    <w:p w14:paraId="4DE04479" w14:textId="77777777" w:rsidR="002D0E2F" w:rsidRPr="002D0E2F" w:rsidRDefault="002D0E2F" w:rsidP="00FF0AFA">
      <w:pPr>
        <w:pStyle w:val="af0"/>
        <w:numPr>
          <w:ilvl w:val="0"/>
          <w:numId w:val="39"/>
        </w:numPr>
        <w:spacing w:line="360" w:lineRule="auto"/>
        <w:ind w:firstLineChars="0" w:hanging="494"/>
        <w:rPr>
          <w:rFonts w:asciiTheme="minorEastAsia" w:hAnsiTheme="minorEastAsia"/>
          <w:color w:val="000000" w:themeColor="text1"/>
        </w:rPr>
      </w:pPr>
      <w:r w:rsidRPr="002D0E2F">
        <w:rPr>
          <w:rFonts w:asciiTheme="minorEastAsia" w:hAnsiTheme="minorEastAsia" w:hint="eastAsia"/>
          <w:color w:val="000000" w:themeColor="text1"/>
        </w:rPr>
        <w:t>货物委托</w:t>
      </w:r>
      <w:r w:rsidRPr="002D0E2F">
        <w:rPr>
          <w:rFonts w:asciiTheme="minorEastAsia" w:hAnsiTheme="minorEastAsia"/>
          <w:color w:val="000000" w:themeColor="text1"/>
        </w:rPr>
        <w:t>作业提货</w:t>
      </w:r>
      <w:r w:rsidRPr="002D0E2F">
        <w:rPr>
          <w:rFonts w:asciiTheme="minorEastAsia" w:hAnsiTheme="minorEastAsia" w:hint="eastAsia"/>
          <w:color w:val="000000" w:themeColor="text1"/>
        </w:rPr>
        <w:t>单</w:t>
      </w:r>
      <w:r w:rsidRPr="002D0E2F">
        <w:rPr>
          <w:rFonts w:asciiTheme="minorEastAsia" w:hAnsiTheme="minorEastAsia"/>
          <w:color w:val="000000" w:themeColor="text1"/>
        </w:rPr>
        <w:t>：</w:t>
      </w:r>
      <w:r w:rsidRPr="002D0E2F">
        <w:rPr>
          <w:rFonts w:asciiTheme="minorEastAsia" w:hAnsiTheme="minorEastAsia" w:hint="eastAsia"/>
          <w:color w:val="000000" w:themeColor="text1"/>
        </w:rPr>
        <w:t>根据</w:t>
      </w:r>
      <w:r w:rsidRPr="002D0E2F">
        <w:rPr>
          <w:rFonts w:asciiTheme="minorEastAsia" w:hAnsiTheme="minorEastAsia"/>
          <w:color w:val="000000" w:themeColor="text1"/>
        </w:rPr>
        <w:t>舱单信息卸货到码头</w:t>
      </w:r>
      <w:r w:rsidRPr="002D0E2F">
        <w:rPr>
          <w:rFonts w:asciiTheme="minorEastAsia" w:hAnsiTheme="minorEastAsia" w:hint="eastAsia"/>
          <w:color w:val="000000" w:themeColor="text1"/>
        </w:rPr>
        <w:t>堆存，货主</w:t>
      </w:r>
      <w:r w:rsidRPr="002D0E2F">
        <w:rPr>
          <w:rFonts w:asciiTheme="minorEastAsia" w:hAnsiTheme="minorEastAsia"/>
          <w:color w:val="000000" w:themeColor="text1"/>
        </w:rPr>
        <w:t>根据提货单</w:t>
      </w:r>
      <w:r w:rsidRPr="002D0E2F">
        <w:rPr>
          <w:rFonts w:asciiTheme="minorEastAsia" w:hAnsiTheme="minorEastAsia" w:hint="eastAsia"/>
          <w:color w:val="000000" w:themeColor="text1"/>
        </w:rPr>
        <w:t>信息进行</w:t>
      </w:r>
      <w:r w:rsidRPr="002D0E2F">
        <w:rPr>
          <w:rFonts w:asciiTheme="minorEastAsia" w:hAnsiTheme="minorEastAsia"/>
          <w:color w:val="000000" w:themeColor="text1"/>
        </w:rPr>
        <w:t>提货</w:t>
      </w:r>
      <w:r w:rsidRPr="002D0E2F">
        <w:rPr>
          <w:rFonts w:asciiTheme="minorEastAsia" w:hAnsiTheme="minorEastAsia" w:hint="eastAsia"/>
          <w:color w:val="000000" w:themeColor="text1"/>
        </w:rPr>
        <w:t>直至提完</w:t>
      </w:r>
      <w:r w:rsidRPr="002D0E2F">
        <w:rPr>
          <w:rFonts w:asciiTheme="minorEastAsia" w:hAnsiTheme="minorEastAsia"/>
          <w:color w:val="000000" w:themeColor="text1"/>
        </w:rPr>
        <w:t>为止</w:t>
      </w:r>
      <w:r w:rsidR="000679B1">
        <w:rPr>
          <w:rFonts w:asciiTheme="minorEastAsia" w:hAnsiTheme="minorEastAsia" w:hint="eastAsia"/>
          <w:color w:val="000000" w:themeColor="text1"/>
        </w:rPr>
        <w:t>；</w:t>
      </w:r>
    </w:p>
    <w:p w14:paraId="2FAFB917" w14:textId="77777777" w:rsidR="002D0E2F" w:rsidRPr="002D0E2F" w:rsidRDefault="002D0E2F" w:rsidP="00FF0AFA">
      <w:pPr>
        <w:pStyle w:val="af0"/>
        <w:numPr>
          <w:ilvl w:val="0"/>
          <w:numId w:val="39"/>
        </w:numPr>
        <w:spacing w:line="360" w:lineRule="auto"/>
        <w:ind w:firstLineChars="0" w:hanging="494"/>
        <w:rPr>
          <w:rFonts w:asciiTheme="minorEastAsia" w:hAnsiTheme="minorEastAsia"/>
          <w:color w:val="000000" w:themeColor="text1"/>
        </w:rPr>
      </w:pPr>
      <w:r w:rsidRPr="002D0E2F">
        <w:rPr>
          <w:rFonts w:asciiTheme="minorEastAsia" w:hAnsiTheme="minorEastAsia" w:hint="eastAsia"/>
          <w:color w:val="000000" w:themeColor="text1"/>
        </w:rPr>
        <w:t>水路货物</w:t>
      </w:r>
      <w:r w:rsidRPr="002D0E2F">
        <w:rPr>
          <w:rFonts w:asciiTheme="minorEastAsia" w:hAnsiTheme="minorEastAsia"/>
          <w:color w:val="000000" w:themeColor="text1"/>
        </w:rPr>
        <w:t>运单</w:t>
      </w:r>
      <w:r w:rsidRPr="002D0E2F">
        <w:rPr>
          <w:rFonts w:asciiTheme="minorEastAsia" w:hAnsiTheme="minorEastAsia" w:hint="eastAsia"/>
          <w:color w:val="000000" w:themeColor="text1"/>
        </w:rPr>
        <w:t>：货主</w:t>
      </w:r>
      <w:r w:rsidRPr="002D0E2F">
        <w:rPr>
          <w:rFonts w:asciiTheme="minorEastAsia" w:hAnsiTheme="minorEastAsia"/>
          <w:color w:val="000000" w:themeColor="text1"/>
        </w:rPr>
        <w:t>填写</w:t>
      </w:r>
      <w:r w:rsidRPr="002D0E2F">
        <w:rPr>
          <w:rFonts w:asciiTheme="minorEastAsia" w:hAnsiTheme="minorEastAsia" w:hint="eastAsia"/>
          <w:color w:val="000000" w:themeColor="text1"/>
        </w:rPr>
        <w:t>运输</w:t>
      </w:r>
      <w:r w:rsidRPr="002D0E2F">
        <w:rPr>
          <w:rFonts w:asciiTheme="minorEastAsia" w:hAnsiTheme="minorEastAsia"/>
          <w:color w:val="000000" w:themeColor="text1"/>
        </w:rPr>
        <w:t>货物信息</w:t>
      </w:r>
      <w:r w:rsidRPr="002D0E2F">
        <w:rPr>
          <w:rFonts w:asciiTheme="minorEastAsia" w:hAnsiTheme="minorEastAsia" w:hint="eastAsia"/>
          <w:color w:val="000000" w:themeColor="text1"/>
        </w:rPr>
        <w:t>并根据</w:t>
      </w:r>
      <w:r w:rsidRPr="002D0E2F">
        <w:rPr>
          <w:rFonts w:asciiTheme="minorEastAsia" w:hAnsiTheme="minorEastAsia"/>
          <w:color w:val="000000" w:themeColor="text1"/>
        </w:rPr>
        <w:t>提货信息</w:t>
      </w:r>
      <w:r w:rsidRPr="002D0E2F">
        <w:rPr>
          <w:rFonts w:asciiTheme="minorEastAsia" w:hAnsiTheme="minorEastAsia" w:hint="eastAsia"/>
          <w:color w:val="000000" w:themeColor="text1"/>
        </w:rPr>
        <w:t>确认运输</w:t>
      </w:r>
      <w:r w:rsidRPr="002D0E2F">
        <w:rPr>
          <w:rFonts w:asciiTheme="minorEastAsia" w:hAnsiTheme="minorEastAsia"/>
          <w:color w:val="000000" w:themeColor="text1"/>
        </w:rPr>
        <w:t>信息</w:t>
      </w:r>
      <w:r w:rsidRPr="002D0E2F">
        <w:rPr>
          <w:rFonts w:asciiTheme="minorEastAsia" w:hAnsiTheme="minorEastAsia" w:hint="eastAsia"/>
          <w:color w:val="000000" w:themeColor="text1"/>
        </w:rPr>
        <w:t>。</w:t>
      </w:r>
    </w:p>
    <w:p w14:paraId="035C66C0" w14:textId="77777777" w:rsidR="002D0E2F" w:rsidRPr="002D0E2F" w:rsidRDefault="002D0E2F" w:rsidP="00FF0AFA">
      <w:pPr>
        <w:spacing w:line="360" w:lineRule="auto"/>
        <w:ind w:firstLine="426"/>
        <w:rPr>
          <w:rFonts w:asciiTheme="minorEastAsia" w:hAnsiTheme="minorEastAsia"/>
          <w:color w:val="000000" w:themeColor="text1"/>
        </w:rPr>
      </w:pPr>
      <w:r w:rsidRPr="002D0E2F">
        <w:rPr>
          <w:rFonts w:asciiTheme="minorEastAsia" w:hAnsiTheme="minorEastAsia" w:hint="eastAsia"/>
          <w:color w:val="000000" w:themeColor="text1"/>
        </w:rPr>
        <w:t>以上单证</w:t>
      </w:r>
      <w:r w:rsidRPr="002D0E2F">
        <w:rPr>
          <w:rFonts w:asciiTheme="minorEastAsia" w:hAnsiTheme="minorEastAsia"/>
          <w:color w:val="000000" w:themeColor="text1"/>
        </w:rPr>
        <w:t>信息</w:t>
      </w:r>
      <w:r w:rsidRPr="002D0E2F">
        <w:rPr>
          <w:rFonts w:asciiTheme="minorEastAsia" w:hAnsiTheme="minorEastAsia" w:hint="eastAsia"/>
          <w:color w:val="000000" w:themeColor="text1"/>
        </w:rPr>
        <w:t>通过</w:t>
      </w:r>
      <w:r w:rsidRPr="002D0E2F">
        <w:rPr>
          <w:rFonts w:asciiTheme="minorEastAsia" w:hAnsiTheme="minorEastAsia"/>
          <w:color w:val="000000" w:themeColor="text1"/>
        </w:rPr>
        <w:t>内部</w:t>
      </w:r>
      <w:r w:rsidRPr="002D0E2F">
        <w:rPr>
          <w:rFonts w:asciiTheme="minorEastAsia" w:hAnsiTheme="minorEastAsia" w:hint="eastAsia"/>
          <w:color w:val="000000" w:themeColor="text1"/>
        </w:rPr>
        <w:t>电子化</w:t>
      </w:r>
      <w:r w:rsidRPr="002D0E2F">
        <w:rPr>
          <w:rFonts w:asciiTheme="minorEastAsia" w:hAnsiTheme="minorEastAsia"/>
          <w:color w:val="000000" w:themeColor="text1"/>
        </w:rPr>
        <w:t>进行</w:t>
      </w:r>
      <w:r w:rsidRPr="002D0E2F">
        <w:rPr>
          <w:rFonts w:asciiTheme="minorEastAsia" w:hAnsiTheme="minorEastAsia" w:hint="eastAsia"/>
          <w:color w:val="000000" w:themeColor="text1"/>
        </w:rPr>
        <w:t>流转。</w:t>
      </w:r>
    </w:p>
    <w:p w14:paraId="0ADE7A7E" w14:textId="77777777" w:rsidR="00FF0AFA" w:rsidRPr="00FF0AFA" w:rsidRDefault="00FF0AFA" w:rsidP="00FF0AFA">
      <w:pPr>
        <w:spacing w:line="360" w:lineRule="auto"/>
        <w:ind w:firstLine="420"/>
        <w:jc w:val="both"/>
        <w:rPr>
          <w:rFonts w:asciiTheme="minorEastAsia" w:hAnsiTheme="minorEastAsia"/>
          <w:color w:val="000000" w:themeColor="text1"/>
        </w:rPr>
      </w:pPr>
      <w:r w:rsidRPr="00FF0AFA">
        <w:rPr>
          <w:rFonts w:asciiTheme="minorEastAsia" w:hAnsiTheme="minorEastAsia"/>
          <w:color w:val="000000" w:themeColor="text1"/>
        </w:rPr>
        <w:t>主要</w:t>
      </w:r>
      <w:r w:rsidRPr="00FF0AFA">
        <w:rPr>
          <w:rFonts w:asciiTheme="minorEastAsia" w:hAnsiTheme="minorEastAsia" w:hint="eastAsia"/>
          <w:color w:val="000000" w:themeColor="text1"/>
        </w:rPr>
        <w:t>包括</w:t>
      </w:r>
      <w:r w:rsidRPr="00FF0AFA">
        <w:rPr>
          <w:rFonts w:asciiTheme="minorEastAsia" w:hAnsiTheme="minorEastAsia"/>
          <w:color w:val="000000" w:themeColor="text1"/>
        </w:rPr>
        <w:t>：</w:t>
      </w:r>
    </w:p>
    <w:p w14:paraId="140DE3BB"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进口</w:t>
      </w:r>
      <w:r w:rsidRPr="002D0E2F">
        <w:rPr>
          <w:rFonts w:asciiTheme="minorEastAsia" w:hAnsiTheme="minorEastAsia"/>
          <w:color w:val="000000" w:themeColor="text1"/>
        </w:rPr>
        <w:t>交接单管理</w:t>
      </w:r>
      <w:r w:rsidRPr="002D0E2F">
        <w:rPr>
          <w:rFonts w:asciiTheme="minorEastAsia" w:hAnsiTheme="minorEastAsia" w:hint="eastAsia"/>
          <w:color w:val="000000" w:themeColor="text1"/>
        </w:rPr>
        <w:t>：</w:t>
      </w:r>
      <w:r w:rsidRPr="002D0E2F">
        <w:rPr>
          <w:rFonts w:asciiTheme="minorEastAsia" w:hAnsiTheme="minorEastAsia"/>
          <w:color w:val="000000" w:themeColor="text1"/>
        </w:rPr>
        <w:t>舱单</w:t>
      </w:r>
      <w:r w:rsidRPr="002D0E2F">
        <w:rPr>
          <w:rFonts w:asciiTheme="minorEastAsia" w:hAnsiTheme="minorEastAsia" w:hint="eastAsia"/>
          <w:color w:val="000000" w:themeColor="text1"/>
        </w:rPr>
        <w:t>信息</w:t>
      </w:r>
      <w:r w:rsidRPr="002D0E2F">
        <w:rPr>
          <w:rFonts w:asciiTheme="minorEastAsia" w:hAnsiTheme="minorEastAsia"/>
          <w:color w:val="000000" w:themeColor="text1"/>
        </w:rPr>
        <w:t>录入；</w:t>
      </w:r>
    </w:p>
    <w:p w14:paraId="73E639FF"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出口</w:t>
      </w:r>
      <w:r w:rsidRPr="002D0E2F">
        <w:rPr>
          <w:rFonts w:asciiTheme="minorEastAsia" w:hAnsiTheme="minorEastAsia"/>
          <w:color w:val="000000" w:themeColor="text1"/>
        </w:rPr>
        <w:t>装船单证</w:t>
      </w:r>
      <w:r w:rsidRPr="002D0E2F">
        <w:rPr>
          <w:rFonts w:asciiTheme="minorEastAsia" w:hAnsiTheme="minorEastAsia" w:hint="eastAsia"/>
          <w:color w:val="000000" w:themeColor="text1"/>
        </w:rPr>
        <w:t>管理（水</w:t>
      </w:r>
      <w:r w:rsidRPr="002D0E2F">
        <w:rPr>
          <w:rFonts w:asciiTheme="minorEastAsia" w:hAnsiTheme="minorEastAsia"/>
          <w:color w:val="000000" w:themeColor="text1"/>
        </w:rPr>
        <w:t>路运单</w:t>
      </w:r>
      <w:r w:rsidRPr="002D0E2F">
        <w:rPr>
          <w:rFonts w:asciiTheme="minorEastAsia" w:hAnsiTheme="minorEastAsia" w:hint="eastAsia"/>
          <w:color w:val="000000" w:themeColor="text1"/>
        </w:rPr>
        <w:t>）；</w:t>
      </w:r>
    </w:p>
    <w:p w14:paraId="624BED43"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提货</w:t>
      </w:r>
      <w:r w:rsidRPr="002D0E2F">
        <w:rPr>
          <w:rFonts w:asciiTheme="minorEastAsia" w:hAnsiTheme="minorEastAsia"/>
          <w:color w:val="000000" w:themeColor="text1"/>
        </w:rPr>
        <w:t>单管理；</w:t>
      </w:r>
    </w:p>
    <w:p w14:paraId="15DA0679"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转单</w:t>
      </w:r>
      <w:r w:rsidRPr="002D0E2F">
        <w:rPr>
          <w:rFonts w:asciiTheme="minorEastAsia" w:hAnsiTheme="minorEastAsia"/>
          <w:color w:val="000000" w:themeColor="text1"/>
        </w:rPr>
        <w:t>管理</w:t>
      </w:r>
      <w:r w:rsidRPr="002D0E2F">
        <w:rPr>
          <w:rFonts w:asciiTheme="minorEastAsia" w:hAnsiTheme="minorEastAsia" w:hint="eastAsia"/>
          <w:color w:val="000000" w:themeColor="text1"/>
        </w:rPr>
        <w:t>：由于</w:t>
      </w:r>
      <w:r w:rsidRPr="002D0E2F">
        <w:rPr>
          <w:rFonts w:asciiTheme="minorEastAsia" w:hAnsiTheme="minorEastAsia"/>
          <w:color w:val="000000" w:themeColor="text1"/>
        </w:rPr>
        <w:t>其他单证</w:t>
      </w:r>
      <w:r w:rsidRPr="002D0E2F">
        <w:rPr>
          <w:rFonts w:asciiTheme="minorEastAsia" w:hAnsiTheme="minorEastAsia" w:hint="eastAsia"/>
          <w:color w:val="000000" w:themeColor="text1"/>
        </w:rPr>
        <w:t>货物</w:t>
      </w:r>
      <w:r w:rsidRPr="002D0E2F">
        <w:rPr>
          <w:rFonts w:asciiTheme="minorEastAsia" w:hAnsiTheme="minorEastAsia"/>
          <w:color w:val="000000" w:themeColor="text1"/>
        </w:rPr>
        <w:t>量缺少，</w:t>
      </w:r>
      <w:r w:rsidRPr="002D0E2F">
        <w:rPr>
          <w:rFonts w:asciiTheme="minorEastAsia" w:hAnsiTheme="minorEastAsia" w:hint="eastAsia"/>
          <w:color w:val="000000" w:themeColor="text1"/>
        </w:rPr>
        <w:t>故</w:t>
      </w:r>
      <w:r w:rsidRPr="002D0E2F">
        <w:rPr>
          <w:rFonts w:asciiTheme="minorEastAsia" w:hAnsiTheme="minorEastAsia"/>
          <w:color w:val="000000" w:themeColor="text1"/>
        </w:rPr>
        <w:t>从</w:t>
      </w:r>
      <w:r w:rsidRPr="002D0E2F">
        <w:rPr>
          <w:rFonts w:asciiTheme="minorEastAsia" w:hAnsiTheme="minorEastAsia" w:hint="eastAsia"/>
          <w:color w:val="000000" w:themeColor="text1"/>
        </w:rPr>
        <w:t>A单</w:t>
      </w:r>
      <w:r w:rsidRPr="002D0E2F">
        <w:rPr>
          <w:rFonts w:asciiTheme="minorEastAsia" w:hAnsiTheme="minorEastAsia"/>
          <w:color w:val="000000" w:themeColor="text1"/>
        </w:rPr>
        <w:t>转移到</w:t>
      </w:r>
      <w:r w:rsidRPr="002D0E2F">
        <w:rPr>
          <w:rFonts w:asciiTheme="minorEastAsia" w:hAnsiTheme="minorEastAsia" w:hint="eastAsia"/>
          <w:color w:val="000000" w:themeColor="text1"/>
        </w:rPr>
        <w:t>B单</w:t>
      </w:r>
      <w:r w:rsidRPr="002D0E2F">
        <w:rPr>
          <w:rFonts w:asciiTheme="minorEastAsia" w:hAnsiTheme="minorEastAsia"/>
          <w:color w:val="000000" w:themeColor="text1"/>
        </w:rPr>
        <w:t>上。</w:t>
      </w:r>
    </w:p>
    <w:p w14:paraId="68370F58"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进口</w:t>
      </w:r>
      <w:r w:rsidRPr="002D0E2F">
        <w:rPr>
          <w:rFonts w:asciiTheme="minorEastAsia" w:hAnsiTheme="minorEastAsia"/>
          <w:color w:val="000000" w:themeColor="text1"/>
        </w:rPr>
        <w:t>货物出港</w:t>
      </w:r>
      <w:r w:rsidRPr="002D0E2F">
        <w:rPr>
          <w:rFonts w:asciiTheme="minorEastAsia" w:hAnsiTheme="minorEastAsia" w:hint="eastAsia"/>
          <w:color w:val="000000" w:themeColor="text1"/>
        </w:rPr>
        <w:t>控货</w:t>
      </w:r>
      <w:r w:rsidRPr="002D0E2F">
        <w:rPr>
          <w:rFonts w:asciiTheme="minorEastAsia" w:hAnsiTheme="minorEastAsia"/>
          <w:color w:val="000000" w:themeColor="text1"/>
        </w:rPr>
        <w:t>管理：</w:t>
      </w:r>
      <w:r w:rsidRPr="002D0E2F">
        <w:rPr>
          <w:rFonts w:asciiTheme="minorEastAsia" w:hAnsiTheme="minorEastAsia" w:hint="eastAsia"/>
          <w:color w:val="000000" w:themeColor="text1"/>
        </w:rPr>
        <w:t>根据货主</w:t>
      </w:r>
      <w:r w:rsidRPr="002D0E2F">
        <w:rPr>
          <w:rFonts w:asciiTheme="minorEastAsia" w:hAnsiTheme="minorEastAsia"/>
          <w:color w:val="000000" w:themeColor="text1"/>
        </w:rPr>
        <w:t>的要求严格控制</w:t>
      </w:r>
      <w:r w:rsidRPr="002D0E2F">
        <w:rPr>
          <w:rFonts w:asciiTheme="minorEastAsia" w:hAnsiTheme="minorEastAsia" w:hint="eastAsia"/>
          <w:color w:val="000000" w:themeColor="text1"/>
        </w:rPr>
        <w:t>货物</w:t>
      </w:r>
      <w:r w:rsidRPr="002D0E2F">
        <w:rPr>
          <w:rFonts w:asciiTheme="minorEastAsia" w:hAnsiTheme="minorEastAsia"/>
          <w:color w:val="000000" w:themeColor="text1"/>
        </w:rPr>
        <w:t>出港；</w:t>
      </w:r>
    </w:p>
    <w:p w14:paraId="2354966F"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进口</w:t>
      </w:r>
      <w:r w:rsidRPr="002D0E2F">
        <w:rPr>
          <w:rFonts w:asciiTheme="minorEastAsia" w:hAnsiTheme="minorEastAsia"/>
          <w:color w:val="000000" w:themeColor="text1"/>
        </w:rPr>
        <w:t>货物出港</w:t>
      </w:r>
      <w:r w:rsidRPr="002D0E2F">
        <w:rPr>
          <w:rFonts w:asciiTheme="minorEastAsia" w:hAnsiTheme="minorEastAsia" w:hint="eastAsia"/>
          <w:color w:val="000000" w:themeColor="text1"/>
        </w:rPr>
        <w:t>放货</w:t>
      </w:r>
      <w:r w:rsidRPr="002D0E2F">
        <w:rPr>
          <w:rFonts w:asciiTheme="minorEastAsia" w:hAnsiTheme="minorEastAsia"/>
          <w:color w:val="000000" w:themeColor="text1"/>
        </w:rPr>
        <w:t>管理</w:t>
      </w:r>
      <w:r w:rsidRPr="002D0E2F">
        <w:rPr>
          <w:rFonts w:asciiTheme="minorEastAsia" w:hAnsiTheme="minorEastAsia" w:hint="eastAsia"/>
          <w:color w:val="000000" w:themeColor="text1"/>
        </w:rPr>
        <w:t>：根据货主</w:t>
      </w:r>
      <w:r w:rsidRPr="002D0E2F">
        <w:rPr>
          <w:rFonts w:asciiTheme="minorEastAsia" w:hAnsiTheme="minorEastAsia"/>
          <w:color w:val="000000" w:themeColor="text1"/>
        </w:rPr>
        <w:t>的要求</w:t>
      </w:r>
      <w:r w:rsidRPr="002D0E2F">
        <w:rPr>
          <w:rFonts w:asciiTheme="minorEastAsia" w:hAnsiTheme="minorEastAsia" w:hint="eastAsia"/>
          <w:color w:val="000000" w:themeColor="text1"/>
        </w:rPr>
        <w:t>放货物</w:t>
      </w:r>
      <w:r w:rsidRPr="002D0E2F">
        <w:rPr>
          <w:rFonts w:asciiTheme="minorEastAsia" w:hAnsiTheme="minorEastAsia"/>
          <w:color w:val="000000" w:themeColor="text1"/>
        </w:rPr>
        <w:t>出港；</w:t>
      </w:r>
    </w:p>
    <w:p w14:paraId="7F1BF6A3" w14:textId="77777777" w:rsidR="002D0E2F" w:rsidRPr="002D0E2F" w:rsidRDefault="002D0E2F" w:rsidP="00FF0AFA">
      <w:pPr>
        <w:pStyle w:val="af0"/>
        <w:numPr>
          <w:ilvl w:val="0"/>
          <w:numId w:val="38"/>
        </w:numPr>
        <w:snapToGrid/>
        <w:spacing w:before="0" w:after="0" w:line="360" w:lineRule="auto"/>
        <w:ind w:left="851" w:firstLineChars="0"/>
        <w:jc w:val="both"/>
        <w:rPr>
          <w:rFonts w:asciiTheme="minorEastAsia" w:hAnsiTheme="minorEastAsia"/>
          <w:color w:val="000000" w:themeColor="text1"/>
        </w:rPr>
      </w:pPr>
      <w:r w:rsidRPr="002D0E2F">
        <w:rPr>
          <w:rFonts w:asciiTheme="minorEastAsia" w:hAnsiTheme="minorEastAsia" w:hint="eastAsia"/>
          <w:color w:val="000000" w:themeColor="text1"/>
        </w:rPr>
        <w:t>磅</w:t>
      </w:r>
      <w:r w:rsidRPr="002D0E2F">
        <w:rPr>
          <w:rFonts w:asciiTheme="minorEastAsia" w:hAnsiTheme="minorEastAsia"/>
          <w:color w:val="000000" w:themeColor="text1"/>
        </w:rPr>
        <w:t>单</w:t>
      </w:r>
      <w:r w:rsidRPr="002D0E2F">
        <w:rPr>
          <w:rFonts w:asciiTheme="minorEastAsia" w:hAnsiTheme="minorEastAsia" w:hint="eastAsia"/>
          <w:color w:val="000000" w:themeColor="text1"/>
        </w:rPr>
        <w:t>修改</w:t>
      </w:r>
      <w:r w:rsidRPr="002D0E2F">
        <w:rPr>
          <w:rFonts w:asciiTheme="minorEastAsia" w:hAnsiTheme="minorEastAsia"/>
          <w:color w:val="000000" w:themeColor="text1"/>
        </w:rPr>
        <w:t>：</w:t>
      </w:r>
      <w:r w:rsidRPr="002D0E2F">
        <w:rPr>
          <w:rFonts w:asciiTheme="minorEastAsia" w:hAnsiTheme="minorEastAsia" w:hint="eastAsia"/>
          <w:color w:val="000000" w:themeColor="text1"/>
        </w:rPr>
        <w:t>由于过磅</w:t>
      </w:r>
      <w:r w:rsidRPr="002D0E2F">
        <w:rPr>
          <w:rFonts w:asciiTheme="minorEastAsia" w:hAnsiTheme="minorEastAsia"/>
          <w:color w:val="000000" w:themeColor="text1"/>
        </w:rPr>
        <w:t>记录存在问题</w:t>
      </w:r>
      <w:r w:rsidRPr="002D0E2F">
        <w:rPr>
          <w:rFonts w:asciiTheme="minorEastAsia" w:hAnsiTheme="minorEastAsia" w:hint="eastAsia"/>
          <w:color w:val="000000" w:themeColor="text1"/>
        </w:rPr>
        <w:t>，</w:t>
      </w:r>
      <w:r w:rsidRPr="002D0E2F">
        <w:rPr>
          <w:rFonts w:asciiTheme="minorEastAsia" w:hAnsiTheme="minorEastAsia"/>
          <w:color w:val="000000" w:themeColor="text1"/>
        </w:rPr>
        <w:t>司磅员对磅</w:t>
      </w:r>
      <w:r w:rsidRPr="002D0E2F">
        <w:rPr>
          <w:rFonts w:asciiTheme="minorEastAsia" w:hAnsiTheme="minorEastAsia" w:hint="eastAsia"/>
          <w:color w:val="000000" w:themeColor="text1"/>
        </w:rPr>
        <w:t>单</w:t>
      </w:r>
      <w:r w:rsidRPr="002D0E2F">
        <w:rPr>
          <w:rFonts w:asciiTheme="minorEastAsia" w:hAnsiTheme="minorEastAsia"/>
          <w:color w:val="000000" w:themeColor="text1"/>
        </w:rPr>
        <w:t>信息进行修改。</w:t>
      </w:r>
    </w:p>
    <w:p w14:paraId="23764BB8" w14:textId="77777777" w:rsidR="00FB184F" w:rsidRPr="00FB184F" w:rsidRDefault="00FB184F" w:rsidP="008F4D11">
      <w:pPr>
        <w:ind w:firstLineChars="400" w:firstLine="880"/>
      </w:pPr>
    </w:p>
    <w:p w14:paraId="0C43985B" w14:textId="3CE99A22" w:rsidR="008F4D11" w:rsidRDefault="008F3305" w:rsidP="00D83B3D">
      <w:pPr>
        <w:pStyle w:val="3"/>
      </w:pPr>
      <w:bookmarkStart w:id="36" w:name="_Toc152748583"/>
      <w:r>
        <w:rPr>
          <w:rFonts w:hint="eastAsia"/>
        </w:rPr>
        <w:t>3</w:t>
      </w:r>
      <w:r>
        <w:t>.1.</w:t>
      </w:r>
      <w:r w:rsidR="00FB2809">
        <w:t>7</w:t>
      </w:r>
      <w:r w:rsidR="008F4D11">
        <w:rPr>
          <w:rFonts w:hint="eastAsia"/>
        </w:rPr>
        <w:t>费收管理</w:t>
      </w:r>
      <w:bookmarkEnd w:id="36"/>
    </w:p>
    <w:p w14:paraId="18388B9D" w14:textId="77777777" w:rsidR="00D4334D" w:rsidRPr="00D4334D" w:rsidRDefault="00D4334D" w:rsidP="005375CC">
      <w:pPr>
        <w:spacing w:line="360" w:lineRule="auto"/>
        <w:ind w:firstLine="426"/>
        <w:jc w:val="both"/>
        <w:rPr>
          <w:rFonts w:asciiTheme="minorEastAsia" w:hAnsiTheme="minorEastAsia"/>
          <w:color w:val="000000" w:themeColor="text1"/>
        </w:rPr>
      </w:pPr>
      <w:r w:rsidRPr="00D4334D">
        <w:rPr>
          <w:rFonts w:asciiTheme="minorEastAsia" w:hAnsiTheme="minorEastAsia" w:hint="eastAsia"/>
          <w:color w:val="000000" w:themeColor="text1"/>
        </w:rPr>
        <w:t>货主</w:t>
      </w:r>
      <w:r w:rsidRPr="00D4334D">
        <w:rPr>
          <w:rFonts w:asciiTheme="minorEastAsia" w:hAnsiTheme="minorEastAsia"/>
          <w:color w:val="000000" w:themeColor="text1"/>
        </w:rPr>
        <w:t>跟商务签订</w:t>
      </w:r>
      <w:r w:rsidRPr="00D4334D">
        <w:rPr>
          <w:rFonts w:asciiTheme="minorEastAsia" w:hAnsiTheme="minorEastAsia" w:hint="eastAsia"/>
          <w:color w:val="000000" w:themeColor="text1"/>
        </w:rPr>
        <w:t>货物在</w:t>
      </w:r>
      <w:r w:rsidRPr="00D4334D">
        <w:rPr>
          <w:rFonts w:asciiTheme="minorEastAsia" w:hAnsiTheme="minorEastAsia"/>
          <w:color w:val="000000" w:themeColor="text1"/>
        </w:rPr>
        <w:t>码头装卸</w:t>
      </w:r>
      <w:r w:rsidRPr="00D4334D">
        <w:rPr>
          <w:rFonts w:asciiTheme="minorEastAsia" w:hAnsiTheme="minorEastAsia" w:hint="eastAsia"/>
          <w:color w:val="000000" w:themeColor="text1"/>
        </w:rPr>
        <w:t>及</w:t>
      </w:r>
      <w:r w:rsidRPr="00D4334D">
        <w:rPr>
          <w:rFonts w:asciiTheme="minorEastAsia" w:hAnsiTheme="minorEastAsia"/>
          <w:color w:val="000000" w:themeColor="text1"/>
        </w:rPr>
        <w:t>堆存的合同</w:t>
      </w:r>
      <w:r w:rsidRPr="00D4334D">
        <w:rPr>
          <w:rFonts w:asciiTheme="minorEastAsia" w:hAnsiTheme="minorEastAsia" w:hint="eastAsia"/>
          <w:color w:val="000000" w:themeColor="text1"/>
        </w:rPr>
        <w:t>，合同</w:t>
      </w:r>
      <w:r w:rsidRPr="00D4334D">
        <w:rPr>
          <w:rFonts w:asciiTheme="minorEastAsia" w:hAnsiTheme="minorEastAsia"/>
          <w:color w:val="000000" w:themeColor="text1"/>
        </w:rPr>
        <w:t>中约定不同</w:t>
      </w:r>
      <w:r w:rsidRPr="00D4334D">
        <w:rPr>
          <w:rFonts w:asciiTheme="minorEastAsia" w:hAnsiTheme="minorEastAsia" w:hint="eastAsia"/>
          <w:color w:val="000000" w:themeColor="text1"/>
        </w:rPr>
        <w:t>的</w:t>
      </w:r>
      <w:r w:rsidRPr="00D4334D">
        <w:rPr>
          <w:rFonts w:asciiTheme="minorEastAsia" w:hAnsiTheme="minorEastAsia"/>
          <w:color w:val="000000" w:themeColor="text1"/>
        </w:rPr>
        <w:t>费率</w:t>
      </w:r>
      <w:r w:rsidRPr="00D4334D">
        <w:rPr>
          <w:rFonts w:asciiTheme="minorEastAsia" w:hAnsiTheme="minorEastAsia" w:hint="eastAsia"/>
          <w:color w:val="000000" w:themeColor="text1"/>
        </w:rPr>
        <w:t>、</w:t>
      </w:r>
      <w:r w:rsidRPr="00D4334D">
        <w:rPr>
          <w:rFonts w:asciiTheme="minorEastAsia" w:hAnsiTheme="minorEastAsia"/>
          <w:color w:val="000000" w:themeColor="text1"/>
        </w:rPr>
        <w:t>费目等信息</w:t>
      </w:r>
      <w:r w:rsidRPr="00D4334D">
        <w:rPr>
          <w:rFonts w:asciiTheme="minorEastAsia" w:hAnsiTheme="minorEastAsia" w:hint="eastAsia"/>
          <w:color w:val="000000" w:themeColor="text1"/>
        </w:rPr>
        <w:t>，货物</w:t>
      </w:r>
      <w:r w:rsidRPr="00D4334D">
        <w:rPr>
          <w:rFonts w:asciiTheme="minorEastAsia" w:hAnsiTheme="minorEastAsia"/>
          <w:color w:val="000000" w:themeColor="text1"/>
        </w:rPr>
        <w:t>装卸</w:t>
      </w:r>
      <w:r w:rsidRPr="00D4334D">
        <w:rPr>
          <w:rFonts w:asciiTheme="minorEastAsia" w:hAnsiTheme="minorEastAsia" w:hint="eastAsia"/>
          <w:color w:val="000000" w:themeColor="text1"/>
        </w:rPr>
        <w:t>完毕</w:t>
      </w:r>
      <w:r w:rsidRPr="00D4334D">
        <w:rPr>
          <w:rFonts w:asciiTheme="minorEastAsia" w:hAnsiTheme="minorEastAsia"/>
          <w:color w:val="000000" w:themeColor="text1"/>
        </w:rPr>
        <w:t>后实际的</w:t>
      </w:r>
      <w:r w:rsidRPr="00D4334D">
        <w:rPr>
          <w:rFonts w:asciiTheme="minorEastAsia" w:hAnsiTheme="minorEastAsia" w:hint="eastAsia"/>
          <w:color w:val="000000" w:themeColor="text1"/>
        </w:rPr>
        <w:t>量根据</w:t>
      </w:r>
      <w:r w:rsidRPr="00D4334D">
        <w:rPr>
          <w:rFonts w:asciiTheme="minorEastAsia" w:hAnsiTheme="minorEastAsia"/>
          <w:color w:val="000000" w:themeColor="text1"/>
        </w:rPr>
        <w:t>合同的</w:t>
      </w:r>
      <w:r w:rsidRPr="00D4334D">
        <w:rPr>
          <w:rFonts w:asciiTheme="minorEastAsia" w:hAnsiTheme="minorEastAsia" w:hint="eastAsia"/>
          <w:color w:val="000000" w:themeColor="text1"/>
        </w:rPr>
        <w:t>约定</w:t>
      </w:r>
      <w:r w:rsidRPr="00D4334D">
        <w:rPr>
          <w:rFonts w:asciiTheme="minorEastAsia" w:hAnsiTheme="minorEastAsia"/>
          <w:color w:val="000000" w:themeColor="text1"/>
        </w:rPr>
        <w:t>进行</w:t>
      </w:r>
      <w:r w:rsidRPr="00D4334D">
        <w:rPr>
          <w:rFonts w:asciiTheme="minorEastAsia" w:hAnsiTheme="minorEastAsia" w:hint="eastAsia"/>
          <w:color w:val="000000" w:themeColor="text1"/>
        </w:rPr>
        <w:t>计费。</w:t>
      </w:r>
      <w:r w:rsidRPr="00D4334D">
        <w:rPr>
          <w:rFonts w:asciiTheme="minorEastAsia" w:hAnsiTheme="minorEastAsia"/>
          <w:color w:val="000000" w:themeColor="text1"/>
        </w:rPr>
        <w:t>如果</w:t>
      </w:r>
      <w:r w:rsidRPr="00D4334D">
        <w:rPr>
          <w:rFonts w:asciiTheme="minorEastAsia" w:hAnsiTheme="minorEastAsia" w:hint="eastAsia"/>
          <w:color w:val="000000" w:themeColor="text1"/>
        </w:rPr>
        <w:t>需</w:t>
      </w:r>
      <w:r w:rsidRPr="00D4334D">
        <w:rPr>
          <w:rFonts w:asciiTheme="minorEastAsia" w:hAnsiTheme="minorEastAsia"/>
          <w:color w:val="000000" w:themeColor="text1"/>
        </w:rPr>
        <w:t>在</w:t>
      </w:r>
      <w:r w:rsidRPr="00D4334D">
        <w:rPr>
          <w:rFonts w:asciiTheme="minorEastAsia" w:hAnsiTheme="minorEastAsia" w:hint="eastAsia"/>
          <w:color w:val="000000" w:themeColor="text1"/>
        </w:rPr>
        <w:t>码头</w:t>
      </w:r>
      <w:r w:rsidRPr="00D4334D">
        <w:rPr>
          <w:rFonts w:asciiTheme="minorEastAsia" w:hAnsiTheme="minorEastAsia"/>
          <w:color w:val="000000" w:themeColor="text1"/>
        </w:rPr>
        <w:t>进行</w:t>
      </w:r>
      <w:r w:rsidRPr="00D4334D">
        <w:rPr>
          <w:rFonts w:asciiTheme="minorEastAsia" w:hAnsiTheme="minorEastAsia" w:hint="eastAsia"/>
          <w:color w:val="000000" w:themeColor="text1"/>
        </w:rPr>
        <w:t>堆存</w:t>
      </w:r>
      <w:r w:rsidR="007B720F">
        <w:rPr>
          <w:rFonts w:asciiTheme="minorEastAsia" w:hAnsiTheme="minorEastAsia" w:hint="eastAsia"/>
          <w:color w:val="000000" w:themeColor="text1"/>
        </w:rPr>
        <w:t>，</w:t>
      </w:r>
      <w:r w:rsidRPr="00D4334D">
        <w:rPr>
          <w:rFonts w:asciiTheme="minorEastAsia" w:hAnsiTheme="minorEastAsia" w:hint="eastAsia"/>
          <w:color w:val="000000" w:themeColor="text1"/>
        </w:rPr>
        <w:t>则</w:t>
      </w:r>
      <w:r w:rsidRPr="00D4334D">
        <w:rPr>
          <w:rFonts w:asciiTheme="minorEastAsia" w:hAnsiTheme="minorEastAsia"/>
          <w:color w:val="000000" w:themeColor="text1"/>
        </w:rPr>
        <w:t>按照</w:t>
      </w:r>
      <w:r w:rsidRPr="00D4334D">
        <w:rPr>
          <w:rFonts w:asciiTheme="minorEastAsia" w:hAnsiTheme="minorEastAsia" w:hint="eastAsia"/>
          <w:color w:val="000000" w:themeColor="text1"/>
        </w:rPr>
        <w:t>堆存</w:t>
      </w:r>
      <w:r w:rsidRPr="00D4334D">
        <w:rPr>
          <w:rFonts w:asciiTheme="minorEastAsia" w:hAnsiTheme="minorEastAsia"/>
          <w:color w:val="000000" w:themeColor="text1"/>
        </w:rPr>
        <w:t>的天数</w:t>
      </w:r>
      <w:r w:rsidRPr="00D4334D">
        <w:rPr>
          <w:rFonts w:asciiTheme="minorEastAsia" w:hAnsiTheme="minorEastAsia" w:hint="eastAsia"/>
          <w:color w:val="000000" w:themeColor="text1"/>
        </w:rPr>
        <w:t>和实际</w:t>
      </w:r>
      <w:r w:rsidRPr="00D4334D">
        <w:rPr>
          <w:rFonts w:asciiTheme="minorEastAsia" w:hAnsiTheme="minorEastAsia"/>
          <w:color w:val="000000" w:themeColor="text1"/>
        </w:rPr>
        <w:t>的量进行计费</w:t>
      </w:r>
      <w:r w:rsidRPr="00D4334D">
        <w:rPr>
          <w:rFonts w:asciiTheme="minorEastAsia" w:hAnsiTheme="minorEastAsia" w:hint="eastAsia"/>
          <w:color w:val="000000" w:themeColor="text1"/>
        </w:rPr>
        <w:t>。</w:t>
      </w:r>
    </w:p>
    <w:p w14:paraId="4C50D47C" w14:textId="77777777" w:rsidR="00D4334D" w:rsidRPr="00D4334D" w:rsidRDefault="00D4334D" w:rsidP="005375CC">
      <w:pPr>
        <w:spacing w:line="360" w:lineRule="auto"/>
        <w:ind w:firstLine="426"/>
        <w:rPr>
          <w:rFonts w:asciiTheme="minorEastAsia" w:hAnsiTheme="minorEastAsia"/>
          <w:color w:val="000000" w:themeColor="text1"/>
        </w:rPr>
      </w:pPr>
      <w:r>
        <w:rPr>
          <w:rFonts w:asciiTheme="minorEastAsia" w:hAnsiTheme="minorEastAsia" w:hint="eastAsia"/>
          <w:color w:val="000000" w:themeColor="text1"/>
        </w:rPr>
        <w:t>主要包括</w:t>
      </w:r>
      <w:r w:rsidRPr="00D4334D">
        <w:rPr>
          <w:rFonts w:asciiTheme="minorEastAsia" w:hAnsiTheme="minorEastAsia"/>
          <w:color w:val="000000" w:themeColor="text1"/>
        </w:rPr>
        <w:t>：</w:t>
      </w:r>
    </w:p>
    <w:p w14:paraId="53F479B4"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合同</w:t>
      </w:r>
      <w:r w:rsidRPr="00D4334D">
        <w:rPr>
          <w:rFonts w:asciiTheme="minorEastAsia" w:hAnsiTheme="minorEastAsia"/>
          <w:color w:val="000000" w:themeColor="text1"/>
        </w:rPr>
        <w:t>管理：商务签订的合同进行维护；</w:t>
      </w:r>
    </w:p>
    <w:p w14:paraId="64EDD45E"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费目</w:t>
      </w:r>
      <w:r w:rsidRPr="00D4334D">
        <w:rPr>
          <w:rFonts w:asciiTheme="minorEastAsia" w:hAnsiTheme="minorEastAsia"/>
          <w:color w:val="000000" w:themeColor="text1"/>
        </w:rPr>
        <w:t>管理：</w:t>
      </w:r>
      <w:r w:rsidRPr="00D4334D">
        <w:rPr>
          <w:rFonts w:asciiTheme="minorEastAsia" w:hAnsiTheme="minorEastAsia" w:hint="eastAsia"/>
          <w:color w:val="000000" w:themeColor="text1"/>
        </w:rPr>
        <w:t>合同</w:t>
      </w:r>
      <w:r w:rsidRPr="00D4334D">
        <w:rPr>
          <w:rFonts w:asciiTheme="minorEastAsia" w:hAnsiTheme="minorEastAsia"/>
          <w:color w:val="000000" w:themeColor="text1"/>
        </w:rPr>
        <w:t>中涉及的</w:t>
      </w:r>
      <w:r w:rsidRPr="00D4334D">
        <w:rPr>
          <w:rFonts w:asciiTheme="minorEastAsia" w:hAnsiTheme="minorEastAsia" w:hint="eastAsia"/>
          <w:color w:val="000000" w:themeColor="text1"/>
        </w:rPr>
        <w:t>费目</w:t>
      </w:r>
      <w:r w:rsidRPr="00D4334D">
        <w:rPr>
          <w:rFonts w:asciiTheme="minorEastAsia" w:hAnsiTheme="minorEastAsia"/>
          <w:color w:val="000000" w:themeColor="text1"/>
        </w:rPr>
        <w:t>信息进行维护</w:t>
      </w:r>
      <w:r w:rsidRPr="00D4334D">
        <w:rPr>
          <w:rFonts w:asciiTheme="minorEastAsia" w:hAnsiTheme="minorEastAsia" w:hint="eastAsia"/>
          <w:color w:val="000000" w:themeColor="text1"/>
        </w:rPr>
        <w:t>管理</w:t>
      </w:r>
      <w:r w:rsidRPr="00D4334D">
        <w:rPr>
          <w:rFonts w:asciiTheme="minorEastAsia" w:hAnsiTheme="minorEastAsia"/>
          <w:color w:val="000000" w:themeColor="text1"/>
        </w:rPr>
        <w:t>；</w:t>
      </w:r>
    </w:p>
    <w:p w14:paraId="12F8FC28"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lastRenderedPageBreak/>
        <w:t>费率</w:t>
      </w:r>
      <w:r w:rsidRPr="00D4334D">
        <w:rPr>
          <w:rFonts w:asciiTheme="minorEastAsia" w:hAnsiTheme="minorEastAsia"/>
          <w:color w:val="000000" w:themeColor="text1"/>
        </w:rPr>
        <w:t>管理</w:t>
      </w:r>
      <w:r w:rsidRPr="00D4334D">
        <w:rPr>
          <w:rFonts w:asciiTheme="minorEastAsia" w:hAnsiTheme="minorEastAsia" w:hint="eastAsia"/>
          <w:color w:val="000000" w:themeColor="text1"/>
        </w:rPr>
        <w:t>：</w:t>
      </w:r>
      <w:r w:rsidRPr="00D4334D">
        <w:rPr>
          <w:rFonts w:asciiTheme="minorEastAsia" w:hAnsiTheme="minorEastAsia"/>
          <w:color w:val="000000" w:themeColor="text1"/>
        </w:rPr>
        <w:t>合同</w:t>
      </w:r>
      <w:r w:rsidRPr="00D4334D">
        <w:rPr>
          <w:rFonts w:asciiTheme="minorEastAsia" w:hAnsiTheme="minorEastAsia" w:hint="eastAsia"/>
          <w:color w:val="000000" w:themeColor="text1"/>
        </w:rPr>
        <w:t>中</w:t>
      </w:r>
      <w:r w:rsidRPr="00D4334D">
        <w:rPr>
          <w:rFonts w:asciiTheme="minorEastAsia" w:hAnsiTheme="minorEastAsia"/>
          <w:color w:val="000000" w:themeColor="text1"/>
        </w:rPr>
        <w:t>涉及的费率信息进行维护</w:t>
      </w:r>
      <w:r w:rsidRPr="00D4334D">
        <w:rPr>
          <w:rFonts w:asciiTheme="minorEastAsia" w:hAnsiTheme="minorEastAsia" w:hint="eastAsia"/>
          <w:color w:val="000000" w:themeColor="text1"/>
        </w:rPr>
        <w:t>管理</w:t>
      </w:r>
      <w:r w:rsidRPr="00D4334D">
        <w:rPr>
          <w:rFonts w:asciiTheme="minorEastAsia" w:hAnsiTheme="minorEastAsia"/>
          <w:color w:val="000000" w:themeColor="text1"/>
        </w:rPr>
        <w:t>；</w:t>
      </w:r>
    </w:p>
    <w:p w14:paraId="74EE547C"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计费</w:t>
      </w:r>
      <w:r w:rsidRPr="00D4334D">
        <w:rPr>
          <w:rFonts w:asciiTheme="minorEastAsia" w:hAnsiTheme="minorEastAsia"/>
          <w:color w:val="000000" w:themeColor="text1"/>
        </w:rPr>
        <w:t>规则</w:t>
      </w:r>
      <w:r w:rsidRPr="00D4334D">
        <w:rPr>
          <w:rFonts w:asciiTheme="minorEastAsia" w:hAnsiTheme="minorEastAsia" w:hint="eastAsia"/>
          <w:color w:val="000000" w:themeColor="text1"/>
        </w:rPr>
        <w:t>管理</w:t>
      </w:r>
      <w:r w:rsidRPr="00D4334D">
        <w:rPr>
          <w:rFonts w:asciiTheme="minorEastAsia" w:hAnsiTheme="minorEastAsia"/>
          <w:color w:val="000000" w:themeColor="text1"/>
        </w:rPr>
        <w:t>：</w:t>
      </w:r>
      <w:r w:rsidRPr="00D4334D">
        <w:rPr>
          <w:rFonts w:asciiTheme="minorEastAsia" w:hAnsiTheme="minorEastAsia" w:hint="eastAsia"/>
          <w:color w:val="000000" w:themeColor="text1"/>
        </w:rPr>
        <w:t>根据合同</w:t>
      </w:r>
      <w:r w:rsidRPr="00D4334D">
        <w:rPr>
          <w:rFonts w:asciiTheme="minorEastAsia" w:hAnsiTheme="minorEastAsia"/>
          <w:color w:val="000000" w:themeColor="text1"/>
        </w:rPr>
        <w:t>约定</w:t>
      </w:r>
      <w:r w:rsidRPr="00D4334D">
        <w:rPr>
          <w:rFonts w:asciiTheme="minorEastAsia" w:hAnsiTheme="minorEastAsia" w:hint="eastAsia"/>
          <w:color w:val="000000" w:themeColor="text1"/>
        </w:rPr>
        <w:t>的</w:t>
      </w:r>
      <w:r w:rsidRPr="00D4334D">
        <w:rPr>
          <w:rFonts w:asciiTheme="minorEastAsia" w:hAnsiTheme="minorEastAsia"/>
          <w:color w:val="000000" w:themeColor="text1"/>
        </w:rPr>
        <w:t>计算规则进行</w:t>
      </w:r>
      <w:r w:rsidRPr="00D4334D">
        <w:rPr>
          <w:rFonts w:asciiTheme="minorEastAsia" w:hAnsiTheme="minorEastAsia" w:hint="eastAsia"/>
          <w:color w:val="000000" w:themeColor="text1"/>
        </w:rPr>
        <w:t>维护</w:t>
      </w:r>
      <w:r w:rsidRPr="00D4334D">
        <w:rPr>
          <w:rFonts w:asciiTheme="minorEastAsia" w:hAnsiTheme="minorEastAsia"/>
          <w:color w:val="000000" w:themeColor="text1"/>
        </w:rPr>
        <w:t>；</w:t>
      </w:r>
    </w:p>
    <w:p w14:paraId="762BFD99"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船舶</w:t>
      </w:r>
      <w:r w:rsidRPr="00D4334D">
        <w:rPr>
          <w:rFonts w:asciiTheme="minorEastAsia" w:hAnsiTheme="minorEastAsia"/>
          <w:color w:val="000000" w:themeColor="text1"/>
        </w:rPr>
        <w:t>费用管理：船舶</w:t>
      </w:r>
      <w:r w:rsidRPr="00D4334D">
        <w:rPr>
          <w:rFonts w:asciiTheme="minorEastAsia" w:hAnsiTheme="minorEastAsia" w:hint="eastAsia"/>
          <w:color w:val="000000" w:themeColor="text1"/>
        </w:rPr>
        <w:t>停靠</w:t>
      </w:r>
      <w:r w:rsidRPr="00D4334D">
        <w:rPr>
          <w:rFonts w:asciiTheme="minorEastAsia" w:hAnsiTheme="minorEastAsia"/>
          <w:color w:val="000000" w:themeColor="text1"/>
        </w:rPr>
        <w:t>码头</w:t>
      </w:r>
      <w:r w:rsidRPr="00D4334D">
        <w:rPr>
          <w:rFonts w:asciiTheme="minorEastAsia" w:hAnsiTheme="minorEastAsia" w:hint="eastAsia"/>
          <w:color w:val="000000" w:themeColor="text1"/>
        </w:rPr>
        <w:t>产生</w:t>
      </w:r>
      <w:r w:rsidRPr="00D4334D">
        <w:rPr>
          <w:rFonts w:asciiTheme="minorEastAsia" w:hAnsiTheme="minorEastAsia"/>
          <w:color w:val="000000" w:themeColor="text1"/>
        </w:rPr>
        <w:t>的费用</w:t>
      </w:r>
      <w:r w:rsidRPr="00D4334D">
        <w:rPr>
          <w:rFonts w:asciiTheme="minorEastAsia" w:hAnsiTheme="minorEastAsia" w:hint="eastAsia"/>
          <w:color w:val="000000" w:themeColor="text1"/>
        </w:rPr>
        <w:t>进行</w:t>
      </w:r>
      <w:r w:rsidRPr="00D4334D">
        <w:rPr>
          <w:rFonts w:asciiTheme="minorEastAsia" w:hAnsiTheme="minorEastAsia"/>
          <w:color w:val="000000" w:themeColor="text1"/>
        </w:rPr>
        <w:t>管理；</w:t>
      </w:r>
    </w:p>
    <w:p w14:paraId="10ACCDCC"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装卸费用</w:t>
      </w:r>
      <w:r w:rsidRPr="00D4334D">
        <w:rPr>
          <w:rFonts w:asciiTheme="minorEastAsia" w:hAnsiTheme="minorEastAsia"/>
          <w:color w:val="000000" w:themeColor="text1"/>
        </w:rPr>
        <w:t>管理</w:t>
      </w:r>
      <w:r w:rsidRPr="00D4334D">
        <w:rPr>
          <w:rFonts w:asciiTheme="minorEastAsia" w:hAnsiTheme="minorEastAsia" w:hint="eastAsia"/>
          <w:color w:val="000000" w:themeColor="text1"/>
        </w:rPr>
        <w:t>：</w:t>
      </w:r>
      <w:r w:rsidRPr="00D4334D">
        <w:rPr>
          <w:rFonts w:asciiTheme="minorEastAsia" w:hAnsiTheme="minorEastAsia"/>
          <w:color w:val="000000" w:themeColor="text1"/>
        </w:rPr>
        <w:t>货物在码头进行装卸所产生的</w:t>
      </w:r>
      <w:r w:rsidRPr="00D4334D">
        <w:rPr>
          <w:rFonts w:asciiTheme="minorEastAsia" w:hAnsiTheme="minorEastAsia" w:hint="eastAsia"/>
          <w:color w:val="000000" w:themeColor="text1"/>
        </w:rPr>
        <w:t>费用</w:t>
      </w:r>
      <w:r w:rsidRPr="00D4334D">
        <w:rPr>
          <w:rFonts w:asciiTheme="minorEastAsia" w:hAnsiTheme="minorEastAsia"/>
          <w:color w:val="000000" w:themeColor="text1"/>
        </w:rPr>
        <w:t>进行</w:t>
      </w:r>
      <w:r w:rsidRPr="00D4334D">
        <w:rPr>
          <w:rFonts w:asciiTheme="minorEastAsia" w:hAnsiTheme="minorEastAsia" w:hint="eastAsia"/>
          <w:color w:val="000000" w:themeColor="text1"/>
        </w:rPr>
        <w:t>管理</w:t>
      </w:r>
      <w:r w:rsidRPr="00D4334D">
        <w:rPr>
          <w:rFonts w:asciiTheme="minorEastAsia" w:hAnsiTheme="minorEastAsia"/>
          <w:color w:val="000000" w:themeColor="text1"/>
        </w:rPr>
        <w:t>；</w:t>
      </w:r>
    </w:p>
    <w:p w14:paraId="505FBE49" w14:textId="77777777" w:rsidR="00D4334D" w:rsidRPr="00D4334D" w:rsidRDefault="00D4334D" w:rsidP="005375CC">
      <w:pPr>
        <w:pStyle w:val="af0"/>
        <w:numPr>
          <w:ilvl w:val="0"/>
          <w:numId w:val="33"/>
        </w:numPr>
        <w:snapToGrid/>
        <w:spacing w:before="0" w:after="0" w:line="360" w:lineRule="auto"/>
        <w:ind w:left="851" w:firstLineChars="0"/>
        <w:jc w:val="both"/>
        <w:rPr>
          <w:rFonts w:asciiTheme="minorEastAsia" w:hAnsiTheme="minorEastAsia"/>
          <w:color w:val="000000" w:themeColor="text1"/>
        </w:rPr>
      </w:pPr>
      <w:r w:rsidRPr="00D4334D">
        <w:rPr>
          <w:rFonts w:asciiTheme="minorEastAsia" w:hAnsiTheme="minorEastAsia" w:hint="eastAsia"/>
          <w:color w:val="000000" w:themeColor="text1"/>
        </w:rPr>
        <w:t>堆存费用</w:t>
      </w:r>
      <w:r w:rsidRPr="00D4334D">
        <w:rPr>
          <w:rFonts w:asciiTheme="minorEastAsia" w:hAnsiTheme="minorEastAsia"/>
          <w:color w:val="000000" w:themeColor="text1"/>
        </w:rPr>
        <w:t>管理</w:t>
      </w:r>
      <w:r w:rsidRPr="00D4334D">
        <w:rPr>
          <w:rFonts w:asciiTheme="minorEastAsia" w:hAnsiTheme="minorEastAsia" w:hint="eastAsia"/>
          <w:color w:val="000000" w:themeColor="text1"/>
        </w:rPr>
        <w:t>：货物</w:t>
      </w:r>
      <w:r w:rsidRPr="00D4334D">
        <w:rPr>
          <w:rFonts w:asciiTheme="minorEastAsia" w:hAnsiTheme="minorEastAsia"/>
          <w:color w:val="000000" w:themeColor="text1"/>
        </w:rPr>
        <w:t>在码头堆存的天数根据</w:t>
      </w:r>
      <w:r w:rsidRPr="00D4334D">
        <w:rPr>
          <w:rFonts w:asciiTheme="minorEastAsia" w:hAnsiTheme="minorEastAsia" w:hint="eastAsia"/>
          <w:color w:val="000000" w:themeColor="text1"/>
        </w:rPr>
        <w:t>计算</w:t>
      </w:r>
      <w:r w:rsidRPr="00D4334D">
        <w:rPr>
          <w:rFonts w:asciiTheme="minorEastAsia" w:hAnsiTheme="minorEastAsia"/>
          <w:color w:val="000000" w:themeColor="text1"/>
        </w:rPr>
        <w:t>规则</w:t>
      </w:r>
      <w:r w:rsidRPr="00D4334D">
        <w:rPr>
          <w:rFonts w:asciiTheme="minorEastAsia" w:hAnsiTheme="minorEastAsia" w:hint="eastAsia"/>
          <w:color w:val="000000" w:themeColor="text1"/>
        </w:rPr>
        <w:t>进行计算；</w:t>
      </w:r>
    </w:p>
    <w:p w14:paraId="0413D2AF" w14:textId="77777777" w:rsidR="00D83B3D" w:rsidRPr="00D4334D" w:rsidRDefault="00D83B3D" w:rsidP="008F4D11">
      <w:pPr>
        <w:ind w:firstLineChars="400" w:firstLine="880"/>
      </w:pPr>
    </w:p>
    <w:p w14:paraId="07864717" w14:textId="4BEE6E78" w:rsidR="008F4D11" w:rsidRDefault="008F3305" w:rsidP="00D83B3D">
      <w:pPr>
        <w:pStyle w:val="3"/>
      </w:pPr>
      <w:bookmarkStart w:id="37" w:name="_Toc152748584"/>
      <w:r>
        <w:rPr>
          <w:rFonts w:hint="eastAsia"/>
        </w:rPr>
        <w:t>3</w:t>
      </w:r>
      <w:r>
        <w:t>.1.</w:t>
      </w:r>
      <w:r w:rsidR="00FB2809">
        <w:t>8</w:t>
      </w:r>
      <w:r w:rsidR="008F4D11">
        <w:rPr>
          <w:rFonts w:hint="eastAsia"/>
        </w:rPr>
        <w:t>报表查询</w:t>
      </w:r>
      <w:bookmarkEnd w:id="37"/>
    </w:p>
    <w:p w14:paraId="4561E3B8" w14:textId="77777777" w:rsidR="008F4D11" w:rsidRDefault="008F4D11" w:rsidP="005375CC">
      <w:pPr>
        <w:spacing w:line="360" w:lineRule="auto"/>
        <w:ind w:firstLineChars="200" w:firstLine="440"/>
      </w:pPr>
      <w:r>
        <w:rPr>
          <w:rFonts w:hint="eastAsia"/>
        </w:rPr>
        <w:t>主要包括：</w:t>
      </w:r>
    </w:p>
    <w:p w14:paraId="5769E3AF" w14:textId="77777777" w:rsidR="008F4D11" w:rsidRDefault="008F4D11" w:rsidP="005375CC">
      <w:pPr>
        <w:pStyle w:val="af0"/>
        <w:numPr>
          <w:ilvl w:val="0"/>
          <w:numId w:val="35"/>
        </w:numPr>
        <w:spacing w:line="360" w:lineRule="auto"/>
        <w:ind w:left="851" w:firstLineChars="0"/>
      </w:pPr>
      <w:r>
        <w:rPr>
          <w:rFonts w:hint="eastAsia"/>
        </w:rPr>
        <w:t>售票员缴款表</w:t>
      </w:r>
      <w:r w:rsidR="002A725B">
        <w:rPr>
          <w:rFonts w:hint="eastAsia"/>
        </w:rPr>
        <w:t>；</w:t>
      </w:r>
    </w:p>
    <w:p w14:paraId="14508240" w14:textId="77777777" w:rsidR="008F4D11" w:rsidRDefault="008F4D11" w:rsidP="005375CC">
      <w:pPr>
        <w:pStyle w:val="af0"/>
        <w:numPr>
          <w:ilvl w:val="0"/>
          <w:numId w:val="35"/>
        </w:numPr>
        <w:spacing w:line="360" w:lineRule="auto"/>
        <w:ind w:left="851" w:firstLineChars="0"/>
      </w:pPr>
      <w:r>
        <w:rPr>
          <w:rFonts w:hint="eastAsia"/>
        </w:rPr>
        <w:t>单船结算单(明细</w:t>
      </w:r>
      <w:r>
        <w:t>)</w:t>
      </w:r>
      <w:r w:rsidR="002A725B">
        <w:rPr>
          <w:rFonts w:hint="eastAsia"/>
        </w:rPr>
        <w:t>；</w:t>
      </w:r>
    </w:p>
    <w:p w14:paraId="6FA18446" w14:textId="77777777" w:rsidR="008F4D11" w:rsidRDefault="008F4D11" w:rsidP="005375CC">
      <w:pPr>
        <w:pStyle w:val="af0"/>
        <w:numPr>
          <w:ilvl w:val="0"/>
          <w:numId w:val="35"/>
        </w:numPr>
        <w:spacing w:line="360" w:lineRule="auto"/>
        <w:ind w:left="851" w:firstLineChars="0"/>
      </w:pPr>
      <w:r>
        <w:rPr>
          <w:rFonts w:hint="eastAsia"/>
        </w:rPr>
        <w:t>滚装船运输结算单(汇总</w:t>
      </w:r>
      <w:r>
        <w:t>)</w:t>
      </w:r>
      <w:r w:rsidR="002A725B">
        <w:rPr>
          <w:rFonts w:hint="eastAsia"/>
        </w:rPr>
        <w:t>；</w:t>
      </w:r>
    </w:p>
    <w:p w14:paraId="225C6605" w14:textId="77777777" w:rsidR="008F4D11" w:rsidRDefault="008F4D11" w:rsidP="005375CC">
      <w:pPr>
        <w:pStyle w:val="af0"/>
        <w:numPr>
          <w:ilvl w:val="0"/>
          <w:numId w:val="35"/>
        </w:numPr>
        <w:spacing w:line="360" w:lineRule="auto"/>
        <w:ind w:left="851" w:firstLineChars="0"/>
      </w:pPr>
      <w:r>
        <w:rPr>
          <w:rFonts w:hint="eastAsia"/>
        </w:rPr>
        <w:t>自定义报表模板(二维表</w:t>
      </w:r>
      <w:r>
        <w:t>)</w:t>
      </w:r>
      <w:r w:rsidR="002A725B">
        <w:rPr>
          <w:rFonts w:hint="eastAsia"/>
        </w:rPr>
        <w:t>；</w:t>
      </w:r>
    </w:p>
    <w:p w14:paraId="4DC29992" w14:textId="77777777" w:rsidR="00D83B3D" w:rsidRDefault="00D83B3D" w:rsidP="008F4D11">
      <w:pPr>
        <w:ind w:firstLineChars="400" w:firstLine="880"/>
      </w:pPr>
    </w:p>
    <w:p w14:paraId="3D8A4204" w14:textId="43615014" w:rsidR="008F4D11" w:rsidRDefault="008F3305" w:rsidP="00D83B3D">
      <w:pPr>
        <w:pStyle w:val="3"/>
      </w:pPr>
      <w:bookmarkStart w:id="38" w:name="_Toc152748585"/>
      <w:r>
        <w:rPr>
          <w:rFonts w:hint="eastAsia"/>
        </w:rPr>
        <w:t>3</w:t>
      </w:r>
      <w:r>
        <w:t>.1.</w:t>
      </w:r>
      <w:r w:rsidR="00FB2809">
        <w:t>9</w:t>
      </w:r>
      <w:r w:rsidR="008F4D11">
        <w:rPr>
          <w:rFonts w:hint="eastAsia"/>
        </w:rPr>
        <w:t>权限管理</w:t>
      </w:r>
      <w:bookmarkEnd w:id="38"/>
    </w:p>
    <w:p w14:paraId="7C137455" w14:textId="77777777" w:rsidR="00AD7949" w:rsidRDefault="00AD7949" w:rsidP="00AD7949">
      <w:pPr>
        <w:spacing w:line="360" w:lineRule="auto"/>
        <w:ind w:firstLineChars="200" w:firstLine="440"/>
      </w:pPr>
      <w:r>
        <w:rPr>
          <w:rFonts w:hint="eastAsia"/>
        </w:rPr>
        <w:t>主要包括：</w:t>
      </w:r>
    </w:p>
    <w:p w14:paraId="1162DBC4" w14:textId="77777777" w:rsidR="008F4D11" w:rsidRDefault="008F4D11" w:rsidP="008A35AE">
      <w:pPr>
        <w:pStyle w:val="af0"/>
        <w:numPr>
          <w:ilvl w:val="0"/>
          <w:numId w:val="37"/>
        </w:numPr>
        <w:snapToGrid/>
        <w:spacing w:before="0" w:after="0" w:line="360" w:lineRule="auto"/>
        <w:ind w:left="851" w:firstLineChars="0" w:hanging="425"/>
        <w:jc w:val="both"/>
      </w:pPr>
      <w:r>
        <w:rPr>
          <w:rFonts w:hint="eastAsia"/>
        </w:rPr>
        <w:t>用户设置</w:t>
      </w:r>
      <w:r w:rsidR="009A0D59">
        <w:rPr>
          <w:rFonts w:hint="eastAsia"/>
        </w:rPr>
        <w:t>：</w:t>
      </w:r>
      <w:r>
        <w:rPr>
          <w:rFonts w:hint="eastAsia"/>
        </w:rPr>
        <w:t>对系统操作用户的管理，包含用户锁定功能</w:t>
      </w:r>
      <w:r w:rsidR="008A35AE">
        <w:rPr>
          <w:rFonts w:hint="eastAsia"/>
        </w:rPr>
        <w:t>；</w:t>
      </w:r>
    </w:p>
    <w:p w14:paraId="18959D7C" w14:textId="77777777" w:rsidR="008F4D11" w:rsidRDefault="008F4D11" w:rsidP="009A0D59">
      <w:pPr>
        <w:pStyle w:val="af0"/>
        <w:numPr>
          <w:ilvl w:val="0"/>
          <w:numId w:val="37"/>
        </w:numPr>
        <w:snapToGrid/>
        <w:spacing w:before="0" w:after="0" w:line="360" w:lineRule="auto"/>
        <w:ind w:left="851" w:firstLineChars="0"/>
        <w:jc w:val="both"/>
      </w:pPr>
      <w:r>
        <w:rPr>
          <w:rFonts w:hint="eastAsia"/>
        </w:rPr>
        <w:t>角色管理</w:t>
      </w:r>
      <w:r w:rsidR="009A0D59">
        <w:rPr>
          <w:rFonts w:hint="eastAsia"/>
        </w:rPr>
        <w:t>：</w:t>
      </w:r>
      <w:r>
        <w:rPr>
          <w:rFonts w:hint="eastAsia"/>
        </w:rPr>
        <w:t>设置多个角色，并将用户与角色挂钩，关系为多对多</w:t>
      </w:r>
      <w:r w:rsidR="008A35AE">
        <w:rPr>
          <w:rFonts w:hint="eastAsia"/>
        </w:rPr>
        <w:t>；</w:t>
      </w:r>
    </w:p>
    <w:p w14:paraId="3EC76920" w14:textId="77777777" w:rsidR="008F4D11" w:rsidRDefault="008F4D11" w:rsidP="009A0D59">
      <w:pPr>
        <w:pStyle w:val="af0"/>
        <w:numPr>
          <w:ilvl w:val="0"/>
          <w:numId w:val="37"/>
        </w:numPr>
        <w:snapToGrid/>
        <w:spacing w:before="0" w:after="0" w:line="360" w:lineRule="auto"/>
        <w:ind w:left="851" w:firstLineChars="0"/>
        <w:jc w:val="both"/>
      </w:pPr>
      <w:r>
        <w:rPr>
          <w:rFonts w:hint="eastAsia"/>
        </w:rPr>
        <w:t>权限管理</w:t>
      </w:r>
      <w:r w:rsidR="009A0D59">
        <w:rPr>
          <w:rFonts w:hint="eastAsia"/>
        </w:rPr>
        <w:t>：</w:t>
      </w:r>
      <w:r>
        <w:rPr>
          <w:rFonts w:hint="eastAsia"/>
        </w:rPr>
        <w:t>通过角色与系统各UI界面，按钮等的关联，完成权限配置</w:t>
      </w:r>
      <w:r w:rsidR="008A35AE">
        <w:rPr>
          <w:rFonts w:hint="eastAsia"/>
        </w:rPr>
        <w:t>；</w:t>
      </w:r>
    </w:p>
    <w:p w14:paraId="0318CA9E" w14:textId="77777777" w:rsidR="008F4D11" w:rsidRDefault="008F4D11" w:rsidP="008F4D11">
      <w:pPr>
        <w:widowControl/>
      </w:pPr>
    </w:p>
    <w:p w14:paraId="6921C8A4" w14:textId="77777777" w:rsidR="00CD29FD" w:rsidRDefault="00101C01" w:rsidP="00CD29FD">
      <w:pPr>
        <w:pStyle w:val="2"/>
        <w:numPr>
          <w:ilvl w:val="1"/>
          <w:numId w:val="1"/>
        </w:numPr>
      </w:pPr>
      <w:bookmarkStart w:id="39" w:name="_Toc152748586"/>
      <w:r>
        <w:rPr>
          <w:rFonts w:hint="eastAsia"/>
        </w:rPr>
        <w:t>系统</w:t>
      </w:r>
      <w:r w:rsidR="00CD29FD">
        <w:rPr>
          <w:rFonts w:hint="eastAsia"/>
        </w:rPr>
        <w:t>接口</w:t>
      </w:r>
      <w:bookmarkEnd w:id="39"/>
    </w:p>
    <w:p w14:paraId="501B3317" w14:textId="77777777" w:rsidR="008F4D11" w:rsidRDefault="00CD29FD" w:rsidP="00CD29FD">
      <w:pPr>
        <w:pStyle w:val="3"/>
      </w:pPr>
      <w:bookmarkStart w:id="40" w:name="_Toc152748587"/>
      <w:r>
        <w:t xml:space="preserve">3.2.1 </w:t>
      </w:r>
      <w:r w:rsidR="008F4D11">
        <w:rPr>
          <w:rFonts w:hint="eastAsia"/>
        </w:rPr>
        <w:t>AIS系统</w:t>
      </w:r>
      <w:r w:rsidR="008F4D11" w:rsidRPr="00037B95">
        <w:rPr>
          <w:rFonts w:hint="eastAsia"/>
        </w:rPr>
        <w:t>接口</w:t>
      </w:r>
      <w:bookmarkEnd w:id="40"/>
    </w:p>
    <w:p w14:paraId="3E83DF55" w14:textId="77777777" w:rsidR="008F4D11" w:rsidRDefault="008F4D11" w:rsidP="008F4D11">
      <w:pPr>
        <w:ind w:firstLineChars="200" w:firstLine="440"/>
      </w:pPr>
      <w:r>
        <w:rPr>
          <w:rFonts w:hint="eastAsia"/>
        </w:rPr>
        <w:t>接收AIS系统数据，用于确定待进港船舶在江面上的定位信息及行驶轨迹。</w:t>
      </w:r>
    </w:p>
    <w:p w14:paraId="641BA1E2" w14:textId="77777777" w:rsidR="007166B0" w:rsidRPr="00AB6D28" w:rsidRDefault="007166B0" w:rsidP="008F4D11">
      <w:pPr>
        <w:ind w:firstLineChars="200" w:firstLine="440"/>
      </w:pPr>
    </w:p>
    <w:p w14:paraId="131E4B6C" w14:textId="77777777" w:rsidR="008F4D11" w:rsidRPr="00037B95" w:rsidRDefault="00CD29FD" w:rsidP="00CD29FD">
      <w:pPr>
        <w:pStyle w:val="3"/>
      </w:pPr>
      <w:bookmarkStart w:id="41" w:name="_Toc152748588"/>
      <w:r>
        <w:t>3.2.2</w:t>
      </w:r>
      <w:r w:rsidR="008F4D11">
        <w:rPr>
          <w:rFonts w:hint="eastAsia"/>
        </w:rPr>
        <w:t>码头安检系统</w:t>
      </w:r>
      <w:r w:rsidR="008F4D11" w:rsidRPr="00037B95">
        <w:rPr>
          <w:rFonts w:hint="eastAsia"/>
        </w:rPr>
        <w:t>接口</w:t>
      </w:r>
      <w:bookmarkEnd w:id="41"/>
    </w:p>
    <w:p w14:paraId="0C402C6E" w14:textId="77777777" w:rsidR="008F4D11" w:rsidRDefault="008F4D11" w:rsidP="008F4D11">
      <w:pPr>
        <w:ind w:firstLineChars="200" w:firstLine="440"/>
      </w:pPr>
      <w:r>
        <w:rPr>
          <w:rFonts w:hint="eastAsia"/>
        </w:rPr>
        <w:t>接收安检系统的检查结果信息。</w:t>
      </w:r>
    </w:p>
    <w:p w14:paraId="14F5224C" w14:textId="77777777" w:rsidR="007166B0" w:rsidRPr="0064113D" w:rsidRDefault="007166B0" w:rsidP="008F4D11">
      <w:pPr>
        <w:ind w:firstLineChars="200" w:firstLine="440"/>
      </w:pPr>
    </w:p>
    <w:p w14:paraId="1B318924" w14:textId="77777777" w:rsidR="008F4D11" w:rsidRDefault="00CD29FD" w:rsidP="00CD29FD">
      <w:pPr>
        <w:pStyle w:val="3"/>
      </w:pPr>
      <w:bookmarkStart w:id="42" w:name="_Toc152748589"/>
      <w:r>
        <w:lastRenderedPageBreak/>
        <w:t>3.2.3</w:t>
      </w:r>
      <w:r w:rsidR="008F4D11">
        <w:rPr>
          <w:rFonts w:hint="eastAsia"/>
        </w:rPr>
        <w:t>税务开票系统接口</w:t>
      </w:r>
      <w:bookmarkEnd w:id="42"/>
    </w:p>
    <w:p w14:paraId="5666E126" w14:textId="77777777" w:rsidR="008F4D11" w:rsidRDefault="008F4D11" w:rsidP="008F4D11">
      <w:pPr>
        <w:ind w:firstLineChars="200" w:firstLine="440"/>
      </w:pPr>
      <w:r>
        <w:rPr>
          <w:rFonts w:hint="eastAsia"/>
        </w:rPr>
        <w:t>向税务开票系统上传代开发票的信息。</w:t>
      </w:r>
    </w:p>
    <w:p w14:paraId="43D85C0D" w14:textId="77777777" w:rsidR="007166B0" w:rsidRPr="0064113D" w:rsidRDefault="007166B0" w:rsidP="008F4D11">
      <w:pPr>
        <w:ind w:firstLineChars="200" w:firstLine="440"/>
      </w:pPr>
    </w:p>
    <w:p w14:paraId="5E50321E" w14:textId="77777777" w:rsidR="008F4D11" w:rsidRDefault="00CD29FD" w:rsidP="00CD29FD">
      <w:pPr>
        <w:pStyle w:val="3"/>
      </w:pPr>
      <w:bookmarkStart w:id="43" w:name="_Toc152748590"/>
      <w:r>
        <w:t>3.2.4</w:t>
      </w:r>
      <w:r w:rsidR="008F4D11">
        <w:rPr>
          <w:rFonts w:hint="eastAsia"/>
        </w:rPr>
        <w:t>微信支付接口</w:t>
      </w:r>
      <w:bookmarkEnd w:id="43"/>
    </w:p>
    <w:p w14:paraId="459F891B" w14:textId="77777777" w:rsidR="008F4D11" w:rsidRDefault="008F4D11" w:rsidP="008F4D11">
      <w:pPr>
        <w:ind w:firstLineChars="200" w:firstLine="440"/>
      </w:pPr>
      <w:r>
        <w:rPr>
          <w:rFonts w:hint="eastAsia"/>
        </w:rPr>
        <w:t>用于微信支付时由柜台扫描付款码。</w:t>
      </w:r>
    </w:p>
    <w:p w14:paraId="145BB358" w14:textId="77777777" w:rsidR="007166B0" w:rsidRPr="0064113D" w:rsidRDefault="007166B0" w:rsidP="008F4D11">
      <w:pPr>
        <w:ind w:firstLineChars="200" w:firstLine="440"/>
      </w:pPr>
    </w:p>
    <w:p w14:paraId="1CFBE4FA" w14:textId="77777777" w:rsidR="008F4D11" w:rsidRDefault="00CD29FD" w:rsidP="00CD29FD">
      <w:pPr>
        <w:pStyle w:val="3"/>
      </w:pPr>
      <w:bookmarkStart w:id="44" w:name="_Toc152748591"/>
      <w:r>
        <w:t>3.2.5</w:t>
      </w:r>
      <w:r w:rsidR="008F4D11">
        <w:rPr>
          <w:rFonts w:hint="eastAsia"/>
        </w:rPr>
        <w:t>支付宝支付接口</w:t>
      </w:r>
      <w:bookmarkEnd w:id="44"/>
    </w:p>
    <w:p w14:paraId="068C1288" w14:textId="77777777" w:rsidR="008F4D11" w:rsidRDefault="008F4D11" w:rsidP="008F4D11">
      <w:pPr>
        <w:ind w:firstLineChars="200" w:firstLine="440"/>
      </w:pPr>
      <w:r>
        <w:rPr>
          <w:rFonts w:hint="eastAsia"/>
        </w:rPr>
        <w:t>用于支付宝支付时由柜台扫描付款码。</w:t>
      </w:r>
    </w:p>
    <w:p w14:paraId="01B448C6" w14:textId="77777777" w:rsidR="00CD29FD" w:rsidRPr="00665984" w:rsidRDefault="00CD29FD" w:rsidP="00CD29FD">
      <w:pPr>
        <w:ind w:firstLine="420"/>
        <w:rPr>
          <w:bCs/>
        </w:rPr>
      </w:pPr>
    </w:p>
    <w:p w14:paraId="7C587FD6" w14:textId="77777777" w:rsidR="00CD29FD" w:rsidRDefault="00CD29FD" w:rsidP="00CD29FD">
      <w:pPr>
        <w:pStyle w:val="1"/>
        <w:numPr>
          <w:ilvl w:val="0"/>
          <w:numId w:val="1"/>
        </w:numPr>
        <w:spacing w:before="326" w:after="326"/>
        <w:ind w:left="425" w:hanging="425"/>
        <w:rPr>
          <w:rFonts w:ascii="宋体" w:eastAsia="宋体" w:hAnsi="宋体" w:cs="宋体"/>
          <w:sz w:val="44"/>
        </w:rPr>
      </w:pPr>
      <w:bookmarkStart w:id="45" w:name="_Toc152748592"/>
      <w:r>
        <w:rPr>
          <w:rFonts w:ascii="宋体" w:eastAsia="宋体" w:hAnsi="宋体" w:cs="宋体" w:hint="eastAsia"/>
          <w:sz w:val="44"/>
        </w:rPr>
        <w:t>其他要求</w:t>
      </w:r>
      <w:bookmarkEnd w:id="45"/>
    </w:p>
    <w:p w14:paraId="6A2D1F84" w14:textId="77777777" w:rsidR="008F4D11" w:rsidRPr="00037B95" w:rsidRDefault="00CD29FD" w:rsidP="00CD29FD">
      <w:pPr>
        <w:pStyle w:val="2"/>
      </w:pPr>
      <w:bookmarkStart w:id="46" w:name="_Toc381543069"/>
      <w:bookmarkStart w:id="47" w:name="_Toc152748593"/>
      <w:r>
        <w:rPr>
          <w:rFonts w:hint="eastAsia"/>
        </w:rPr>
        <w:t>4</w:t>
      </w:r>
      <w:r>
        <w:t>.1</w:t>
      </w:r>
      <w:r w:rsidR="008F4D11" w:rsidRPr="00037B95">
        <w:rPr>
          <w:rFonts w:hint="eastAsia"/>
        </w:rPr>
        <w:t>界面风格</w:t>
      </w:r>
      <w:bookmarkEnd w:id="46"/>
      <w:bookmarkEnd w:id="47"/>
    </w:p>
    <w:p w14:paraId="601EF593" w14:textId="77777777" w:rsidR="008F4D11" w:rsidRDefault="008F4D11" w:rsidP="008F4D11">
      <w:pPr>
        <w:ind w:firstLine="420"/>
        <w:rPr>
          <w:szCs w:val="21"/>
        </w:rPr>
      </w:pPr>
      <w:r w:rsidRPr="007515CC">
        <w:rPr>
          <w:rFonts w:hint="eastAsia"/>
          <w:szCs w:val="21"/>
        </w:rPr>
        <w:t>主要界面风格如下：</w:t>
      </w:r>
      <w:r>
        <w:rPr>
          <w:rFonts w:hint="eastAsia"/>
          <w:szCs w:val="21"/>
        </w:rPr>
        <w:t>按照功能区域主要分为标题栏、菜单栏、功能按钮栏（标准功能、个性化功能）、检索栏、编辑栏、信息栏、提示信息栏、状态栏。</w:t>
      </w:r>
    </w:p>
    <w:p w14:paraId="1EBFF474" w14:textId="77777777" w:rsidR="008F4D11" w:rsidRDefault="008F4D11" w:rsidP="008F4D11">
      <w:pPr>
        <w:rPr>
          <w:szCs w:val="21"/>
        </w:rPr>
      </w:pPr>
      <w:r>
        <w:rPr>
          <w:noProof/>
        </w:rPr>
        <w:drawing>
          <wp:inline distT="0" distB="0" distL="0" distR="0" wp14:anchorId="4C0643A1" wp14:editId="7285DD68">
            <wp:extent cx="6168919" cy="29946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7906" cy="3003877"/>
                    </a:xfrm>
                    <a:prstGeom prst="rect">
                      <a:avLst/>
                    </a:prstGeom>
                  </pic:spPr>
                </pic:pic>
              </a:graphicData>
            </a:graphic>
          </wp:inline>
        </w:drawing>
      </w:r>
    </w:p>
    <w:p w14:paraId="4511B6C5" w14:textId="77777777" w:rsidR="00125135" w:rsidRPr="007515CC" w:rsidRDefault="00125135" w:rsidP="008F4D11">
      <w:pPr>
        <w:rPr>
          <w:szCs w:val="21"/>
        </w:rPr>
      </w:pPr>
    </w:p>
    <w:p w14:paraId="539D78FC" w14:textId="77777777" w:rsidR="008F4D11" w:rsidRPr="00037B95" w:rsidRDefault="00CD29FD" w:rsidP="008F4D11">
      <w:pPr>
        <w:pStyle w:val="2"/>
      </w:pPr>
      <w:bookmarkStart w:id="48" w:name="_Toc381543079"/>
      <w:bookmarkStart w:id="49" w:name="_Toc152748594"/>
      <w:r>
        <w:rPr>
          <w:rFonts w:hint="eastAsia"/>
        </w:rPr>
        <w:lastRenderedPageBreak/>
        <w:t>4</w:t>
      </w:r>
      <w:r>
        <w:t>.2</w:t>
      </w:r>
      <w:r w:rsidR="008F4D11" w:rsidRPr="00037B95">
        <w:rPr>
          <w:rFonts w:hint="eastAsia"/>
        </w:rPr>
        <w:t>应用环境</w:t>
      </w:r>
      <w:bookmarkEnd w:id="48"/>
      <w:bookmarkEnd w:id="49"/>
    </w:p>
    <w:p w14:paraId="5B373815" w14:textId="77777777" w:rsidR="008F4D11" w:rsidRPr="00624E11" w:rsidRDefault="00CD29FD" w:rsidP="00CD29FD">
      <w:pPr>
        <w:pStyle w:val="3"/>
      </w:pPr>
      <w:bookmarkStart w:id="50" w:name="_Toc381543080"/>
      <w:bookmarkStart w:id="51" w:name="_Toc152748595"/>
      <w:r>
        <w:rPr>
          <w:rFonts w:hint="eastAsia"/>
        </w:rPr>
        <w:t>4</w:t>
      </w:r>
      <w:r>
        <w:t>.2.1</w:t>
      </w:r>
      <w:r w:rsidR="008F4D11" w:rsidRPr="00624E11">
        <w:rPr>
          <w:rFonts w:hint="eastAsia"/>
        </w:rPr>
        <w:t>硬件应用环境</w:t>
      </w:r>
      <w:bookmarkEnd w:id="50"/>
      <w:bookmarkEnd w:id="51"/>
    </w:p>
    <w:p w14:paraId="706F63FA" w14:textId="77777777" w:rsidR="008F4D11" w:rsidRDefault="008F4D11" w:rsidP="008F4D11">
      <w:pPr>
        <w:ind w:firstLine="420"/>
      </w:pPr>
      <w:r>
        <w:rPr>
          <w:rFonts w:hint="eastAsia"/>
        </w:rPr>
        <w:t>服务器与服务器、服务器与终端（PC/手持）必须保证网络畅通；</w:t>
      </w:r>
    </w:p>
    <w:p w14:paraId="7C5B72AA" w14:textId="77777777" w:rsidR="008F4D11" w:rsidRDefault="008F4D11" w:rsidP="008F4D11">
      <w:pPr>
        <w:ind w:firstLine="420"/>
      </w:pPr>
      <w:r>
        <w:rPr>
          <w:rFonts w:hint="eastAsia"/>
        </w:rPr>
        <w:t>PC推荐配置：Intel酷睿I5及以上CPU、4G及以上内存、空余空间120G及以上硬盘、256M及以上显存；</w:t>
      </w:r>
    </w:p>
    <w:p w14:paraId="5B4AE5E8" w14:textId="77777777" w:rsidR="008F4D11" w:rsidRPr="00155FD4" w:rsidRDefault="008F4D11" w:rsidP="008F4D11">
      <w:pPr>
        <w:ind w:firstLine="420"/>
      </w:pPr>
    </w:p>
    <w:p w14:paraId="6362E2C0" w14:textId="77777777" w:rsidR="008F4D11" w:rsidRPr="00624E11" w:rsidRDefault="00CD29FD" w:rsidP="00CD29FD">
      <w:pPr>
        <w:pStyle w:val="3"/>
      </w:pPr>
      <w:bookmarkStart w:id="52" w:name="_Toc381543081"/>
      <w:bookmarkStart w:id="53" w:name="_Toc152748596"/>
      <w:r>
        <w:rPr>
          <w:rFonts w:hint="eastAsia"/>
        </w:rPr>
        <w:t>4</w:t>
      </w:r>
      <w:r>
        <w:t>.2.2</w:t>
      </w:r>
      <w:r w:rsidR="008F4D11" w:rsidRPr="00624E11">
        <w:rPr>
          <w:rFonts w:hint="eastAsia"/>
        </w:rPr>
        <w:t>软件应用环境</w:t>
      </w:r>
      <w:bookmarkEnd w:id="52"/>
      <w:bookmarkEnd w:id="53"/>
    </w:p>
    <w:p w14:paraId="63A1C80C" w14:textId="77777777" w:rsidR="008F4D11" w:rsidRPr="003C0EE9" w:rsidRDefault="008F4D11" w:rsidP="008F4D11">
      <w:pPr>
        <w:ind w:firstLine="420"/>
      </w:pPr>
      <w:r>
        <w:rPr>
          <w:rFonts w:hint="eastAsia"/>
        </w:rPr>
        <w:t>以下是本系统所需要的</w:t>
      </w:r>
      <w:r w:rsidRPr="003C0EE9">
        <w:rPr>
          <w:rFonts w:hint="eastAsia"/>
        </w:rPr>
        <w:t>软件环境：</w:t>
      </w:r>
    </w:p>
    <w:p w14:paraId="50846E91" w14:textId="77777777" w:rsidR="008F4D11" w:rsidRPr="003C0EE9" w:rsidRDefault="008F4D11" w:rsidP="008F4D11">
      <w:pPr>
        <w:ind w:firstLine="420"/>
      </w:pPr>
      <w:r w:rsidRPr="003C0EE9">
        <w:rPr>
          <w:rFonts w:hint="eastAsia"/>
        </w:rPr>
        <w:t>数据库服务器：Oracle11G数据库</w:t>
      </w:r>
    </w:p>
    <w:p w14:paraId="03929456" w14:textId="77777777" w:rsidR="008F4D11" w:rsidRPr="003C0EE9" w:rsidRDefault="008F4D11" w:rsidP="008F4D11">
      <w:pPr>
        <w:ind w:firstLine="420"/>
      </w:pPr>
      <w:r w:rsidRPr="003C0EE9">
        <w:rPr>
          <w:rFonts w:hint="eastAsia"/>
        </w:rPr>
        <w:t>业务应用服务器：Window200</w:t>
      </w:r>
      <w:r>
        <w:rPr>
          <w:rFonts w:hint="eastAsia"/>
        </w:rPr>
        <w:t>8</w:t>
      </w:r>
      <w:r w:rsidRPr="003C0EE9">
        <w:rPr>
          <w:rFonts w:hint="eastAsia"/>
        </w:rPr>
        <w:t>以上操作系统（安装.NETFROMWORK4.5</w:t>
      </w:r>
      <w:r>
        <w:rPr>
          <w:rFonts w:hint="eastAsia"/>
        </w:rPr>
        <w:t>、Oracle11G客户端</w:t>
      </w:r>
      <w:r w:rsidRPr="003C0EE9">
        <w:rPr>
          <w:rFonts w:hint="eastAsia"/>
        </w:rPr>
        <w:t>）</w:t>
      </w:r>
    </w:p>
    <w:p w14:paraId="29514AAF" w14:textId="77777777" w:rsidR="008F4D11" w:rsidRDefault="008F4D11" w:rsidP="008F4D11">
      <w:pPr>
        <w:ind w:firstLine="420"/>
      </w:pPr>
      <w:r w:rsidRPr="003C0EE9">
        <w:rPr>
          <w:rFonts w:hint="eastAsia"/>
        </w:rPr>
        <w:t>业务系统客户端</w:t>
      </w:r>
      <w:r>
        <w:rPr>
          <w:rFonts w:hint="eastAsia"/>
        </w:rPr>
        <w:t xml:space="preserve">: </w:t>
      </w:r>
      <w:r w:rsidRPr="003C0EE9">
        <w:rPr>
          <w:rFonts w:hint="eastAsia"/>
        </w:rPr>
        <w:t>Windows7</w:t>
      </w:r>
      <w:r>
        <w:rPr>
          <w:rFonts w:hint="eastAsia"/>
        </w:rPr>
        <w:t xml:space="preserve"> 32/64位、</w:t>
      </w:r>
      <w:r>
        <w:t xml:space="preserve">Windows </w:t>
      </w:r>
      <w:r>
        <w:rPr>
          <w:rFonts w:hint="eastAsia"/>
        </w:rPr>
        <w:t>8 32/64位</w:t>
      </w:r>
      <w:r w:rsidRPr="003C0EE9">
        <w:rPr>
          <w:rFonts w:hint="eastAsia"/>
        </w:rPr>
        <w:t>（安装.NETFROMWORK4.</w:t>
      </w:r>
      <w:r>
        <w:rPr>
          <w:rFonts w:hint="eastAsia"/>
        </w:rPr>
        <w:t>5</w:t>
      </w:r>
      <w:r w:rsidRPr="003C0EE9">
        <w:rPr>
          <w:rFonts w:hint="eastAsia"/>
        </w:rPr>
        <w:t>）</w:t>
      </w:r>
    </w:p>
    <w:p w14:paraId="2EAAF231" w14:textId="77777777" w:rsidR="008F4D11" w:rsidRDefault="008F4D11" w:rsidP="008F4D11">
      <w:pPr>
        <w:ind w:firstLine="420"/>
      </w:pPr>
      <w:r>
        <w:rPr>
          <w:rFonts w:hint="eastAsia"/>
        </w:rPr>
        <w:t>手持系统客户端:安卓系统4.4以上版本</w:t>
      </w:r>
    </w:p>
    <w:p w14:paraId="6F1A1ABD" w14:textId="77777777" w:rsidR="008F4D11" w:rsidRPr="00E4161B" w:rsidRDefault="008F4D11" w:rsidP="008F4D11">
      <w:pPr>
        <w:ind w:firstLine="420"/>
      </w:pPr>
      <w:r>
        <w:rPr>
          <w:rFonts w:hint="eastAsia"/>
        </w:rPr>
        <w:t>PC客户端浏览器：IE9+、</w:t>
      </w:r>
      <w:r w:rsidRPr="00F9246A">
        <w:t>chrome</w:t>
      </w:r>
      <w:r>
        <w:t>（推荐使用）、</w:t>
      </w:r>
      <w:r w:rsidRPr="00F9246A">
        <w:t>firefox</w:t>
      </w:r>
    </w:p>
    <w:p w14:paraId="5780B5CD" w14:textId="77777777" w:rsidR="008F4D11" w:rsidRDefault="008F4D11" w:rsidP="008F4D11">
      <w:pPr>
        <w:ind w:firstLine="420"/>
      </w:pPr>
      <w:r w:rsidRPr="003C0EE9">
        <w:rPr>
          <w:rFonts w:hint="eastAsia"/>
        </w:rPr>
        <w:t>以上服务器或者客户端必须首先保证对应端口</w:t>
      </w:r>
      <w:r>
        <w:rPr>
          <w:rFonts w:hint="eastAsia"/>
        </w:rPr>
        <w:t>有足够权限</w:t>
      </w:r>
      <w:r w:rsidRPr="003C0EE9">
        <w:rPr>
          <w:rFonts w:hint="eastAsia"/>
        </w:rPr>
        <w:t>访问。</w:t>
      </w:r>
    </w:p>
    <w:p w14:paraId="7FCB5E19" w14:textId="77777777" w:rsidR="00CD29FD" w:rsidRDefault="00CD29FD" w:rsidP="008F4D11">
      <w:pPr>
        <w:ind w:firstLine="420"/>
      </w:pPr>
    </w:p>
    <w:p w14:paraId="37E5E31D" w14:textId="77777777" w:rsidR="00CD29FD" w:rsidRDefault="00CD29FD" w:rsidP="00CD29FD">
      <w:pPr>
        <w:pStyle w:val="3"/>
      </w:pPr>
      <w:bookmarkStart w:id="54" w:name="_Toc152748597"/>
      <w:r>
        <w:rPr>
          <w:rFonts w:hint="eastAsia"/>
        </w:rPr>
        <w:t>4</w:t>
      </w:r>
      <w:r>
        <w:t>.2.3</w:t>
      </w:r>
      <w:r>
        <w:rPr>
          <w:rFonts w:hint="eastAsia"/>
        </w:rPr>
        <w:t>性能参考</w:t>
      </w:r>
      <w:bookmarkEnd w:id="54"/>
    </w:p>
    <w:p w14:paraId="09469718"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支持的终端数：</w:t>
      </w:r>
      <w:r w:rsidRPr="00EB5723">
        <w:rPr>
          <w:rFonts w:cs="Arial"/>
        </w:rPr>
        <w:t>30</w:t>
      </w:r>
    </w:p>
    <w:p w14:paraId="741F3919"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支持并行操作的用户数：</w:t>
      </w:r>
      <w:r w:rsidRPr="00EB5723">
        <w:rPr>
          <w:rFonts w:cs="Arial"/>
        </w:rPr>
        <w:t>15</w:t>
      </w:r>
    </w:p>
    <w:p w14:paraId="6CDE7BED"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处理的记录数：</w:t>
      </w:r>
      <w:r w:rsidRPr="00EB5723">
        <w:rPr>
          <w:rFonts w:cs="Arial"/>
        </w:rPr>
        <w:t>3000</w:t>
      </w:r>
      <w:r w:rsidRPr="00EB5723">
        <w:rPr>
          <w:rFonts w:cs="Arial" w:hint="eastAsia"/>
        </w:rPr>
        <w:t>～</w:t>
      </w:r>
      <w:r w:rsidRPr="00EB5723">
        <w:rPr>
          <w:rFonts w:cs="Arial"/>
        </w:rPr>
        <w:t>15000</w:t>
      </w:r>
      <w:r w:rsidRPr="00EB5723">
        <w:rPr>
          <w:rFonts w:cs="Arial" w:hint="eastAsia"/>
        </w:rPr>
        <w:t>条记录</w:t>
      </w:r>
      <w:r w:rsidRPr="00EB5723">
        <w:rPr>
          <w:rFonts w:cs="Arial"/>
        </w:rPr>
        <w:t>/</w:t>
      </w:r>
      <w:r w:rsidRPr="00EB5723">
        <w:rPr>
          <w:rFonts w:cs="Arial" w:hint="eastAsia"/>
        </w:rPr>
        <w:t>天</w:t>
      </w:r>
    </w:p>
    <w:p w14:paraId="2E451914"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事务和任务的数量：</w:t>
      </w:r>
      <w:r w:rsidRPr="00EB5723">
        <w:rPr>
          <w:rFonts w:cs="Arial"/>
        </w:rPr>
        <w:t>15000</w:t>
      </w:r>
    </w:p>
    <w:p w14:paraId="2BDFCFFC"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在正常情况下从发起一个请求，到界面显示控制在</w:t>
      </w:r>
      <w:r w:rsidRPr="00EB5723">
        <w:rPr>
          <w:rFonts w:cs="Arial"/>
        </w:rPr>
        <w:t>1</w:t>
      </w:r>
      <w:r>
        <w:rPr>
          <w:rFonts w:cs="Arial" w:hint="eastAsia"/>
        </w:rPr>
        <w:t>秒</w:t>
      </w:r>
    </w:p>
    <w:p w14:paraId="443AC778" w14:textId="77777777" w:rsidR="00CD29FD" w:rsidRPr="00EB5723"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hint="eastAsia"/>
        </w:rPr>
        <w:t>峰值工作条件下从发起一个请求，到界面显示控制在</w:t>
      </w:r>
      <w:r w:rsidRPr="00EB5723">
        <w:rPr>
          <w:rFonts w:cs="Arial"/>
        </w:rPr>
        <w:t>2</w:t>
      </w:r>
      <w:r>
        <w:rPr>
          <w:rFonts w:cs="Arial" w:hint="eastAsia"/>
        </w:rPr>
        <w:t>秒</w:t>
      </w:r>
    </w:p>
    <w:p w14:paraId="1E032707" w14:textId="77777777" w:rsidR="00CD29FD" w:rsidRPr="00C969BA" w:rsidRDefault="00CD29FD" w:rsidP="00CD29FD">
      <w:pPr>
        <w:pStyle w:val="af0"/>
        <w:widowControl/>
        <w:numPr>
          <w:ilvl w:val="0"/>
          <w:numId w:val="17"/>
        </w:numPr>
        <w:snapToGrid/>
        <w:spacing w:before="0" w:after="0" w:line="360" w:lineRule="auto"/>
        <w:ind w:left="426" w:firstLineChars="0"/>
        <w:rPr>
          <w:rFonts w:cs="Arial"/>
        </w:rPr>
      </w:pPr>
      <w:r w:rsidRPr="00EB5723">
        <w:rPr>
          <w:rFonts w:cs="Arial"/>
        </w:rPr>
        <w:t>95</w:t>
      </w:r>
      <w:r w:rsidRPr="00EB5723">
        <w:rPr>
          <w:rFonts w:cs="Arial" w:hint="eastAsia"/>
        </w:rPr>
        <w:t>％的事务必须在小于</w:t>
      </w:r>
      <w:r w:rsidRPr="00EB5723">
        <w:rPr>
          <w:rFonts w:cs="Arial"/>
        </w:rPr>
        <w:t>2</w:t>
      </w:r>
      <w:r>
        <w:rPr>
          <w:rFonts w:cs="Arial" w:hint="eastAsia"/>
        </w:rPr>
        <w:t>秒</w:t>
      </w:r>
      <w:r w:rsidRPr="00EB5723">
        <w:rPr>
          <w:rFonts w:cs="Arial" w:hint="eastAsia"/>
        </w:rPr>
        <w:t>时间内处理完，包含接口处理时间。</w:t>
      </w:r>
    </w:p>
    <w:p w14:paraId="79FD089D" w14:textId="77777777" w:rsidR="00CD29FD" w:rsidRPr="00CD29FD" w:rsidRDefault="00CD29FD" w:rsidP="00CD29FD">
      <w:pPr>
        <w:ind w:firstLine="420"/>
        <w:rPr>
          <w:bCs/>
        </w:rPr>
      </w:pPr>
    </w:p>
    <w:p w14:paraId="7B405D67" w14:textId="77777777" w:rsidR="00CD29FD" w:rsidRDefault="00CD29FD" w:rsidP="00CD29FD">
      <w:pPr>
        <w:pStyle w:val="1"/>
        <w:numPr>
          <w:ilvl w:val="0"/>
          <w:numId w:val="1"/>
        </w:numPr>
        <w:spacing w:before="326" w:after="326"/>
        <w:ind w:left="425" w:hanging="425"/>
        <w:rPr>
          <w:rFonts w:ascii="宋体" w:eastAsia="宋体" w:hAnsi="宋体" w:cs="宋体"/>
          <w:sz w:val="44"/>
        </w:rPr>
      </w:pPr>
      <w:bookmarkStart w:id="55" w:name="_Toc152748598"/>
      <w:r>
        <w:rPr>
          <w:rFonts w:ascii="宋体" w:eastAsia="宋体" w:hAnsi="宋体" w:cs="宋体" w:hint="eastAsia"/>
          <w:sz w:val="44"/>
        </w:rPr>
        <w:lastRenderedPageBreak/>
        <w:t>实施</w:t>
      </w:r>
      <w:r w:rsidR="00297867">
        <w:rPr>
          <w:rFonts w:ascii="宋体" w:eastAsia="宋体" w:hAnsi="宋体" w:cs="宋体" w:hint="eastAsia"/>
          <w:sz w:val="44"/>
        </w:rPr>
        <w:t>方案</w:t>
      </w:r>
      <w:bookmarkEnd w:id="55"/>
    </w:p>
    <w:p w14:paraId="6F4C27AF" w14:textId="77777777" w:rsidR="00735BFB" w:rsidRPr="003F57F5" w:rsidRDefault="008F4D11" w:rsidP="00D65B35">
      <w:pPr>
        <w:pStyle w:val="af5"/>
        <w:shd w:val="clear" w:color="auto" w:fill="FFFFFF"/>
        <w:spacing w:before="150" w:beforeAutospacing="0" w:after="150" w:afterAutospacing="0" w:line="360" w:lineRule="auto"/>
        <w:ind w:firstLine="420"/>
        <w:jc w:val="both"/>
        <w:rPr>
          <w:rFonts w:asciiTheme="minorEastAsia" w:eastAsiaTheme="minorEastAsia" w:hAnsiTheme="minorEastAsia"/>
          <w:color w:val="4B4B4B"/>
          <w:sz w:val="22"/>
          <w:szCs w:val="22"/>
        </w:rPr>
      </w:pPr>
      <w:r w:rsidRPr="003F57F5">
        <w:rPr>
          <w:rFonts w:asciiTheme="minorEastAsia" w:eastAsiaTheme="minorEastAsia" w:hAnsiTheme="minorEastAsia"/>
          <w:color w:val="4B4B4B"/>
          <w:sz w:val="22"/>
          <w:szCs w:val="22"/>
        </w:rPr>
        <w:t>软件产品，特别是行业解决方案软件产品不同于一般的商品，用户购买软件产品之后，不能立即进行使用，需要软件公司的技术人员在软件技术、软件功能、软件操作等方面进行系统调试、软件功能实现、人员培训、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项目实施规范主要包括项目启动阶段、需求调研确认阶段、软件功能实现</w:t>
      </w:r>
      <w:r w:rsidR="002F59B4">
        <w:rPr>
          <w:rFonts w:asciiTheme="minorEastAsia" w:hAnsiTheme="minorEastAsia" w:hint="eastAsia"/>
          <w:color w:val="4B4B4B"/>
        </w:rPr>
        <w:t>确认</w:t>
      </w:r>
      <w:r w:rsidRPr="003F57F5">
        <w:rPr>
          <w:rFonts w:asciiTheme="minorEastAsia" w:eastAsiaTheme="minorEastAsia" w:hAnsiTheme="minorEastAsia"/>
          <w:color w:val="4B4B4B"/>
          <w:sz w:val="22"/>
          <w:szCs w:val="22"/>
        </w:rPr>
        <w:t>阶段、数据标准化初装阶段、系统培训阶段、系统安装测试及试运行阶段、总体验收阶段、系统交接阶段等八个阶段工作内容，每个阶段下面有不同的工作事项，各个阶段之间都是承上启下关系，上一阶段的顺利完成是保证下一阶段的工作开展的基础。</w:t>
      </w:r>
    </w:p>
    <w:p w14:paraId="579B5ABC" w14:textId="77777777" w:rsidR="0009580F" w:rsidRPr="003F57F5" w:rsidRDefault="0009580F" w:rsidP="003F57F5">
      <w:pPr>
        <w:rPr>
          <w:rFonts w:asciiTheme="minorEastAsia" w:hAnsiTheme="minorEastAsia" w:cs="宋体"/>
          <w:color w:val="4B4B4B"/>
          <w:kern w:val="0"/>
        </w:rPr>
      </w:pPr>
      <w:r w:rsidRPr="003F57F5">
        <w:rPr>
          <w:rFonts w:asciiTheme="minorEastAsia" w:hAnsiTheme="minorEastAsia" w:cs="宋体"/>
          <w:color w:val="4B4B4B"/>
          <w:kern w:val="0"/>
        </w:rPr>
        <w:t>1.</w:t>
      </w:r>
      <w:r w:rsidRPr="003F57F5">
        <w:rPr>
          <w:rFonts w:asciiTheme="minorEastAsia" w:hAnsiTheme="minorEastAsia" w:cs="宋体"/>
          <w:color w:val="4B4B4B"/>
          <w:kern w:val="0"/>
        </w:rPr>
        <w:tab/>
      </w:r>
      <w:r w:rsidR="003F57F5" w:rsidRPr="003F57F5">
        <w:rPr>
          <w:rFonts w:asciiTheme="minorEastAsia" w:hAnsiTheme="minorEastAsia"/>
          <w:color w:val="4B4B4B"/>
        </w:rPr>
        <w:t>项目启动阶段</w:t>
      </w:r>
    </w:p>
    <w:p w14:paraId="7DF4C95E" w14:textId="77777777" w:rsidR="0009580F" w:rsidRPr="003F57F5" w:rsidRDefault="003F57F5" w:rsidP="00D65B35">
      <w:pPr>
        <w:ind w:firstLine="420"/>
        <w:jc w:val="both"/>
        <w:rPr>
          <w:rFonts w:asciiTheme="minorEastAsia" w:hAnsiTheme="minorEastAsia" w:cs="宋体"/>
          <w:color w:val="4B4B4B"/>
          <w:kern w:val="0"/>
        </w:rPr>
      </w:pPr>
      <w:r>
        <w:rPr>
          <w:rFonts w:asciiTheme="minorEastAsia" w:hAnsiTheme="minorEastAsia" w:cs="宋体" w:hint="eastAsia"/>
          <w:color w:val="4B4B4B"/>
          <w:kern w:val="0"/>
        </w:rPr>
        <w:t>制定项目计划，召开项目启动会议</w:t>
      </w:r>
      <w:r w:rsidR="008A3BA5">
        <w:rPr>
          <w:rFonts w:asciiTheme="minorEastAsia" w:hAnsiTheme="minorEastAsia" w:cs="宋体" w:hint="eastAsia"/>
          <w:color w:val="4B4B4B"/>
          <w:kern w:val="0"/>
        </w:rPr>
        <w:t>。</w:t>
      </w:r>
      <w:r w:rsidR="00105F5F" w:rsidRPr="00105F5F">
        <w:rPr>
          <w:rFonts w:asciiTheme="minorEastAsia" w:hAnsiTheme="minorEastAsia" w:cs="宋体" w:hint="eastAsia"/>
          <w:color w:val="4B4B4B"/>
          <w:kern w:val="0"/>
        </w:rPr>
        <w:t>甲乙双方的项目小组进行认识和会面，</w:t>
      </w:r>
      <w:r w:rsidR="00E86FA5">
        <w:rPr>
          <w:rFonts w:asciiTheme="minorEastAsia" w:hAnsiTheme="minorEastAsia" w:cs="宋体" w:hint="eastAsia"/>
          <w:color w:val="4B4B4B"/>
          <w:kern w:val="0"/>
        </w:rPr>
        <w:t>由</w:t>
      </w:r>
      <w:r w:rsidR="00105F5F" w:rsidRPr="00105F5F">
        <w:rPr>
          <w:rFonts w:asciiTheme="minorEastAsia" w:hAnsiTheme="minorEastAsia" w:cs="宋体" w:hint="eastAsia"/>
          <w:color w:val="4B4B4B"/>
          <w:kern w:val="0"/>
        </w:rPr>
        <w:t>客户方领导表达信息化推动的决心，调动员工的积极性，从上到下达成一</w:t>
      </w:r>
      <w:r w:rsidR="00E86FA5">
        <w:rPr>
          <w:rFonts w:asciiTheme="minorEastAsia" w:hAnsiTheme="minorEastAsia" w:cs="宋体" w:hint="eastAsia"/>
          <w:color w:val="4B4B4B"/>
          <w:kern w:val="0"/>
        </w:rPr>
        <w:t>致</w:t>
      </w:r>
      <w:r w:rsidR="00105F5F" w:rsidRPr="00105F5F">
        <w:rPr>
          <w:rFonts w:asciiTheme="minorEastAsia" w:hAnsiTheme="minorEastAsia" w:cs="宋体" w:hint="eastAsia"/>
          <w:color w:val="4B4B4B"/>
          <w:kern w:val="0"/>
        </w:rPr>
        <w:t>共识</w:t>
      </w:r>
      <w:r w:rsidR="00AE6E8C" w:rsidRPr="00105F5F">
        <w:rPr>
          <w:rFonts w:asciiTheme="minorEastAsia" w:hAnsiTheme="minorEastAsia" w:cs="宋体" w:hint="eastAsia"/>
          <w:color w:val="4B4B4B"/>
          <w:kern w:val="0"/>
        </w:rPr>
        <w:t>，向项目经理和项目小组成员进行授权</w:t>
      </w:r>
      <w:r w:rsidR="00105F5F" w:rsidRPr="00105F5F">
        <w:rPr>
          <w:rFonts w:asciiTheme="minorEastAsia" w:hAnsiTheme="minorEastAsia" w:cs="宋体" w:hint="eastAsia"/>
          <w:color w:val="4B4B4B"/>
          <w:kern w:val="0"/>
        </w:rPr>
        <w:t>，</w:t>
      </w:r>
      <w:r w:rsidR="00E86FA5">
        <w:rPr>
          <w:rFonts w:asciiTheme="minorEastAsia" w:hAnsiTheme="minorEastAsia" w:cs="宋体" w:hint="eastAsia"/>
          <w:color w:val="4B4B4B"/>
          <w:kern w:val="0"/>
        </w:rPr>
        <w:t>扫除</w:t>
      </w:r>
      <w:r w:rsidR="00105F5F" w:rsidRPr="00105F5F">
        <w:rPr>
          <w:rFonts w:asciiTheme="minorEastAsia" w:hAnsiTheme="minorEastAsia" w:cs="宋体" w:hint="eastAsia"/>
          <w:color w:val="4B4B4B"/>
          <w:kern w:val="0"/>
        </w:rPr>
        <w:t>工作障碍。同时乙方项目经理向</w:t>
      </w:r>
      <w:r w:rsidR="00B52DBD">
        <w:rPr>
          <w:rFonts w:asciiTheme="minorEastAsia" w:hAnsiTheme="minorEastAsia" w:cs="宋体" w:hint="eastAsia"/>
          <w:color w:val="4B4B4B"/>
          <w:kern w:val="0"/>
        </w:rPr>
        <w:t>甲</w:t>
      </w:r>
      <w:r w:rsidR="00105F5F" w:rsidRPr="00105F5F">
        <w:rPr>
          <w:rFonts w:asciiTheme="minorEastAsia" w:hAnsiTheme="minorEastAsia" w:cs="宋体" w:hint="eastAsia"/>
          <w:color w:val="4B4B4B"/>
          <w:kern w:val="0"/>
        </w:rPr>
        <w:t>方项目组</w:t>
      </w:r>
      <w:r w:rsidR="00B52DBD">
        <w:rPr>
          <w:rFonts w:asciiTheme="minorEastAsia" w:hAnsiTheme="minorEastAsia" w:cs="宋体" w:hint="eastAsia"/>
          <w:color w:val="4B4B4B"/>
          <w:kern w:val="0"/>
        </w:rPr>
        <w:t>全体</w:t>
      </w:r>
      <w:r w:rsidR="00105F5F" w:rsidRPr="00105F5F">
        <w:rPr>
          <w:rFonts w:asciiTheme="minorEastAsia" w:hAnsiTheme="minorEastAsia" w:cs="宋体" w:hint="eastAsia"/>
          <w:color w:val="4B4B4B"/>
          <w:kern w:val="0"/>
        </w:rPr>
        <w:t>成员宣贯项目相关实施任务、计划、实施要求，让大家明确未来要做的工作，作好准备。</w:t>
      </w:r>
    </w:p>
    <w:p w14:paraId="32DE0AA5" w14:textId="77777777" w:rsidR="0009580F" w:rsidRPr="003F57F5" w:rsidRDefault="0009580F" w:rsidP="003F57F5">
      <w:pPr>
        <w:rPr>
          <w:rFonts w:asciiTheme="minorEastAsia" w:hAnsiTheme="minorEastAsia" w:cs="宋体"/>
          <w:color w:val="4B4B4B"/>
          <w:kern w:val="0"/>
        </w:rPr>
      </w:pPr>
      <w:r w:rsidRPr="003F57F5">
        <w:rPr>
          <w:rFonts w:asciiTheme="minorEastAsia" w:hAnsiTheme="minorEastAsia" w:cs="宋体"/>
          <w:color w:val="4B4B4B"/>
          <w:kern w:val="0"/>
        </w:rPr>
        <w:t>2.</w:t>
      </w:r>
      <w:r w:rsidRPr="003F57F5">
        <w:rPr>
          <w:rFonts w:asciiTheme="minorEastAsia" w:hAnsiTheme="minorEastAsia" w:cs="宋体"/>
          <w:color w:val="4B4B4B"/>
          <w:kern w:val="0"/>
        </w:rPr>
        <w:tab/>
        <w:t>需求调研确认阶段</w:t>
      </w:r>
    </w:p>
    <w:p w14:paraId="0B4B1A36" w14:textId="77777777" w:rsidR="0009580F" w:rsidRPr="003F57F5" w:rsidRDefault="0009580F" w:rsidP="00D65B35">
      <w:pPr>
        <w:ind w:firstLine="420"/>
        <w:jc w:val="both"/>
        <w:rPr>
          <w:rFonts w:asciiTheme="minorEastAsia" w:hAnsiTheme="minorEastAsia" w:cs="宋体"/>
          <w:color w:val="4B4B4B"/>
          <w:kern w:val="0"/>
        </w:rPr>
      </w:pPr>
      <w:r w:rsidRPr="003F57F5">
        <w:rPr>
          <w:rFonts w:asciiTheme="minorEastAsia" w:hAnsiTheme="minorEastAsia" w:cs="宋体" w:hint="eastAsia"/>
          <w:color w:val="4B4B4B"/>
          <w:kern w:val="0"/>
        </w:rPr>
        <w:t>此阶段的主要工作</w:t>
      </w:r>
      <w:r w:rsidR="00715097">
        <w:rPr>
          <w:rFonts w:asciiTheme="minorEastAsia" w:hAnsiTheme="minorEastAsia" w:cs="宋体" w:hint="eastAsia"/>
          <w:color w:val="4B4B4B"/>
          <w:kern w:val="0"/>
        </w:rPr>
        <w:t>，</w:t>
      </w:r>
      <w:r w:rsidRPr="003F57F5">
        <w:rPr>
          <w:rFonts w:asciiTheme="minorEastAsia" w:hAnsiTheme="minorEastAsia" w:cs="宋体" w:hint="eastAsia"/>
          <w:color w:val="4B4B4B"/>
          <w:kern w:val="0"/>
        </w:rPr>
        <w:t>乙方</w:t>
      </w:r>
      <w:r w:rsidR="007C6B69">
        <w:rPr>
          <w:rFonts w:asciiTheme="minorEastAsia" w:hAnsiTheme="minorEastAsia" w:cs="宋体" w:hint="eastAsia"/>
          <w:color w:val="4B4B4B"/>
          <w:kern w:val="0"/>
        </w:rPr>
        <w:t>基于合同附件技术规格</w:t>
      </w:r>
      <w:r w:rsidR="002F6556">
        <w:rPr>
          <w:rFonts w:asciiTheme="minorEastAsia" w:hAnsiTheme="minorEastAsia" w:cs="宋体" w:hint="eastAsia"/>
          <w:color w:val="4B4B4B"/>
          <w:kern w:val="0"/>
        </w:rPr>
        <w:t>说明</w:t>
      </w:r>
      <w:r w:rsidR="007C6B69">
        <w:rPr>
          <w:rFonts w:asciiTheme="minorEastAsia" w:hAnsiTheme="minorEastAsia" w:cs="宋体" w:hint="eastAsia"/>
          <w:color w:val="4B4B4B"/>
          <w:kern w:val="0"/>
        </w:rPr>
        <w:t>书</w:t>
      </w:r>
      <w:r w:rsidR="00287DAB">
        <w:rPr>
          <w:rFonts w:asciiTheme="minorEastAsia" w:hAnsiTheme="minorEastAsia" w:cs="宋体" w:hint="eastAsia"/>
          <w:color w:val="4B4B4B"/>
          <w:kern w:val="0"/>
        </w:rPr>
        <w:t>（本文）</w:t>
      </w:r>
      <w:r w:rsidR="007C6B69">
        <w:rPr>
          <w:rFonts w:asciiTheme="minorEastAsia" w:hAnsiTheme="minorEastAsia" w:cs="宋体" w:hint="eastAsia"/>
          <w:color w:val="4B4B4B"/>
          <w:kern w:val="0"/>
        </w:rPr>
        <w:t>所圈定的</w:t>
      </w:r>
      <w:r w:rsidR="00A418D5">
        <w:rPr>
          <w:rFonts w:asciiTheme="minorEastAsia" w:hAnsiTheme="minorEastAsia" w:cs="宋体" w:hint="eastAsia"/>
          <w:color w:val="4B4B4B"/>
          <w:kern w:val="0"/>
        </w:rPr>
        <w:t>功能</w:t>
      </w:r>
      <w:r w:rsidR="007C6B69">
        <w:rPr>
          <w:rFonts w:asciiTheme="minorEastAsia" w:hAnsiTheme="minorEastAsia" w:cs="宋体" w:hint="eastAsia"/>
          <w:color w:val="4B4B4B"/>
          <w:kern w:val="0"/>
        </w:rPr>
        <w:t>范围</w:t>
      </w:r>
      <w:r w:rsidR="00764808">
        <w:rPr>
          <w:rFonts w:asciiTheme="minorEastAsia" w:hAnsiTheme="minorEastAsia" w:cs="宋体" w:hint="eastAsia"/>
          <w:color w:val="4B4B4B"/>
          <w:kern w:val="0"/>
        </w:rPr>
        <w:t>制定调研计划，</w:t>
      </w:r>
      <w:r w:rsidRPr="003F57F5">
        <w:rPr>
          <w:rFonts w:asciiTheme="minorEastAsia" w:hAnsiTheme="minorEastAsia" w:cs="宋体" w:hint="eastAsia"/>
          <w:color w:val="4B4B4B"/>
          <w:kern w:val="0"/>
        </w:rPr>
        <w:t>对</w:t>
      </w:r>
      <w:r w:rsidR="007C6B69">
        <w:rPr>
          <w:rFonts w:asciiTheme="minorEastAsia" w:hAnsiTheme="minorEastAsia" w:cs="宋体" w:hint="eastAsia"/>
          <w:color w:val="4B4B4B"/>
          <w:kern w:val="0"/>
        </w:rPr>
        <w:t>用户</w:t>
      </w:r>
      <w:r w:rsidRPr="003F57F5">
        <w:rPr>
          <w:rFonts w:asciiTheme="minorEastAsia" w:hAnsiTheme="minorEastAsia" w:cs="宋体" w:hint="eastAsia"/>
          <w:color w:val="4B4B4B"/>
          <w:kern w:val="0"/>
        </w:rPr>
        <w:t>需求进行</w:t>
      </w:r>
      <w:r w:rsidR="001367BF">
        <w:rPr>
          <w:rFonts w:asciiTheme="minorEastAsia" w:hAnsiTheme="minorEastAsia" w:cs="宋体" w:hint="eastAsia"/>
          <w:color w:val="4B4B4B"/>
          <w:kern w:val="0"/>
        </w:rPr>
        <w:t>详细的</w:t>
      </w:r>
      <w:r w:rsidRPr="003F57F5">
        <w:rPr>
          <w:rFonts w:asciiTheme="minorEastAsia" w:hAnsiTheme="minorEastAsia" w:cs="宋体" w:hint="eastAsia"/>
          <w:color w:val="4B4B4B"/>
          <w:kern w:val="0"/>
        </w:rPr>
        <w:t>调研</w:t>
      </w:r>
      <w:r w:rsidR="004E3C8C">
        <w:rPr>
          <w:rFonts w:asciiTheme="minorEastAsia" w:hAnsiTheme="minorEastAsia" w:cs="宋体" w:hint="eastAsia"/>
          <w:color w:val="4B4B4B"/>
          <w:kern w:val="0"/>
        </w:rPr>
        <w:t>。</w:t>
      </w:r>
      <w:r w:rsidRPr="003F57F5">
        <w:rPr>
          <w:rFonts w:asciiTheme="minorEastAsia" w:hAnsiTheme="minorEastAsia" w:cs="宋体" w:hint="eastAsia"/>
          <w:color w:val="4B4B4B"/>
          <w:kern w:val="0"/>
        </w:rPr>
        <w:t>调研完成后，编写《</w:t>
      </w:r>
      <w:r w:rsidR="001367BF" w:rsidRPr="001367BF">
        <w:rPr>
          <w:rFonts w:asciiTheme="minorEastAsia" w:hAnsiTheme="minorEastAsia" w:cs="宋体" w:hint="eastAsia"/>
          <w:color w:val="4B4B4B"/>
          <w:kern w:val="0"/>
        </w:rPr>
        <w:t>详细需求</w:t>
      </w:r>
      <w:r w:rsidR="004F16C9">
        <w:rPr>
          <w:rFonts w:asciiTheme="minorEastAsia" w:hAnsiTheme="minorEastAsia" w:cs="宋体" w:hint="eastAsia"/>
          <w:color w:val="4B4B4B"/>
          <w:kern w:val="0"/>
        </w:rPr>
        <w:t>调研</w:t>
      </w:r>
      <w:r w:rsidR="001367BF" w:rsidRPr="001367BF">
        <w:rPr>
          <w:rFonts w:asciiTheme="minorEastAsia" w:hAnsiTheme="minorEastAsia" w:cs="宋体" w:hint="eastAsia"/>
          <w:color w:val="4B4B4B"/>
          <w:kern w:val="0"/>
        </w:rPr>
        <w:t>分析报告</w:t>
      </w:r>
      <w:r w:rsidRPr="003F57F5">
        <w:rPr>
          <w:rFonts w:asciiTheme="minorEastAsia" w:hAnsiTheme="minorEastAsia" w:cs="宋体" w:hint="eastAsia"/>
          <w:color w:val="4B4B4B"/>
          <w:kern w:val="0"/>
        </w:rPr>
        <w:t>》并交付用户进行确认，待用户对《</w:t>
      </w:r>
      <w:r w:rsidR="004F16C9" w:rsidRPr="001367BF">
        <w:rPr>
          <w:rFonts w:asciiTheme="minorEastAsia" w:hAnsiTheme="minorEastAsia" w:cs="宋体" w:hint="eastAsia"/>
          <w:color w:val="4B4B4B"/>
          <w:kern w:val="0"/>
        </w:rPr>
        <w:t>详细需求</w:t>
      </w:r>
      <w:r w:rsidR="004F16C9">
        <w:rPr>
          <w:rFonts w:asciiTheme="minorEastAsia" w:hAnsiTheme="minorEastAsia" w:cs="宋体" w:hint="eastAsia"/>
          <w:color w:val="4B4B4B"/>
          <w:kern w:val="0"/>
        </w:rPr>
        <w:t>调研</w:t>
      </w:r>
      <w:r w:rsidR="004F16C9" w:rsidRPr="001367BF">
        <w:rPr>
          <w:rFonts w:asciiTheme="minorEastAsia" w:hAnsiTheme="minorEastAsia" w:cs="宋体" w:hint="eastAsia"/>
          <w:color w:val="4B4B4B"/>
          <w:kern w:val="0"/>
        </w:rPr>
        <w:t>分析报告</w:t>
      </w:r>
      <w:r w:rsidRPr="003F57F5">
        <w:rPr>
          <w:rFonts w:asciiTheme="minorEastAsia" w:hAnsiTheme="minorEastAsia" w:cs="宋体" w:hint="eastAsia"/>
          <w:color w:val="4B4B4B"/>
          <w:kern w:val="0"/>
        </w:rPr>
        <w:t>》上所提到的需求</w:t>
      </w:r>
      <w:r w:rsidR="00B52DBD">
        <w:rPr>
          <w:rFonts w:asciiTheme="minorEastAsia" w:hAnsiTheme="minorEastAsia" w:cs="宋体" w:hint="eastAsia"/>
          <w:color w:val="4B4B4B"/>
          <w:kern w:val="0"/>
        </w:rPr>
        <w:t>和实现方案</w:t>
      </w:r>
      <w:r w:rsidRPr="003F57F5">
        <w:rPr>
          <w:rFonts w:asciiTheme="minorEastAsia" w:hAnsiTheme="minorEastAsia" w:cs="宋体" w:hint="eastAsia"/>
          <w:color w:val="4B4B4B"/>
          <w:kern w:val="0"/>
        </w:rPr>
        <w:t>确认</w:t>
      </w:r>
      <w:r w:rsidR="00D30B41">
        <w:rPr>
          <w:rFonts w:asciiTheme="minorEastAsia" w:hAnsiTheme="minorEastAsia" w:cs="宋体" w:hint="eastAsia"/>
          <w:color w:val="4B4B4B"/>
          <w:kern w:val="0"/>
        </w:rPr>
        <w:t>无误</w:t>
      </w:r>
      <w:r w:rsidRPr="003F57F5">
        <w:rPr>
          <w:rFonts w:asciiTheme="minorEastAsia" w:hAnsiTheme="minorEastAsia" w:cs="宋体" w:hint="eastAsia"/>
          <w:color w:val="4B4B4B"/>
          <w:kern w:val="0"/>
        </w:rPr>
        <w:t>后，乙方将以此为依据进行软件功能的实现。</w:t>
      </w:r>
    </w:p>
    <w:p w14:paraId="5B393AEB" w14:textId="77777777" w:rsidR="0009580F" w:rsidRPr="003F57F5" w:rsidRDefault="0009580F" w:rsidP="003F57F5">
      <w:pPr>
        <w:rPr>
          <w:rFonts w:asciiTheme="minorEastAsia" w:hAnsiTheme="minorEastAsia" w:cs="宋体"/>
          <w:color w:val="4B4B4B"/>
          <w:kern w:val="0"/>
        </w:rPr>
      </w:pPr>
      <w:r w:rsidRPr="003F57F5">
        <w:rPr>
          <w:rFonts w:asciiTheme="minorEastAsia" w:hAnsiTheme="minorEastAsia" w:cs="宋体"/>
          <w:color w:val="4B4B4B"/>
          <w:kern w:val="0"/>
        </w:rPr>
        <w:t>3.</w:t>
      </w:r>
      <w:r w:rsidRPr="003F57F5">
        <w:rPr>
          <w:rFonts w:asciiTheme="minorEastAsia" w:hAnsiTheme="minorEastAsia" w:cs="宋体"/>
          <w:color w:val="4B4B4B"/>
          <w:kern w:val="0"/>
        </w:rPr>
        <w:tab/>
        <w:t>软件功能实现</w:t>
      </w:r>
      <w:r w:rsidR="00B86FAE">
        <w:rPr>
          <w:rFonts w:asciiTheme="minorEastAsia" w:hAnsiTheme="minorEastAsia" w:cs="宋体" w:hint="eastAsia"/>
          <w:color w:val="4B4B4B"/>
          <w:kern w:val="0"/>
        </w:rPr>
        <w:t>确认</w:t>
      </w:r>
      <w:r w:rsidRPr="003F57F5">
        <w:rPr>
          <w:rFonts w:asciiTheme="minorEastAsia" w:hAnsiTheme="minorEastAsia" w:cs="宋体"/>
          <w:color w:val="4B4B4B"/>
          <w:kern w:val="0"/>
        </w:rPr>
        <w:t>阶段</w:t>
      </w:r>
    </w:p>
    <w:p w14:paraId="3D963724" w14:textId="77777777" w:rsidR="0009580F" w:rsidRDefault="0009580F" w:rsidP="00D65B35">
      <w:pPr>
        <w:ind w:firstLine="420"/>
        <w:jc w:val="both"/>
        <w:rPr>
          <w:rFonts w:asciiTheme="minorEastAsia" w:hAnsiTheme="minorEastAsia" w:cs="宋体"/>
          <w:color w:val="4B4B4B"/>
          <w:kern w:val="0"/>
        </w:rPr>
      </w:pPr>
      <w:r w:rsidRPr="003F57F5">
        <w:rPr>
          <w:rFonts w:asciiTheme="minorEastAsia" w:hAnsiTheme="minorEastAsia" w:cs="宋体" w:hint="eastAsia"/>
          <w:color w:val="4B4B4B"/>
          <w:kern w:val="0"/>
        </w:rPr>
        <w:t>此阶段的主要工作</w:t>
      </w:r>
      <w:r w:rsidR="00DA2B32">
        <w:rPr>
          <w:rFonts w:asciiTheme="minorEastAsia" w:hAnsiTheme="minorEastAsia" w:cs="宋体" w:hint="eastAsia"/>
          <w:color w:val="4B4B4B"/>
          <w:kern w:val="0"/>
        </w:rPr>
        <w:t>，</w:t>
      </w:r>
      <w:r w:rsidRPr="003F57F5">
        <w:rPr>
          <w:rFonts w:asciiTheme="minorEastAsia" w:hAnsiTheme="minorEastAsia" w:cs="宋体" w:hint="eastAsia"/>
          <w:color w:val="4B4B4B"/>
          <w:kern w:val="0"/>
        </w:rPr>
        <w:t>是乙方根据</w:t>
      </w:r>
      <w:r w:rsidR="00002FBF">
        <w:rPr>
          <w:rFonts w:asciiTheme="minorEastAsia" w:hAnsiTheme="minorEastAsia" w:cs="宋体" w:hint="eastAsia"/>
          <w:color w:val="4B4B4B"/>
          <w:kern w:val="0"/>
        </w:rPr>
        <w:t>用户</w:t>
      </w:r>
      <w:r w:rsidRPr="003F57F5">
        <w:rPr>
          <w:rFonts w:asciiTheme="minorEastAsia" w:hAnsiTheme="minorEastAsia" w:cs="宋体" w:hint="eastAsia"/>
          <w:color w:val="4B4B4B"/>
          <w:kern w:val="0"/>
        </w:rPr>
        <w:t>确认的</w:t>
      </w:r>
      <w:r w:rsidR="00DC08B5" w:rsidRPr="003F57F5">
        <w:rPr>
          <w:rFonts w:asciiTheme="minorEastAsia" w:hAnsiTheme="minorEastAsia" w:cs="宋体" w:hint="eastAsia"/>
          <w:color w:val="4B4B4B"/>
          <w:kern w:val="0"/>
        </w:rPr>
        <w:t>《</w:t>
      </w:r>
      <w:r w:rsidR="00DC08B5" w:rsidRPr="001367BF">
        <w:rPr>
          <w:rFonts w:asciiTheme="minorEastAsia" w:hAnsiTheme="minorEastAsia" w:cs="宋体" w:hint="eastAsia"/>
          <w:color w:val="4B4B4B"/>
          <w:kern w:val="0"/>
        </w:rPr>
        <w:t>详细需求</w:t>
      </w:r>
      <w:r w:rsidR="00DC08B5">
        <w:rPr>
          <w:rFonts w:asciiTheme="minorEastAsia" w:hAnsiTheme="minorEastAsia" w:cs="宋体" w:hint="eastAsia"/>
          <w:color w:val="4B4B4B"/>
          <w:kern w:val="0"/>
        </w:rPr>
        <w:t>调研</w:t>
      </w:r>
      <w:r w:rsidR="00DC08B5" w:rsidRPr="001367BF">
        <w:rPr>
          <w:rFonts w:asciiTheme="minorEastAsia" w:hAnsiTheme="minorEastAsia" w:cs="宋体" w:hint="eastAsia"/>
          <w:color w:val="4B4B4B"/>
          <w:kern w:val="0"/>
        </w:rPr>
        <w:t>分析报告</w:t>
      </w:r>
      <w:r w:rsidR="00DC08B5" w:rsidRPr="003F57F5">
        <w:rPr>
          <w:rFonts w:asciiTheme="minorEastAsia" w:hAnsiTheme="minorEastAsia" w:cs="宋体" w:hint="eastAsia"/>
          <w:color w:val="4B4B4B"/>
          <w:kern w:val="0"/>
        </w:rPr>
        <w:t>》</w:t>
      </w:r>
      <w:r w:rsidRPr="003F57F5">
        <w:rPr>
          <w:rFonts w:asciiTheme="minorEastAsia" w:hAnsiTheme="minorEastAsia" w:cs="宋体" w:hint="eastAsia"/>
          <w:color w:val="4B4B4B"/>
          <w:kern w:val="0"/>
        </w:rPr>
        <w:t>中的</w:t>
      </w:r>
      <w:r w:rsidR="00002FBF">
        <w:rPr>
          <w:rFonts w:asciiTheme="minorEastAsia" w:hAnsiTheme="minorEastAsia" w:cs="宋体" w:hint="eastAsia"/>
          <w:color w:val="4B4B4B"/>
          <w:kern w:val="0"/>
        </w:rPr>
        <w:t>实现方案</w:t>
      </w:r>
      <w:r w:rsidRPr="003F57F5">
        <w:rPr>
          <w:rFonts w:asciiTheme="minorEastAsia" w:hAnsiTheme="minorEastAsia" w:cs="宋体" w:hint="eastAsia"/>
          <w:color w:val="4B4B4B"/>
          <w:kern w:val="0"/>
        </w:rPr>
        <w:t>进行具体软件功能的实现</w:t>
      </w:r>
      <w:r w:rsidR="00A74CC2">
        <w:rPr>
          <w:rFonts w:asciiTheme="minorEastAsia" w:hAnsiTheme="minorEastAsia" w:cs="宋体" w:hint="eastAsia"/>
          <w:color w:val="4B4B4B"/>
          <w:kern w:val="0"/>
        </w:rPr>
        <w:t>，</w:t>
      </w:r>
      <w:r w:rsidR="00E57839">
        <w:rPr>
          <w:rFonts w:asciiTheme="minorEastAsia" w:hAnsiTheme="minorEastAsia" w:cs="宋体" w:hint="eastAsia"/>
          <w:color w:val="4B4B4B"/>
          <w:kern w:val="0"/>
        </w:rPr>
        <w:t>测试方案的制定和执行</w:t>
      </w:r>
      <w:r w:rsidRPr="003F57F5">
        <w:rPr>
          <w:rFonts w:asciiTheme="minorEastAsia" w:hAnsiTheme="minorEastAsia" w:cs="宋体" w:hint="eastAsia"/>
          <w:color w:val="4B4B4B"/>
          <w:kern w:val="0"/>
        </w:rPr>
        <w:t>。在软件功能实现的过程中，乙方</w:t>
      </w:r>
      <w:r w:rsidR="0060560B">
        <w:rPr>
          <w:rFonts w:asciiTheme="minorEastAsia" w:hAnsiTheme="minorEastAsia" w:cs="宋体" w:hint="eastAsia"/>
          <w:color w:val="4B4B4B"/>
          <w:kern w:val="0"/>
        </w:rPr>
        <w:t>通过配置管理工具</w:t>
      </w:r>
      <w:r w:rsidR="0060560B" w:rsidRPr="003F57F5">
        <w:rPr>
          <w:rFonts w:asciiTheme="minorEastAsia" w:hAnsiTheme="minorEastAsia" w:cs="宋体" w:hint="eastAsia"/>
          <w:color w:val="4B4B4B"/>
          <w:kern w:val="0"/>
        </w:rPr>
        <w:t>严格按照要求</w:t>
      </w:r>
      <w:r w:rsidR="0060560B">
        <w:rPr>
          <w:rFonts w:asciiTheme="minorEastAsia" w:hAnsiTheme="minorEastAsia" w:cs="宋体" w:hint="eastAsia"/>
          <w:color w:val="4B4B4B"/>
          <w:kern w:val="0"/>
        </w:rPr>
        <w:t>将实现过程进行留痕，便于后续工作的展开，以及</w:t>
      </w:r>
      <w:r w:rsidRPr="003F57F5">
        <w:rPr>
          <w:rFonts w:asciiTheme="minorEastAsia" w:hAnsiTheme="minorEastAsia" w:cs="宋体" w:hint="eastAsia"/>
          <w:color w:val="4B4B4B"/>
          <w:kern w:val="0"/>
        </w:rPr>
        <w:t>售后服务之用。</w:t>
      </w:r>
      <w:r w:rsidR="000E4805">
        <w:rPr>
          <w:rFonts w:asciiTheme="minorEastAsia" w:hAnsiTheme="minorEastAsia" w:cs="宋体" w:hint="eastAsia"/>
          <w:color w:val="4B4B4B"/>
          <w:kern w:val="0"/>
        </w:rPr>
        <w:t>待完成开发测试后</w:t>
      </w:r>
      <w:r w:rsidR="00805E51" w:rsidRPr="00805E51">
        <w:rPr>
          <w:rFonts w:asciiTheme="minorEastAsia" w:hAnsiTheme="minorEastAsia" w:cs="宋体" w:hint="eastAsia"/>
          <w:color w:val="4B4B4B"/>
          <w:kern w:val="0"/>
        </w:rPr>
        <w:t>，项目实施人员将编制《软件功能确认表》，用户逐一确定软件功能是否达到要求，对不满足要求的功能，项目实施人员将会记录下来并进行功能修改，直到满足用于要求。</w:t>
      </w:r>
    </w:p>
    <w:p w14:paraId="46CE3DE3" w14:textId="77777777" w:rsidR="00DD3B53" w:rsidRDefault="00DD3B53" w:rsidP="00DD3B53">
      <w:pPr>
        <w:jc w:val="both"/>
        <w:rPr>
          <w:rFonts w:asciiTheme="minorEastAsia" w:hAnsiTheme="minorEastAsia"/>
          <w:color w:val="4B4B4B"/>
        </w:rPr>
      </w:pPr>
      <w:r w:rsidRPr="003F57F5">
        <w:rPr>
          <w:rFonts w:asciiTheme="minorEastAsia" w:hAnsiTheme="minorEastAsia" w:cs="宋体"/>
          <w:color w:val="4B4B4B"/>
          <w:kern w:val="0"/>
        </w:rPr>
        <w:t>4.</w:t>
      </w:r>
      <w:r w:rsidRPr="003F57F5">
        <w:rPr>
          <w:rFonts w:asciiTheme="minorEastAsia" w:hAnsiTheme="minorEastAsia" w:cs="宋体"/>
          <w:color w:val="4B4B4B"/>
          <w:kern w:val="0"/>
        </w:rPr>
        <w:tab/>
      </w:r>
      <w:r w:rsidRPr="003F57F5">
        <w:rPr>
          <w:rFonts w:asciiTheme="minorEastAsia" w:hAnsiTheme="minorEastAsia"/>
          <w:color w:val="4B4B4B"/>
        </w:rPr>
        <w:t>数据标准化初装阶段</w:t>
      </w:r>
    </w:p>
    <w:p w14:paraId="71291730" w14:textId="77777777" w:rsidR="00DD3B53" w:rsidRDefault="00DD3B53" w:rsidP="00DD3B53">
      <w:pPr>
        <w:ind w:firstLine="420"/>
        <w:jc w:val="both"/>
        <w:rPr>
          <w:rFonts w:asciiTheme="minorEastAsia" w:hAnsiTheme="minorEastAsia" w:cs="宋体"/>
          <w:color w:val="4B4B4B"/>
          <w:kern w:val="0"/>
        </w:rPr>
      </w:pPr>
      <w:r w:rsidRPr="003F57F5">
        <w:rPr>
          <w:rFonts w:asciiTheme="minorEastAsia" w:hAnsiTheme="minorEastAsia" w:cs="宋体" w:hint="eastAsia"/>
          <w:color w:val="4B4B4B"/>
          <w:kern w:val="0"/>
        </w:rPr>
        <w:t>此阶段的主要工作</w:t>
      </w:r>
      <w:r>
        <w:rPr>
          <w:rFonts w:asciiTheme="minorEastAsia" w:hAnsiTheme="minorEastAsia" w:cs="宋体" w:hint="eastAsia"/>
          <w:color w:val="4B4B4B"/>
          <w:kern w:val="0"/>
        </w:rPr>
        <w:t>，</w:t>
      </w:r>
      <w:r w:rsidRPr="003F57F5">
        <w:rPr>
          <w:rFonts w:asciiTheme="minorEastAsia" w:hAnsiTheme="minorEastAsia" w:cs="宋体" w:hint="eastAsia"/>
          <w:color w:val="4B4B4B"/>
          <w:kern w:val="0"/>
        </w:rPr>
        <w:t>是</w:t>
      </w:r>
      <w:r w:rsidRPr="00DD3B53">
        <w:rPr>
          <w:rFonts w:asciiTheme="minorEastAsia" w:hAnsiTheme="minorEastAsia" w:cs="宋体" w:hint="eastAsia"/>
          <w:color w:val="4B4B4B"/>
          <w:kern w:val="0"/>
        </w:rPr>
        <w:t>项目实施人员指导用户进行系统标准化资料的准备工作，并对用户进行初装资料的软件操作培训，以便用户能够及时的将标准资料录入系统</w:t>
      </w:r>
      <w:r w:rsidR="00625EFE">
        <w:rPr>
          <w:rFonts w:asciiTheme="minorEastAsia" w:hAnsiTheme="minorEastAsia" w:cs="宋体" w:hint="eastAsia"/>
          <w:color w:val="4B4B4B"/>
          <w:kern w:val="0"/>
        </w:rPr>
        <w:t>。</w:t>
      </w:r>
      <w:r w:rsidRPr="00DD3B53">
        <w:rPr>
          <w:rFonts w:asciiTheme="minorEastAsia" w:hAnsiTheme="minorEastAsia" w:cs="宋体" w:hint="eastAsia"/>
          <w:color w:val="4B4B4B"/>
          <w:kern w:val="0"/>
        </w:rPr>
        <w:t>初装完成后，项目实施人员会对资料初装的情况进行核查，为以后具体业务功能的开展做好基础。</w:t>
      </w:r>
    </w:p>
    <w:p w14:paraId="506B7197" w14:textId="77777777" w:rsidR="002923C9" w:rsidRDefault="002923C9" w:rsidP="002923C9">
      <w:pPr>
        <w:jc w:val="both"/>
        <w:rPr>
          <w:rFonts w:asciiTheme="minorEastAsia" w:hAnsiTheme="minorEastAsia"/>
          <w:color w:val="4B4B4B"/>
        </w:rPr>
      </w:pPr>
      <w:r>
        <w:rPr>
          <w:rFonts w:asciiTheme="minorEastAsia" w:hAnsiTheme="minorEastAsia" w:cs="宋体"/>
          <w:color w:val="4B4B4B"/>
          <w:kern w:val="0"/>
        </w:rPr>
        <w:lastRenderedPageBreak/>
        <w:t>5</w:t>
      </w:r>
      <w:r w:rsidRPr="003F57F5">
        <w:rPr>
          <w:rFonts w:asciiTheme="minorEastAsia" w:hAnsiTheme="minorEastAsia" w:cs="宋体"/>
          <w:color w:val="4B4B4B"/>
          <w:kern w:val="0"/>
        </w:rPr>
        <w:t>.</w:t>
      </w:r>
      <w:r w:rsidRPr="003F57F5">
        <w:rPr>
          <w:rFonts w:asciiTheme="minorEastAsia" w:hAnsiTheme="minorEastAsia" w:cs="宋体"/>
          <w:color w:val="4B4B4B"/>
          <w:kern w:val="0"/>
        </w:rPr>
        <w:tab/>
      </w:r>
      <w:r w:rsidRPr="003F57F5">
        <w:rPr>
          <w:rFonts w:asciiTheme="minorEastAsia" w:hAnsiTheme="minorEastAsia"/>
          <w:color w:val="4B4B4B"/>
        </w:rPr>
        <w:t>系统培训阶段</w:t>
      </w:r>
    </w:p>
    <w:p w14:paraId="44F19016" w14:textId="77777777" w:rsidR="002923C9" w:rsidRDefault="00461A85" w:rsidP="00DD3B53">
      <w:pPr>
        <w:ind w:firstLine="420"/>
        <w:jc w:val="both"/>
        <w:rPr>
          <w:rFonts w:asciiTheme="minorEastAsia" w:hAnsiTheme="minorEastAsia" w:cs="宋体"/>
          <w:color w:val="4B4B4B"/>
          <w:kern w:val="0"/>
        </w:rPr>
      </w:pPr>
      <w:r w:rsidRPr="003F57F5">
        <w:rPr>
          <w:rFonts w:asciiTheme="minorEastAsia" w:hAnsiTheme="minorEastAsia" w:cs="宋体" w:hint="eastAsia"/>
          <w:color w:val="4B4B4B"/>
          <w:kern w:val="0"/>
        </w:rPr>
        <w:t>此阶段的主要工作</w:t>
      </w:r>
      <w:r>
        <w:rPr>
          <w:rFonts w:asciiTheme="minorEastAsia" w:hAnsiTheme="minorEastAsia" w:hint="eastAsia"/>
          <w:color w:val="4B4B4B"/>
        </w:rPr>
        <w:t>，</w:t>
      </w:r>
      <w:r w:rsidRPr="00461A85">
        <w:rPr>
          <w:rFonts w:asciiTheme="minorEastAsia" w:hAnsiTheme="minorEastAsia" w:hint="eastAsia"/>
          <w:color w:val="4B4B4B"/>
        </w:rPr>
        <w:t>是整个项目实施工作中比较重要的工作，用户对软件的操作功能是否熟练</w:t>
      </w:r>
      <w:r w:rsidR="00433296">
        <w:rPr>
          <w:rFonts w:asciiTheme="minorEastAsia" w:hAnsiTheme="minorEastAsia" w:hint="eastAsia"/>
          <w:color w:val="4B4B4B"/>
        </w:rPr>
        <w:t>，</w:t>
      </w:r>
      <w:r w:rsidRPr="00461A85">
        <w:rPr>
          <w:rFonts w:asciiTheme="minorEastAsia" w:hAnsiTheme="minorEastAsia" w:hint="eastAsia"/>
          <w:color w:val="4B4B4B"/>
        </w:rPr>
        <w:t>将直接影响到后面的软件应用效果，所以双方要对此阶段的工作给予足够的重视</w:t>
      </w:r>
      <w:r w:rsidR="00E17390">
        <w:rPr>
          <w:rFonts w:asciiTheme="minorEastAsia" w:hAnsiTheme="minorEastAsia" w:hint="eastAsia"/>
          <w:color w:val="4B4B4B"/>
        </w:rPr>
        <w:t>，</w:t>
      </w:r>
      <w:r w:rsidRPr="00461A85">
        <w:rPr>
          <w:rFonts w:asciiTheme="minorEastAsia" w:hAnsiTheme="minorEastAsia" w:hint="eastAsia"/>
          <w:color w:val="4B4B4B"/>
        </w:rPr>
        <w:t>充分认识培训的重要性和艰巨性。</w:t>
      </w:r>
      <w:r w:rsidR="00BE1624">
        <w:rPr>
          <w:rFonts w:asciiTheme="minorEastAsia" w:hAnsiTheme="minorEastAsia" w:hint="eastAsia"/>
          <w:color w:val="4B4B4B"/>
        </w:rPr>
        <w:t>在</w:t>
      </w:r>
      <w:r w:rsidR="00AE5672">
        <w:rPr>
          <w:rFonts w:asciiTheme="minorEastAsia" w:hAnsiTheme="minorEastAsia" w:hint="eastAsia"/>
          <w:color w:val="4B4B4B"/>
        </w:rPr>
        <w:t>制定培训计划</w:t>
      </w:r>
      <w:r w:rsidR="00BE1624">
        <w:rPr>
          <w:rFonts w:asciiTheme="minorEastAsia" w:hAnsiTheme="minorEastAsia" w:hint="eastAsia"/>
          <w:color w:val="4B4B4B"/>
        </w:rPr>
        <w:t>后</w:t>
      </w:r>
      <w:r w:rsidR="00AE5672">
        <w:rPr>
          <w:rFonts w:asciiTheme="minorEastAsia" w:hAnsiTheme="minorEastAsia" w:hint="eastAsia"/>
          <w:color w:val="4B4B4B"/>
        </w:rPr>
        <w:t>，</w:t>
      </w:r>
      <w:r w:rsidRPr="00461A85">
        <w:rPr>
          <w:rFonts w:asciiTheme="minorEastAsia" w:hAnsiTheme="minorEastAsia" w:hint="eastAsia"/>
          <w:color w:val="4B4B4B"/>
        </w:rPr>
        <w:t>对用户的相关人员进行系统和规范的</w:t>
      </w:r>
      <w:r w:rsidR="00980C36">
        <w:rPr>
          <w:rFonts w:asciiTheme="minorEastAsia" w:hAnsiTheme="minorEastAsia" w:hint="eastAsia"/>
          <w:color w:val="4B4B4B"/>
        </w:rPr>
        <w:t>操作</w:t>
      </w:r>
      <w:r w:rsidRPr="00461A85">
        <w:rPr>
          <w:rFonts w:asciiTheme="minorEastAsia" w:hAnsiTheme="minorEastAsia" w:hint="eastAsia"/>
          <w:color w:val="4B4B4B"/>
        </w:rPr>
        <w:t>培训，</w:t>
      </w:r>
      <w:r w:rsidR="0095788D">
        <w:rPr>
          <w:rFonts w:asciiTheme="minorEastAsia" w:hAnsiTheme="minorEastAsia" w:hint="eastAsia"/>
          <w:color w:val="4B4B4B"/>
        </w:rPr>
        <w:t>做到</w:t>
      </w:r>
      <w:r w:rsidR="00C451B0">
        <w:rPr>
          <w:rFonts w:asciiTheme="minorEastAsia" w:hAnsiTheme="minorEastAsia" w:hint="eastAsia"/>
          <w:color w:val="4B4B4B"/>
        </w:rPr>
        <w:t>各岗位员工能</w:t>
      </w:r>
      <w:r w:rsidR="0095788D">
        <w:rPr>
          <w:rFonts w:asciiTheme="minorEastAsia" w:hAnsiTheme="minorEastAsia" w:hint="eastAsia"/>
          <w:color w:val="4B4B4B"/>
        </w:rPr>
        <w:t>熟练</w:t>
      </w:r>
      <w:r w:rsidR="00980C36">
        <w:rPr>
          <w:rFonts w:asciiTheme="minorEastAsia" w:hAnsiTheme="minorEastAsia" w:hint="eastAsia"/>
          <w:color w:val="4B4B4B"/>
        </w:rPr>
        <w:t>使用</w:t>
      </w:r>
      <w:r w:rsidR="0095788D">
        <w:rPr>
          <w:rFonts w:asciiTheme="minorEastAsia" w:hAnsiTheme="minorEastAsia" w:hint="eastAsia"/>
          <w:color w:val="4B4B4B"/>
        </w:rPr>
        <w:t>软件，</w:t>
      </w:r>
      <w:r w:rsidRPr="00461A85">
        <w:rPr>
          <w:rFonts w:asciiTheme="minorEastAsia" w:hAnsiTheme="minorEastAsia" w:hint="eastAsia"/>
          <w:color w:val="4B4B4B"/>
        </w:rPr>
        <w:t>最终自己能够解决使用中</w:t>
      </w:r>
      <w:r w:rsidR="0095788D">
        <w:rPr>
          <w:rFonts w:asciiTheme="minorEastAsia" w:hAnsiTheme="minorEastAsia" w:hint="eastAsia"/>
          <w:color w:val="4B4B4B"/>
        </w:rPr>
        <w:t>遇到</w:t>
      </w:r>
      <w:r w:rsidRPr="00461A85">
        <w:rPr>
          <w:rFonts w:asciiTheme="minorEastAsia" w:hAnsiTheme="minorEastAsia" w:hint="eastAsia"/>
          <w:color w:val="4B4B4B"/>
        </w:rPr>
        <w:t>的具体问题。</w:t>
      </w:r>
    </w:p>
    <w:p w14:paraId="02317ADB" w14:textId="77777777" w:rsidR="00811561" w:rsidRPr="00811561" w:rsidRDefault="00811561" w:rsidP="00811561">
      <w:pPr>
        <w:rPr>
          <w:rFonts w:asciiTheme="minorEastAsia" w:hAnsiTheme="minorEastAsia" w:cs="宋体"/>
          <w:color w:val="4B4B4B"/>
          <w:kern w:val="0"/>
        </w:rPr>
      </w:pPr>
      <w:r>
        <w:rPr>
          <w:rFonts w:asciiTheme="minorEastAsia" w:hAnsiTheme="minorEastAsia" w:cs="宋体"/>
          <w:color w:val="4B4B4B"/>
          <w:kern w:val="0"/>
        </w:rPr>
        <w:t>6</w:t>
      </w:r>
      <w:r w:rsidR="0009580F" w:rsidRPr="003F57F5">
        <w:rPr>
          <w:rFonts w:asciiTheme="minorEastAsia" w:hAnsiTheme="minorEastAsia" w:cs="宋体"/>
          <w:color w:val="4B4B4B"/>
          <w:kern w:val="0"/>
        </w:rPr>
        <w:t>.</w:t>
      </w:r>
      <w:r w:rsidR="0009580F" w:rsidRPr="003F57F5">
        <w:rPr>
          <w:rFonts w:asciiTheme="minorEastAsia" w:hAnsiTheme="minorEastAsia" w:cs="宋体"/>
          <w:color w:val="4B4B4B"/>
          <w:kern w:val="0"/>
        </w:rPr>
        <w:tab/>
      </w:r>
      <w:r w:rsidRPr="00811561">
        <w:rPr>
          <w:rFonts w:asciiTheme="minorEastAsia" w:hAnsiTheme="minorEastAsia" w:cs="宋体" w:hint="eastAsia"/>
          <w:color w:val="4B4B4B"/>
          <w:kern w:val="0"/>
        </w:rPr>
        <w:t>系统安装测试及试运行阶段</w:t>
      </w:r>
    </w:p>
    <w:p w14:paraId="3F42D563" w14:textId="77777777" w:rsidR="00CD1FFA" w:rsidRDefault="00CD1FFA" w:rsidP="00D65B35">
      <w:pPr>
        <w:ind w:firstLine="420"/>
        <w:jc w:val="both"/>
        <w:rPr>
          <w:rFonts w:asciiTheme="minorEastAsia" w:hAnsiTheme="minorEastAsia" w:cs="宋体"/>
          <w:color w:val="4B4B4B"/>
          <w:kern w:val="0"/>
        </w:rPr>
      </w:pPr>
      <w:r w:rsidRPr="00CD1FFA">
        <w:rPr>
          <w:rFonts w:asciiTheme="minorEastAsia" w:hAnsiTheme="minorEastAsia" w:cs="宋体" w:hint="eastAsia"/>
          <w:color w:val="4B4B4B"/>
          <w:kern w:val="0"/>
        </w:rPr>
        <w:t>此阶段的主要工作</w:t>
      </w:r>
      <w:r>
        <w:rPr>
          <w:rFonts w:asciiTheme="minorEastAsia" w:hAnsiTheme="minorEastAsia" w:cs="宋体" w:hint="eastAsia"/>
          <w:color w:val="4B4B4B"/>
          <w:kern w:val="0"/>
        </w:rPr>
        <w:t>，</w:t>
      </w:r>
      <w:r w:rsidR="00980C36">
        <w:rPr>
          <w:rFonts w:asciiTheme="minorEastAsia" w:hAnsiTheme="minorEastAsia" w:cs="宋体" w:hint="eastAsia"/>
          <w:color w:val="4B4B4B"/>
          <w:kern w:val="0"/>
        </w:rPr>
        <w:t>是将软件系统部署在</w:t>
      </w:r>
      <w:r w:rsidRPr="00CD1FFA">
        <w:rPr>
          <w:rFonts w:asciiTheme="minorEastAsia" w:hAnsiTheme="minorEastAsia" w:cs="宋体" w:hint="eastAsia"/>
          <w:color w:val="4B4B4B"/>
          <w:kern w:val="0"/>
        </w:rPr>
        <w:t>用户</w:t>
      </w:r>
      <w:r w:rsidR="00980C36">
        <w:rPr>
          <w:rFonts w:asciiTheme="minorEastAsia" w:hAnsiTheme="minorEastAsia" w:cs="宋体" w:hint="eastAsia"/>
          <w:color w:val="4B4B4B"/>
          <w:kern w:val="0"/>
        </w:rPr>
        <w:t>的</w:t>
      </w:r>
      <w:r w:rsidRPr="00CD1FFA">
        <w:rPr>
          <w:rFonts w:asciiTheme="minorEastAsia" w:hAnsiTheme="minorEastAsia" w:cs="宋体" w:hint="eastAsia"/>
          <w:color w:val="4B4B4B"/>
          <w:kern w:val="0"/>
        </w:rPr>
        <w:t>真实</w:t>
      </w:r>
      <w:r w:rsidR="007500B3" w:rsidRPr="00CD1FFA">
        <w:rPr>
          <w:rFonts w:asciiTheme="minorEastAsia" w:hAnsiTheme="minorEastAsia" w:cs="宋体" w:hint="eastAsia"/>
          <w:color w:val="4B4B4B"/>
          <w:kern w:val="0"/>
        </w:rPr>
        <w:t>网络及硬件设备</w:t>
      </w:r>
      <w:r w:rsidRPr="00CD1FFA">
        <w:rPr>
          <w:rFonts w:asciiTheme="minorEastAsia" w:hAnsiTheme="minorEastAsia" w:cs="宋体" w:hint="eastAsia"/>
          <w:color w:val="4B4B4B"/>
          <w:kern w:val="0"/>
        </w:rPr>
        <w:t>环境</w:t>
      </w:r>
      <w:r w:rsidR="00EF458C">
        <w:rPr>
          <w:rFonts w:asciiTheme="minorEastAsia" w:hAnsiTheme="minorEastAsia" w:cs="宋体" w:hint="eastAsia"/>
          <w:color w:val="4B4B4B"/>
          <w:kern w:val="0"/>
        </w:rPr>
        <w:t>中</w:t>
      </w:r>
      <w:r w:rsidRPr="00CD1FFA">
        <w:rPr>
          <w:rFonts w:asciiTheme="minorEastAsia" w:hAnsiTheme="minorEastAsia" w:cs="宋体" w:hint="eastAsia"/>
          <w:color w:val="4B4B4B"/>
          <w:kern w:val="0"/>
        </w:rPr>
        <w:t>，进行容量、性能压力等测试</w:t>
      </w:r>
      <w:r w:rsidR="00FD0EEC">
        <w:rPr>
          <w:rFonts w:asciiTheme="minorEastAsia" w:hAnsiTheme="minorEastAsia" w:cs="宋体" w:hint="eastAsia"/>
          <w:color w:val="4B4B4B"/>
          <w:kern w:val="0"/>
        </w:rPr>
        <w:t>，以及与外部系统进行对接联调</w:t>
      </w:r>
      <w:r w:rsidR="000059D5">
        <w:rPr>
          <w:rFonts w:asciiTheme="minorEastAsia" w:hAnsiTheme="minorEastAsia" w:cs="宋体" w:hint="eastAsia"/>
          <w:color w:val="4B4B4B"/>
          <w:kern w:val="0"/>
        </w:rPr>
        <w:t>。</w:t>
      </w:r>
      <w:r w:rsidR="0019477B">
        <w:rPr>
          <w:rFonts w:asciiTheme="minorEastAsia" w:hAnsiTheme="minorEastAsia" w:cs="宋体" w:hint="eastAsia"/>
          <w:color w:val="4B4B4B"/>
          <w:kern w:val="0"/>
        </w:rPr>
        <w:t>调试通过后具备试运行条件，可制定上线试运行计划，由甲方确认后执行</w:t>
      </w:r>
      <w:r w:rsidR="00157454">
        <w:rPr>
          <w:rFonts w:asciiTheme="minorEastAsia" w:hAnsiTheme="minorEastAsia" w:cs="宋体" w:hint="eastAsia"/>
          <w:color w:val="4B4B4B"/>
          <w:kern w:val="0"/>
        </w:rPr>
        <w:t>，</w:t>
      </w:r>
      <w:r w:rsidR="00FF1CFD">
        <w:rPr>
          <w:rFonts w:asciiTheme="minorEastAsia" w:hAnsiTheme="minorEastAsia" w:cs="宋体" w:hint="eastAsia"/>
          <w:color w:val="4B4B4B"/>
          <w:kern w:val="0"/>
        </w:rPr>
        <w:t>完成后</w:t>
      </w:r>
      <w:r w:rsidR="00157454">
        <w:rPr>
          <w:rFonts w:asciiTheme="minorEastAsia" w:hAnsiTheme="minorEastAsia" w:cs="宋体" w:hint="eastAsia"/>
          <w:color w:val="4B4B4B"/>
          <w:kern w:val="0"/>
        </w:rPr>
        <w:t>双方签署《</w:t>
      </w:r>
      <w:r w:rsidR="0047229F">
        <w:rPr>
          <w:rFonts w:asciiTheme="minorEastAsia" w:hAnsiTheme="minorEastAsia" w:cs="宋体" w:hint="eastAsia"/>
          <w:color w:val="4B4B4B"/>
          <w:kern w:val="0"/>
        </w:rPr>
        <w:t>系统</w:t>
      </w:r>
      <w:r w:rsidR="00157454">
        <w:rPr>
          <w:rFonts w:asciiTheme="minorEastAsia" w:hAnsiTheme="minorEastAsia" w:cs="宋体" w:hint="eastAsia"/>
          <w:color w:val="4B4B4B"/>
          <w:kern w:val="0"/>
        </w:rPr>
        <w:t>试运行报告》或待正式上线后签署《</w:t>
      </w:r>
      <w:r w:rsidR="0047229F">
        <w:rPr>
          <w:rFonts w:asciiTheme="minorEastAsia" w:hAnsiTheme="minorEastAsia" w:cs="宋体" w:hint="eastAsia"/>
          <w:color w:val="4B4B4B"/>
          <w:kern w:val="0"/>
        </w:rPr>
        <w:t>系统</w:t>
      </w:r>
      <w:r w:rsidR="00157454">
        <w:rPr>
          <w:rFonts w:asciiTheme="minorEastAsia" w:hAnsiTheme="minorEastAsia" w:cs="宋体" w:hint="eastAsia"/>
          <w:color w:val="4B4B4B"/>
          <w:kern w:val="0"/>
        </w:rPr>
        <w:t>上线确认报告》</w:t>
      </w:r>
      <w:r w:rsidR="0019477B">
        <w:rPr>
          <w:rFonts w:asciiTheme="minorEastAsia" w:hAnsiTheme="minorEastAsia" w:cs="宋体" w:hint="eastAsia"/>
          <w:color w:val="4B4B4B"/>
          <w:kern w:val="0"/>
        </w:rPr>
        <w:t>。试</w:t>
      </w:r>
      <w:r w:rsidRPr="00CD1FFA">
        <w:rPr>
          <w:rFonts w:asciiTheme="minorEastAsia" w:hAnsiTheme="minorEastAsia" w:cs="宋体" w:hint="eastAsia"/>
          <w:color w:val="4B4B4B"/>
          <w:kern w:val="0"/>
        </w:rPr>
        <w:t>运行的目的在于确保系统各项功能均能正常使用，并且符合用户签署的</w:t>
      </w:r>
      <w:r w:rsidR="0019477B" w:rsidRPr="003F57F5">
        <w:rPr>
          <w:rFonts w:asciiTheme="minorEastAsia" w:hAnsiTheme="minorEastAsia" w:cs="宋体" w:hint="eastAsia"/>
          <w:color w:val="4B4B4B"/>
          <w:kern w:val="0"/>
        </w:rPr>
        <w:t>《</w:t>
      </w:r>
      <w:r w:rsidR="0019477B" w:rsidRPr="001367BF">
        <w:rPr>
          <w:rFonts w:asciiTheme="minorEastAsia" w:hAnsiTheme="minorEastAsia" w:cs="宋体" w:hint="eastAsia"/>
          <w:color w:val="4B4B4B"/>
          <w:kern w:val="0"/>
        </w:rPr>
        <w:t>详细需求</w:t>
      </w:r>
      <w:r w:rsidR="0019477B">
        <w:rPr>
          <w:rFonts w:asciiTheme="minorEastAsia" w:hAnsiTheme="minorEastAsia" w:cs="宋体" w:hint="eastAsia"/>
          <w:color w:val="4B4B4B"/>
          <w:kern w:val="0"/>
        </w:rPr>
        <w:t>调研</w:t>
      </w:r>
      <w:r w:rsidR="0019477B" w:rsidRPr="001367BF">
        <w:rPr>
          <w:rFonts w:asciiTheme="minorEastAsia" w:hAnsiTheme="minorEastAsia" w:cs="宋体" w:hint="eastAsia"/>
          <w:color w:val="4B4B4B"/>
          <w:kern w:val="0"/>
        </w:rPr>
        <w:t>分析报告</w:t>
      </w:r>
      <w:r w:rsidR="0019477B" w:rsidRPr="003F57F5">
        <w:rPr>
          <w:rFonts w:asciiTheme="minorEastAsia" w:hAnsiTheme="minorEastAsia" w:cs="宋体" w:hint="eastAsia"/>
          <w:color w:val="4B4B4B"/>
          <w:kern w:val="0"/>
        </w:rPr>
        <w:t>》中</w:t>
      </w:r>
      <w:r w:rsidRPr="00CD1FFA">
        <w:rPr>
          <w:rFonts w:asciiTheme="minorEastAsia" w:hAnsiTheme="minorEastAsia" w:cs="宋体" w:hint="eastAsia"/>
          <w:color w:val="4B4B4B"/>
          <w:kern w:val="0"/>
        </w:rPr>
        <w:t>描述的需求，同时把尽可能多的潜在问题在正式运行之前发现并改正；同时目的还在于在正式运行前用户的有关人员能进一步提高操作水平，掌握操作规范。</w:t>
      </w:r>
    </w:p>
    <w:p w14:paraId="020108CB" w14:textId="77777777" w:rsidR="0009580F" w:rsidRPr="003F57F5" w:rsidRDefault="004E4DD4" w:rsidP="003F57F5">
      <w:pPr>
        <w:rPr>
          <w:rFonts w:asciiTheme="minorEastAsia" w:hAnsiTheme="minorEastAsia" w:cs="宋体"/>
          <w:color w:val="4B4B4B"/>
          <w:kern w:val="0"/>
        </w:rPr>
      </w:pPr>
      <w:r>
        <w:rPr>
          <w:rFonts w:asciiTheme="minorEastAsia" w:hAnsiTheme="minorEastAsia" w:cs="宋体"/>
          <w:color w:val="4B4B4B"/>
          <w:kern w:val="0"/>
        </w:rPr>
        <w:t>7</w:t>
      </w:r>
      <w:r w:rsidR="0009580F" w:rsidRPr="003F57F5">
        <w:rPr>
          <w:rFonts w:asciiTheme="minorEastAsia" w:hAnsiTheme="minorEastAsia" w:cs="宋体"/>
          <w:color w:val="4B4B4B"/>
          <w:kern w:val="0"/>
        </w:rPr>
        <w:t>.</w:t>
      </w:r>
      <w:r w:rsidR="0009580F" w:rsidRPr="003F57F5">
        <w:rPr>
          <w:rFonts w:asciiTheme="minorEastAsia" w:hAnsiTheme="minorEastAsia" w:cs="宋体"/>
          <w:color w:val="4B4B4B"/>
          <w:kern w:val="0"/>
        </w:rPr>
        <w:tab/>
      </w:r>
      <w:r w:rsidRPr="003F57F5">
        <w:rPr>
          <w:rFonts w:asciiTheme="minorEastAsia" w:hAnsiTheme="minorEastAsia"/>
          <w:color w:val="4B4B4B"/>
        </w:rPr>
        <w:t>总体验收阶段</w:t>
      </w:r>
    </w:p>
    <w:p w14:paraId="7CBB0558" w14:textId="77777777" w:rsidR="0009580F" w:rsidRPr="003F57F5" w:rsidRDefault="00157454" w:rsidP="00D65B35">
      <w:pPr>
        <w:ind w:firstLine="420"/>
        <w:jc w:val="both"/>
        <w:rPr>
          <w:rFonts w:asciiTheme="minorEastAsia" w:hAnsiTheme="minorEastAsia" w:cs="宋体"/>
          <w:color w:val="4B4B4B"/>
          <w:kern w:val="0"/>
        </w:rPr>
      </w:pPr>
      <w:r w:rsidRPr="00157454">
        <w:rPr>
          <w:rFonts w:asciiTheme="minorEastAsia" w:hAnsiTheme="minorEastAsia" w:cs="宋体" w:hint="eastAsia"/>
          <w:color w:val="4B4B4B"/>
          <w:kern w:val="0"/>
        </w:rPr>
        <w:t>此阶段是对项目总体的完成情况进行验收</w:t>
      </w:r>
      <w:r w:rsidR="00167822">
        <w:rPr>
          <w:rFonts w:asciiTheme="minorEastAsia" w:hAnsiTheme="minorEastAsia" w:cs="宋体" w:hint="eastAsia"/>
          <w:color w:val="4B4B4B"/>
          <w:kern w:val="0"/>
        </w:rPr>
        <w:t>。</w:t>
      </w:r>
      <w:r w:rsidR="00206FE5">
        <w:rPr>
          <w:rFonts w:asciiTheme="minorEastAsia" w:hAnsiTheme="minorEastAsia" w:cs="宋体" w:hint="eastAsia"/>
          <w:color w:val="4B4B4B"/>
          <w:kern w:val="0"/>
        </w:rPr>
        <w:t>在</w:t>
      </w:r>
      <w:r w:rsidR="00167822">
        <w:rPr>
          <w:rFonts w:asciiTheme="minorEastAsia" w:hAnsiTheme="minorEastAsia" w:cs="宋体" w:hint="eastAsia"/>
          <w:color w:val="4B4B4B"/>
          <w:kern w:val="0"/>
        </w:rPr>
        <w:t>系统已正式上线，</w:t>
      </w:r>
      <w:r w:rsidR="00E845EF">
        <w:rPr>
          <w:rFonts w:asciiTheme="minorEastAsia" w:hAnsiTheme="minorEastAsia" w:cs="宋体" w:hint="eastAsia"/>
          <w:color w:val="4B4B4B"/>
          <w:kern w:val="0"/>
        </w:rPr>
        <w:t>乙方</w:t>
      </w:r>
      <w:r w:rsidR="0075737A">
        <w:rPr>
          <w:rFonts w:asciiTheme="minorEastAsia" w:hAnsiTheme="minorEastAsia" w:cs="宋体" w:hint="eastAsia"/>
          <w:color w:val="4B4B4B"/>
          <w:kern w:val="0"/>
        </w:rPr>
        <w:t>项目组按照合同要求</w:t>
      </w:r>
      <w:r w:rsidR="00206FE5">
        <w:rPr>
          <w:rFonts w:asciiTheme="minorEastAsia" w:hAnsiTheme="minorEastAsia" w:cs="宋体" w:hint="eastAsia"/>
          <w:color w:val="4B4B4B"/>
          <w:kern w:val="0"/>
        </w:rPr>
        <w:t>移交</w:t>
      </w:r>
      <w:r w:rsidR="0075737A">
        <w:rPr>
          <w:rFonts w:asciiTheme="minorEastAsia" w:hAnsiTheme="minorEastAsia" w:cs="宋体" w:hint="eastAsia"/>
          <w:color w:val="4B4B4B"/>
          <w:kern w:val="0"/>
        </w:rPr>
        <w:t>完所有</w:t>
      </w:r>
      <w:r w:rsidR="00206FE5">
        <w:rPr>
          <w:rFonts w:asciiTheme="minorEastAsia" w:hAnsiTheme="minorEastAsia" w:cs="宋体" w:hint="eastAsia"/>
          <w:color w:val="4B4B4B"/>
          <w:kern w:val="0"/>
        </w:rPr>
        <w:t>交付材料后，</w:t>
      </w:r>
      <w:r w:rsidR="002D08ED">
        <w:rPr>
          <w:rFonts w:asciiTheme="minorEastAsia" w:hAnsiTheme="minorEastAsia" w:cs="宋体" w:hint="eastAsia"/>
          <w:color w:val="4B4B4B"/>
          <w:kern w:val="0"/>
        </w:rPr>
        <w:t>双方签署《系统总体验收报告》</w:t>
      </w:r>
      <w:r w:rsidR="00313714">
        <w:rPr>
          <w:rFonts w:asciiTheme="minorEastAsia" w:hAnsiTheme="minorEastAsia" w:cs="宋体" w:hint="eastAsia"/>
          <w:color w:val="4B4B4B"/>
          <w:kern w:val="0"/>
        </w:rPr>
        <w:t>。</w:t>
      </w:r>
      <w:r>
        <w:rPr>
          <w:rFonts w:asciiTheme="minorEastAsia" w:hAnsiTheme="minorEastAsia" w:cs="宋体" w:hint="eastAsia"/>
          <w:color w:val="4B4B4B"/>
          <w:kern w:val="0"/>
        </w:rPr>
        <w:t>如果</w:t>
      </w:r>
      <w:r w:rsidR="004E3532">
        <w:rPr>
          <w:rFonts w:asciiTheme="minorEastAsia" w:hAnsiTheme="minorEastAsia" w:cs="宋体" w:hint="eastAsia"/>
          <w:color w:val="4B4B4B"/>
          <w:kern w:val="0"/>
        </w:rPr>
        <w:t>合同要求</w:t>
      </w:r>
      <w:r w:rsidRPr="00157454">
        <w:rPr>
          <w:rFonts w:asciiTheme="minorEastAsia" w:hAnsiTheme="minorEastAsia" w:cs="宋体" w:hint="eastAsia"/>
          <w:color w:val="4B4B4B"/>
          <w:kern w:val="0"/>
        </w:rPr>
        <w:t>分阶段</w:t>
      </w:r>
      <w:r w:rsidR="0069237D" w:rsidRPr="00157454">
        <w:rPr>
          <w:rFonts w:asciiTheme="minorEastAsia" w:hAnsiTheme="minorEastAsia" w:cs="宋体" w:hint="eastAsia"/>
          <w:color w:val="4B4B4B"/>
          <w:kern w:val="0"/>
        </w:rPr>
        <w:t>进行</w:t>
      </w:r>
      <w:r w:rsidRPr="00157454">
        <w:rPr>
          <w:rFonts w:asciiTheme="minorEastAsia" w:hAnsiTheme="minorEastAsia" w:cs="宋体" w:hint="eastAsia"/>
          <w:color w:val="4B4B4B"/>
          <w:kern w:val="0"/>
        </w:rPr>
        <w:t>验收，在每一项目阶段结束时，用户对这一阶段的可交付成果进行验收</w:t>
      </w:r>
      <w:r w:rsidR="00313714">
        <w:rPr>
          <w:rFonts w:asciiTheme="minorEastAsia" w:hAnsiTheme="minorEastAsia" w:cs="宋体" w:hint="eastAsia"/>
          <w:color w:val="4B4B4B"/>
          <w:kern w:val="0"/>
        </w:rPr>
        <w:t>。</w:t>
      </w:r>
    </w:p>
    <w:p w14:paraId="2DC90A9E" w14:textId="77777777" w:rsidR="0009580F" w:rsidRPr="003F57F5" w:rsidRDefault="0009580F" w:rsidP="003F57F5">
      <w:pPr>
        <w:rPr>
          <w:rFonts w:asciiTheme="minorEastAsia" w:hAnsiTheme="minorEastAsia" w:cs="宋体"/>
          <w:color w:val="4B4B4B"/>
          <w:kern w:val="0"/>
        </w:rPr>
      </w:pPr>
      <w:r w:rsidRPr="003F57F5">
        <w:rPr>
          <w:rFonts w:asciiTheme="minorEastAsia" w:hAnsiTheme="minorEastAsia" w:cs="宋体"/>
          <w:color w:val="4B4B4B"/>
          <w:kern w:val="0"/>
        </w:rPr>
        <w:t>8.</w:t>
      </w:r>
      <w:r w:rsidRPr="003F57F5">
        <w:rPr>
          <w:rFonts w:asciiTheme="minorEastAsia" w:hAnsiTheme="minorEastAsia" w:cs="宋体"/>
          <w:color w:val="4B4B4B"/>
          <w:kern w:val="0"/>
        </w:rPr>
        <w:tab/>
      </w:r>
      <w:r w:rsidR="00457F67" w:rsidRPr="003F57F5">
        <w:rPr>
          <w:rFonts w:asciiTheme="minorEastAsia" w:hAnsiTheme="minorEastAsia"/>
          <w:color w:val="4B4B4B"/>
        </w:rPr>
        <w:t>系统交接阶段</w:t>
      </w:r>
    </w:p>
    <w:p w14:paraId="14A90D5E" w14:textId="77777777" w:rsidR="008F4D11" w:rsidRPr="003F57F5" w:rsidRDefault="0009580F" w:rsidP="00D65B35">
      <w:pPr>
        <w:ind w:firstLine="420"/>
        <w:jc w:val="both"/>
        <w:rPr>
          <w:rFonts w:asciiTheme="minorEastAsia" w:hAnsiTheme="minorEastAsia" w:cs="宋体"/>
          <w:color w:val="4B4B4B"/>
          <w:kern w:val="0"/>
        </w:rPr>
      </w:pPr>
      <w:r w:rsidRPr="003F57F5">
        <w:rPr>
          <w:rFonts w:asciiTheme="minorEastAsia" w:hAnsiTheme="minorEastAsia" w:cs="宋体" w:hint="eastAsia"/>
          <w:color w:val="4B4B4B"/>
          <w:kern w:val="0"/>
        </w:rPr>
        <w:t>此阶段是项目实施的最后一个阶段，主要工作是</w:t>
      </w:r>
      <w:r w:rsidR="001C682C">
        <w:rPr>
          <w:rFonts w:asciiTheme="minorEastAsia" w:hAnsiTheme="minorEastAsia" w:cs="宋体" w:hint="eastAsia"/>
          <w:color w:val="4B4B4B"/>
          <w:kern w:val="0"/>
        </w:rPr>
        <w:t>乙方</w:t>
      </w:r>
      <w:r w:rsidR="00702025">
        <w:rPr>
          <w:rFonts w:asciiTheme="minorEastAsia" w:hAnsiTheme="minorEastAsia" w:cs="宋体" w:hint="eastAsia"/>
          <w:color w:val="4B4B4B"/>
          <w:kern w:val="0"/>
        </w:rPr>
        <w:t>项目组</w:t>
      </w:r>
      <w:r w:rsidRPr="003F57F5">
        <w:rPr>
          <w:rFonts w:asciiTheme="minorEastAsia" w:hAnsiTheme="minorEastAsia" w:cs="宋体" w:hint="eastAsia"/>
          <w:color w:val="4B4B4B"/>
          <w:kern w:val="0"/>
        </w:rPr>
        <w:t>向</w:t>
      </w:r>
      <w:r w:rsidR="001C682C">
        <w:rPr>
          <w:rFonts w:asciiTheme="minorEastAsia" w:hAnsiTheme="minorEastAsia" w:cs="宋体" w:hint="eastAsia"/>
          <w:color w:val="4B4B4B"/>
          <w:kern w:val="0"/>
        </w:rPr>
        <w:t>公司</w:t>
      </w:r>
      <w:r w:rsidR="00094409">
        <w:rPr>
          <w:rFonts w:asciiTheme="minorEastAsia" w:hAnsiTheme="minorEastAsia" w:cs="宋体" w:hint="eastAsia"/>
          <w:color w:val="4B4B4B"/>
          <w:kern w:val="0"/>
        </w:rPr>
        <w:t>运维团队</w:t>
      </w:r>
      <w:r w:rsidRPr="003F57F5">
        <w:rPr>
          <w:rFonts w:asciiTheme="minorEastAsia" w:hAnsiTheme="minorEastAsia" w:cs="宋体" w:hint="eastAsia"/>
          <w:color w:val="4B4B4B"/>
          <w:kern w:val="0"/>
        </w:rPr>
        <w:t>移交软件</w:t>
      </w:r>
      <w:r w:rsidR="00094409">
        <w:rPr>
          <w:rFonts w:asciiTheme="minorEastAsia" w:hAnsiTheme="minorEastAsia" w:cs="宋体" w:hint="eastAsia"/>
          <w:color w:val="4B4B4B"/>
          <w:kern w:val="0"/>
        </w:rPr>
        <w:t>的维护工作</w:t>
      </w:r>
      <w:r w:rsidRPr="003F57F5">
        <w:rPr>
          <w:rFonts w:asciiTheme="minorEastAsia" w:hAnsiTheme="minorEastAsia" w:cs="宋体" w:hint="eastAsia"/>
          <w:color w:val="4B4B4B"/>
          <w:kern w:val="0"/>
        </w:rPr>
        <w:t>，包括项目实施过程中所生成的各种文档</w:t>
      </w:r>
      <w:r w:rsidR="00094409">
        <w:rPr>
          <w:rFonts w:asciiTheme="minorEastAsia" w:hAnsiTheme="minorEastAsia" w:cs="宋体" w:hint="eastAsia"/>
          <w:color w:val="4B4B4B"/>
          <w:kern w:val="0"/>
        </w:rPr>
        <w:t>，项目</w:t>
      </w:r>
      <w:r w:rsidRPr="003F57F5">
        <w:rPr>
          <w:rFonts w:asciiTheme="minorEastAsia" w:hAnsiTheme="minorEastAsia" w:cs="宋体" w:hint="eastAsia"/>
          <w:color w:val="4B4B4B"/>
          <w:kern w:val="0"/>
        </w:rPr>
        <w:t>进入售后服务阶段。</w:t>
      </w:r>
    </w:p>
    <w:p w14:paraId="34728AF1" w14:textId="77777777" w:rsidR="00297867" w:rsidRPr="003F57F5" w:rsidRDefault="00297867" w:rsidP="003F57F5">
      <w:pPr>
        <w:ind w:firstLine="420"/>
        <w:rPr>
          <w:bCs/>
        </w:rPr>
      </w:pPr>
    </w:p>
    <w:p w14:paraId="29491772" w14:textId="77777777" w:rsidR="00297867" w:rsidRDefault="00297867" w:rsidP="00297867">
      <w:pPr>
        <w:pStyle w:val="1"/>
        <w:numPr>
          <w:ilvl w:val="0"/>
          <w:numId w:val="1"/>
        </w:numPr>
        <w:spacing w:before="326" w:after="326"/>
        <w:ind w:left="425" w:hanging="425"/>
        <w:rPr>
          <w:rFonts w:ascii="宋体" w:eastAsia="宋体" w:hAnsi="宋体" w:cs="宋体"/>
          <w:sz w:val="44"/>
        </w:rPr>
      </w:pPr>
      <w:bookmarkStart w:id="56" w:name="_Toc152748599"/>
      <w:r>
        <w:rPr>
          <w:rFonts w:ascii="宋体" w:eastAsia="宋体" w:hAnsi="宋体" w:cs="宋体" w:hint="eastAsia"/>
          <w:sz w:val="44"/>
        </w:rPr>
        <w:t>项目计划</w:t>
      </w:r>
      <w:bookmarkEnd w:id="56"/>
    </w:p>
    <w:tbl>
      <w:tblPr>
        <w:tblStyle w:val="ac"/>
        <w:tblW w:w="9807" w:type="dxa"/>
        <w:tblInd w:w="-34" w:type="dxa"/>
        <w:tblLook w:val="04A0" w:firstRow="1" w:lastRow="0" w:firstColumn="1" w:lastColumn="0" w:noHBand="0" w:noVBand="1"/>
      </w:tblPr>
      <w:tblGrid>
        <w:gridCol w:w="2011"/>
        <w:gridCol w:w="1276"/>
        <w:gridCol w:w="6520"/>
      </w:tblGrid>
      <w:tr w:rsidR="008F4D11" w:rsidRPr="000C73A8" w14:paraId="5066459D" w14:textId="77777777" w:rsidTr="00410469">
        <w:tc>
          <w:tcPr>
            <w:tcW w:w="2011" w:type="dxa"/>
          </w:tcPr>
          <w:p w14:paraId="7415265C" w14:textId="77777777" w:rsidR="008F4D11" w:rsidRPr="00442BEE" w:rsidRDefault="008F4D11" w:rsidP="003B6889">
            <w:pPr>
              <w:rPr>
                <w:b/>
                <w:iCs/>
              </w:rPr>
            </w:pPr>
            <w:r w:rsidRPr="00442BEE">
              <w:rPr>
                <w:rFonts w:hint="eastAsia"/>
                <w:b/>
                <w:iCs/>
              </w:rPr>
              <w:t>阶段</w:t>
            </w:r>
          </w:p>
        </w:tc>
        <w:tc>
          <w:tcPr>
            <w:tcW w:w="1276" w:type="dxa"/>
          </w:tcPr>
          <w:p w14:paraId="6A6D8F3B" w14:textId="77777777" w:rsidR="008F4D11" w:rsidRPr="00442BEE" w:rsidRDefault="008F4D11" w:rsidP="003B6889">
            <w:pPr>
              <w:rPr>
                <w:b/>
                <w:iCs/>
              </w:rPr>
            </w:pPr>
            <w:r w:rsidRPr="00442BEE">
              <w:rPr>
                <w:rFonts w:hint="eastAsia"/>
                <w:b/>
                <w:iCs/>
              </w:rPr>
              <w:t>日期</w:t>
            </w:r>
          </w:p>
        </w:tc>
        <w:tc>
          <w:tcPr>
            <w:tcW w:w="6520" w:type="dxa"/>
          </w:tcPr>
          <w:p w14:paraId="081CB55C" w14:textId="77777777" w:rsidR="008F4D11" w:rsidRPr="00442BEE" w:rsidRDefault="008F4D11" w:rsidP="003B6889">
            <w:pPr>
              <w:rPr>
                <w:b/>
                <w:iCs/>
              </w:rPr>
            </w:pPr>
            <w:r w:rsidRPr="00442BEE">
              <w:rPr>
                <w:rFonts w:hint="eastAsia"/>
                <w:b/>
                <w:iCs/>
              </w:rPr>
              <w:t>备注</w:t>
            </w:r>
          </w:p>
        </w:tc>
      </w:tr>
      <w:tr w:rsidR="008F4D11" w14:paraId="7AF3F62A" w14:textId="77777777" w:rsidTr="00410469">
        <w:tc>
          <w:tcPr>
            <w:tcW w:w="2011" w:type="dxa"/>
          </w:tcPr>
          <w:p w14:paraId="7E8984E7" w14:textId="77777777" w:rsidR="008F4D11" w:rsidRPr="00442BEE" w:rsidRDefault="008F4D11" w:rsidP="003B6889">
            <w:pPr>
              <w:rPr>
                <w:iCs/>
              </w:rPr>
            </w:pPr>
            <w:r w:rsidRPr="00442BEE">
              <w:rPr>
                <w:rFonts w:hint="eastAsia"/>
                <w:iCs/>
              </w:rPr>
              <w:t>需求调研</w:t>
            </w:r>
          </w:p>
        </w:tc>
        <w:tc>
          <w:tcPr>
            <w:tcW w:w="1276" w:type="dxa"/>
          </w:tcPr>
          <w:p w14:paraId="7CBC8F32" w14:textId="77777777" w:rsidR="008F4D11" w:rsidRPr="00442BEE" w:rsidRDefault="008F4D11" w:rsidP="003B6889">
            <w:pPr>
              <w:rPr>
                <w:iCs/>
              </w:rPr>
            </w:pPr>
            <w:r w:rsidRPr="00442BEE">
              <w:rPr>
                <w:rFonts w:hint="eastAsia"/>
                <w:iCs/>
              </w:rPr>
              <w:t>3月</w:t>
            </w:r>
          </w:p>
        </w:tc>
        <w:tc>
          <w:tcPr>
            <w:tcW w:w="6520" w:type="dxa"/>
          </w:tcPr>
          <w:p w14:paraId="68CE65FA" w14:textId="77777777" w:rsidR="008F4D11" w:rsidRDefault="008F4D11" w:rsidP="009413F6">
            <w:pPr>
              <w:rPr>
                <w:iCs/>
              </w:rPr>
            </w:pPr>
            <w:r w:rsidRPr="00442BEE">
              <w:rPr>
                <w:rFonts w:hint="eastAsia"/>
                <w:iCs/>
              </w:rPr>
              <w:t>合同签订后启动调研，若无法按时启动则整体时间向后顺延</w:t>
            </w:r>
            <w:r w:rsidR="009413F6">
              <w:rPr>
                <w:rFonts w:hint="eastAsia"/>
                <w:iCs/>
              </w:rPr>
              <w:t>。</w:t>
            </w:r>
          </w:p>
          <w:p w14:paraId="512B088D" w14:textId="77777777" w:rsidR="006E112C" w:rsidRPr="006E112C" w:rsidRDefault="006E112C" w:rsidP="009413F6">
            <w:pPr>
              <w:rPr>
                <w:iCs/>
              </w:rPr>
            </w:pPr>
            <w:r>
              <w:rPr>
                <w:rFonts w:hint="eastAsia"/>
                <w:iCs/>
              </w:rPr>
              <w:t>调研周期</w:t>
            </w:r>
            <w:r w:rsidRPr="00442BEE">
              <w:rPr>
                <w:rFonts w:hint="eastAsia"/>
                <w:iCs/>
              </w:rPr>
              <w:t>受客户自身的需求成熟度影响较大</w:t>
            </w:r>
            <w:r>
              <w:rPr>
                <w:rFonts w:hint="eastAsia"/>
                <w:iCs/>
              </w:rPr>
              <w:t>，拖延后也会对后续工作计划造成影响。</w:t>
            </w:r>
          </w:p>
        </w:tc>
      </w:tr>
      <w:tr w:rsidR="008F4D11" w14:paraId="144BEFB2" w14:textId="77777777" w:rsidTr="00410469">
        <w:tc>
          <w:tcPr>
            <w:tcW w:w="2011" w:type="dxa"/>
          </w:tcPr>
          <w:p w14:paraId="7C37AD81" w14:textId="77777777" w:rsidR="008F4D11" w:rsidRPr="00442BEE" w:rsidRDefault="008F4D11" w:rsidP="003B6889">
            <w:pPr>
              <w:rPr>
                <w:iCs/>
              </w:rPr>
            </w:pPr>
            <w:r w:rsidRPr="00442BEE">
              <w:rPr>
                <w:rFonts w:hint="eastAsia"/>
                <w:iCs/>
              </w:rPr>
              <w:t>设计开发</w:t>
            </w:r>
          </w:p>
        </w:tc>
        <w:tc>
          <w:tcPr>
            <w:tcW w:w="1276" w:type="dxa"/>
          </w:tcPr>
          <w:p w14:paraId="7F081EA0" w14:textId="77777777" w:rsidR="008F4D11" w:rsidRPr="00442BEE" w:rsidRDefault="008F4D11" w:rsidP="003B6889">
            <w:pPr>
              <w:rPr>
                <w:iCs/>
              </w:rPr>
            </w:pPr>
            <w:r w:rsidRPr="00442BEE">
              <w:rPr>
                <w:rFonts w:hint="eastAsia"/>
                <w:iCs/>
              </w:rPr>
              <w:t>4~5月</w:t>
            </w:r>
          </w:p>
        </w:tc>
        <w:tc>
          <w:tcPr>
            <w:tcW w:w="6520" w:type="dxa"/>
          </w:tcPr>
          <w:p w14:paraId="758BEE90" w14:textId="77777777" w:rsidR="008F4D11" w:rsidRPr="00442BEE" w:rsidRDefault="008F4D11" w:rsidP="003B6889">
            <w:pPr>
              <w:rPr>
                <w:iCs/>
              </w:rPr>
            </w:pPr>
          </w:p>
        </w:tc>
      </w:tr>
      <w:tr w:rsidR="008F4D11" w14:paraId="7B832290" w14:textId="77777777" w:rsidTr="00410469">
        <w:tc>
          <w:tcPr>
            <w:tcW w:w="2011" w:type="dxa"/>
          </w:tcPr>
          <w:p w14:paraId="40372A00" w14:textId="77777777" w:rsidR="008F4D11" w:rsidRPr="00442BEE" w:rsidRDefault="008F4D11" w:rsidP="003B6889">
            <w:pPr>
              <w:rPr>
                <w:iCs/>
              </w:rPr>
            </w:pPr>
            <w:r w:rsidRPr="00442BEE">
              <w:rPr>
                <w:rFonts w:hint="eastAsia"/>
                <w:iCs/>
              </w:rPr>
              <w:t>实施上线</w:t>
            </w:r>
          </w:p>
        </w:tc>
        <w:tc>
          <w:tcPr>
            <w:tcW w:w="1276" w:type="dxa"/>
          </w:tcPr>
          <w:p w14:paraId="1F530D88" w14:textId="77777777" w:rsidR="008F4D11" w:rsidRPr="00442BEE" w:rsidRDefault="008F4D11" w:rsidP="003B6889">
            <w:pPr>
              <w:rPr>
                <w:iCs/>
              </w:rPr>
            </w:pPr>
            <w:r w:rsidRPr="00442BEE">
              <w:rPr>
                <w:rFonts w:hint="eastAsia"/>
                <w:iCs/>
              </w:rPr>
              <w:t>6~7月</w:t>
            </w:r>
          </w:p>
        </w:tc>
        <w:tc>
          <w:tcPr>
            <w:tcW w:w="6520" w:type="dxa"/>
          </w:tcPr>
          <w:p w14:paraId="503AD17A" w14:textId="77777777" w:rsidR="008F4D11" w:rsidRPr="00442BEE" w:rsidRDefault="008F4D11" w:rsidP="003B6889">
            <w:pPr>
              <w:rPr>
                <w:iCs/>
              </w:rPr>
            </w:pPr>
            <w:r w:rsidRPr="00442BEE">
              <w:rPr>
                <w:rFonts w:hint="eastAsia"/>
                <w:iCs/>
              </w:rPr>
              <w:t>包含系统上线后的稳定期</w:t>
            </w:r>
            <w:r w:rsidR="00C06ACB">
              <w:rPr>
                <w:rFonts w:hint="eastAsia"/>
                <w:iCs/>
              </w:rPr>
              <w:t>。</w:t>
            </w:r>
          </w:p>
        </w:tc>
      </w:tr>
    </w:tbl>
    <w:p w14:paraId="70D1E811" w14:textId="77777777" w:rsidR="008D310E" w:rsidRDefault="00442BEE" w:rsidP="00442BEE">
      <w:pPr>
        <w:ind w:left="420"/>
      </w:pPr>
      <w:r>
        <w:rPr>
          <w:rFonts w:hint="eastAsia"/>
          <w:iCs/>
        </w:rPr>
        <w:t>注：以上为初步计划，</w:t>
      </w:r>
      <w:r w:rsidRPr="00442BEE">
        <w:rPr>
          <w:rFonts w:hint="eastAsia"/>
          <w:iCs/>
        </w:rPr>
        <w:t>具体待项目组入场后确定</w:t>
      </w:r>
      <w:r>
        <w:rPr>
          <w:rFonts w:hint="eastAsia"/>
          <w:iCs/>
        </w:rPr>
        <w:t>。</w:t>
      </w:r>
    </w:p>
    <w:p w14:paraId="3FC0DAD2" w14:textId="77777777" w:rsidR="00866ACA" w:rsidRPr="00C8469E" w:rsidRDefault="00866ACA" w:rsidP="003D7E16"/>
    <w:sectPr w:rsidR="00866ACA" w:rsidRPr="00C8469E">
      <w:footerReference w:type="default" r:id="rId13"/>
      <w:pgSz w:w="11906" w:h="16838"/>
      <w:pgMar w:top="1440" w:right="1080" w:bottom="1440" w:left="1080" w:header="712"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4AA1" w14:textId="77777777" w:rsidR="001F6226" w:rsidRDefault="001F6226">
      <w:pPr>
        <w:spacing w:line="240" w:lineRule="auto"/>
      </w:pPr>
      <w:r>
        <w:separator/>
      </w:r>
    </w:p>
  </w:endnote>
  <w:endnote w:type="continuationSeparator" w:id="0">
    <w:p w14:paraId="4E054BDB" w14:textId="77777777" w:rsidR="001F6226" w:rsidRDefault="001F6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633C" w14:textId="77777777" w:rsidR="004E6FC2" w:rsidRDefault="004E6FC2">
    <w:pPr>
      <w:spacing w:line="360" w:lineRule="auto"/>
      <w:ind w:firstLineChars="200" w:firstLine="400"/>
      <w:jc w:val="right"/>
      <w:rPr>
        <w:rFonts w:ascii="黑体" w:eastAsia="黑体" w:hAnsi="黑体" w:cs="黑体"/>
        <w:sz w:val="20"/>
      </w:rPr>
    </w:pPr>
  </w:p>
  <w:p w14:paraId="3C75D2C2" w14:textId="77777777" w:rsidR="004E6FC2" w:rsidRDefault="004E6F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68FD" w14:textId="77777777" w:rsidR="001F6226" w:rsidRDefault="001F6226">
      <w:pPr>
        <w:spacing w:before="0" w:after="0"/>
      </w:pPr>
      <w:r>
        <w:separator/>
      </w:r>
    </w:p>
  </w:footnote>
  <w:footnote w:type="continuationSeparator" w:id="0">
    <w:p w14:paraId="6D4A325B" w14:textId="77777777" w:rsidR="001F6226" w:rsidRDefault="001F622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05"/>
    <w:multiLevelType w:val="hybridMultilevel"/>
    <w:tmpl w:val="EAE6FC3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5CF0814"/>
    <w:multiLevelType w:val="hybridMultilevel"/>
    <w:tmpl w:val="4AB6B18E"/>
    <w:lvl w:ilvl="0" w:tplc="04090001">
      <w:start w:val="1"/>
      <w:numFmt w:val="bullet"/>
      <w:lvlText w:val=""/>
      <w:lvlJc w:val="left"/>
      <w:pPr>
        <w:ind w:left="840" w:hanging="420"/>
      </w:pPr>
      <w:rPr>
        <w:rFonts w:ascii="Wingdings" w:hAnsi="Wingdings" w:hint="default"/>
        <w:sz w:val="24"/>
        <w:szCs w:val="24"/>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67279C9"/>
    <w:multiLevelType w:val="multilevel"/>
    <w:tmpl w:val="067279C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C141582"/>
    <w:multiLevelType w:val="hybridMultilevel"/>
    <w:tmpl w:val="B5F4FF5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C7468B9"/>
    <w:multiLevelType w:val="hybridMultilevel"/>
    <w:tmpl w:val="886C376C"/>
    <w:lvl w:ilvl="0" w:tplc="04090001">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5" w15:restartNumberingAfterBreak="0">
    <w:nsid w:val="0E120708"/>
    <w:multiLevelType w:val="multilevel"/>
    <w:tmpl w:val="361B78D7"/>
    <w:lvl w:ilvl="0">
      <w:numFmt w:val="decimal"/>
      <w:lvlText w:val="%1"/>
      <w:lvlJc w:val="left"/>
      <w:pPr>
        <w:ind w:left="336" w:hanging="336"/>
      </w:pPr>
      <w:rPr>
        <w:rFonts w:ascii="宋体" w:eastAsia="宋体" w:hAnsi="宋体" w:cs="宋体" w:hint="eastAsia"/>
      </w:rPr>
    </w:lvl>
    <w:lvl w:ilvl="1">
      <w:start w:val="1"/>
      <w:numFmt w:val="decimal"/>
      <w:lvlText w:val="%1.%2"/>
      <w:lvlJc w:val="left"/>
      <w:pPr>
        <w:ind w:left="776" w:hanging="336"/>
      </w:pPr>
      <w:rPr>
        <w:rFonts w:ascii="宋体" w:eastAsia="宋体" w:hAnsi="宋体" w:cs="宋体" w:hint="eastAsia"/>
      </w:rPr>
    </w:lvl>
    <w:lvl w:ilvl="2">
      <w:start w:val="1"/>
      <w:numFmt w:val="decimal"/>
      <w:lvlText w:val="%3."/>
      <w:lvlJc w:val="left"/>
      <w:pPr>
        <w:ind w:left="1216" w:hanging="336"/>
      </w:pPr>
      <w:rPr>
        <w:rFonts w:ascii="宋体" w:eastAsia="宋体" w:hAnsi="宋体" w:cs="宋体" w:hint="eastAsia"/>
      </w:rPr>
    </w:lvl>
    <w:lvl w:ilvl="3">
      <w:start w:val="1"/>
      <w:numFmt w:val="decimal"/>
      <w:lvlText w:val="%1.%2.%3.%4"/>
      <w:lvlJc w:val="left"/>
      <w:pPr>
        <w:ind w:left="1656" w:hanging="336"/>
      </w:pPr>
      <w:rPr>
        <w:rFonts w:ascii="宋体" w:eastAsia="宋体" w:hAnsi="宋体" w:cs="宋体" w:hint="eastAsia"/>
      </w:rPr>
    </w:lvl>
    <w:lvl w:ilvl="4">
      <w:start w:val="1"/>
      <w:numFmt w:val="decimal"/>
      <w:lvlText w:val="%1.%2.%3.%4.%5"/>
      <w:lvlJc w:val="left"/>
      <w:pPr>
        <w:ind w:left="2096" w:hanging="336"/>
      </w:pPr>
      <w:rPr>
        <w:rFonts w:ascii="宋体" w:eastAsia="宋体" w:hAnsi="宋体" w:cs="宋体" w:hint="eastAsia"/>
      </w:rPr>
    </w:lvl>
    <w:lvl w:ilvl="5">
      <w:start w:val="1"/>
      <w:numFmt w:val="decimal"/>
      <w:lvlText w:val="%1.%2.%3.%4.%5.%6"/>
      <w:lvlJc w:val="left"/>
      <w:pPr>
        <w:ind w:left="2536" w:hanging="336"/>
      </w:pPr>
      <w:rPr>
        <w:rFonts w:ascii="宋体" w:eastAsia="宋体" w:hAnsi="宋体" w:cs="宋体" w:hint="eastAsia"/>
      </w:rPr>
    </w:lvl>
    <w:lvl w:ilvl="6">
      <w:start w:val="1"/>
      <w:numFmt w:val="decimal"/>
      <w:lvlText w:val="%1.%2.%3.%4.%5.%6.%7"/>
      <w:lvlJc w:val="left"/>
      <w:pPr>
        <w:ind w:left="2976" w:hanging="336"/>
      </w:pPr>
      <w:rPr>
        <w:rFonts w:ascii="宋体" w:eastAsia="宋体" w:hAnsi="宋体" w:cs="宋体" w:hint="eastAsia"/>
      </w:rPr>
    </w:lvl>
    <w:lvl w:ilvl="7">
      <w:start w:val="1"/>
      <w:numFmt w:val="decimal"/>
      <w:lvlText w:val="%1.%2.%3.%4.%5.%6.%7.%8"/>
      <w:lvlJc w:val="left"/>
      <w:pPr>
        <w:ind w:left="3416" w:hanging="336"/>
      </w:pPr>
      <w:rPr>
        <w:rFonts w:ascii="宋体" w:eastAsia="宋体" w:hAnsi="宋体" w:cs="宋体" w:hint="eastAsia"/>
      </w:rPr>
    </w:lvl>
    <w:lvl w:ilvl="8">
      <w:start w:val="1"/>
      <w:numFmt w:val="decimal"/>
      <w:lvlText w:val="%1.%2.%3.%4.%5.%6.%7.%8.%9"/>
      <w:lvlJc w:val="left"/>
      <w:pPr>
        <w:ind w:left="3856" w:hanging="336"/>
      </w:pPr>
      <w:rPr>
        <w:rFonts w:ascii="宋体" w:eastAsia="宋体" w:hAnsi="宋体" w:cs="宋体" w:hint="eastAsia"/>
      </w:rPr>
    </w:lvl>
  </w:abstractNum>
  <w:abstractNum w:abstractNumId="6" w15:restartNumberingAfterBreak="0">
    <w:nsid w:val="0F0147A6"/>
    <w:multiLevelType w:val="multilevel"/>
    <w:tmpl w:val="1F1CCE6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7" w15:restartNumberingAfterBreak="0">
    <w:nsid w:val="15D95B82"/>
    <w:multiLevelType w:val="hybridMultilevel"/>
    <w:tmpl w:val="A70AB8D2"/>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161563A4"/>
    <w:multiLevelType w:val="hybridMultilevel"/>
    <w:tmpl w:val="BE425C2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9" w15:restartNumberingAfterBreak="0">
    <w:nsid w:val="167A05FE"/>
    <w:multiLevelType w:val="hybridMultilevel"/>
    <w:tmpl w:val="20C8123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16877D91"/>
    <w:multiLevelType w:val="hybridMultilevel"/>
    <w:tmpl w:val="D506C072"/>
    <w:lvl w:ilvl="0" w:tplc="04090001">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11" w15:restartNumberingAfterBreak="0">
    <w:nsid w:val="1B931CE2"/>
    <w:multiLevelType w:val="hybridMultilevel"/>
    <w:tmpl w:val="7C5C3BBE"/>
    <w:lvl w:ilvl="0" w:tplc="64D47538">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1ED165E0"/>
    <w:multiLevelType w:val="hybridMultilevel"/>
    <w:tmpl w:val="04C44478"/>
    <w:lvl w:ilvl="0" w:tplc="2926EF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4004A8"/>
    <w:multiLevelType w:val="hybridMultilevel"/>
    <w:tmpl w:val="E23E015C"/>
    <w:lvl w:ilvl="0" w:tplc="8656F426">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0854137"/>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709"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8C0A61"/>
    <w:multiLevelType w:val="hybridMultilevel"/>
    <w:tmpl w:val="E23E015C"/>
    <w:lvl w:ilvl="0" w:tplc="8656F426">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BE2704"/>
    <w:multiLevelType w:val="multilevel"/>
    <w:tmpl w:val="66DF32FC"/>
    <w:lvl w:ilvl="0">
      <w:start w:val="3"/>
      <w:numFmt w:val="decimal"/>
      <w:lvlText w:val="%1"/>
      <w:lvlJc w:val="left"/>
      <w:pPr>
        <w:ind w:left="336" w:hanging="336"/>
      </w:pPr>
      <w:rPr>
        <w:rFonts w:ascii="宋体" w:eastAsia="宋体" w:hAnsi="宋体" w:cs="宋体"/>
      </w:rPr>
    </w:lvl>
    <w:lvl w:ilvl="1">
      <w:start w:val="1"/>
      <w:numFmt w:val="decimal"/>
      <w:lvlText w:val="%1.%2"/>
      <w:lvlJc w:val="left"/>
      <w:pPr>
        <w:ind w:left="776" w:hanging="336"/>
      </w:pPr>
      <w:rPr>
        <w:rFonts w:ascii="宋体" w:eastAsia="宋体" w:hAnsi="宋体" w:cs="宋体"/>
      </w:rPr>
    </w:lvl>
    <w:lvl w:ilvl="2">
      <w:start w:val="1"/>
      <w:numFmt w:val="decimal"/>
      <w:lvlText w:val="%3."/>
      <w:lvlJc w:val="left"/>
      <w:pPr>
        <w:ind w:left="1216" w:hanging="336"/>
      </w:pPr>
      <w:rPr>
        <w:rFonts w:ascii="宋体" w:eastAsia="宋体" w:hAnsi="宋体" w:cs="宋体"/>
      </w:rPr>
    </w:lvl>
    <w:lvl w:ilvl="3">
      <w:start w:val="1"/>
      <w:numFmt w:val="decimal"/>
      <w:lvlText w:val="%1.%2.%3.%4"/>
      <w:lvlJc w:val="left"/>
      <w:pPr>
        <w:ind w:left="1656" w:hanging="336"/>
      </w:pPr>
      <w:rPr>
        <w:rFonts w:ascii="宋体" w:eastAsia="宋体" w:hAnsi="宋体" w:cs="宋体"/>
      </w:rPr>
    </w:lvl>
    <w:lvl w:ilvl="4">
      <w:start w:val="1"/>
      <w:numFmt w:val="decimal"/>
      <w:lvlText w:val="%1.%2.%3.%4.%5"/>
      <w:lvlJc w:val="left"/>
      <w:pPr>
        <w:ind w:left="2096" w:hanging="336"/>
      </w:pPr>
      <w:rPr>
        <w:rFonts w:ascii="宋体" w:eastAsia="宋体" w:hAnsi="宋体" w:cs="宋体"/>
      </w:rPr>
    </w:lvl>
    <w:lvl w:ilvl="5">
      <w:start w:val="1"/>
      <w:numFmt w:val="decimal"/>
      <w:lvlText w:val="%1.%2.%3.%4.%5.%6"/>
      <w:lvlJc w:val="left"/>
      <w:pPr>
        <w:ind w:left="2536" w:hanging="336"/>
      </w:pPr>
      <w:rPr>
        <w:rFonts w:ascii="宋体" w:eastAsia="宋体" w:hAnsi="宋体" w:cs="宋体"/>
      </w:rPr>
    </w:lvl>
    <w:lvl w:ilvl="6">
      <w:start w:val="1"/>
      <w:numFmt w:val="decimal"/>
      <w:lvlText w:val="%1.%2.%3.%4.%5.%6.%7"/>
      <w:lvlJc w:val="left"/>
      <w:pPr>
        <w:ind w:left="2976" w:hanging="336"/>
      </w:pPr>
      <w:rPr>
        <w:rFonts w:ascii="宋体" w:eastAsia="宋体" w:hAnsi="宋体" w:cs="宋体"/>
      </w:rPr>
    </w:lvl>
    <w:lvl w:ilvl="7">
      <w:start w:val="1"/>
      <w:numFmt w:val="decimal"/>
      <w:lvlText w:val="%1.%2.%3.%4.%5.%6.%7.%8"/>
      <w:lvlJc w:val="left"/>
      <w:pPr>
        <w:ind w:left="3416" w:hanging="336"/>
      </w:pPr>
      <w:rPr>
        <w:rFonts w:ascii="宋体" w:eastAsia="宋体" w:hAnsi="宋体" w:cs="宋体"/>
      </w:rPr>
    </w:lvl>
    <w:lvl w:ilvl="8">
      <w:start w:val="1"/>
      <w:numFmt w:val="decimal"/>
      <w:lvlText w:val="%1.%2.%3.%4.%5.%6.%7.%8.%9"/>
      <w:lvlJc w:val="left"/>
      <w:pPr>
        <w:ind w:left="3856" w:hanging="336"/>
      </w:pPr>
      <w:rPr>
        <w:rFonts w:ascii="宋体" w:eastAsia="宋体" w:hAnsi="宋体" w:cs="宋体"/>
      </w:rPr>
    </w:lvl>
  </w:abstractNum>
  <w:abstractNum w:abstractNumId="17" w15:restartNumberingAfterBreak="0">
    <w:nsid w:val="2DAC6566"/>
    <w:multiLevelType w:val="multilevel"/>
    <w:tmpl w:val="2DAC656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30DE0142"/>
    <w:multiLevelType w:val="hybridMultilevel"/>
    <w:tmpl w:val="C8DE7B82"/>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2E528E6"/>
    <w:multiLevelType w:val="hybridMultilevel"/>
    <w:tmpl w:val="599C2868"/>
    <w:lvl w:ilvl="0" w:tplc="04090001">
      <w:start w:val="1"/>
      <w:numFmt w:val="bullet"/>
      <w:lvlText w:val=""/>
      <w:lvlJc w:val="left"/>
      <w:pPr>
        <w:ind w:left="900" w:hanging="420"/>
      </w:pPr>
      <w:rPr>
        <w:rFonts w:ascii="Wingdings" w:hAnsi="Wingding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35217FFB"/>
    <w:multiLevelType w:val="hybridMultilevel"/>
    <w:tmpl w:val="CC6831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5594F0C"/>
    <w:multiLevelType w:val="multilevel"/>
    <w:tmpl w:val="6249544E"/>
    <w:lvl w:ilvl="0">
      <w:start w:val="1"/>
      <w:numFmt w:val="decimal"/>
      <w:lvlText w:val="%1."/>
      <w:lvlJc w:val="left"/>
      <w:pPr>
        <w:ind w:left="1154" w:hanging="336"/>
      </w:pPr>
      <w:rPr>
        <w:rFonts w:ascii="宋体" w:eastAsia="宋体" w:hAnsi="宋体" w:cs="宋体"/>
      </w:rPr>
    </w:lvl>
    <w:lvl w:ilvl="1">
      <w:start w:val="1"/>
      <w:numFmt w:val="decimal"/>
      <w:lvlText w:val="%1.%2."/>
      <w:lvlJc w:val="left"/>
      <w:pPr>
        <w:ind w:left="1762" w:hanging="504"/>
      </w:pPr>
      <w:rPr>
        <w:rFonts w:ascii="宋体" w:eastAsia="宋体" w:hAnsi="宋体" w:cs="宋体"/>
      </w:rPr>
    </w:lvl>
    <w:lvl w:ilvl="2">
      <w:start w:val="1"/>
      <w:numFmt w:val="decimal"/>
      <w:lvlText w:val="%1.%2.%3."/>
      <w:lvlJc w:val="left"/>
      <w:pPr>
        <w:ind w:left="2370" w:hanging="672"/>
      </w:pPr>
      <w:rPr>
        <w:rFonts w:ascii="宋体" w:eastAsia="宋体" w:hAnsi="宋体" w:cs="宋体"/>
      </w:rPr>
    </w:lvl>
    <w:lvl w:ilvl="3">
      <w:start w:val="1"/>
      <w:numFmt w:val="decimal"/>
      <w:lvlText w:val="%1.%2.%3.%4."/>
      <w:lvlJc w:val="left"/>
      <w:pPr>
        <w:ind w:left="2978" w:hanging="840"/>
      </w:pPr>
      <w:rPr>
        <w:rFonts w:ascii="宋体" w:eastAsia="宋体" w:hAnsi="宋体" w:cs="宋体"/>
      </w:rPr>
    </w:lvl>
    <w:lvl w:ilvl="4">
      <w:start w:val="1"/>
      <w:numFmt w:val="decimal"/>
      <w:lvlText w:val="%1.%2.%3.%4.%5."/>
      <w:lvlJc w:val="left"/>
      <w:pPr>
        <w:ind w:left="3586" w:hanging="1008"/>
      </w:pPr>
      <w:rPr>
        <w:rFonts w:ascii="宋体" w:eastAsia="宋体" w:hAnsi="宋体" w:cs="宋体"/>
      </w:rPr>
    </w:lvl>
    <w:lvl w:ilvl="5">
      <w:start w:val="1"/>
      <w:numFmt w:val="decimal"/>
      <w:lvlText w:val="%1.%2.%3.%4.%5.%6."/>
      <w:lvlJc w:val="left"/>
      <w:pPr>
        <w:ind w:left="4194" w:hanging="1176"/>
      </w:pPr>
      <w:rPr>
        <w:rFonts w:ascii="宋体" w:eastAsia="宋体" w:hAnsi="宋体" w:cs="宋体"/>
      </w:rPr>
    </w:lvl>
    <w:lvl w:ilvl="6">
      <w:start w:val="1"/>
      <w:numFmt w:val="decimal"/>
      <w:lvlText w:val="%1.%2.%3.%4.%5.%6.%7."/>
      <w:lvlJc w:val="left"/>
      <w:pPr>
        <w:ind w:left="4802" w:hanging="1344"/>
      </w:pPr>
      <w:rPr>
        <w:rFonts w:ascii="宋体" w:eastAsia="宋体" w:hAnsi="宋体" w:cs="宋体"/>
      </w:rPr>
    </w:lvl>
    <w:lvl w:ilvl="7">
      <w:start w:val="1"/>
      <w:numFmt w:val="decimal"/>
      <w:lvlText w:val="%1.%2.%3.%4.%5.%6.%7.%8."/>
      <w:lvlJc w:val="left"/>
      <w:pPr>
        <w:ind w:left="5410" w:hanging="1512"/>
      </w:pPr>
      <w:rPr>
        <w:rFonts w:ascii="宋体" w:eastAsia="宋体" w:hAnsi="宋体" w:cs="宋体"/>
      </w:rPr>
    </w:lvl>
    <w:lvl w:ilvl="8">
      <w:start w:val="1"/>
      <w:numFmt w:val="decimal"/>
      <w:lvlText w:val="%1."/>
      <w:lvlJc w:val="left"/>
      <w:pPr>
        <w:ind w:left="4674" w:hanging="336"/>
      </w:pPr>
      <w:rPr>
        <w:rFonts w:ascii="宋体" w:eastAsia="宋体" w:hAnsi="宋体" w:cs="宋体"/>
      </w:rPr>
    </w:lvl>
  </w:abstractNum>
  <w:abstractNum w:abstractNumId="22" w15:restartNumberingAfterBreak="0">
    <w:nsid w:val="361B78D7"/>
    <w:multiLevelType w:val="multilevel"/>
    <w:tmpl w:val="361B78D7"/>
    <w:lvl w:ilvl="0">
      <w:numFmt w:val="decimal"/>
      <w:lvlText w:val="%1"/>
      <w:lvlJc w:val="left"/>
      <w:pPr>
        <w:ind w:left="336" w:hanging="336"/>
      </w:pPr>
      <w:rPr>
        <w:rFonts w:ascii="宋体" w:eastAsia="宋体" w:hAnsi="宋体" w:cs="宋体" w:hint="eastAsia"/>
      </w:rPr>
    </w:lvl>
    <w:lvl w:ilvl="1">
      <w:start w:val="1"/>
      <w:numFmt w:val="decimal"/>
      <w:lvlText w:val="%1.%2"/>
      <w:lvlJc w:val="left"/>
      <w:pPr>
        <w:ind w:left="776" w:hanging="336"/>
      </w:pPr>
      <w:rPr>
        <w:rFonts w:ascii="宋体" w:eastAsia="宋体" w:hAnsi="宋体" w:cs="宋体" w:hint="eastAsia"/>
      </w:rPr>
    </w:lvl>
    <w:lvl w:ilvl="2">
      <w:start w:val="1"/>
      <w:numFmt w:val="decimal"/>
      <w:lvlText w:val="%3."/>
      <w:lvlJc w:val="left"/>
      <w:pPr>
        <w:ind w:left="1216" w:hanging="336"/>
      </w:pPr>
      <w:rPr>
        <w:rFonts w:ascii="宋体" w:eastAsia="宋体" w:hAnsi="宋体" w:cs="宋体" w:hint="eastAsia"/>
      </w:rPr>
    </w:lvl>
    <w:lvl w:ilvl="3">
      <w:start w:val="1"/>
      <w:numFmt w:val="decimal"/>
      <w:lvlText w:val="%1.%2.%3.%4"/>
      <w:lvlJc w:val="left"/>
      <w:pPr>
        <w:ind w:left="1656" w:hanging="336"/>
      </w:pPr>
      <w:rPr>
        <w:rFonts w:ascii="宋体" w:eastAsia="宋体" w:hAnsi="宋体" w:cs="宋体" w:hint="eastAsia"/>
      </w:rPr>
    </w:lvl>
    <w:lvl w:ilvl="4">
      <w:start w:val="1"/>
      <w:numFmt w:val="decimal"/>
      <w:lvlText w:val="%1.%2.%3.%4.%5"/>
      <w:lvlJc w:val="left"/>
      <w:pPr>
        <w:ind w:left="2096" w:hanging="336"/>
      </w:pPr>
      <w:rPr>
        <w:rFonts w:ascii="宋体" w:eastAsia="宋体" w:hAnsi="宋体" w:cs="宋体" w:hint="eastAsia"/>
      </w:rPr>
    </w:lvl>
    <w:lvl w:ilvl="5">
      <w:start w:val="1"/>
      <w:numFmt w:val="decimal"/>
      <w:lvlText w:val="%1.%2.%3.%4.%5.%6"/>
      <w:lvlJc w:val="left"/>
      <w:pPr>
        <w:ind w:left="2536" w:hanging="336"/>
      </w:pPr>
      <w:rPr>
        <w:rFonts w:ascii="宋体" w:eastAsia="宋体" w:hAnsi="宋体" w:cs="宋体" w:hint="eastAsia"/>
      </w:rPr>
    </w:lvl>
    <w:lvl w:ilvl="6">
      <w:start w:val="1"/>
      <w:numFmt w:val="decimal"/>
      <w:lvlText w:val="%1.%2.%3.%4.%5.%6.%7"/>
      <w:lvlJc w:val="left"/>
      <w:pPr>
        <w:ind w:left="2976" w:hanging="336"/>
      </w:pPr>
      <w:rPr>
        <w:rFonts w:ascii="宋体" w:eastAsia="宋体" w:hAnsi="宋体" w:cs="宋体" w:hint="eastAsia"/>
      </w:rPr>
    </w:lvl>
    <w:lvl w:ilvl="7">
      <w:start w:val="1"/>
      <w:numFmt w:val="decimal"/>
      <w:lvlText w:val="%1.%2.%3.%4.%5.%6.%7.%8"/>
      <w:lvlJc w:val="left"/>
      <w:pPr>
        <w:ind w:left="3416" w:hanging="336"/>
      </w:pPr>
      <w:rPr>
        <w:rFonts w:ascii="宋体" w:eastAsia="宋体" w:hAnsi="宋体" w:cs="宋体" w:hint="eastAsia"/>
      </w:rPr>
    </w:lvl>
    <w:lvl w:ilvl="8">
      <w:start w:val="1"/>
      <w:numFmt w:val="decimal"/>
      <w:lvlText w:val="%1.%2.%3.%4.%5.%6.%7.%8.%9"/>
      <w:lvlJc w:val="left"/>
      <w:pPr>
        <w:ind w:left="3856" w:hanging="336"/>
      </w:pPr>
      <w:rPr>
        <w:rFonts w:ascii="宋体" w:eastAsia="宋体" w:hAnsi="宋体" w:cs="宋体" w:hint="eastAsia"/>
      </w:rPr>
    </w:lvl>
  </w:abstractNum>
  <w:abstractNum w:abstractNumId="23" w15:restartNumberingAfterBreak="0">
    <w:nsid w:val="37ECC9F5"/>
    <w:multiLevelType w:val="singleLevel"/>
    <w:tmpl w:val="37ECC9F5"/>
    <w:lvl w:ilvl="0">
      <w:start w:val="1"/>
      <w:numFmt w:val="decimal"/>
      <w:suff w:val="nothing"/>
      <w:lvlText w:val="%1、"/>
      <w:lvlJc w:val="left"/>
    </w:lvl>
  </w:abstractNum>
  <w:abstractNum w:abstractNumId="24" w15:restartNumberingAfterBreak="0">
    <w:nsid w:val="437648DE"/>
    <w:multiLevelType w:val="hybridMultilevel"/>
    <w:tmpl w:val="D79865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5FF0BA4"/>
    <w:multiLevelType w:val="hybridMultilevel"/>
    <w:tmpl w:val="9EEE76F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714B7B"/>
    <w:multiLevelType w:val="hybridMultilevel"/>
    <w:tmpl w:val="CC6831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EC34DF9"/>
    <w:multiLevelType w:val="hybridMultilevel"/>
    <w:tmpl w:val="1EA02CBA"/>
    <w:lvl w:ilvl="0" w:tplc="04090001">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28" w15:restartNumberingAfterBreak="0">
    <w:nsid w:val="52EB534A"/>
    <w:multiLevelType w:val="hybridMultilevel"/>
    <w:tmpl w:val="05F27C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3F3C39"/>
    <w:multiLevelType w:val="hybridMultilevel"/>
    <w:tmpl w:val="CD98FC54"/>
    <w:lvl w:ilvl="0" w:tplc="5FB048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9476B2"/>
    <w:multiLevelType w:val="hybridMultilevel"/>
    <w:tmpl w:val="B9081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5A6F1335"/>
    <w:multiLevelType w:val="multilevel"/>
    <w:tmpl w:val="5A6F1335"/>
    <w:lvl w:ilvl="0">
      <w:start w:val="1"/>
      <w:numFmt w:val="decimal"/>
      <w:lvlText w:val="%1"/>
      <w:lvlJc w:val="left"/>
      <w:pPr>
        <w:ind w:left="336" w:hanging="336"/>
      </w:pPr>
      <w:rPr>
        <w:rFonts w:ascii="宋体" w:eastAsia="宋体" w:hAnsi="宋体" w:cs="宋体"/>
      </w:rPr>
    </w:lvl>
    <w:lvl w:ilvl="1">
      <w:start w:val="1"/>
      <w:numFmt w:val="decimal"/>
      <w:lvlText w:val="%1.%2"/>
      <w:lvlJc w:val="left"/>
      <w:pPr>
        <w:ind w:left="776" w:hanging="336"/>
      </w:pPr>
      <w:rPr>
        <w:rFonts w:ascii="宋体" w:eastAsia="宋体" w:hAnsi="宋体" w:cs="宋体"/>
      </w:rPr>
    </w:lvl>
    <w:lvl w:ilvl="2">
      <w:start w:val="1"/>
      <w:numFmt w:val="decimal"/>
      <w:lvlText w:val="%3."/>
      <w:lvlJc w:val="left"/>
      <w:pPr>
        <w:ind w:left="1216" w:hanging="336"/>
      </w:pPr>
      <w:rPr>
        <w:rFonts w:ascii="宋体" w:eastAsia="宋体" w:hAnsi="宋体" w:cs="宋体"/>
      </w:rPr>
    </w:lvl>
    <w:lvl w:ilvl="3">
      <w:start w:val="1"/>
      <w:numFmt w:val="decimal"/>
      <w:lvlText w:val="%1.%2.%3.%4"/>
      <w:lvlJc w:val="left"/>
      <w:pPr>
        <w:ind w:left="1656" w:hanging="336"/>
      </w:pPr>
      <w:rPr>
        <w:rFonts w:ascii="宋体" w:eastAsia="宋体" w:hAnsi="宋体" w:cs="宋体"/>
      </w:rPr>
    </w:lvl>
    <w:lvl w:ilvl="4">
      <w:start w:val="1"/>
      <w:numFmt w:val="decimal"/>
      <w:lvlText w:val="%1.%2.%3.%4.%5"/>
      <w:lvlJc w:val="left"/>
      <w:pPr>
        <w:ind w:left="2096" w:hanging="336"/>
      </w:pPr>
      <w:rPr>
        <w:rFonts w:ascii="宋体" w:eastAsia="宋体" w:hAnsi="宋体" w:cs="宋体"/>
      </w:rPr>
    </w:lvl>
    <w:lvl w:ilvl="5">
      <w:start w:val="1"/>
      <w:numFmt w:val="decimal"/>
      <w:lvlText w:val="%1.%2.%3.%4.%5.%6"/>
      <w:lvlJc w:val="left"/>
      <w:pPr>
        <w:ind w:left="2536" w:hanging="336"/>
      </w:pPr>
      <w:rPr>
        <w:rFonts w:ascii="宋体" w:eastAsia="宋体" w:hAnsi="宋体" w:cs="宋体"/>
      </w:rPr>
    </w:lvl>
    <w:lvl w:ilvl="6">
      <w:start w:val="1"/>
      <w:numFmt w:val="decimal"/>
      <w:lvlText w:val="%1.%2.%3.%4.%5.%6.%7"/>
      <w:lvlJc w:val="left"/>
      <w:pPr>
        <w:ind w:left="2976" w:hanging="336"/>
      </w:pPr>
      <w:rPr>
        <w:rFonts w:ascii="宋体" w:eastAsia="宋体" w:hAnsi="宋体" w:cs="宋体"/>
      </w:rPr>
    </w:lvl>
    <w:lvl w:ilvl="7">
      <w:start w:val="1"/>
      <w:numFmt w:val="decimal"/>
      <w:lvlText w:val="%1.%2.%3.%4.%5.%6.%7.%8"/>
      <w:lvlJc w:val="left"/>
      <w:pPr>
        <w:ind w:left="3416" w:hanging="336"/>
      </w:pPr>
      <w:rPr>
        <w:rFonts w:ascii="宋体" w:eastAsia="宋体" w:hAnsi="宋体" w:cs="宋体"/>
      </w:rPr>
    </w:lvl>
    <w:lvl w:ilvl="8">
      <w:start w:val="1"/>
      <w:numFmt w:val="decimal"/>
      <w:lvlText w:val="%1.%2.%3.%4.%5.%6.%7.%8.%9"/>
      <w:lvlJc w:val="left"/>
      <w:pPr>
        <w:ind w:left="3856" w:hanging="336"/>
      </w:pPr>
      <w:rPr>
        <w:rFonts w:ascii="宋体" w:eastAsia="宋体" w:hAnsi="宋体" w:cs="宋体"/>
      </w:rPr>
    </w:lvl>
  </w:abstractNum>
  <w:abstractNum w:abstractNumId="32" w15:restartNumberingAfterBreak="0">
    <w:nsid w:val="5B494209"/>
    <w:multiLevelType w:val="hybridMultilevel"/>
    <w:tmpl w:val="15026F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B587B96"/>
    <w:multiLevelType w:val="hybridMultilevel"/>
    <w:tmpl w:val="FDC882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BE229E5"/>
    <w:multiLevelType w:val="hybridMultilevel"/>
    <w:tmpl w:val="51B85CD4"/>
    <w:lvl w:ilvl="0" w:tplc="2F9E46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DBC2E20"/>
    <w:multiLevelType w:val="hybridMultilevel"/>
    <w:tmpl w:val="C8DE7B82"/>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6249544E"/>
    <w:multiLevelType w:val="multilevel"/>
    <w:tmpl w:val="6249544E"/>
    <w:lvl w:ilvl="0">
      <w:start w:val="1"/>
      <w:numFmt w:val="decimal"/>
      <w:lvlText w:val="%1."/>
      <w:lvlJc w:val="left"/>
      <w:pPr>
        <w:ind w:left="1154" w:hanging="336"/>
      </w:pPr>
      <w:rPr>
        <w:rFonts w:ascii="宋体" w:eastAsia="宋体" w:hAnsi="宋体" w:cs="宋体"/>
      </w:rPr>
    </w:lvl>
    <w:lvl w:ilvl="1">
      <w:start w:val="1"/>
      <w:numFmt w:val="decimal"/>
      <w:lvlText w:val="%1.%2."/>
      <w:lvlJc w:val="left"/>
      <w:pPr>
        <w:ind w:left="1762" w:hanging="504"/>
      </w:pPr>
      <w:rPr>
        <w:rFonts w:ascii="宋体" w:eastAsia="宋体" w:hAnsi="宋体" w:cs="宋体"/>
      </w:rPr>
    </w:lvl>
    <w:lvl w:ilvl="2">
      <w:start w:val="1"/>
      <w:numFmt w:val="decimal"/>
      <w:lvlText w:val="%1.%2.%3."/>
      <w:lvlJc w:val="left"/>
      <w:pPr>
        <w:ind w:left="2370" w:hanging="672"/>
      </w:pPr>
      <w:rPr>
        <w:rFonts w:ascii="宋体" w:eastAsia="宋体" w:hAnsi="宋体" w:cs="宋体"/>
      </w:rPr>
    </w:lvl>
    <w:lvl w:ilvl="3">
      <w:start w:val="1"/>
      <w:numFmt w:val="decimal"/>
      <w:lvlText w:val="%1.%2.%3.%4."/>
      <w:lvlJc w:val="left"/>
      <w:pPr>
        <w:ind w:left="2978" w:hanging="840"/>
      </w:pPr>
      <w:rPr>
        <w:rFonts w:ascii="宋体" w:eastAsia="宋体" w:hAnsi="宋体" w:cs="宋体"/>
      </w:rPr>
    </w:lvl>
    <w:lvl w:ilvl="4">
      <w:start w:val="1"/>
      <w:numFmt w:val="decimal"/>
      <w:lvlText w:val="%1.%2.%3.%4.%5."/>
      <w:lvlJc w:val="left"/>
      <w:pPr>
        <w:ind w:left="3586" w:hanging="1008"/>
      </w:pPr>
      <w:rPr>
        <w:rFonts w:ascii="宋体" w:eastAsia="宋体" w:hAnsi="宋体" w:cs="宋体"/>
      </w:rPr>
    </w:lvl>
    <w:lvl w:ilvl="5">
      <w:start w:val="1"/>
      <w:numFmt w:val="decimal"/>
      <w:lvlText w:val="%1.%2.%3.%4.%5.%6."/>
      <w:lvlJc w:val="left"/>
      <w:pPr>
        <w:ind w:left="4194" w:hanging="1176"/>
      </w:pPr>
      <w:rPr>
        <w:rFonts w:ascii="宋体" w:eastAsia="宋体" w:hAnsi="宋体" w:cs="宋体"/>
      </w:rPr>
    </w:lvl>
    <w:lvl w:ilvl="6">
      <w:start w:val="1"/>
      <w:numFmt w:val="decimal"/>
      <w:lvlText w:val="%1.%2.%3.%4.%5.%6.%7."/>
      <w:lvlJc w:val="left"/>
      <w:pPr>
        <w:ind w:left="4802" w:hanging="1344"/>
      </w:pPr>
      <w:rPr>
        <w:rFonts w:ascii="宋体" w:eastAsia="宋体" w:hAnsi="宋体" w:cs="宋体"/>
      </w:rPr>
    </w:lvl>
    <w:lvl w:ilvl="7">
      <w:start w:val="1"/>
      <w:numFmt w:val="decimal"/>
      <w:lvlText w:val="%1.%2.%3.%4.%5.%6.%7.%8."/>
      <w:lvlJc w:val="left"/>
      <w:pPr>
        <w:ind w:left="5410" w:hanging="1512"/>
      </w:pPr>
      <w:rPr>
        <w:rFonts w:ascii="宋体" w:eastAsia="宋体" w:hAnsi="宋体" w:cs="宋体"/>
      </w:rPr>
    </w:lvl>
    <w:lvl w:ilvl="8">
      <w:start w:val="1"/>
      <w:numFmt w:val="decimal"/>
      <w:lvlText w:val="%1."/>
      <w:lvlJc w:val="left"/>
      <w:pPr>
        <w:ind w:left="4674" w:hanging="336"/>
      </w:pPr>
      <w:rPr>
        <w:rFonts w:ascii="宋体" w:eastAsia="宋体" w:hAnsi="宋体" w:cs="宋体"/>
      </w:rPr>
    </w:lvl>
  </w:abstractNum>
  <w:abstractNum w:abstractNumId="37" w15:restartNumberingAfterBreak="0">
    <w:nsid w:val="626F10C8"/>
    <w:multiLevelType w:val="hybridMultilevel"/>
    <w:tmpl w:val="B386B38A"/>
    <w:lvl w:ilvl="0" w:tplc="0409000F">
      <w:start w:val="1"/>
      <w:numFmt w:val="decimal"/>
      <w:lvlText w:val="%1."/>
      <w:lvlJc w:val="left"/>
      <w:pPr>
        <w:ind w:left="900" w:hanging="420"/>
      </w:pPr>
    </w:lvl>
    <w:lvl w:ilvl="1" w:tplc="04090019">
      <w:start w:val="1"/>
      <w:numFmt w:val="lowerLetter"/>
      <w:lvlText w:val="%2)"/>
      <w:lvlJc w:val="left"/>
      <w:pPr>
        <w:ind w:left="1340" w:hanging="44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32124C5"/>
    <w:multiLevelType w:val="hybridMultilevel"/>
    <w:tmpl w:val="8FDC77A6"/>
    <w:lvl w:ilvl="0" w:tplc="0409000F">
      <w:start w:val="1"/>
      <w:numFmt w:val="decimal"/>
      <w:lvlText w:val="%1."/>
      <w:lvlJc w:val="left"/>
      <w:pPr>
        <w:ind w:left="920" w:hanging="440"/>
      </w:pPr>
      <w:rPr>
        <w:rFonts w:cs="Times New Roman"/>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9" w15:restartNumberingAfterBreak="0">
    <w:nsid w:val="65775978"/>
    <w:multiLevelType w:val="hybridMultilevel"/>
    <w:tmpl w:val="21F057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F32FC"/>
    <w:multiLevelType w:val="multilevel"/>
    <w:tmpl w:val="66DF32FC"/>
    <w:lvl w:ilvl="0">
      <w:start w:val="3"/>
      <w:numFmt w:val="decimal"/>
      <w:lvlText w:val="%1"/>
      <w:lvlJc w:val="left"/>
      <w:pPr>
        <w:ind w:left="336" w:hanging="336"/>
      </w:pPr>
      <w:rPr>
        <w:rFonts w:ascii="宋体" w:eastAsia="宋体" w:hAnsi="宋体" w:cs="宋体"/>
      </w:rPr>
    </w:lvl>
    <w:lvl w:ilvl="1">
      <w:start w:val="1"/>
      <w:numFmt w:val="decimal"/>
      <w:lvlText w:val="%1.%2"/>
      <w:lvlJc w:val="left"/>
      <w:pPr>
        <w:ind w:left="776" w:hanging="336"/>
      </w:pPr>
      <w:rPr>
        <w:rFonts w:ascii="宋体" w:eastAsia="宋体" w:hAnsi="宋体" w:cs="宋体"/>
      </w:rPr>
    </w:lvl>
    <w:lvl w:ilvl="2">
      <w:start w:val="1"/>
      <w:numFmt w:val="decimal"/>
      <w:lvlText w:val="%3."/>
      <w:lvlJc w:val="left"/>
      <w:pPr>
        <w:ind w:left="1216" w:hanging="336"/>
      </w:pPr>
      <w:rPr>
        <w:rFonts w:ascii="宋体" w:eastAsia="宋体" w:hAnsi="宋体" w:cs="宋体"/>
      </w:rPr>
    </w:lvl>
    <w:lvl w:ilvl="3">
      <w:start w:val="1"/>
      <w:numFmt w:val="decimal"/>
      <w:lvlText w:val="%1.%2.%3.%4"/>
      <w:lvlJc w:val="left"/>
      <w:pPr>
        <w:ind w:left="1656" w:hanging="336"/>
      </w:pPr>
      <w:rPr>
        <w:rFonts w:ascii="宋体" w:eastAsia="宋体" w:hAnsi="宋体" w:cs="宋体"/>
      </w:rPr>
    </w:lvl>
    <w:lvl w:ilvl="4">
      <w:start w:val="1"/>
      <w:numFmt w:val="decimal"/>
      <w:lvlText w:val="%1.%2.%3.%4.%5"/>
      <w:lvlJc w:val="left"/>
      <w:pPr>
        <w:ind w:left="2096" w:hanging="336"/>
      </w:pPr>
      <w:rPr>
        <w:rFonts w:ascii="宋体" w:eastAsia="宋体" w:hAnsi="宋体" w:cs="宋体"/>
      </w:rPr>
    </w:lvl>
    <w:lvl w:ilvl="5">
      <w:start w:val="1"/>
      <w:numFmt w:val="decimal"/>
      <w:lvlText w:val="%1.%2.%3.%4.%5.%6"/>
      <w:lvlJc w:val="left"/>
      <w:pPr>
        <w:ind w:left="2536" w:hanging="336"/>
      </w:pPr>
      <w:rPr>
        <w:rFonts w:ascii="宋体" w:eastAsia="宋体" w:hAnsi="宋体" w:cs="宋体"/>
      </w:rPr>
    </w:lvl>
    <w:lvl w:ilvl="6">
      <w:start w:val="1"/>
      <w:numFmt w:val="decimal"/>
      <w:lvlText w:val="%1.%2.%3.%4.%5.%6.%7"/>
      <w:lvlJc w:val="left"/>
      <w:pPr>
        <w:ind w:left="2976" w:hanging="336"/>
      </w:pPr>
      <w:rPr>
        <w:rFonts w:ascii="宋体" w:eastAsia="宋体" w:hAnsi="宋体" w:cs="宋体"/>
      </w:rPr>
    </w:lvl>
    <w:lvl w:ilvl="7">
      <w:start w:val="1"/>
      <w:numFmt w:val="decimal"/>
      <w:lvlText w:val="%1.%2.%3.%4.%5.%6.%7.%8"/>
      <w:lvlJc w:val="left"/>
      <w:pPr>
        <w:ind w:left="3416" w:hanging="336"/>
      </w:pPr>
      <w:rPr>
        <w:rFonts w:ascii="宋体" w:eastAsia="宋体" w:hAnsi="宋体" w:cs="宋体"/>
      </w:rPr>
    </w:lvl>
    <w:lvl w:ilvl="8">
      <w:start w:val="1"/>
      <w:numFmt w:val="decimal"/>
      <w:lvlText w:val="%1.%2.%3.%4.%5.%6.%7.%8.%9"/>
      <w:lvlJc w:val="left"/>
      <w:pPr>
        <w:ind w:left="3856" w:hanging="336"/>
      </w:pPr>
      <w:rPr>
        <w:rFonts w:ascii="宋体" w:eastAsia="宋体" w:hAnsi="宋体" w:cs="宋体"/>
      </w:rPr>
    </w:lvl>
  </w:abstractNum>
  <w:abstractNum w:abstractNumId="41" w15:restartNumberingAfterBreak="0">
    <w:nsid w:val="690D6234"/>
    <w:multiLevelType w:val="multilevel"/>
    <w:tmpl w:val="690D6234"/>
    <w:lvl w:ilvl="0">
      <w:start w:val="3"/>
      <w:numFmt w:val="decimal"/>
      <w:lvlText w:val="%1"/>
      <w:lvlJc w:val="left"/>
      <w:pPr>
        <w:ind w:left="336" w:hanging="336"/>
      </w:pPr>
      <w:rPr>
        <w:rFonts w:ascii="宋体" w:eastAsia="宋体" w:hAnsi="宋体" w:cs="宋体"/>
      </w:rPr>
    </w:lvl>
    <w:lvl w:ilvl="1">
      <w:start w:val="1"/>
      <w:numFmt w:val="decimal"/>
      <w:lvlText w:val="%1.%2"/>
      <w:lvlJc w:val="left"/>
      <w:pPr>
        <w:ind w:left="776" w:hanging="336"/>
      </w:pPr>
      <w:rPr>
        <w:rFonts w:ascii="宋体" w:eastAsia="宋体" w:hAnsi="宋体" w:cs="宋体"/>
      </w:rPr>
    </w:lvl>
    <w:lvl w:ilvl="2">
      <w:start w:val="1"/>
      <w:numFmt w:val="decimal"/>
      <w:lvlText w:val="%3."/>
      <w:lvlJc w:val="left"/>
      <w:pPr>
        <w:ind w:left="1216" w:hanging="336"/>
      </w:pPr>
      <w:rPr>
        <w:rFonts w:ascii="宋体" w:eastAsia="宋体" w:hAnsi="宋体" w:cs="宋体"/>
      </w:rPr>
    </w:lvl>
    <w:lvl w:ilvl="3">
      <w:start w:val="1"/>
      <w:numFmt w:val="decimal"/>
      <w:lvlText w:val="%1.%2.%3.%4"/>
      <w:lvlJc w:val="left"/>
      <w:pPr>
        <w:ind w:left="1656" w:hanging="336"/>
      </w:pPr>
      <w:rPr>
        <w:rFonts w:ascii="宋体" w:eastAsia="宋体" w:hAnsi="宋体" w:cs="宋体"/>
      </w:rPr>
    </w:lvl>
    <w:lvl w:ilvl="4">
      <w:start w:val="1"/>
      <w:numFmt w:val="decimal"/>
      <w:lvlText w:val="%1.%2.%3.%4.%5"/>
      <w:lvlJc w:val="left"/>
      <w:pPr>
        <w:ind w:left="2096" w:hanging="336"/>
      </w:pPr>
      <w:rPr>
        <w:rFonts w:ascii="宋体" w:eastAsia="宋体" w:hAnsi="宋体" w:cs="宋体"/>
      </w:rPr>
    </w:lvl>
    <w:lvl w:ilvl="5">
      <w:start w:val="1"/>
      <w:numFmt w:val="decimal"/>
      <w:lvlText w:val="%1.%2.%3.%4.%5.%6"/>
      <w:lvlJc w:val="left"/>
      <w:pPr>
        <w:ind w:left="2536" w:hanging="336"/>
      </w:pPr>
      <w:rPr>
        <w:rFonts w:ascii="宋体" w:eastAsia="宋体" w:hAnsi="宋体" w:cs="宋体"/>
      </w:rPr>
    </w:lvl>
    <w:lvl w:ilvl="6">
      <w:start w:val="1"/>
      <w:numFmt w:val="decimal"/>
      <w:lvlText w:val="%1.%2.%3.%4.%5.%6.%7"/>
      <w:lvlJc w:val="left"/>
      <w:pPr>
        <w:ind w:left="2976" w:hanging="336"/>
      </w:pPr>
      <w:rPr>
        <w:rFonts w:ascii="宋体" w:eastAsia="宋体" w:hAnsi="宋体" w:cs="宋体"/>
      </w:rPr>
    </w:lvl>
    <w:lvl w:ilvl="7">
      <w:start w:val="1"/>
      <w:numFmt w:val="decimal"/>
      <w:lvlText w:val="%1.%2.%3.%4.%5.%6.%7.%8"/>
      <w:lvlJc w:val="left"/>
      <w:pPr>
        <w:ind w:left="3416" w:hanging="336"/>
      </w:pPr>
      <w:rPr>
        <w:rFonts w:ascii="宋体" w:eastAsia="宋体" w:hAnsi="宋体" w:cs="宋体"/>
      </w:rPr>
    </w:lvl>
    <w:lvl w:ilvl="8">
      <w:start w:val="1"/>
      <w:numFmt w:val="decimal"/>
      <w:lvlText w:val="%1.%2.%3.%4.%5.%6.%7.%8.%9"/>
      <w:lvlJc w:val="left"/>
      <w:pPr>
        <w:ind w:left="3856" w:hanging="336"/>
      </w:pPr>
      <w:rPr>
        <w:rFonts w:ascii="宋体" w:eastAsia="宋体" w:hAnsi="宋体" w:cs="宋体"/>
      </w:rPr>
    </w:lvl>
  </w:abstractNum>
  <w:abstractNum w:abstractNumId="42" w15:restartNumberingAfterBreak="0">
    <w:nsid w:val="6AFC0BEA"/>
    <w:multiLevelType w:val="hybridMultilevel"/>
    <w:tmpl w:val="8EBC3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B375ABF"/>
    <w:multiLevelType w:val="hybridMultilevel"/>
    <w:tmpl w:val="49C472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BA67FB9"/>
    <w:multiLevelType w:val="hybridMultilevel"/>
    <w:tmpl w:val="731EBE6C"/>
    <w:lvl w:ilvl="0" w:tplc="F5648B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6DD0111D"/>
    <w:multiLevelType w:val="multilevel"/>
    <w:tmpl w:val="4FB8BCFE"/>
    <w:lvl w:ilvl="0">
      <w:start w:val="1"/>
      <w:numFmt w:val="decimal"/>
      <w:lvlText w:val="%1"/>
      <w:lvlJc w:val="left"/>
      <w:pPr>
        <w:ind w:left="684" w:hanging="684"/>
      </w:pPr>
      <w:rPr>
        <w:rFonts w:hint="default"/>
        <w:color w:val="1A1A1A"/>
      </w:rPr>
    </w:lvl>
    <w:lvl w:ilvl="1">
      <w:start w:val="1"/>
      <w:numFmt w:val="decimal"/>
      <w:lvlText w:val="%1.%2"/>
      <w:lvlJc w:val="left"/>
      <w:pPr>
        <w:ind w:left="684" w:hanging="684"/>
      </w:pPr>
      <w:rPr>
        <w:rFonts w:hint="default"/>
        <w:color w:val="1A1A1A"/>
      </w:rPr>
    </w:lvl>
    <w:lvl w:ilvl="2">
      <w:start w:val="1"/>
      <w:numFmt w:val="decimal"/>
      <w:lvlText w:val="%1.%2.%3"/>
      <w:lvlJc w:val="left"/>
      <w:pPr>
        <w:ind w:left="720" w:hanging="720"/>
      </w:pPr>
      <w:rPr>
        <w:rFonts w:hint="default"/>
        <w:color w:val="1A1A1A"/>
      </w:rPr>
    </w:lvl>
    <w:lvl w:ilvl="3">
      <w:start w:val="1"/>
      <w:numFmt w:val="decimal"/>
      <w:lvlText w:val="%1.%2.%3.%4"/>
      <w:lvlJc w:val="left"/>
      <w:pPr>
        <w:ind w:left="720" w:hanging="720"/>
      </w:pPr>
      <w:rPr>
        <w:rFonts w:hint="default"/>
        <w:color w:val="1A1A1A"/>
      </w:rPr>
    </w:lvl>
    <w:lvl w:ilvl="4">
      <w:start w:val="1"/>
      <w:numFmt w:val="decimal"/>
      <w:lvlText w:val="%1.%2.%3.%4.%5"/>
      <w:lvlJc w:val="left"/>
      <w:pPr>
        <w:ind w:left="1080" w:hanging="1080"/>
      </w:pPr>
      <w:rPr>
        <w:rFonts w:hint="default"/>
        <w:color w:val="1A1A1A"/>
      </w:rPr>
    </w:lvl>
    <w:lvl w:ilvl="5">
      <w:start w:val="1"/>
      <w:numFmt w:val="decimal"/>
      <w:lvlText w:val="%1.%2.%3.%4.%5.%6"/>
      <w:lvlJc w:val="left"/>
      <w:pPr>
        <w:ind w:left="1080" w:hanging="1080"/>
      </w:pPr>
      <w:rPr>
        <w:rFonts w:hint="default"/>
        <w:color w:val="1A1A1A"/>
      </w:rPr>
    </w:lvl>
    <w:lvl w:ilvl="6">
      <w:start w:val="1"/>
      <w:numFmt w:val="decimal"/>
      <w:lvlText w:val="%1.%2.%3.%4.%5.%6.%7"/>
      <w:lvlJc w:val="left"/>
      <w:pPr>
        <w:ind w:left="1440" w:hanging="1440"/>
      </w:pPr>
      <w:rPr>
        <w:rFonts w:hint="default"/>
        <w:color w:val="1A1A1A"/>
      </w:rPr>
    </w:lvl>
    <w:lvl w:ilvl="7">
      <w:start w:val="1"/>
      <w:numFmt w:val="decimal"/>
      <w:lvlText w:val="%1.%2.%3.%4.%5.%6.%7.%8"/>
      <w:lvlJc w:val="left"/>
      <w:pPr>
        <w:ind w:left="1440" w:hanging="1440"/>
      </w:pPr>
      <w:rPr>
        <w:rFonts w:hint="default"/>
        <w:color w:val="1A1A1A"/>
      </w:rPr>
    </w:lvl>
    <w:lvl w:ilvl="8">
      <w:start w:val="1"/>
      <w:numFmt w:val="decimal"/>
      <w:lvlText w:val="%1.%2.%3.%4.%5.%6.%7.%8.%9"/>
      <w:lvlJc w:val="left"/>
      <w:pPr>
        <w:ind w:left="1800" w:hanging="1800"/>
      </w:pPr>
      <w:rPr>
        <w:rFonts w:hint="default"/>
        <w:color w:val="1A1A1A"/>
      </w:rPr>
    </w:lvl>
  </w:abstractNum>
  <w:abstractNum w:abstractNumId="46" w15:restartNumberingAfterBreak="0">
    <w:nsid w:val="7173132B"/>
    <w:multiLevelType w:val="multilevel"/>
    <w:tmpl w:val="6249544E"/>
    <w:lvl w:ilvl="0">
      <w:start w:val="1"/>
      <w:numFmt w:val="decimal"/>
      <w:lvlText w:val="%1."/>
      <w:lvlJc w:val="left"/>
      <w:pPr>
        <w:ind w:left="1154" w:hanging="336"/>
      </w:pPr>
      <w:rPr>
        <w:rFonts w:ascii="宋体" w:eastAsia="宋体" w:hAnsi="宋体" w:cs="宋体"/>
      </w:rPr>
    </w:lvl>
    <w:lvl w:ilvl="1">
      <w:start w:val="1"/>
      <w:numFmt w:val="decimal"/>
      <w:lvlText w:val="%1.%2."/>
      <w:lvlJc w:val="left"/>
      <w:pPr>
        <w:ind w:left="1762" w:hanging="504"/>
      </w:pPr>
      <w:rPr>
        <w:rFonts w:ascii="宋体" w:eastAsia="宋体" w:hAnsi="宋体" w:cs="宋体"/>
      </w:rPr>
    </w:lvl>
    <w:lvl w:ilvl="2">
      <w:start w:val="1"/>
      <w:numFmt w:val="decimal"/>
      <w:lvlText w:val="%1.%2.%3."/>
      <w:lvlJc w:val="left"/>
      <w:pPr>
        <w:ind w:left="2370" w:hanging="672"/>
      </w:pPr>
      <w:rPr>
        <w:rFonts w:ascii="宋体" w:eastAsia="宋体" w:hAnsi="宋体" w:cs="宋体"/>
      </w:rPr>
    </w:lvl>
    <w:lvl w:ilvl="3">
      <w:start w:val="1"/>
      <w:numFmt w:val="decimal"/>
      <w:lvlText w:val="%1.%2.%3.%4."/>
      <w:lvlJc w:val="left"/>
      <w:pPr>
        <w:ind w:left="2978" w:hanging="840"/>
      </w:pPr>
      <w:rPr>
        <w:rFonts w:ascii="宋体" w:eastAsia="宋体" w:hAnsi="宋体" w:cs="宋体"/>
      </w:rPr>
    </w:lvl>
    <w:lvl w:ilvl="4">
      <w:start w:val="1"/>
      <w:numFmt w:val="decimal"/>
      <w:lvlText w:val="%1.%2.%3.%4.%5."/>
      <w:lvlJc w:val="left"/>
      <w:pPr>
        <w:ind w:left="3586" w:hanging="1008"/>
      </w:pPr>
      <w:rPr>
        <w:rFonts w:ascii="宋体" w:eastAsia="宋体" w:hAnsi="宋体" w:cs="宋体"/>
      </w:rPr>
    </w:lvl>
    <w:lvl w:ilvl="5">
      <w:start w:val="1"/>
      <w:numFmt w:val="decimal"/>
      <w:lvlText w:val="%1.%2.%3.%4.%5.%6."/>
      <w:lvlJc w:val="left"/>
      <w:pPr>
        <w:ind w:left="4194" w:hanging="1176"/>
      </w:pPr>
      <w:rPr>
        <w:rFonts w:ascii="宋体" w:eastAsia="宋体" w:hAnsi="宋体" w:cs="宋体"/>
      </w:rPr>
    </w:lvl>
    <w:lvl w:ilvl="6">
      <w:start w:val="1"/>
      <w:numFmt w:val="decimal"/>
      <w:lvlText w:val="%1.%2.%3.%4.%5.%6.%7."/>
      <w:lvlJc w:val="left"/>
      <w:pPr>
        <w:ind w:left="4802" w:hanging="1344"/>
      </w:pPr>
      <w:rPr>
        <w:rFonts w:ascii="宋体" w:eastAsia="宋体" w:hAnsi="宋体" w:cs="宋体"/>
      </w:rPr>
    </w:lvl>
    <w:lvl w:ilvl="7">
      <w:start w:val="1"/>
      <w:numFmt w:val="decimal"/>
      <w:lvlText w:val="%1.%2.%3.%4.%5.%6.%7.%8."/>
      <w:lvlJc w:val="left"/>
      <w:pPr>
        <w:ind w:left="5410" w:hanging="1512"/>
      </w:pPr>
      <w:rPr>
        <w:rFonts w:ascii="宋体" w:eastAsia="宋体" w:hAnsi="宋体" w:cs="宋体"/>
      </w:rPr>
    </w:lvl>
    <w:lvl w:ilvl="8">
      <w:start w:val="1"/>
      <w:numFmt w:val="decimal"/>
      <w:lvlText w:val="%1."/>
      <w:lvlJc w:val="left"/>
      <w:pPr>
        <w:ind w:left="4674" w:hanging="336"/>
      </w:pPr>
      <w:rPr>
        <w:rFonts w:ascii="宋体" w:eastAsia="宋体" w:hAnsi="宋体" w:cs="宋体"/>
      </w:rPr>
    </w:lvl>
  </w:abstractNum>
  <w:abstractNum w:abstractNumId="47" w15:restartNumberingAfterBreak="0">
    <w:nsid w:val="738D49A0"/>
    <w:multiLevelType w:val="hybridMultilevel"/>
    <w:tmpl w:val="51D82B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A6C4BCC"/>
    <w:multiLevelType w:val="multilevel"/>
    <w:tmpl w:val="7A6C4BC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9" w15:restartNumberingAfterBreak="0">
    <w:nsid w:val="7BA256D5"/>
    <w:multiLevelType w:val="hybridMultilevel"/>
    <w:tmpl w:val="DD9C3160"/>
    <w:lvl w:ilvl="0" w:tplc="04090001">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num w:numId="1" w16cid:durableId="37825222">
    <w:abstractNumId w:val="22"/>
  </w:num>
  <w:num w:numId="2" w16cid:durableId="583149236">
    <w:abstractNumId w:val="31"/>
  </w:num>
  <w:num w:numId="3" w16cid:durableId="108359611">
    <w:abstractNumId w:val="41"/>
  </w:num>
  <w:num w:numId="4" w16cid:durableId="326326025">
    <w:abstractNumId w:val="40"/>
  </w:num>
  <w:num w:numId="5" w16cid:durableId="110515537">
    <w:abstractNumId w:val="36"/>
  </w:num>
  <w:num w:numId="6" w16cid:durableId="2142913873">
    <w:abstractNumId w:val="14"/>
  </w:num>
  <w:num w:numId="7" w16cid:durableId="102657083">
    <w:abstractNumId w:val="46"/>
  </w:num>
  <w:num w:numId="8" w16cid:durableId="847018194">
    <w:abstractNumId w:val="21"/>
  </w:num>
  <w:num w:numId="9" w16cid:durableId="1790394533">
    <w:abstractNumId w:val="2"/>
  </w:num>
  <w:num w:numId="10" w16cid:durableId="735396572">
    <w:abstractNumId w:val="17"/>
  </w:num>
  <w:num w:numId="11" w16cid:durableId="144442148">
    <w:abstractNumId w:val="48"/>
  </w:num>
  <w:num w:numId="12" w16cid:durableId="1033384783">
    <w:abstractNumId w:val="23"/>
  </w:num>
  <w:num w:numId="13" w16cid:durableId="745806172">
    <w:abstractNumId w:val="12"/>
  </w:num>
  <w:num w:numId="14" w16cid:durableId="1772435691">
    <w:abstractNumId w:val="45"/>
  </w:num>
  <w:num w:numId="15" w16cid:durableId="2003465770">
    <w:abstractNumId w:val="16"/>
  </w:num>
  <w:num w:numId="16" w16cid:durableId="1475101932">
    <w:abstractNumId w:val="18"/>
  </w:num>
  <w:num w:numId="17" w16cid:durableId="1563373066">
    <w:abstractNumId w:val="35"/>
  </w:num>
  <w:num w:numId="18" w16cid:durableId="1669676243">
    <w:abstractNumId w:val="11"/>
  </w:num>
  <w:num w:numId="19" w16cid:durableId="1864702841">
    <w:abstractNumId w:val="10"/>
  </w:num>
  <w:num w:numId="20" w16cid:durableId="1690329377">
    <w:abstractNumId w:val="4"/>
  </w:num>
  <w:num w:numId="21" w16cid:durableId="99180379">
    <w:abstractNumId w:val="49"/>
  </w:num>
  <w:num w:numId="22" w16cid:durableId="1577856243">
    <w:abstractNumId w:val="34"/>
  </w:num>
  <w:num w:numId="23" w16cid:durableId="669143304">
    <w:abstractNumId w:val="47"/>
  </w:num>
  <w:num w:numId="24" w16cid:durableId="1750036993">
    <w:abstractNumId w:val="5"/>
  </w:num>
  <w:num w:numId="25" w16cid:durableId="1644577451">
    <w:abstractNumId w:val="0"/>
  </w:num>
  <w:num w:numId="26" w16cid:durableId="1842696424">
    <w:abstractNumId w:val="39"/>
  </w:num>
  <w:num w:numId="27" w16cid:durableId="513081702">
    <w:abstractNumId w:val="26"/>
  </w:num>
  <w:num w:numId="28" w16cid:durableId="1721249155">
    <w:abstractNumId w:val="20"/>
  </w:num>
  <w:num w:numId="29" w16cid:durableId="1848903504">
    <w:abstractNumId w:val="25"/>
  </w:num>
  <w:num w:numId="30" w16cid:durableId="681661964">
    <w:abstractNumId w:val="6"/>
  </w:num>
  <w:num w:numId="31" w16cid:durableId="1535967591">
    <w:abstractNumId w:val="24"/>
  </w:num>
  <w:num w:numId="32" w16cid:durableId="1275865949">
    <w:abstractNumId w:val="30"/>
  </w:num>
  <w:num w:numId="33" w16cid:durableId="1735350630">
    <w:abstractNumId w:val="28"/>
  </w:num>
  <w:num w:numId="34" w16cid:durableId="1696691364">
    <w:abstractNumId w:val="42"/>
  </w:num>
  <w:num w:numId="35" w16cid:durableId="1258828957">
    <w:abstractNumId w:val="8"/>
  </w:num>
  <w:num w:numId="36" w16cid:durableId="854080275">
    <w:abstractNumId w:val="3"/>
  </w:num>
  <w:num w:numId="37" w16cid:durableId="938873356">
    <w:abstractNumId w:val="7"/>
  </w:num>
  <w:num w:numId="38" w16cid:durableId="323702102">
    <w:abstractNumId w:val="32"/>
  </w:num>
  <w:num w:numId="39" w16cid:durableId="1322271691">
    <w:abstractNumId w:val="9"/>
  </w:num>
  <w:num w:numId="40" w16cid:durableId="845052545">
    <w:abstractNumId w:val="29"/>
  </w:num>
  <w:num w:numId="41" w16cid:durableId="316805928">
    <w:abstractNumId w:val="44"/>
  </w:num>
  <w:num w:numId="42" w16cid:durableId="224878733">
    <w:abstractNumId w:val="43"/>
  </w:num>
  <w:num w:numId="43" w16cid:durableId="1013457781">
    <w:abstractNumId w:val="15"/>
  </w:num>
  <w:num w:numId="44" w16cid:durableId="2058234983">
    <w:abstractNumId w:val="13"/>
  </w:num>
  <w:num w:numId="45" w16cid:durableId="617836356">
    <w:abstractNumId w:val="37"/>
  </w:num>
  <w:num w:numId="46" w16cid:durableId="1090740878">
    <w:abstractNumId w:val="33"/>
  </w:num>
  <w:num w:numId="47" w16cid:durableId="840313856">
    <w:abstractNumId w:val="19"/>
  </w:num>
  <w:num w:numId="48" w16cid:durableId="547841746">
    <w:abstractNumId w:val="27"/>
  </w:num>
  <w:num w:numId="49" w16cid:durableId="465775752">
    <w:abstractNumId w:val="1"/>
  </w:num>
  <w:num w:numId="50" w16cid:durableId="1341353243">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g4MDNjZjg1Zjc1MWU0MDllYmNiYzZkMTc3MDM2MDkifQ=="/>
  </w:docVars>
  <w:rsids>
    <w:rsidRoot w:val="008332C9"/>
    <w:rsid w:val="00000C07"/>
    <w:rsid w:val="00002BA1"/>
    <w:rsid w:val="00002FBF"/>
    <w:rsid w:val="000035A3"/>
    <w:rsid w:val="000036EF"/>
    <w:rsid w:val="00004773"/>
    <w:rsid w:val="000059D5"/>
    <w:rsid w:val="00006C29"/>
    <w:rsid w:val="00011282"/>
    <w:rsid w:val="0001130C"/>
    <w:rsid w:val="0001171C"/>
    <w:rsid w:val="0001184B"/>
    <w:rsid w:val="00011851"/>
    <w:rsid w:val="00011A75"/>
    <w:rsid w:val="00011EBC"/>
    <w:rsid w:val="0001275A"/>
    <w:rsid w:val="00013270"/>
    <w:rsid w:val="0001364D"/>
    <w:rsid w:val="000143A3"/>
    <w:rsid w:val="000147F2"/>
    <w:rsid w:val="00017EF4"/>
    <w:rsid w:val="00017F9F"/>
    <w:rsid w:val="00021210"/>
    <w:rsid w:val="0002150D"/>
    <w:rsid w:val="00021EDC"/>
    <w:rsid w:val="00023E3C"/>
    <w:rsid w:val="00025B29"/>
    <w:rsid w:val="00026188"/>
    <w:rsid w:val="00026B59"/>
    <w:rsid w:val="00027480"/>
    <w:rsid w:val="00030154"/>
    <w:rsid w:val="00031599"/>
    <w:rsid w:val="000333E3"/>
    <w:rsid w:val="0003410E"/>
    <w:rsid w:val="00034EF2"/>
    <w:rsid w:val="000362E6"/>
    <w:rsid w:val="000369F8"/>
    <w:rsid w:val="00040B47"/>
    <w:rsid w:val="00042486"/>
    <w:rsid w:val="00042A6C"/>
    <w:rsid w:val="00042BBE"/>
    <w:rsid w:val="00042DD7"/>
    <w:rsid w:val="00043103"/>
    <w:rsid w:val="00043CEB"/>
    <w:rsid w:val="0004467A"/>
    <w:rsid w:val="00045B16"/>
    <w:rsid w:val="000471CD"/>
    <w:rsid w:val="00047687"/>
    <w:rsid w:val="00047C11"/>
    <w:rsid w:val="00047F7D"/>
    <w:rsid w:val="00050A8E"/>
    <w:rsid w:val="00050F6A"/>
    <w:rsid w:val="00051B04"/>
    <w:rsid w:val="00053323"/>
    <w:rsid w:val="000568FF"/>
    <w:rsid w:val="00060763"/>
    <w:rsid w:val="00061E91"/>
    <w:rsid w:val="0006226A"/>
    <w:rsid w:val="00063448"/>
    <w:rsid w:val="000659EF"/>
    <w:rsid w:val="00065CFD"/>
    <w:rsid w:val="00066A96"/>
    <w:rsid w:val="000679B1"/>
    <w:rsid w:val="00067EA3"/>
    <w:rsid w:val="00070F64"/>
    <w:rsid w:val="00071562"/>
    <w:rsid w:val="00071842"/>
    <w:rsid w:val="000722B3"/>
    <w:rsid w:val="00072CA6"/>
    <w:rsid w:val="0007338D"/>
    <w:rsid w:val="00074AD3"/>
    <w:rsid w:val="00076802"/>
    <w:rsid w:val="00076A30"/>
    <w:rsid w:val="0008282F"/>
    <w:rsid w:val="00083150"/>
    <w:rsid w:val="00083177"/>
    <w:rsid w:val="000843E8"/>
    <w:rsid w:val="000861D0"/>
    <w:rsid w:val="000900CC"/>
    <w:rsid w:val="000910D6"/>
    <w:rsid w:val="000914B0"/>
    <w:rsid w:val="0009213E"/>
    <w:rsid w:val="0009216C"/>
    <w:rsid w:val="00094409"/>
    <w:rsid w:val="0009580F"/>
    <w:rsid w:val="000958F9"/>
    <w:rsid w:val="00095C1A"/>
    <w:rsid w:val="00096288"/>
    <w:rsid w:val="00097F1C"/>
    <w:rsid w:val="000A1C62"/>
    <w:rsid w:val="000A2329"/>
    <w:rsid w:val="000A38F7"/>
    <w:rsid w:val="000A4D18"/>
    <w:rsid w:val="000A4FC4"/>
    <w:rsid w:val="000A5591"/>
    <w:rsid w:val="000A5C07"/>
    <w:rsid w:val="000A720C"/>
    <w:rsid w:val="000A7678"/>
    <w:rsid w:val="000A7C75"/>
    <w:rsid w:val="000B214F"/>
    <w:rsid w:val="000B22F8"/>
    <w:rsid w:val="000B2730"/>
    <w:rsid w:val="000B3651"/>
    <w:rsid w:val="000B4D1B"/>
    <w:rsid w:val="000B4E30"/>
    <w:rsid w:val="000B6168"/>
    <w:rsid w:val="000B7D62"/>
    <w:rsid w:val="000C27EC"/>
    <w:rsid w:val="000C3A9D"/>
    <w:rsid w:val="000C4175"/>
    <w:rsid w:val="000D0C9A"/>
    <w:rsid w:val="000D0F58"/>
    <w:rsid w:val="000D14F7"/>
    <w:rsid w:val="000D44B3"/>
    <w:rsid w:val="000D4599"/>
    <w:rsid w:val="000D5858"/>
    <w:rsid w:val="000D67C0"/>
    <w:rsid w:val="000D7D22"/>
    <w:rsid w:val="000E079B"/>
    <w:rsid w:val="000E135F"/>
    <w:rsid w:val="000E1679"/>
    <w:rsid w:val="000E20D6"/>
    <w:rsid w:val="000E315B"/>
    <w:rsid w:val="000E4805"/>
    <w:rsid w:val="000E480F"/>
    <w:rsid w:val="000E7364"/>
    <w:rsid w:val="000E7C77"/>
    <w:rsid w:val="000F0B5D"/>
    <w:rsid w:val="000F1987"/>
    <w:rsid w:val="000F20FE"/>
    <w:rsid w:val="000F253C"/>
    <w:rsid w:val="000F2D1E"/>
    <w:rsid w:val="000F31B2"/>
    <w:rsid w:val="000F3B0C"/>
    <w:rsid w:val="000F3DAE"/>
    <w:rsid w:val="000F4FFE"/>
    <w:rsid w:val="000F55C0"/>
    <w:rsid w:val="000F59F6"/>
    <w:rsid w:val="000F63D4"/>
    <w:rsid w:val="000F730F"/>
    <w:rsid w:val="000F79B9"/>
    <w:rsid w:val="000F7C53"/>
    <w:rsid w:val="0010050E"/>
    <w:rsid w:val="00100691"/>
    <w:rsid w:val="00101C01"/>
    <w:rsid w:val="0010308E"/>
    <w:rsid w:val="00103DD3"/>
    <w:rsid w:val="00103F39"/>
    <w:rsid w:val="001040F2"/>
    <w:rsid w:val="0010462D"/>
    <w:rsid w:val="0010508A"/>
    <w:rsid w:val="00105F5F"/>
    <w:rsid w:val="001064FE"/>
    <w:rsid w:val="0011032F"/>
    <w:rsid w:val="0011048A"/>
    <w:rsid w:val="001107AA"/>
    <w:rsid w:val="00110F83"/>
    <w:rsid w:val="00112AE7"/>
    <w:rsid w:val="00113EA0"/>
    <w:rsid w:val="00115E85"/>
    <w:rsid w:val="001169D8"/>
    <w:rsid w:val="001173D6"/>
    <w:rsid w:val="00117888"/>
    <w:rsid w:val="0012054A"/>
    <w:rsid w:val="00120A1E"/>
    <w:rsid w:val="00120A34"/>
    <w:rsid w:val="00122328"/>
    <w:rsid w:val="001227CA"/>
    <w:rsid w:val="00124864"/>
    <w:rsid w:val="00124A39"/>
    <w:rsid w:val="00124ACD"/>
    <w:rsid w:val="00125135"/>
    <w:rsid w:val="001261C6"/>
    <w:rsid w:val="001261FF"/>
    <w:rsid w:val="00126E8D"/>
    <w:rsid w:val="00127FD4"/>
    <w:rsid w:val="00131CA2"/>
    <w:rsid w:val="00131F46"/>
    <w:rsid w:val="00132F1D"/>
    <w:rsid w:val="00135F17"/>
    <w:rsid w:val="0013609A"/>
    <w:rsid w:val="001367BF"/>
    <w:rsid w:val="00136B3E"/>
    <w:rsid w:val="00136EAF"/>
    <w:rsid w:val="0013759D"/>
    <w:rsid w:val="001377C1"/>
    <w:rsid w:val="001378FA"/>
    <w:rsid w:val="00137D27"/>
    <w:rsid w:val="0014025A"/>
    <w:rsid w:val="00142FAD"/>
    <w:rsid w:val="00145D81"/>
    <w:rsid w:val="00146817"/>
    <w:rsid w:val="00147F04"/>
    <w:rsid w:val="001502A7"/>
    <w:rsid w:val="001516C0"/>
    <w:rsid w:val="001549EC"/>
    <w:rsid w:val="00154EA8"/>
    <w:rsid w:val="00156516"/>
    <w:rsid w:val="00156C37"/>
    <w:rsid w:val="00156F57"/>
    <w:rsid w:val="00157454"/>
    <w:rsid w:val="001632D9"/>
    <w:rsid w:val="00164386"/>
    <w:rsid w:val="0016482F"/>
    <w:rsid w:val="001654BD"/>
    <w:rsid w:val="0016662A"/>
    <w:rsid w:val="00166711"/>
    <w:rsid w:val="001677E0"/>
    <w:rsid w:val="00167822"/>
    <w:rsid w:val="00170330"/>
    <w:rsid w:val="00170999"/>
    <w:rsid w:val="00172050"/>
    <w:rsid w:val="0017296B"/>
    <w:rsid w:val="00173335"/>
    <w:rsid w:val="00173965"/>
    <w:rsid w:val="001740D1"/>
    <w:rsid w:val="001746CD"/>
    <w:rsid w:val="001747B3"/>
    <w:rsid w:val="0017616D"/>
    <w:rsid w:val="00176252"/>
    <w:rsid w:val="001768E7"/>
    <w:rsid w:val="00176A52"/>
    <w:rsid w:val="00176DEB"/>
    <w:rsid w:val="00177B00"/>
    <w:rsid w:val="00180333"/>
    <w:rsid w:val="001816A4"/>
    <w:rsid w:val="00181BEC"/>
    <w:rsid w:val="00181E76"/>
    <w:rsid w:val="00182194"/>
    <w:rsid w:val="0018288A"/>
    <w:rsid w:val="00184A44"/>
    <w:rsid w:val="00184B7B"/>
    <w:rsid w:val="00185DA5"/>
    <w:rsid w:val="001860E7"/>
    <w:rsid w:val="00190D3E"/>
    <w:rsid w:val="00190FFB"/>
    <w:rsid w:val="0019182A"/>
    <w:rsid w:val="00192C3F"/>
    <w:rsid w:val="00192EE2"/>
    <w:rsid w:val="001932A4"/>
    <w:rsid w:val="00193AAD"/>
    <w:rsid w:val="0019477B"/>
    <w:rsid w:val="001958B7"/>
    <w:rsid w:val="00197872"/>
    <w:rsid w:val="001A0052"/>
    <w:rsid w:val="001A0F88"/>
    <w:rsid w:val="001A0FA9"/>
    <w:rsid w:val="001A2E80"/>
    <w:rsid w:val="001A3B3F"/>
    <w:rsid w:val="001A6580"/>
    <w:rsid w:val="001A686A"/>
    <w:rsid w:val="001A69A1"/>
    <w:rsid w:val="001A777E"/>
    <w:rsid w:val="001B1D1A"/>
    <w:rsid w:val="001B2860"/>
    <w:rsid w:val="001B30CC"/>
    <w:rsid w:val="001B3B2E"/>
    <w:rsid w:val="001B566D"/>
    <w:rsid w:val="001B5AAE"/>
    <w:rsid w:val="001B6B35"/>
    <w:rsid w:val="001B7E6D"/>
    <w:rsid w:val="001B7F20"/>
    <w:rsid w:val="001C1655"/>
    <w:rsid w:val="001C29AA"/>
    <w:rsid w:val="001C2EF8"/>
    <w:rsid w:val="001C317E"/>
    <w:rsid w:val="001C3D2E"/>
    <w:rsid w:val="001C4DC0"/>
    <w:rsid w:val="001C4F06"/>
    <w:rsid w:val="001C5BDB"/>
    <w:rsid w:val="001C5FCB"/>
    <w:rsid w:val="001C682C"/>
    <w:rsid w:val="001D0A48"/>
    <w:rsid w:val="001D0B80"/>
    <w:rsid w:val="001D10D8"/>
    <w:rsid w:val="001D40C3"/>
    <w:rsid w:val="001D40FF"/>
    <w:rsid w:val="001D5E9F"/>
    <w:rsid w:val="001D7591"/>
    <w:rsid w:val="001E096E"/>
    <w:rsid w:val="001E390B"/>
    <w:rsid w:val="001E4D76"/>
    <w:rsid w:val="001E4F57"/>
    <w:rsid w:val="001E5D87"/>
    <w:rsid w:val="001E6495"/>
    <w:rsid w:val="001E681E"/>
    <w:rsid w:val="001E750E"/>
    <w:rsid w:val="001E75A9"/>
    <w:rsid w:val="001E7F0F"/>
    <w:rsid w:val="001F00DE"/>
    <w:rsid w:val="001F0A31"/>
    <w:rsid w:val="001F0AB7"/>
    <w:rsid w:val="001F27C4"/>
    <w:rsid w:val="001F577A"/>
    <w:rsid w:val="001F5F0B"/>
    <w:rsid w:val="001F6226"/>
    <w:rsid w:val="001F6565"/>
    <w:rsid w:val="001F67A6"/>
    <w:rsid w:val="001F7FB8"/>
    <w:rsid w:val="002013C5"/>
    <w:rsid w:val="0020322A"/>
    <w:rsid w:val="00204717"/>
    <w:rsid w:val="00205679"/>
    <w:rsid w:val="00206C8E"/>
    <w:rsid w:val="00206F68"/>
    <w:rsid w:val="00206FE5"/>
    <w:rsid w:val="002076AE"/>
    <w:rsid w:val="0020779E"/>
    <w:rsid w:val="00207EC2"/>
    <w:rsid w:val="00211044"/>
    <w:rsid w:val="00211D4C"/>
    <w:rsid w:val="00214535"/>
    <w:rsid w:val="002148EE"/>
    <w:rsid w:val="00217A6F"/>
    <w:rsid w:val="00221069"/>
    <w:rsid w:val="00223923"/>
    <w:rsid w:val="00223D20"/>
    <w:rsid w:val="00224921"/>
    <w:rsid w:val="00225242"/>
    <w:rsid w:val="00226770"/>
    <w:rsid w:val="00230CC4"/>
    <w:rsid w:val="0023318E"/>
    <w:rsid w:val="00233D54"/>
    <w:rsid w:val="00234C7F"/>
    <w:rsid w:val="00235213"/>
    <w:rsid w:val="00235C04"/>
    <w:rsid w:val="0023652D"/>
    <w:rsid w:val="00236F4B"/>
    <w:rsid w:val="00240AA9"/>
    <w:rsid w:val="00240AF9"/>
    <w:rsid w:val="00244AF9"/>
    <w:rsid w:val="00246C64"/>
    <w:rsid w:val="0024783C"/>
    <w:rsid w:val="00247A16"/>
    <w:rsid w:val="0025102F"/>
    <w:rsid w:val="002519BA"/>
    <w:rsid w:val="00251CE0"/>
    <w:rsid w:val="00252110"/>
    <w:rsid w:val="00253B40"/>
    <w:rsid w:val="0025474E"/>
    <w:rsid w:val="00256BB2"/>
    <w:rsid w:val="00261048"/>
    <w:rsid w:val="002620BD"/>
    <w:rsid w:val="00263A29"/>
    <w:rsid w:val="00264623"/>
    <w:rsid w:val="00264949"/>
    <w:rsid w:val="00265479"/>
    <w:rsid w:val="00266BBA"/>
    <w:rsid w:val="00267515"/>
    <w:rsid w:val="00270260"/>
    <w:rsid w:val="002707FB"/>
    <w:rsid w:val="0027196E"/>
    <w:rsid w:val="00271F8C"/>
    <w:rsid w:val="00272EDF"/>
    <w:rsid w:val="00272F2B"/>
    <w:rsid w:val="0027358E"/>
    <w:rsid w:val="00276916"/>
    <w:rsid w:val="00276D03"/>
    <w:rsid w:val="002772B3"/>
    <w:rsid w:val="00280C8F"/>
    <w:rsid w:val="002822CF"/>
    <w:rsid w:val="00282613"/>
    <w:rsid w:val="00282F11"/>
    <w:rsid w:val="002847B9"/>
    <w:rsid w:val="00285432"/>
    <w:rsid w:val="0028589F"/>
    <w:rsid w:val="00286474"/>
    <w:rsid w:val="00287C12"/>
    <w:rsid w:val="00287D3E"/>
    <w:rsid w:val="00287DAB"/>
    <w:rsid w:val="00291E35"/>
    <w:rsid w:val="002923C9"/>
    <w:rsid w:val="00292C17"/>
    <w:rsid w:val="00292C21"/>
    <w:rsid w:val="002937A4"/>
    <w:rsid w:val="0029420B"/>
    <w:rsid w:val="00294AAB"/>
    <w:rsid w:val="0029617B"/>
    <w:rsid w:val="0029652A"/>
    <w:rsid w:val="00297234"/>
    <w:rsid w:val="00297867"/>
    <w:rsid w:val="00297DC0"/>
    <w:rsid w:val="002A07DE"/>
    <w:rsid w:val="002A0C17"/>
    <w:rsid w:val="002A10ED"/>
    <w:rsid w:val="002A1744"/>
    <w:rsid w:val="002A204D"/>
    <w:rsid w:val="002A2BE6"/>
    <w:rsid w:val="002A2DA1"/>
    <w:rsid w:val="002A2F90"/>
    <w:rsid w:val="002A34BD"/>
    <w:rsid w:val="002A3EF7"/>
    <w:rsid w:val="002A4359"/>
    <w:rsid w:val="002A455E"/>
    <w:rsid w:val="002A4816"/>
    <w:rsid w:val="002A4994"/>
    <w:rsid w:val="002A5DC2"/>
    <w:rsid w:val="002A6332"/>
    <w:rsid w:val="002A725B"/>
    <w:rsid w:val="002B03D0"/>
    <w:rsid w:val="002B08C8"/>
    <w:rsid w:val="002B2042"/>
    <w:rsid w:val="002B29B4"/>
    <w:rsid w:val="002B32D7"/>
    <w:rsid w:val="002B3C97"/>
    <w:rsid w:val="002B4537"/>
    <w:rsid w:val="002B4B9E"/>
    <w:rsid w:val="002B5CCC"/>
    <w:rsid w:val="002B67E4"/>
    <w:rsid w:val="002B683D"/>
    <w:rsid w:val="002B7719"/>
    <w:rsid w:val="002B7D2B"/>
    <w:rsid w:val="002C0E25"/>
    <w:rsid w:val="002C2876"/>
    <w:rsid w:val="002C3BAC"/>
    <w:rsid w:val="002C5AD3"/>
    <w:rsid w:val="002C73A4"/>
    <w:rsid w:val="002D018C"/>
    <w:rsid w:val="002D06E6"/>
    <w:rsid w:val="002D08ED"/>
    <w:rsid w:val="002D0E2F"/>
    <w:rsid w:val="002D26A8"/>
    <w:rsid w:val="002D278A"/>
    <w:rsid w:val="002D290C"/>
    <w:rsid w:val="002D35A7"/>
    <w:rsid w:val="002D3972"/>
    <w:rsid w:val="002D4222"/>
    <w:rsid w:val="002D4AE2"/>
    <w:rsid w:val="002D4C34"/>
    <w:rsid w:val="002D58A9"/>
    <w:rsid w:val="002D69B1"/>
    <w:rsid w:val="002E1333"/>
    <w:rsid w:val="002E3D32"/>
    <w:rsid w:val="002E4770"/>
    <w:rsid w:val="002E622D"/>
    <w:rsid w:val="002E6C96"/>
    <w:rsid w:val="002F59B4"/>
    <w:rsid w:val="002F6556"/>
    <w:rsid w:val="002F7B4B"/>
    <w:rsid w:val="003001AE"/>
    <w:rsid w:val="00303429"/>
    <w:rsid w:val="00303C76"/>
    <w:rsid w:val="00304669"/>
    <w:rsid w:val="00305879"/>
    <w:rsid w:val="00305D06"/>
    <w:rsid w:val="00306E11"/>
    <w:rsid w:val="00307EFA"/>
    <w:rsid w:val="00310B84"/>
    <w:rsid w:val="00310E57"/>
    <w:rsid w:val="00311316"/>
    <w:rsid w:val="003114BB"/>
    <w:rsid w:val="00312F36"/>
    <w:rsid w:val="0031306D"/>
    <w:rsid w:val="003130C2"/>
    <w:rsid w:val="00313714"/>
    <w:rsid w:val="0031439E"/>
    <w:rsid w:val="00315106"/>
    <w:rsid w:val="0031608F"/>
    <w:rsid w:val="00316308"/>
    <w:rsid w:val="0032358C"/>
    <w:rsid w:val="00323DB0"/>
    <w:rsid w:val="003242DF"/>
    <w:rsid w:val="003255F4"/>
    <w:rsid w:val="0032665B"/>
    <w:rsid w:val="003325C4"/>
    <w:rsid w:val="003330AC"/>
    <w:rsid w:val="0033427C"/>
    <w:rsid w:val="00334587"/>
    <w:rsid w:val="00334CB3"/>
    <w:rsid w:val="003358FC"/>
    <w:rsid w:val="00336FDB"/>
    <w:rsid w:val="00337261"/>
    <w:rsid w:val="003376B7"/>
    <w:rsid w:val="00340263"/>
    <w:rsid w:val="00341DFA"/>
    <w:rsid w:val="00341EA6"/>
    <w:rsid w:val="003433F9"/>
    <w:rsid w:val="003443A1"/>
    <w:rsid w:val="0034552E"/>
    <w:rsid w:val="0034609B"/>
    <w:rsid w:val="00350024"/>
    <w:rsid w:val="003507B8"/>
    <w:rsid w:val="00350B59"/>
    <w:rsid w:val="00352ABE"/>
    <w:rsid w:val="003552F4"/>
    <w:rsid w:val="003564DB"/>
    <w:rsid w:val="003570DC"/>
    <w:rsid w:val="0036098B"/>
    <w:rsid w:val="00361DEC"/>
    <w:rsid w:val="003620EF"/>
    <w:rsid w:val="0036336F"/>
    <w:rsid w:val="003647E8"/>
    <w:rsid w:val="00364BDA"/>
    <w:rsid w:val="00364E79"/>
    <w:rsid w:val="00367093"/>
    <w:rsid w:val="00367FF0"/>
    <w:rsid w:val="0037066A"/>
    <w:rsid w:val="00370C56"/>
    <w:rsid w:val="00371651"/>
    <w:rsid w:val="00371AA9"/>
    <w:rsid w:val="00372717"/>
    <w:rsid w:val="00372947"/>
    <w:rsid w:val="003739DE"/>
    <w:rsid w:val="00373DF8"/>
    <w:rsid w:val="00374378"/>
    <w:rsid w:val="00374763"/>
    <w:rsid w:val="00374D21"/>
    <w:rsid w:val="00377B27"/>
    <w:rsid w:val="00380000"/>
    <w:rsid w:val="0038041F"/>
    <w:rsid w:val="0038128E"/>
    <w:rsid w:val="0038165F"/>
    <w:rsid w:val="00383D0D"/>
    <w:rsid w:val="00384C7A"/>
    <w:rsid w:val="00386053"/>
    <w:rsid w:val="0038639C"/>
    <w:rsid w:val="00386794"/>
    <w:rsid w:val="00393303"/>
    <w:rsid w:val="00393800"/>
    <w:rsid w:val="003938CC"/>
    <w:rsid w:val="00393C14"/>
    <w:rsid w:val="00393E8C"/>
    <w:rsid w:val="0039408B"/>
    <w:rsid w:val="00394443"/>
    <w:rsid w:val="003970BD"/>
    <w:rsid w:val="00397403"/>
    <w:rsid w:val="003A0E66"/>
    <w:rsid w:val="003A1EBD"/>
    <w:rsid w:val="003A22EC"/>
    <w:rsid w:val="003A28C3"/>
    <w:rsid w:val="003A2E5A"/>
    <w:rsid w:val="003A5171"/>
    <w:rsid w:val="003A67F3"/>
    <w:rsid w:val="003A6EFD"/>
    <w:rsid w:val="003A7DCE"/>
    <w:rsid w:val="003B05F0"/>
    <w:rsid w:val="003B09BF"/>
    <w:rsid w:val="003B1BDF"/>
    <w:rsid w:val="003B1F5B"/>
    <w:rsid w:val="003B355B"/>
    <w:rsid w:val="003B4210"/>
    <w:rsid w:val="003B5D53"/>
    <w:rsid w:val="003C0E45"/>
    <w:rsid w:val="003C1254"/>
    <w:rsid w:val="003C1BB2"/>
    <w:rsid w:val="003C256D"/>
    <w:rsid w:val="003C2BC5"/>
    <w:rsid w:val="003C2EA1"/>
    <w:rsid w:val="003D1673"/>
    <w:rsid w:val="003D218A"/>
    <w:rsid w:val="003D392C"/>
    <w:rsid w:val="003D3C9C"/>
    <w:rsid w:val="003D6469"/>
    <w:rsid w:val="003D651C"/>
    <w:rsid w:val="003D66A1"/>
    <w:rsid w:val="003D6C0A"/>
    <w:rsid w:val="003D72F7"/>
    <w:rsid w:val="003D7E16"/>
    <w:rsid w:val="003E0B11"/>
    <w:rsid w:val="003E1CE1"/>
    <w:rsid w:val="003E201C"/>
    <w:rsid w:val="003E222C"/>
    <w:rsid w:val="003E3355"/>
    <w:rsid w:val="003E3396"/>
    <w:rsid w:val="003E3C47"/>
    <w:rsid w:val="003E4607"/>
    <w:rsid w:val="003E649C"/>
    <w:rsid w:val="003F01D8"/>
    <w:rsid w:val="003F1128"/>
    <w:rsid w:val="003F402C"/>
    <w:rsid w:val="003F5063"/>
    <w:rsid w:val="003F5791"/>
    <w:rsid w:val="003F57F5"/>
    <w:rsid w:val="003F5872"/>
    <w:rsid w:val="003F7031"/>
    <w:rsid w:val="003F76A4"/>
    <w:rsid w:val="0040178D"/>
    <w:rsid w:val="004026FF"/>
    <w:rsid w:val="0040291E"/>
    <w:rsid w:val="00406DD2"/>
    <w:rsid w:val="00410469"/>
    <w:rsid w:val="004111E4"/>
    <w:rsid w:val="00412701"/>
    <w:rsid w:val="00413F2A"/>
    <w:rsid w:val="0041468C"/>
    <w:rsid w:val="00414CB6"/>
    <w:rsid w:val="004158D1"/>
    <w:rsid w:val="00416801"/>
    <w:rsid w:val="00420C83"/>
    <w:rsid w:val="00420F1F"/>
    <w:rsid w:val="00421B1B"/>
    <w:rsid w:val="00421F3E"/>
    <w:rsid w:val="00422F04"/>
    <w:rsid w:val="00423CE6"/>
    <w:rsid w:val="00424E15"/>
    <w:rsid w:val="00425190"/>
    <w:rsid w:val="00426857"/>
    <w:rsid w:val="004328F9"/>
    <w:rsid w:val="00432BDF"/>
    <w:rsid w:val="00433296"/>
    <w:rsid w:val="004332D7"/>
    <w:rsid w:val="0043351B"/>
    <w:rsid w:val="00433EBC"/>
    <w:rsid w:val="00434312"/>
    <w:rsid w:val="004354A3"/>
    <w:rsid w:val="00435521"/>
    <w:rsid w:val="00435D89"/>
    <w:rsid w:val="00435DBC"/>
    <w:rsid w:val="004365A1"/>
    <w:rsid w:val="00437F24"/>
    <w:rsid w:val="004402D3"/>
    <w:rsid w:val="0044131A"/>
    <w:rsid w:val="00442BEE"/>
    <w:rsid w:val="00443356"/>
    <w:rsid w:val="0044412B"/>
    <w:rsid w:val="0044464F"/>
    <w:rsid w:val="004449A1"/>
    <w:rsid w:val="00445FA3"/>
    <w:rsid w:val="00446176"/>
    <w:rsid w:val="004465D4"/>
    <w:rsid w:val="0044769E"/>
    <w:rsid w:val="004479FE"/>
    <w:rsid w:val="00453505"/>
    <w:rsid w:val="004540E7"/>
    <w:rsid w:val="00454A3E"/>
    <w:rsid w:val="00456C16"/>
    <w:rsid w:val="00457AF1"/>
    <w:rsid w:val="00457F67"/>
    <w:rsid w:val="0046096F"/>
    <w:rsid w:val="00460B02"/>
    <w:rsid w:val="00460BFF"/>
    <w:rsid w:val="00461A85"/>
    <w:rsid w:val="00461F1A"/>
    <w:rsid w:val="0046230F"/>
    <w:rsid w:val="00462802"/>
    <w:rsid w:val="0046335A"/>
    <w:rsid w:val="00463611"/>
    <w:rsid w:val="00463C86"/>
    <w:rsid w:val="004643D7"/>
    <w:rsid w:val="00464E1D"/>
    <w:rsid w:val="004653BC"/>
    <w:rsid w:val="0046610E"/>
    <w:rsid w:val="00467287"/>
    <w:rsid w:val="0046775B"/>
    <w:rsid w:val="00470831"/>
    <w:rsid w:val="00471394"/>
    <w:rsid w:val="0047229F"/>
    <w:rsid w:val="00480E0C"/>
    <w:rsid w:val="0048214D"/>
    <w:rsid w:val="004833C6"/>
    <w:rsid w:val="004841C0"/>
    <w:rsid w:val="004851B8"/>
    <w:rsid w:val="0049166E"/>
    <w:rsid w:val="004920F1"/>
    <w:rsid w:val="004922F0"/>
    <w:rsid w:val="004929C7"/>
    <w:rsid w:val="00492A3B"/>
    <w:rsid w:val="00492F84"/>
    <w:rsid w:val="00493377"/>
    <w:rsid w:val="00494BB3"/>
    <w:rsid w:val="004955E8"/>
    <w:rsid w:val="004957C7"/>
    <w:rsid w:val="00496538"/>
    <w:rsid w:val="00496B25"/>
    <w:rsid w:val="00497514"/>
    <w:rsid w:val="0049799B"/>
    <w:rsid w:val="004A0111"/>
    <w:rsid w:val="004A02E9"/>
    <w:rsid w:val="004A3303"/>
    <w:rsid w:val="004A4237"/>
    <w:rsid w:val="004A602D"/>
    <w:rsid w:val="004A6A5A"/>
    <w:rsid w:val="004A6F38"/>
    <w:rsid w:val="004B0ED1"/>
    <w:rsid w:val="004B2B9F"/>
    <w:rsid w:val="004B308A"/>
    <w:rsid w:val="004B318B"/>
    <w:rsid w:val="004B4307"/>
    <w:rsid w:val="004B477A"/>
    <w:rsid w:val="004B4856"/>
    <w:rsid w:val="004B682F"/>
    <w:rsid w:val="004B6848"/>
    <w:rsid w:val="004B75E6"/>
    <w:rsid w:val="004C0561"/>
    <w:rsid w:val="004C093E"/>
    <w:rsid w:val="004C1075"/>
    <w:rsid w:val="004C163C"/>
    <w:rsid w:val="004C1FFB"/>
    <w:rsid w:val="004C2451"/>
    <w:rsid w:val="004C2753"/>
    <w:rsid w:val="004C2EE2"/>
    <w:rsid w:val="004C345E"/>
    <w:rsid w:val="004C47AD"/>
    <w:rsid w:val="004C50FC"/>
    <w:rsid w:val="004C63C0"/>
    <w:rsid w:val="004C651B"/>
    <w:rsid w:val="004C7384"/>
    <w:rsid w:val="004C7DEC"/>
    <w:rsid w:val="004D06FA"/>
    <w:rsid w:val="004D1113"/>
    <w:rsid w:val="004D2889"/>
    <w:rsid w:val="004D3A23"/>
    <w:rsid w:val="004D3C9B"/>
    <w:rsid w:val="004D4B61"/>
    <w:rsid w:val="004D4BA7"/>
    <w:rsid w:val="004D4F6D"/>
    <w:rsid w:val="004D537D"/>
    <w:rsid w:val="004D7757"/>
    <w:rsid w:val="004E0A1C"/>
    <w:rsid w:val="004E3532"/>
    <w:rsid w:val="004E3C8C"/>
    <w:rsid w:val="004E4DD4"/>
    <w:rsid w:val="004E613E"/>
    <w:rsid w:val="004E6945"/>
    <w:rsid w:val="004E6FC2"/>
    <w:rsid w:val="004F0C1B"/>
    <w:rsid w:val="004F1485"/>
    <w:rsid w:val="004F16C9"/>
    <w:rsid w:val="004F1AD4"/>
    <w:rsid w:val="004F1DB1"/>
    <w:rsid w:val="004F2B5D"/>
    <w:rsid w:val="004F3B4E"/>
    <w:rsid w:val="004F44BC"/>
    <w:rsid w:val="004F4C59"/>
    <w:rsid w:val="004F5BD8"/>
    <w:rsid w:val="004F651A"/>
    <w:rsid w:val="004F65E7"/>
    <w:rsid w:val="004F6E29"/>
    <w:rsid w:val="004F6F32"/>
    <w:rsid w:val="00504B2E"/>
    <w:rsid w:val="0050562B"/>
    <w:rsid w:val="005073DF"/>
    <w:rsid w:val="005106FC"/>
    <w:rsid w:val="005112D3"/>
    <w:rsid w:val="005113D3"/>
    <w:rsid w:val="005114E4"/>
    <w:rsid w:val="0051288B"/>
    <w:rsid w:val="00512F83"/>
    <w:rsid w:val="00513012"/>
    <w:rsid w:val="005131C6"/>
    <w:rsid w:val="005136A5"/>
    <w:rsid w:val="00514AB3"/>
    <w:rsid w:val="005202F5"/>
    <w:rsid w:val="005208AD"/>
    <w:rsid w:val="00521A9E"/>
    <w:rsid w:val="00521FCA"/>
    <w:rsid w:val="00524E1A"/>
    <w:rsid w:val="0052570C"/>
    <w:rsid w:val="005277F7"/>
    <w:rsid w:val="005279C7"/>
    <w:rsid w:val="00530EC1"/>
    <w:rsid w:val="00532A74"/>
    <w:rsid w:val="005332BB"/>
    <w:rsid w:val="00535256"/>
    <w:rsid w:val="0053537A"/>
    <w:rsid w:val="005354B8"/>
    <w:rsid w:val="0053582F"/>
    <w:rsid w:val="005375CC"/>
    <w:rsid w:val="00541B55"/>
    <w:rsid w:val="00542198"/>
    <w:rsid w:val="005441FA"/>
    <w:rsid w:val="00550BFF"/>
    <w:rsid w:val="00551ADD"/>
    <w:rsid w:val="00553161"/>
    <w:rsid w:val="00553B63"/>
    <w:rsid w:val="00553C51"/>
    <w:rsid w:val="005543E6"/>
    <w:rsid w:val="00554710"/>
    <w:rsid w:val="00555369"/>
    <w:rsid w:val="005558DF"/>
    <w:rsid w:val="00555D52"/>
    <w:rsid w:val="0056009F"/>
    <w:rsid w:val="00561663"/>
    <w:rsid w:val="0056208F"/>
    <w:rsid w:val="005630E1"/>
    <w:rsid w:val="00563AFC"/>
    <w:rsid w:val="00563D30"/>
    <w:rsid w:val="005654ED"/>
    <w:rsid w:val="00565850"/>
    <w:rsid w:val="00566FF7"/>
    <w:rsid w:val="005709AC"/>
    <w:rsid w:val="00570AD7"/>
    <w:rsid w:val="00571AF1"/>
    <w:rsid w:val="00573CA3"/>
    <w:rsid w:val="0057475C"/>
    <w:rsid w:val="00576391"/>
    <w:rsid w:val="005774A6"/>
    <w:rsid w:val="00577FA9"/>
    <w:rsid w:val="0058051C"/>
    <w:rsid w:val="00580B32"/>
    <w:rsid w:val="0058123E"/>
    <w:rsid w:val="00581FF7"/>
    <w:rsid w:val="00582070"/>
    <w:rsid w:val="005833EA"/>
    <w:rsid w:val="00583E13"/>
    <w:rsid w:val="005862E0"/>
    <w:rsid w:val="00586816"/>
    <w:rsid w:val="0058789E"/>
    <w:rsid w:val="00591D10"/>
    <w:rsid w:val="005932C2"/>
    <w:rsid w:val="005962D3"/>
    <w:rsid w:val="0059684A"/>
    <w:rsid w:val="00596D5A"/>
    <w:rsid w:val="005A0983"/>
    <w:rsid w:val="005A0A8E"/>
    <w:rsid w:val="005A0D67"/>
    <w:rsid w:val="005A17ED"/>
    <w:rsid w:val="005A2536"/>
    <w:rsid w:val="005A355E"/>
    <w:rsid w:val="005A6724"/>
    <w:rsid w:val="005A675A"/>
    <w:rsid w:val="005A6EC6"/>
    <w:rsid w:val="005A7E85"/>
    <w:rsid w:val="005B103F"/>
    <w:rsid w:val="005B126C"/>
    <w:rsid w:val="005B2ECC"/>
    <w:rsid w:val="005B3458"/>
    <w:rsid w:val="005B3601"/>
    <w:rsid w:val="005B37A5"/>
    <w:rsid w:val="005B37DA"/>
    <w:rsid w:val="005B402E"/>
    <w:rsid w:val="005B42B9"/>
    <w:rsid w:val="005B4DF9"/>
    <w:rsid w:val="005B7377"/>
    <w:rsid w:val="005C0B27"/>
    <w:rsid w:val="005C0B50"/>
    <w:rsid w:val="005C0B6F"/>
    <w:rsid w:val="005C3FCC"/>
    <w:rsid w:val="005C5376"/>
    <w:rsid w:val="005C572F"/>
    <w:rsid w:val="005C5A28"/>
    <w:rsid w:val="005C5A4D"/>
    <w:rsid w:val="005C62DD"/>
    <w:rsid w:val="005D08FD"/>
    <w:rsid w:val="005D1A38"/>
    <w:rsid w:val="005D359D"/>
    <w:rsid w:val="005D3F09"/>
    <w:rsid w:val="005D40AD"/>
    <w:rsid w:val="005D5181"/>
    <w:rsid w:val="005D6111"/>
    <w:rsid w:val="005D7BB4"/>
    <w:rsid w:val="005E03C3"/>
    <w:rsid w:val="005E0EC7"/>
    <w:rsid w:val="005E20D3"/>
    <w:rsid w:val="005E38E6"/>
    <w:rsid w:val="005E463C"/>
    <w:rsid w:val="005E573E"/>
    <w:rsid w:val="005E642C"/>
    <w:rsid w:val="005E765D"/>
    <w:rsid w:val="005F06D5"/>
    <w:rsid w:val="005F1C47"/>
    <w:rsid w:val="005F208B"/>
    <w:rsid w:val="005F24A7"/>
    <w:rsid w:val="005F41DA"/>
    <w:rsid w:val="005F541B"/>
    <w:rsid w:val="005F7D9C"/>
    <w:rsid w:val="0060032E"/>
    <w:rsid w:val="006019D6"/>
    <w:rsid w:val="0060327C"/>
    <w:rsid w:val="00603CD7"/>
    <w:rsid w:val="00603F7C"/>
    <w:rsid w:val="00604C08"/>
    <w:rsid w:val="0060560B"/>
    <w:rsid w:val="00607991"/>
    <w:rsid w:val="00607CDA"/>
    <w:rsid w:val="006106EA"/>
    <w:rsid w:val="0061261C"/>
    <w:rsid w:val="00612F73"/>
    <w:rsid w:val="0061311A"/>
    <w:rsid w:val="0061350F"/>
    <w:rsid w:val="00613CEE"/>
    <w:rsid w:val="00613FEC"/>
    <w:rsid w:val="00614B2B"/>
    <w:rsid w:val="006239C8"/>
    <w:rsid w:val="006239D8"/>
    <w:rsid w:val="00623C96"/>
    <w:rsid w:val="00624EA0"/>
    <w:rsid w:val="00625EFE"/>
    <w:rsid w:val="00626650"/>
    <w:rsid w:val="00630134"/>
    <w:rsid w:val="006309DE"/>
    <w:rsid w:val="006315D9"/>
    <w:rsid w:val="00631952"/>
    <w:rsid w:val="00631ADF"/>
    <w:rsid w:val="006331A8"/>
    <w:rsid w:val="006340B5"/>
    <w:rsid w:val="006344CE"/>
    <w:rsid w:val="006358DF"/>
    <w:rsid w:val="006359F4"/>
    <w:rsid w:val="00635C74"/>
    <w:rsid w:val="0063761B"/>
    <w:rsid w:val="00637FB9"/>
    <w:rsid w:val="006409BD"/>
    <w:rsid w:val="00640D6D"/>
    <w:rsid w:val="00642D9D"/>
    <w:rsid w:val="00644A38"/>
    <w:rsid w:val="0064721E"/>
    <w:rsid w:val="0064760D"/>
    <w:rsid w:val="00647DB1"/>
    <w:rsid w:val="00652B4C"/>
    <w:rsid w:val="00652E16"/>
    <w:rsid w:val="0065307E"/>
    <w:rsid w:val="0065340E"/>
    <w:rsid w:val="00653915"/>
    <w:rsid w:val="0065444A"/>
    <w:rsid w:val="0065445D"/>
    <w:rsid w:val="00654C58"/>
    <w:rsid w:val="00656F44"/>
    <w:rsid w:val="0066157D"/>
    <w:rsid w:val="006623CF"/>
    <w:rsid w:val="0066300D"/>
    <w:rsid w:val="00664BCD"/>
    <w:rsid w:val="00665984"/>
    <w:rsid w:val="00665998"/>
    <w:rsid w:val="006660CC"/>
    <w:rsid w:val="006661CE"/>
    <w:rsid w:val="006663AC"/>
    <w:rsid w:val="00670CB6"/>
    <w:rsid w:val="00671071"/>
    <w:rsid w:val="00671F35"/>
    <w:rsid w:val="00672666"/>
    <w:rsid w:val="00672842"/>
    <w:rsid w:val="00672AB2"/>
    <w:rsid w:val="0067325D"/>
    <w:rsid w:val="006734E4"/>
    <w:rsid w:val="006737D5"/>
    <w:rsid w:val="006754C1"/>
    <w:rsid w:val="00676BEF"/>
    <w:rsid w:val="006778AB"/>
    <w:rsid w:val="00677DF1"/>
    <w:rsid w:val="00681768"/>
    <w:rsid w:val="00684DE3"/>
    <w:rsid w:val="006865C3"/>
    <w:rsid w:val="00686D65"/>
    <w:rsid w:val="006915CC"/>
    <w:rsid w:val="00691C17"/>
    <w:rsid w:val="00692175"/>
    <w:rsid w:val="0069237D"/>
    <w:rsid w:val="00692877"/>
    <w:rsid w:val="00692BFC"/>
    <w:rsid w:val="00693266"/>
    <w:rsid w:val="0069350E"/>
    <w:rsid w:val="00694321"/>
    <w:rsid w:val="00694431"/>
    <w:rsid w:val="00697743"/>
    <w:rsid w:val="006A03E4"/>
    <w:rsid w:val="006A0E48"/>
    <w:rsid w:val="006A10A6"/>
    <w:rsid w:val="006A10DE"/>
    <w:rsid w:val="006A1440"/>
    <w:rsid w:val="006A26CD"/>
    <w:rsid w:val="006A2EF5"/>
    <w:rsid w:val="006A305A"/>
    <w:rsid w:val="006A36F3"/>
    <w:rsid w:val="006A4A14"/>
    <w:rsid w:val="006A598C"/>
    <w:rsid w:val="006A5F54"/>
    <w:rsid w:val="006A66F5"/>
    <w:rsid w:val="006A6EA1"/>
    <w:rsid w:val="006B1DF1"/>
    <w:rsid w:val="006B3962"/>
    <w:rsid w:val="006B4361"/>
    <w:rsid w:val="006B4695"/>
    <w:rsid w:val="006B6302"/>
    <w:rsid w:val="006C07B5"/>
    <w:rsid w:val="006C1C0D"/>
    <w:rsid w:val="006C211C"/>
    <w:rsid w:val="006C2D0B"/>
    <w:rsid w:val="006C3345"/>
    <w:rsid w:val="006C4CBE"/>
    <w:rsid w:val="006C51A1"/>
    <w:rsid w:val="006C646D"/>
    <w:rsid w:val="006C6CCF"/>
    <w:rsid w:val="006C72DD"/>
    <w:rsid w:val="006C7B4A"/>
    <w:rsid w:val="006D380B"/>
    <w:rsid w:val="006D5B8B"/>
    <w:rsid w:val="006D5BFD"/>
    <w:rsid w:val="006D66C7"/>
    <w:rsid w:val="006D7FF3"/>
    <w:rsid w:val="006E0CAA"/>
    <w:rsid w:val="006E112C"/>
    <w:rsid w:val="006E3BDF"/>
    <w:rsid w:val="006E3EFE"/>
    <w:rsid w:val="006E4B78"/>
    <w:rsid w:val="006E4DE6"/>
    <w:rsid w:val="006E52A2"/>
    <w:rsid w:val="006E6DFC"/>
    <w:rsid w:val="006F1234"/>
    <w:rsid w:val="006F196C"/>
    <w:rsid w:val="006F1EAB"/>
    <w:rsid w:val="006F3713"/>
    <w:rsid w:val="006F3812"/>
    <w:rsid w:val="006F3DB3"/>
    <w:rsid w:val="006F5059"/>
    <w:rsid w:val="006F5F26"/>
    <w:rsid w:val="006F75DD"/>
    <w:rsid w:val="006F7BD5"/>
    <w:rsid w:val="006F7D9C"/>
    <w:rsid w:val="0070126F"/>
    <w:rsid w:val="00701E5A"/>
    <w:rsid w:val="00702025"/>
    <w:rsid w:val="00702512"/>
    <w:rsid w:val="0070274F"/>
    <w:rsid w:val="007028C5"/>
    <w:rsid w:val="00703163"/>
    <w:rsid w:val="00703171"/>
    <w:rsid w:val="007045C8"/>
    <w:rsid w:val="00704854"/>
    <w:rsid w:val="00705E67"/>
    <w:rsid w:val="00706EFF"/>
    <w:rsid w:val="0070757F"/>
    <w:rsid w:val="0070785B"/>
    <w:rsid w:val="00710E34"/>
    <w:rsid w:val="00711D35"/>
    <w:rsid w:val="00712BE5"/>
    <w:rsid w:val="00713A00"/>
    <w:rsid w:val="00715097"/>
    <w:rsid w:val="007166B0"/>
    <w:rsid w:val="007167AF"/>
    <w:rsid w:val="0071698D"/>
    <w:rsid w:val="00717C0D"/>
    <w:rsid w:val="00720F56"/>
    <w:rsid w:val="00724546"/>
    <w:rsid w:val="00724BA9"/>
    <w:rsid w:val="00724D82"/>
    <w:rsid w:val="0072567D"/>
    <w:rsid w:val="00726807"/>
    <w:rsid w:val="00727371"/>
    <w:rsid w:val="007305E8"/>
    <w:rsid w:val="00730734"/>
    <w:rsid w:val="00730D20"/>
    <w:rsid w:val="007339B7"/>
    <w:rsid w:val="007347C7"/>
    <w:rsid w:val="0073561E"/>
    <w:rsid w:val="00735BFB"/>
    <w:rsid w:val="00735F48"/>
    <w:rsid w:val="0073698E"/>
    <w:rsid w:val="00736EC2"/>
    <w:rsid w:val="007404FF"/>
    <w:rsid w:val="007417D5"/>
    <w:rsid w:val="00741DFE"/>
    <w:rsid w:val="00741FDF"/>
    <w:rsid w:val="00743B51"/>
    <w:rsid w:val="00743F64"/>
    <w:rsid w:val="007445CC"/>
    <w:rsid w:val="00744BC2"/>
    <w:rsid w:val="007453E5"/>
    <w:rsid w:val="007458EE"/>
    <w:rsid w:val="00745CF8"/>
    <w:rsid w:val="00746EA7"/>
    <w:rsid w:val="00747FE9"/>
    <w:rsid w:val="007500B3"/>
    <w:rsid w:val="00750DC5"/>
    <w:rsid w:val="00750DD1"/>
    <w:rsid w:val="00751480"/>
    <w:rsid w:val="0075276C"/>
    <w:rsid w:val="00753037"/>
    <w:rsid w:val="0075352C"/>
    <w:rsid w:val="00753B03"/>
    <w:rsid w:val="00754BE6"/>
    <w:rsid w:val="00755D45"/>
    <w:rsid w:val="0075737A"/>
    <w:rsid w:val="007600C6"/>
    <w:rsid w:val="00761333"/>
    <w:rsid w:val="007621CB"/>
    <w:rsid w:val="00762352"/>
    <w:rsid w:val="00762ED1"/>
    <w:rsid w:val="00764808"/>
    <w:rsid w:val="00764A17"/>
    <w:rsid w:val="00766B24"/>
    <w:rsid w:val="007671FC"/>
    <w:rsid w:val="00767C87"/>
    <w:rsid w:val="00767CE3"/>
    <w:rsid w:val="00771AA3"/>
    <w:rsid w:val="00773861"/>
    <w:rsid w:val="00774E60"/>
    <w:rsid w:val="00775FA8"/>
    <w:rsid w:val="007763CD"/>
    <w:rsid w:val="0078195D"/>
    <w:rsid w:val="00782263"/>
    <w:rsid w:val="007833A8"/>
    <w:rsid w:val="00783BB6"/>
    <w:rsid w:val="00784FAE"/>
    <w:rsid w:val="00786D81"/>
    <w:rsid w:val="00790B57"/>
    <w:rsid w:val="0079147A"/>
    <w:rsid w:val="00795629"/>
    <w:rsid w:val="007959D2"/>
    <w:rsid w:val="00796201"/>
    <w:rsid w:val="00796892"/>
    <w:rsid w:val="00797055"/>
    <w:rsid w:val="0079720D"/>
    <w:rsid w:val="00797EAB"/>
    <w:rsid w:val="007A0D9C"/>
    <w:rsid w:val="007A14D0"/>
    <w:rsid w:val="007A1684"/>
    <w:rsid w:val="007A18BE"/>
    <w:rsid w:val="007A2376"/>
    <w:rsid w:val="007A39D0"/>
    <w:rsid w:val="007A41B0"/>
    <w:rsid w:val="007A7401"/>
    <w:rsid w:val="007B021D"/>
    <w:rsid w:val="007B3C87"/>
    <w:rsid w:val="007B433C"/>
    <w:rsid w:val="007B5F8F"/>
    <w:rsid w:val="007B720F"/>
    <w:rsid w:val="007B7E71"/>
    <w:rsid w:val="007C00E9"/>
    <w:rsid w:val="007C09E7"/>
    <w:rsid w:val="007C13BB"/>
    <w:rsid w:val="007C146E"/>
    <w:rsid w:val="007C43D3"/>
    <w:rsid w:val="007C59EE"/>
    <w:rsid w:val="007C6B69"/>
    <w:rsid w:val="007D1662"/>
    <w:rsid w:val="007D27E9"/>
    <w:rsid w:val="007D29A9"/>
    <w:rsid w:val="007D2E92"/>
    <w:rsid w:val="007D31C2"/>
    <w:rsid w:val="007D7968"/>
    <w:rsid w:val="007E01E7"/>
    <w:rsid w:val="007E1833"/>
    <w:rsid w:val="007E2736"/>
    <w:rsid w:val="007E2C00"/>
    <w:rsid w:val="007E35C3"/>
    <w:rsid w:val="007E3B66"/>
    <w:rsid w:val="007E3B9F"/>
    <w:rsid w:val="007E526D"/>
    <w:rsid w:val="007E6180"/>
    <w:rsid w:val="007E6C64"/>
    <w:rsid w:val="007E7A51"/>
    <w:rsid w:val="007F0E93"/>
    <w:rsid w:val="007F2D81"/>
    <w:rsid w:val="007F32DA"/>
    <w:rsid w:val="007F4642"/>
    <w:rsid w:val="007F4EF4"/>
    <w:rsid w:val="007F50A1"/>
    <w:rsid w:val="007F5795"/>
    <w:rsid w:val="007F5D98"/>
    <w:rsid w:val="007F6DE4"/>
    <w:rsid w:val="007F7701"/>
    <w:rsid w:val="00800B3E"/>
    <w:rsid w:val="008012F8"/>
    <w:rsid w:val="00801B9F"/>
    <w:rsid w:val="00801F30"/>
    <w:rsid w:val="0080209A"/>
    <w:rsid w:val="0080283A"/>
    <w:rsid w:val="00803815"/>
    <w:rsid w:val="008045C6"/>
    <w:rsid w:val="00805C72"/>
    <w:rsid w:val="00805E51"/>
    <w:rsid w:val="008067C9"/>
    <w:rsid w:val="00811561"/>
    <w:rsid w:val="00811744"/>
    <w:rsid w:val="008146B7"/>
    <w:rsid w:val="00815EB4"/>
    <w:rsid w:val="00816DDA"/>
    <w:rsid w:val="00817D58"/>
    <w:rsid w:val="00817E72"/>
    <w:rsid w:val="00820205"/>
    <w:rsid w:val="0082029E"/>
    <w:rsid w:val="0082074F"/>
    <w:rsid w:val="00820FB4"/>
    <w:rsid w:val="00821D12"/>
    <w:rsid w:val="00822E12"/>
    <w:rsid w:val="008235F4"/>
    <w:rsid w:val="008237EF"/>
    <w:rsid w:val="00824D00"/>
    <w:rsid w:val="0082587A"/>
    <w:rsid w:val="00825C24"/>
    <w:rsid w:val="008274A1"/>
    <w:rsid w:val="008279E1"/>
    <w:rsid w:val="00830AAC"/>
    <w:rsid w:val="00831DBB"/>
    <w:rsid w:val="00831DE5"/>
    <w:rsid w:val="00832D09"/>
    <w:rsid w:val="008332C9"/>
    <w:rsid w:val="00833473"/>
    <w:rsid w:val="00833C24"/>
    <w:rsid w:val="00834705"/>
    <w:rsid w:val="008349EE"/>
    <w:rsid w:val="00834AF1"/>
    <w:rsid w:val="00834B3F"/>
    <w:rsid w:val="008403FE"/>
    <w:rsid w:val="00840F6F"/>
    <w:rsid w:val="0084145A"/>
    <w:rsid w:val="00841DAC"/>
    <w:rsid w:val="008425D3"/>
    <w:rsid w:val="00842F3D"/>
    <w:rsid w:val="0084373C"/>
    <w:rsid w:val="0084495D"/>
    <w:rsid w:val="0084507C"/>
    <w:rsid w:val="008463CD"/>
    <w:rsid w:val="008479CF"/>
    <w:rsid w:val="00847D97"/>
    <w:rsid w:val="00850BA3"/>
    <w:rsid w:val="00850E26"/>
    <w:rsid w:val="008510D2"/>
    <w:rsid w:val="0085310B"/>
    <w:rsid w:val="00855A1B"/>
    <w:rsid w:val="008562D2"/>
    <w:rsid w:val="00856B57"/>
    <w:rsid w:val="00861258"/>
    <w:rsid w:val="0086335B"/>
    <w:rsid w:val="00863EDD"/>
    <w:rsid w:val="008640D8"/>
    <w:rsid w:val="00864253"/>
    <w:rsid w:val="00864DAB"/>
    <w:rsid w:val="00864FED"/>
    <w:rsid w:val="008654D3"/>
    <w:rsid w:val="0086589D"/>
    <w:rsid w:val="00866436"/>
    <w:rsid w:val="00866ACA"/>
    <w:rsid w:val="00866CC1"/>
    <w:rsid w:val="0086785B"/>
    <w:rsid w:val="00870F6B"/>
    <w:rsid w:val="00872BDA"/>
    <w:rsid w:val="00873109"/>
    <w:rsid w:val="00873CB7"/>
    <w:rsid w:val="00877598"/>
    <w:rsid w:val="0088044C"/>
    <w:rsid w:val="00881008"/>
    <w:rsid w:val="008814E3"/>
    <w:rsid w:val="00881C97"/>
    <w:rsid w:val="00882653"/>
    <w:rsid w:val="008838BF"/>
    <w:rsid w:val="008852F0"/>
    <w:rsid w:val="0088724F"/>
    <w:rsid w:val="00890426"/>
    <w:rsid w:val="008905A4"/>
    <w:rsid w:val="00890C77"/>
    <w:rsid w:val="00891038"/>
    <w:rsid w:val="00892152"/>
    <w:rsid w:val="00892F4B"/>
    <w:rsid w:val="0089336A"/>
    <w:rsid w:val="00896140"/>
    <w:rsid w:val="00896693"/>
    <w:rsid w:val="008A13EB"/>
    <w:rsid w:val="008A1E73"/>
    <w:rsid w:val="008A25D2"/>
    <w:rsid w:val="008A35AE"/>
    <w:rsid w:val="008A39EC"/>
    <w:rsid w:val="008A3BA5"/>
    <w:rsid w:val="008A4156"/>
    <w:rsid w:val="008A490E"/>
    <w:rsid w:val="008A4E7A"/>
    <w:rsid w:val="008A4EF7"/>
    <w:rsid w:val="008A5074"/>
    <w:rsid w:val="008A5117"/>
    <w:rsid w:val="008A675C"/>
    <w:rsid w:val="008A6A28"/>
    <w:rsid w:val="008A73AA"/>
    <w:rsid w:val="008A7F1A"/>
    <w:rsid w:val="008B0B58"/>
    <w:rsid w:val="008B1115"/>
    <w:rsid w:val="008B11F6"/>
    <w:rsid w:val="008B1E9C"/>
    <w:rsid w:val="008B3B4B"/>
    <w:rsid w:val="008B40A7"/>
    <w:rsid w:val="008B57AD"/>
    <w:rsid w:val="008B5A53"/>
    <w:rsid w:val="008B5FA1"/>
    <w:rsid w:val="008B60C0"/>
    <w:rsid w:val="008B6A62"/>
    <w:rsid w:val="008C1C0C"/>
    <w:rsid w:val="008C221F"/>
    <w:rsid w:val="008C43FB"/>
    <w:rsid w:val="008C592E"/>
    <w:rsid w:val="008C642A"/>
    <w:rsid w:val="008C77EC"/>
    <w:rsid w:val="008D0947"/>
    <w:rsid w:val="008D254D"/>
    <w:rsid w:val="008D310E"/>
    <w:rsid w:val="008D3DBC"/>
    <w:rsid w:val="008D495E"/>
    <w:rsid w:val="008D6252"/>
    <w:rsid w:val="008E1697"/>
    <w:rsid w:val="008E1AA3"/>
    <w:rsid w:val="008E62A2"/>
    <w:rsid w:val="008F057B"/>
    <w:rsid w:val="008F20BA"/>
    <w:rsid w:val="008F32C9"/>
    <w:rsid w:val="008F3305"/>
    <w:rsid w:val="008F4182"/>
    <w:rsid w:val="008F4D11"/>
    <w:rsid w:val="008F63E0"/>
    <w:rsid w:val="008F657F"/>
    <w:rsid w:val="008F6927"/>
    <w:rsid w:val="008F7472"/>
    <w:rsid w:val="008F7924"/>
    <w:rsid w:val="008F7E7F"/>
    <w:rsid w:val="0090198C"/>
    <w:rsid w:val="00901D41"/>
    <w:rsid w:val="00902319"/>
    <w:rsid w:val="00904420"/>
    <w:rsid w:val="009058FC"/>
    <w:rsid w:val="00906131"/>
    <w:rsid w:val="00907E0F"/>
    <w:rsid w:val="00907E8C"/>
    <w:rsid w:val="00910EBD"/>
    <w:rsid w:val="009110AD"/>
    <w:rsid w:val="00911587"/>
    <w:rsid w:val="00913BD3"/>
    <w:rsid w:val="00914251"/>
    <w:rsid w:val="009143F2"/>
    <w:rsid w:val="009152E7"/>
    <w:rsid w:val="009154AB"/>
    <w:rsid w:val="00915A53"/>
    <w:rsid w:val="00916347"/>
    <w:rsid w:val="00921DBD"/>
    <w:rsid w:val="00921EC7"/>
    <w:rsid w:val="009232D2"/>
    <w:rsid w:val="00925FA7"/>
    <w:rsid w:val="0092646B"/>
    <w:rsid w:val="009264AD"/>
    <w:rsid w:val="009267A7"/>
    <w:rsid w:val="00931005"/>
    <w:rsid w:val="00940CBD"/>
    <w:rsid w:val="009413F6"/>
    <w:rsid w:val="0094258C"/>
    <w:rsid w:val="009454A0"/>
    <w:rsid w:val="00945ADA"/>
    <w:rsid w:val="00945D31"/>
    <w:rsid w:val="00947402"/>
    <w:rsid w:val="00947E44"/>
    <w:rsid w:val="00950E3F"/>
    <w:rsid w:val="009520E8"/>
    <w:rsid w:val="00953834"/>
    <w:rsid w:val="0095788D"/>
    <w:rsid w:val="0096172D"/>
    <w:rsid w:val="00961775"/>
    <w:rsid w:val="009620BA"/>
    <w:rsid w:val="00962BAA"/>
    <w:rsid w:val="00962E92"/>
    <w:rsid w:val="009643F2"/>
    <w:rsid w:val="00964794"/>
    <w:rsid w:val="009653A2"/>
    <w:rsid w:val="0096595C"/>
    <w:rsid w:val="00971414"/>
    <w:rsid w:val="00971A9E"/>
    <w:rsid w:val="00971E9E"/>
    <w:rsid w:val="00972271"/>
    <w:rsid w:val="00974D97"/>
    <w:rsid w:val="009774C6"/>
    <w:rsid w:val="0098018D"/>
    <w:rsid w:val="00980C36"/>
    <w:rsid w:val="009818D8"/>
    <w:rsid w:val="009825BE"/>
    <w:rsid w:val="00985AE4"/>
    <w:rsid w:val="00985E1D"/>
    <w:rsid w:val="00986513"/>
    <w:rsid w:val="00986D4F"/>
    <w:rsid w:val="00986D83"/>
    <w:rsid w:val="00987400"/>
    <w:rsid w:val="009876CD"/>
    <w:rsid w:val="009902BE"/>
    <w:rsid w:val="00991FD0"/>
    <w:rsid w:val="009937B3"/>
    <w:rsid w:val="00995940"/>
    <w:rsid w:val="00995D6C"/>
    <w:rsid w:val="009A0D59"/>
    <w:rsid w:val="009A0F7A"/>
    <w:rsid w:val="009A205E"/>
    <w:rsid w:val="009A44AC"/>
    <w:rsid w:val="009A49D8"/>
    <w:rsid w:val="009A4DBD"/>
    <w:rsid w:val="009A5374"/>
    <w:rsid w:val="009A60BC"/>
    <w:rsid w:val="009A6F32"/>
    <w:rsid w:val="009A7923"/>
    <w:rsid w:val="009B215B"/>
    <w:rsid w:val="009B30CE"/>
    <w:rsid w:val="009B3524"/>
    <w:rsid w:val="009B456D"/>
    <w:rsid w:val="009B4A0C"/>
    <w:rsid w:val="009B6854"/>
    <w:rsid w:val="009B6A5C"/>
    <w:rsid w:val="009B7B80"/>
    <w:rsid w:val="009C229C"/>
    <w:rsid w:val="009C7AD9"/>
    <w:rsid w:val="009C7AF1"/>
    <w:rsid w:val="009C7B8F"/>
    <w:rsid w:val="009D03C8"/>
    <w:rsid w:val="009D06FB"/>
    <w:rsid w:val="009D1715"/>
    <w:rsid w:val="009D5110"/>
    <w:rsid w:val="009D6293"/>
    <w:rsid w:val="009D6B60"/>
    <w:rsid w:val="009D6E06"/>
    <w:rsid w:val="009E038A"/>
    <w:rsid w:val="009E0FD8"/>
    <w:rsid w:val="009E3A38"/>
    <w:rsid w:val="009E4335"/>
    <w:rsid w:val="009E46AE"/>
    <w:rsid w:val="009E4D47"/>
    <w:rsid w:val="009E5647"/>
    <w:rsid w:val="009E6892"/>
    <w:rsid w:val="009E6DA9"/>
    <w:rsid w:val="009E73C1"/>
    <w:rsid w:val="009E778E"/>
    <w:rsid w:val="009E79EB"/>
    <w:rsid w:val="009E7A66"/>
    <w:rsid w:val="009E7CE7"/>
    <w:rsid w:val="009F0A5E"/>
    <w:rsid w:val="009F0FD6"/>
    <w:rsid w:val="009F1B4C"/>
    <w:rsid w:val="009F1D8D"/>
    <w:rsid w:val="009F3104"/>
    <w:rsid w:val="009F4D41"/>
    <w:rsid w:val="009F5DAC"/>
    <w:rsid w:val="009F5DBD"/>
    <w:rsid w:val="009F744C"/>
    <w:rsid w:val="00A00EE4"/>
    <w:rsid w:val="00A0142B"/>
    <w:rsid w:val="00A01A06"/>
    <w:rsid w:val="00A02BF6"/>
    <w:rsid w:val="00A05617"/>
    <w:rsid w:val="00A0593D"/>
    <w:rsid w:val="00A06D82"/>
    <w:rsid w:val="00A06F9F"/>
    <w:rsid w:val="00A077EE"/>
    <w:rsid w:val="00A07FBA"/>
    <w:rsid w:val="00A108C1"/>
    <w:rsid w:val="00A10956"/>
    <w:rsid w:val="00A1106C"/>
    <w:rsid w:val="00A110F0"/>
    <w:rsid w:val="00A12302"/>
    <w:rsid w:val="00A1572E"/>
    <w:rsid w:val="00A15CAA"/>
    <w:rsid w:val="00A160DC"/>
    <w:rsid w:val="00A167D7"/>
    <w:rsid w:val="00A173F6"/>
    <w:rsid w:val="00A20805"/>
    <w:rsid w:val="00A20ADB"/>
    <w:rsid w:val="00A23C85"/>
    <w:rsid w:val="00A24254"/>
    <w:rsid w:val="00A257E3"/>
    <w:rsid w:val="00A26A4A"/>
    <w:rsid w:val="00A271CE"/>
    <w:rsid w:val="00A319EF"/>
    <w:rsid w:val="00A31C5E"/>
    <w:rsid w:val="00A32C02"/>
    <w:rsid w:val="00A330DC"/>
    <w:rsid w:val="00A337EC"/>
    <w:rsid w:val="00A33B7A"/>
    <w:rsid w:val="00A35408"/>
    <w:rsid w:val="00A37B0B"/>
    <w:rsid w:val="00A410CA"/>
    <w:rsid w:val="00A418D5"/>
    <w:rsid w:val="00A423A0"/>
    <w:rsid w:val="00A4318E"/>
    <w:rsid w:val="00A44B78"/>
    <w:rsid w:val="00A46287"/>
    <w:rsid w:val="00A518D6"/>
    <w:rsid w:val="00A52FD3"/>
    <w:rsid w:val="00A53B4C"/>
    <w:rsid w:val="00A53F41"/>
    <w:rsid w:val="00A548E0"/>
    <w:rsid w:val="00A54FBB"/>
    <w:rsid w:val="00A557E8"/>
    <w:rsid w:val="00A55B23"/>
    <w:rsid w:val="00A56BCC"/>
    <w:rsid w:val="00A60236"/>
    <w:rsid w:val="00A60C1D"/>
    <w:rsid w:val="00A6139D"/>
    <w:rsid w:val="00A61EDF"/>
    <w:rsid w:val="00A6538F"/>
    <w:rsid w:val="00A673D0"/>
    <w:rsid w:val="00A71D67"/>
    <w:rsid w:val="00A723E0"/>
    <w:rsid w:val="00A7359F"/>
    <w:rsid w:val="00A73D4D"/>
    <w:rsid w:val="00A73E2E"/>
    <w:rsid w:val="00A74169"/>
    <w:rsid w:val="00A74CC2"/>
    <w:rsid w:val="00A74FBB"/>
    <w:rsid w:val="00A75C21"/>
    <w:rsid w:val="00A76369"/>
    <w:rsid w:val="00A76C30"/>
    <w:rsid w:val="00A77ED7"/>
    <w:rsid w:val="00A802D1"/>
    <w:rsid w:val="00A8290F"/>
    <w:rsid w:val="00A83469"/>
    <w:rsid w:val="00A84FFE"/>
    <w:rsid w:val="00A863FC"/>
    <w:rsid w:val="00A87551"/>
    <w:rsid w:val="00A90921"/>
    <w:rsid w:val="00A933CA"/>
    <w:rsid w:val="00A93B34"/>
    <w:rsid w:val="00A94136"/>
    <w:rsid w:val="00A94CF2"/>
    <w:rsid w:val="00A96786"/>
    <w:rsid w:val="00A970B6"/>
    <w:rsid w:val="00A97B3F"/>
    <w:rsid w:val="00AA1AF4"/>
    <w:rsid w:val="00AA2A3B"/>
    <w:rsid w:val="00AA2C01"/>
    <w:rsid w:val="00AA3EF7"/>
    <w:rsid w:val="00AA41F0"/>
    <w:rsid w:val="00AA5D2A"/>
    <w:rsid w:val="00AA732C"/>
    <w:rsid w:val="00AB1055"/>
    <w:rsid w:val="00AB1873"/>
    <w:rsid w:val="00AB28B0"/>
    <w:rsid w:val="00AC0168"/>
    <w:rsid w:val="00AC0A69"/>
    <w:rsid w:val="00AC1858"/>
    <w:rsid w:val="00AC21E3"/>
    <w:rsid w:val="00AC2EB6"/>
    <w:rsid w:val="00AC3EBD"/>
    <w:rsid w:val="00AC505E"/>
    <w:rsid w:val="00AC5239"/>
    <w:rsid w:val="00AC6303"/>
    <w:rsid w:val="00AC6566"/>
    <w:rsid w:val="00AC67F2"/>
    <w:rsid w:val="00AD013D"/>
    <w:rsid w:val="00AD1BB4"/>
    <w:rsid w:val="00AD1F09"/>
    <w:rsid w:val="00AD28F6"/>
    <w:rsid w:val="00AD2DC6"/>
    <w:rsid w:val="00AD3E64"/>
    <w:rsid w:val="00AD63CD"/>
    <w:rsid w:val="00AD7949"/>
    <w:rsid w:val="00AE37A4"/>
    <w:rsid w:val="00AE5672"/>
    <w:rsid w:val="00AE6865"/>
    <w:rsid w:val="00AE6E8C"/>
    <w:rsid w:val="00AF0732"/>
    <w:rsid w:val="00AF090D"/>
    <w:rsid w:val="00AF12EB"/>
    <w:rsid w:val="00AF1A80"/>
    <w:rsid w:val="00AF4347"/>
    <w:rsid w:val="00AF523B"/>
    <w:rsid w:val="00AF5800"/>
    <w:rsid w:val="00AF59B0"/>
    <w:rsid w:val="00AF6DE8"/>
    <w:rsid w:val="00B0178D"/>
    <w:rsid w:val="00B01F53"/>
    <w:rsid w:val="00B03920"/>
    <w:rsid w:val="00B0528E"/>
    <w:rsid w:val="00B07D68"/>
    <w:rsid w:val="00B1208B"/>
    <w:rsid w:val="00B12124"/>
    <w:rsid w:val="00B1277F"/>
    <w:rsid w:val="00B14B19"/>
    <w:rsid w:val="00B14E60"/>
    <w:rsid w:val="00B17158"/>
    <w:rsid w:val="00B176FE"/>
    <w:rsid w:val="00B20786"/>
    <w:rsid w:val="00B23CD4"/>
    <w:rsid w:val="00B244B5"/>
    <w:rsid w:val="00B261AE"/>
    <w:rsid w:val="00B27A2F"/>
    <w:rsid w:val="00B27F9C"/>
    <w:rsid w:val="00B30165"/>
    <w:rsid w:val="00B304D1"/>
    <w:rsid w:val="00B305F2"/>
    <w:rsid w:val="00B3214C"/>
    <w:rsid w:val="00B3243F"/>
    <w:rsid w:val="00B32A5A"/>
    <w:rsid w:val="00B33095"/>
    <w:rsid w:val="00B334D1"/>
    <w:rsid w:val="00B3480E"/>
    <w:rsid w:val="00B34C85"/>
    <w:rsid w:val="00B357B9"/>
    <w:rsid w:val="00B375BC"/>
    <w:rsid w:val="00B37686"/>
    <w:rsid w:val="00B402A9"/>
    <w:rsid w:val="00B402D5"/>
    <w:rsid w:val="00B415F6"/>
    <w:rsid w:val="00B423DF"/>
    <w:rsid w:val="00B4252E"/>
    <w:rsid w:val="00B450D6"/>
    <w:rsid w:val="00B45817"/>
    <w:rsid w:val="00B51CFA"/>
    <w:rsid w:val="00B52AF6"/>
    <w:rsid w:val="00B52C4C"/>
    <w:rsid w:val="00B52DBD"/>
    <w:rsid w:val="00B539E2"/>
    <w:rsid w:val="00B543D5"/>
    <w:rsid w:val="00B54455"/>
    <w:rsid w:val="00B553F8"/>
    <w:rsid w:val="00B55442"/>
    <w:rsid w:val="00B55AF7"/>
    <w:rsid w:val="00B56662"/>
    <w:rsid w:val="00B57453"/>
    <w:rsid w:val="00B575BD"/>
    <w:rsid w:val="00B577DA"/>
    <w:rsid w:val="00B57E9D"/>
    <w:rsid w:val="00B60109"/>
    <w:rsid w:val="00B60795"/>
    <w:rsid w:val="00B60CA4"/>
    <w:rsid w:val="00B61359"/>
    <w:rsid w:val="00B634A9"/>
    <w:rsid w:val="00B6437A"/>
    <w:rsid w:val="00B64A83"/>
    <w:rsid w:val="00B64ED5"/>
    <w:rsid w:val="00B653FE"/>
    <w:rsid w:val="00B655B9"/>
    <w:rsid w:val="00B6791D"/>
    <w:rsid w:val="00B7060A"/>
    <w:rsid w:val="00B706DF"/>
    <w:rsid w:val="00B719D6"/>
    <w:rsid w:val="00B766BD"/>
    <w:rsid w:val="00B775CB"/>
    <w:rsid w:val="00B800DC"/>
    <w:rsid w:val="00B814CF"/>
    <w:rsid w:val="00B81712"/>
    <w:rsid w:val="00B81E36"/>
    <w:rsid w:val="00B82174"/>
    <w:rsid w:val="00B836E6"/>
    <w:rsid w:val="00B83C7D"/>
    <w:rsid w:val="00B83EEE"/>
    <w:rsid w:val="00B843D4"/>
    <w:rsid w:val="00B84611"/>
    <w:rsid w:val="00B86AE4"/>
    <w:rsid w:val="00B86EA1"/>
    <w:rsid w:val="00B86FAE"/>
    <w:rsid w:val="00B87C12"/>
    <w:rsid w:val="00B93EF3"/>
    <w:rsid w:val="00B9422E"/>
    <w:rsid w:val="00B964AF"/>
    <w:rsid w:val="00B97C53"/>
    <w:rsid w:val="00B97CCA"/>
    <w:rsid w:val="00BA028E"/>
    <w:rsid w:val="00BA2862"/>
    <w:rsid w:val="00BA52F8"/>
    <w:rsid w:val="00BA610D"/>
    <w:rsid w:val="00BA6CCE"/>
    <w:rsid w:val="00BA7A96"/>
    <w:rsid w:val="00BB069B"/>
    <w:rsid w:val="00BB0B7F"/>
    <w:rsid w:val="00BB0BE9"/>
    <w:rsid w:val="00BB1506"/>
    <w:rsid w:val="00BB2E66"/>
    <w:rsid w:val="00BB2F8F"/>
    <w:rsid w:val="00BB358C"/>
    <w:rsid w:val="00BB3D9C"/>
    <w:rsid w:val="00BB4BCD"/>
    <w:rsid w:val="00BB4DF3"/>
    <w:rsid w:val="00BB582F"/>
    <w:rsid w:val="00BB6164"/>
    <w:rsid w:val="00BC0175"/>
    <w:rsid w:val="00BC134E"/>
    <w:rsid w:val="00BC150D"/>
    <w:rsid w:val="00BC1642"/>
    <w:rsid w:val="00BC1BF2"/>
    <w:rsid w:val="00BC2874"/>
    <w:rsid w:val="00BC36A2"/>
    <w:rsid w:val="00BC3AF1"/>
    <w:rsid w:val="00BC3C34"/>
    <w:rsid w:val="00BC4CEC"/>
    <w:rsid w:val="00BC4FEF"/>
    <w:rsid w:val="00BC69FD"/>
    <w:rsid w:val="00BC6A2A"/>
    <w:rsid w:val="00BC6E5A"/>
    <w:rsid w:val="00BC76D5"/>
    <w:rsid w:val="00BC7D72"/>
    <w:rsid w:val="00BD0251"/>
    <w:rsid w:val="00BD2114"/>
    <w:rsid w:val="00BD2A06"/>
    <w:rsid w:val="00BD2CE0"/>
    <w:rsid w:val="00BD2FF3"/>
    <w:rsid w:val="00BD4088"/>
    <w:rsid w:val="00BD4FD2"/>
    <w:rsid w:val="00BD5185"/>
    <w:rsid w:val="00BD5CD0"/>
    <w:rsid w:val="00BD6041"/>
    <w:rsid w:val="00BD6CB6"/>
    <w:rsid w:val="00BD7C7D"/>
    <w:rsid w:val="00BE0288"/>
    <w:rsid w:val="00BE040F"/>
    <w:rsid w:val="00BE0AA8"/>
    <w:rsid w:val="00BE1620"/>
    <w:rsid w:val="00BE1624"/>
    <w:rsid w:val="00BE2265"/>
    <w:rsid w:val="00BE2787"/>
    <w:rsid w:val="00BE2A1C"/>
    <w:rsid w:val="00BE2A83"/>
    <w:rsid w:val="00BE3789"/>
    <w:rsid w:val="00BE4927"/>
    <w:rsid w:val="00BE6CE3"/>
    <w:rsid w:val="00BE7D9F"/>
    <w:rsid w:val="00BF05DE"/>
    <w:rsid w:val="00BF11E7"/>
    <w:rsid w:val="00BF2D1D"/>
    <w:rsid w:val="00BF3781"/>
    <w:rsid w:val="00BF487E"/>
    <w:rsid w:val="00BF4C03"/>
    <w:rsid w:val="00BF58EF"/>
    <w:rsid w:val="00BF62E7"/>
    <w:rsid w:val="00BF6A16"/>
    <w:rsid w:val="00BF7026"/>
    <w:rsid w:val="00BF7471"/>
    <w:rsid w:val="00C0066F"/>
    <w:rsid w:val="00C011AC"/>
    <w:rsid w:val="00C01994"/>
    <w:rsid w:val="00C02A4D"/>
    <w:rsid w:val="00C0350C"/>
    <w:rsid w:val="00C0434E"/>
    <w:rsid w:val="00C066EB"/>
    <w:rsid w:val="00C06ACB"/>
    <w:rsid w:val="00C074C9"/>
    <w:rsid w:val="00C0792D"/>
    <w:rsid w:val="00C07F90"/>
    <w:rsid w:val="00C10BDD"/>
    <w:rsid w:val="00C10D2E"/>
    <w:rsid w:val="00C111B0"/>
    <w:rsid w:val="00C11A1B"/>
    <w:rsid w:val="00C1366E"/>
    <w:rsid w:val="00C13943"/>
    <w:rsid w:val="00C156D1"/>
    <w:rsid w:val="00C17938"/>
    <w:rsid w:val="00C17EB1"/>
    <w:rsid w:val="00C21BB6"/>
    <w:rsid w:val="00C22349"/>
    <w:rsid w:val="00C22C4A"/>
    <w:rsid w:val="00C2362D"/>
    <w:rsid w:val="00C23FDA"/>
    <w:rsid w:val="00C241FB"/>
    <w:rsid w:val="00C24FE4"/>
    <w:rsid w:val="00C31AF2"/>
    <w:rsid w:val="00C3283A"/>
    <w:rsid w:val="00C33FFD"/>
    <w:rsid w:val="00C346E8"/>
    <w:rsid w:val="00C34C7A"/>
    <w:rsid w:val="00C37B1D"/>
    <w:rsid w:val="00C404C6"/>
    <w:rsid w:val="00C40C36"/>
    <w:rsid w:val="00C40C55"/>
    <w:rsid w:val="00C41A4D"/>
    <w:rsid w:val="00C42559"/>
    <w:rsid w:val="00C44A17"/>
    <w:rsid w:val="00C4501F"/>
    <w:rsid w:val="00C451B0"/>
    <w:rsid w:val="00C45DE4"/>
    <w:rsid w:val="00C523A0"/>
    <w:rsid w:val="00C5254B"/>
    <w:rsid w:val="00C56A8F"/>
    <w:rsid w:val="00C56C20"/>
    <w:rsid w:val="00C578D1"/>
    <w:rsid w:val="00C60D10"/>
    <w:rsid w:val="00C61980"/>
    <w:rsid w:val="00C6198F"/>
    <w:rsid w:val="00C61D4A"/>
    <w:rsid w:val="00C621E7"/>
    <w:rsid w:val="00C642E7"/>
    <w:rsid w:val="00C649F6"/>
    <w:rsid w:val="00C6553A"/>
    <w:rsid w:val="00C65736"/>
    <w:rsid w:val="00C660C5"/>
    <w:rsid w:val="00C66A89"/>
    <w:rsid w:val="00C67A9C"/>
    <w:rsid w:val="00C67BF0"/>
    <w:rsid w:val="00C67D54"/>
    <w:rsid w:val="00C700A4"/>
    <w:rsid w:val="00C708A0"/>
    <w:rsid w:val="00C7115C"/>
    <w:rsid w:val="00C72243"/>
    <w:rsid w:val="00C732AA"/>
    <w:rsid w:val="00C734D5"/>
    <w:rsid w:val="00C74009"/>
    <w:rsid w:val="00C74B14"/>
    <w:rsid w:val="00C76692"/>
    <w:rsid w:val="00C76E98"/>
    <w:rsid w:val="00C77255"/>
    <w:rsid w:val="00C779EE"/>
    <w:rsid w:val="00C77C8C"/>
    <w:rsid w:val="00C80A0D"/>
    <w:rsid w:val="00C8235D"/>
    <w:rsid w:val="00C8469E"/>
    <w:rsid w:val="00C87DBD"/>
    <w:rsid w:val="00C903AD"/>
    <w:rsid w:val="00C91D71"/>
    <w:rsid w:val="00C921C1"/>
    <w:rsid w:val="00C92612"/>
    <w:rsid w:val="00C93B14"/>
    <w:rsid w:val="00C9570A"/>
    <w:rsid w:val="00CA163C"/>
    <w:rsid w:val="00CA3C73"/>
    <w:rsid w:val="00CA4841"/>
    <w:rsid w:val="00CA4987"/>
    <w:rsid w:val="00CA4BA4"/>
    <w:rsid w:val="00CA4CD1"/>
    <w:rsid w:val="00CB0059"/>
    <w:rsid w:val="00CB0229"/>
    <w:rsid w:val="00CB06A0"/>
    <w:rsid w:val="00CB2A91"/>
    <w:rsid w:val="00CB549D"/>
    <w:rsid w:val="00CB597B"/>
    <w:rsid w:val="00CB59F6"/>
    <w:rsid w:val="00CB6E59"/>
    <w:rsid w:val="00CB70CE"/>
    <w:rsid w:val="00CB7C37"/>
    <w:rsid w:val="00CC0F51"/>
    <w:rsid w:val="00CC1365"/>
    <w:rsid w:val="00CC15AA"/>
    <w:rsid w:val="00CC266E"/>
    <w:rsid w:val="00CC2D6A"/>
    <w:rsid w:val="00CC2DAC"/>
    <w:rsid w:val="00CC3CCA"/>
    <w:rsid w:val="00CC4561"/>
    <w:rsid w:val="00CC5225"/>
    <w:rsid w:val="00CC6460"/>
    <w:rsid w:val="00CC74EF"/>
    <w:rsid w:val="00CD1FFA"/>
    <w:rsid w:val="00CD29A6"/>
    <w:rsid w:val="00CD29FD"/>
    <w:rsid w:val="00CD3724"/>
    <w:rsid w:val="00CD37E3"/>
    <w:rsid w:val="00CD485E"/>
    <w:rsid w:val="00CD4DBF"/>
    <w:rsid w:val="00CD4E6B"/>
    <w:rsid w:val="00CD61F0"/>
    <w:rsid w:val="00CD6DE2"/>
    <w:rsid w:val="00CE45AB"/>
    <w:rsid w:val="00CE4943"/>
    <w:rsid w:val="00CE4B34"/>
    <w:rsid w:val="00CE58CE"/>
    <w:rsid w:val="00CE62E9"/>
    <w:rsid w:val="00CE7426"/>
    <w:rsid w:val="00CE79EA"/>
    <w:rsid w:val="00CF0392"/>
    <w:rsid w:val="00CF0419"/>
    <w:rsid w:val="00CF06A7"/>
    <w:rsid w:val="00CF08D6"/>
    <w:rsid w:val="00CF1DA4"/>
    <w:rsid w:val="00CF34B1"/>
    <w:rsid w:val="00CF3DD1"/>
    <w:rsid w:val="00CF4D3C"/>
    <w:rsid w:val="00CF4F3C"/>
    <w:rsid w:val="00CF65BE"/>
    <w:rsid w:val="00CF7251"/>
    <w:rsid w:val="00D00936"/>
    <w:rsid w:val="00D00F2D"/>
    <w:rsid w:val="00D01569"/>
    <w:rsid w:val="00D04AF7"/>
    <w:rsid w:val="00D059B2"/>
    <w:rsid w:val="00D11AB4"/>
    <w:rsid w:val="00D1294F"/>
    <w:rsid w:val="00D13D52"/>
    <w:rsid w:val="00D14405"/>
    <w:rsid w:val="00D144D4"/>
    <w:rsid w:val="00D15710"/>
    <w:rsid w:val="00D1610A"/>
    <w:rsid w:val="00D168C7"/>
    <w:rsid w:val="00D16E41"/>
    <w:rsid w:val="00D172F9"/>
    <w:rsid w:val="00D20675"/>
    <w:rsid w:val="00D20AFF"/>
    <w:rsid w:val="00D215C7"/>
    <w:rsid w:val="00D22C6B"/>
    <w:rsid w:val="00D23040"/>
    <w:rsid w:val="00D244CE"/>
    <w:rsid w:val="00D249E0"/>
    <w:rsid w:val="00D24BA4"/>
    <w:rsid w:val="00D25144"/>
    <w:rsid w:val="00D26E54"/>
    <w:rsid w:val="00D30B41"/>
    <w:rsid w:val="00D30B54"/>
    <w:rsid w:val="00D34291"/>
    <w:rsid w:val="00D342FF"/>
    <w:rsid w:val="00D355B8"/>
    <w:rsid w:val="00D35A54"/>
    <w:rsid w:val="00D36272"/>
    <w:rsid w:val="00D3658F"/>
    <w:rsid w:val="00D36C13"/>
    <w:rsid w:val="00D40FFA"/>
    <w:rsid w:val="00D42A8F"/>
    <w:rsid w:val="00D4334D"/>
    <w:rsid w:val="00D444D5"/>
    <w:rsid w:val="00D503BD"/>
    <w:rsid w:val="00D519D9"/>
    <w:rsid w:val="00D52880"/>
    <w:rsid w:val="00D54BD8"/>
    <w:rsid w:val="00D5656D"/>
    <w:rsid w:val="00D5767B"/>
    <w:rsid w:val="00D6029E"/>
    <w:rsid w:val="00D61699"/>
    <w:rsid w:val="00D61D48"/>
    <w:rsid w:val="00D62730"/>
    <w:rsid w:val="00D62A57"/>
    <w:rsid w:val="00D63FD3"/>
    <w:rsid w:val="00D649A9"/>
    <w:rsid w:val="00D65B35"/>
    <w:rsid w:val="00D673FC"/>
    <w:rsid w:val="00D67455"/>
    <w:rsid w:val="00D6773C"/>
    <w:rsid w:val="00D67D3D"/>
    <w:rsid w:val="00D70C60"/>
    <w:rsid w:val="00D75254"/>
    <w:rsid w:val="00D76347"/>
    <w:rsid w:val="00D76B75"/>
    <w:rsid w:val="00D77790"/>
    <w:rsid w:val="00D8106E"/>
    <w:rsid w:val="00D81A59"/>
    <w:rsid w:val="00D83B3D"/>
    <w:rsid w:val="00D8616B"/>
    <w:rsid w:val="00D9428A"/>
    <w:rsid w:val="00DA1214"/>
    <w:rsid w:val="00DA18E4"/>
    <w:rsid w:val="00DA2B32"/>
    <w:rsid w:val="00DA3172"/>
    <w:rsid w:val="00DA51DE"/>
    <w:rsid w:val="00DA5D1E"/>
    <w:rsid w:val="00DA6839"/>
    <w:rsid w:val="00DA690B"/>
    <w:rsid w:val="00DB0B2D"/>
    <w:rsid w:val="00DB1156"/>
    <w:rsid w:val="00DB2301"/>
    <w:rsid w:val="00DB2F00"/>
    <w:rsid w:val="00DB3569"/>
    <w:rsid w:val="00DB53BB"/>
    <w:rsid w:val="00DB5F82"/>
    <w:rsid w:val="00DB7151"/>
    <w:rsid w:val="00DC08B5"/>
    <w:rsid w:val="00DC14A6"/>
    <w:rsid w:val="00DC1DA4"/>
    <w:rsid w:val="00DC1E12"/>
    <w:rsid w:val="00DC2BD4"/>
    <w:rsid w:val="00DC3F0C"/>
    <w:rsid w:val="00DC5CCF"/>
    <w:rsid w:val="00DC5CE2"/>
    <w:rsid w:val="00DC5E7E"/>
    <w:rsid w:val="00DC6805"/>
    <w:rsid w:val="00DC6DBC"/>
    <w:rsid w:val="00DC73CE"/>
    <w:rsid w:val="00DC7B15"/>
    <w:rsid w:val="00DD05A2"/>
    <w:rsid w:val="00DD07E9"/>
    <w:rsid w:val="00DD20CA"/>
    <w:rsid w:val="00DD3B53"/>
    <w:rsid w:val="00DD3E72"/>
    <w:rsid w:val="00DD4C6D"/>
    <w:rsid w:val="00DD4FDC"/>
    <w:rsid w:val="00DD5134"/>
    <w:rsid w:val="00DD5EAB"/>
    <w:rsid w:val="00DD75D2"/>
    <w:rsid w:val="00DE1174"/>
    <w:rsid w:val="00DE2ECF"/>
    <w:rsid w:val="00DE5E17"/>
    <w:rsid w:val="00DE6046"/>
    <w:rsid w:val="00DE7D46"/>
    <w:rsid w:val="00DF09F3"/>
    <w:rsid w:val="00DF0A53"/>
    <w:rsid w:val="00DF42E6"/>
    <w:rsid w:val="00DF4405"/>
    <w:rsid w:val="00DF4755"/>
    <w:rsid w:val="00DF5422"/>
    <w:rsid w:val="00DF64CF"/>
    <w:rsid w:val="00DF7C65"/>
    <w:rsid w:val="00E00C84"/>
    <w:rsid w:val="00E01EBE"/>
    <w:rsid w:val="00E02B60"/>
    <w:rsid w:val="00E041A5"/>
    <w:rsid w:val="00E045A7"/>
    <w:rsid w:val="00E07234"/>
    <w:rsid w:val="00E101A9"/>
    <w:rsid w:val="00E11092"/>
    <w:rsid w:val="00E11FFE"/>
    <w:rsid w:val="00E12EB8"/>
    <w:rsid w:val="00E1335B"/>
    <w:rsid w:val="00E13981"/>
    <w:rsid w:val="00E13C47"/>
    <w:rsid w:val="00E15EF7"/>
    <w:rsid w:val="00E16A77"/>
    <w:rsid w:val="00E17291"/>
    <w:rsid w:val="00E17390"/>
    <w:rsid w:val="00E20950"/>
    <w:rsid w:val="00E223E5"/>
    <w:rsid w:val="00E2319A"/>
    <w:rsid w:val="00E244F9"/>
    <w:rsid w:val="00E279DA"/>
    <w:rsid w:val="00E27E97"/>
    <w:rsid w:val="00E356B8"/>
    <w:rsid w:val="00E418B1"/>
    <w:rsid w:val="00E41A47"/>
    <w:rsid w:val="00E42574"/>
    <w:rsid w:val="00E432FC"/>
    <w:rsid w:val="00E44928"/>
    <w:rsid w:val="00E44EE3"/>
    <w:rsid w:val="00E47C57"/>
    <w:rsid w:val="00E47FE3"/>
    <w:rsid w:val="00E5035A"/>
    <w:rsid w:val="00E54428"/>
    <w:rsid w:val="00E55AB2"/>
    <w:rsid w:val="00E55F78"/>
    <w:rsid w:val="00E56D04"/>
    <w:rsid w:val="00E57839"/>
    <w:rsid w:val="00E578CE"/>
    <w:rsid w:val="00E57E6A"/>
    <w:rsid w:val="00E6082C"/>
    <w:rsid w:val="00E6427F"/>
    <w:rsid w:val="00E659AF"/>
    <w:rsid w:val="00E65FC7"/>
    <w:rsid w:val="00E6684F"/>
    <w:rsid w:val="00E719CF"/>
    <w:rsid w:val="00E72633"/>
    <w:rsid w:val="00E746D7"/>
    <w:rsid w:val="00E75AE2"/>
    <w:rsid w:val="00E7644D"/>
    <w:rsid w:val="00E7790E"/>
    <w:rsid w:val="00E845EF"/>
    <w:rsid w:val="00E85638"/>
    <w:rsid w:val="00E8670F"/>
    <w:rsid w:val="00E86FA5"/>
    <w:rsid w:val="00E9085E"/>
    <w:rsid w:val="00E9163F"/>
    <w:rsid w:val="00E91663"/>
    <w:rsid w:val="00E92543"/>
    <w:rsid w:val="00E9454B"/>
    <w:rsid w:val="00E95BF9"/>
    <w:rsid w:val="00E9634E"/>
    <w:rsid w:val="00E9688B"/>
    <w:rsid w:val="00E96D3A"/>
    <w:rsid w:val="00E97835"/>
    <w:rsid w:val="00EA02A1"/>
    <w:rsid w:val="00EA0A74"/>
    <w:rsid w:val="00EA0E05"/>
    <w:rsid w:val="00EA1558"/>
    <w:rsid w:val="00EA3D38"/>
    <w:rsid w:val="00EA6FA5"/>
    <w:rsid w:val="00EA7E7A"/>
    <w:rsid w:val="00EB1B51"/>
    <w:rsid w:val="00EB1BE7"/>
    <w:rsid w:val="00EB267B"/>
    <w:rsid w:val="00EB5936"/>
    <w:rsid w:val="00EB638D"/>
    <w:rsid w:val="00EB6449"/>
    <w:rsid w:val="00EB75D2"/>
    <w:rsid w:val="00EB761C"/>
    <w:rsid w:val="00EC0407"/>
    <w:rsid w:val="00EC481F"/>
    <w:rsid w:val="00EC4821"/>
    <w:rsid w:val="00EC4EF8"/>
    <w:rsid w:val="00EC5753"/>
    <w:rsid w:val="00EC5EF3"/>
    <w:rsid w:val="00EC7EF2"/>
    <w:rsid w:val="00ED0275"/>
    <w:rsid w:val="00ED0529"/>
    <w:rsid w:val="00ED1D55"/>
    <w:rsid w:val="00ED36AB"/>
    <w:rsid w:val="00ED38D4"/>
    <w:rsid w:val="00ED64FC"/>
    <w:rsid w:val="00ED67E5"/>
    <w:rsid w:val="00ED70CB"/>
    <w:rsid w:val="00EE1FCD"/>
    <w:rsid w:val="00EE2A26"/>
    <w:rsid w:val="00EE31EF"/>
    <w:rsid w:val="00EE4D09"/>
    <w:rsid w:val="00EE7897"/>
    <w:rsid w:val="00EE78A4"/>
    <w:rsid w:val="00EE7931"/>
    <w:rsid w:val="00EF0ABF"/>
    <w:rsid w:val="00EF19D3"/>
    <w:rsid w:val="00EF44AD"/>
    <w:rsid w:val="00EF458C"/>
    <w:rsid w:val="00EF45D6"/>
    <w:rsid w:val="00EF5B97"/>
    <w:rsid w:val="00EF6443"/>
    <w:rsid w:val="00EF77CF"/>
    <w:rsid w:val="00EF7AC7"/>
    <w:rsid w:val="00F01F22"/>
    <w:rsid w:val="00F03623"/>
    <w:rsid w:val="00F03946"/>
    <w:rsid w:val="00F03E7B"/>
    <w:rsid w:val="00F05899"/>
    <w:rsid w:val="00F066C2"/>
    <w:rsid w:val="00F07527"/>
    <w:rsid w:val="00F11086"/>
    <w:rsid w:val="00F15981"/>
    <w:rsid w:val="00F160FE"/>
    <w:rsid w:val="00F17FC1"/>
    <w:rsid w:val="00F22AC9"/>
    <w:rsid w:val="00F23615"/>
    <w:rsid w:val="00F24BEB"/>
    <w:rsid w:val="00F31872"/>
    <w:rsid w:val="00F3363A"/>
    <w:rsid w:val="00F33DC5"/>
    <w:rsid w:val="00F3450F"/>
    <w:rsid w:val="00F35342"/>
    <w:rsid w:val="00F36190"/>
    <w:rsid w:val="00F37151"/>
    <w:rsid w:val="00F4122F"/>
    <w:rsid w:val="00F41AFC"/>
    <w:rsid w:val="00F439B7"/>
    <w:rsid w:val="00F4617D"/>
    <w:rsid w:val="00F46633"/>
    <w:rsid w:val="00F469F6"/>
    <w:rsid w:val="00F474B3"/>
    <w:rsid w:val="00F50173"/>
    <w:rsid w:val="00F50CCD"/>
    <w:rsid w:val="00F51770"/>
    <w:rsid w:val="00F52FB2"/>
    <w:rsid w:val="00F5318F"/>
    <w:rsid w:val="00F54153"/>
    <w:rsid w:val="00F544F4"/>
    <w:rsid w:val="00F5487E"/>
    <w:rsid w:val="00F55899"/>
    <w:rsid w:val="00F56DDE"/>
    <w:rsid w:val="00F579AE"/>
    <w:rsid w:val="00F6067D"/>
    <w:rsid w:val="00F610E8"/>
    <w:rsid w:val="00F6210E"/>
    <w:rsid w:val="00F62811"/>
    <w:rsid w:val="00F62DC9"/>
    <w:rsid w:val="00F63B29"/>
    <w:rsid w:val="00F65708"/>
    <w:rsid w:val="00F65D72"/>
    <w:rsid w:val="00F66426"/>
    <w:rsid w:val="00F66A84"/>
    <w:rsid w:val="00F66FB2"/>
    <w:rsid w:val="00F677D7"/>
    <w:rsid w:val="00F67D93"/>
    <w:rsid w:val="00F70F5B"/>
    <w:rsid w:val="00F72A81"/>
    <w:rsid w:val="00F763F2"/>
    <w:rsid w:val="00F778A6"/>
    <w:rsid w:val="00F77EDA"/>
    <w:rsid w:val="00F8277D"/>
    <w:rsid w:val="00F83875"/>
    <w:rsid w:val="00F83ECA"/>
    <w:rsid w:val="00F874A3"/>
    <w:rsid w:val="00F91A6E"/>
    <w:rsid w:val="00F92CFE"/>
    <w:rsid w:val="00F9310E"/>
    <w:rsid w:val="00F947CB"/>
    <w:rsid w:val="00F9535A"/>
    <w:rsid w:val="00F95D28"/>
    <w:rsid w:val="00F95EC3"/>
    <w:rsid w:val="00F96403"/>
    <w:rsid w:val="00F96659"/>
    <w:rsid w:val="00F9768E"/>
    <w:rsid w:val="00FA347C"/>
    <w:rsid w:val="00FA41B5"/>
    <w:rsid w:val="00FA45A1"/>
    <w:rsid w:val="00FA4E03"/>
    <w:rsid w:val="00FA5B84"/>
    <w:rsid w:val="00FA6FD6"/>
    <w:rsid w:val="00FB0587"/>
    <w:rsid w:val="00FB184F"/>
    <w:rsid w:val="00FB2714"/>
    <w:rsid w:val="00FB2809"/>
    <w:rsid w:val="00FB2E6A"/>
    <w:rsid w:val="00FB4887"/>
    <w:rsid w:val="00FB6BB6"/>
    <w:rsid w:val="00FC0E3B"/>
    <w:rsid w:val="00FC2396"/>
    <w:rsid w:val="00FC2891"/>
    <w:rsid w:val="00FC3363"/>
    <w:rsid w:val="00FC40F2"/>
    <w:rsid w:val="00FC410B"/>
    <w:rsid w:val="00FC48F6"/>
    <w:rsid w:val="00FC5884"/>
    <w:rsid w:val="00FC7936"/>
    <w:rsid w:val="00FD04CB"/>
    <w:rsid w:val="00FD0A8C"/>
    <w:rsid w:val="00FD0EEC"/>
    <w:rsid w:val="00FD1CC1"/>
    <w:rsid w:val="00FD419B"/>
    <w:rsid w:val="00FD4B73"/>
    <w:rsid w:val="00FD4EAC"/>
    <w:rsid w:val="00FD522D"/>
    <w:rsid w:val="00FD57FF"/>
    <w:rsid w:val="00FD6600"/>
    <w:rsid w:val="00FD681B"/>
    <w:rsid w:val="00FD6E0B"/>
    <w:rsid w:val="00FE08C1"/>
    <w:rsid w:val="00FE0FA5"/>
    <w:rsid w:val="00FE0FA6"/>
    <w:rsid w:val="00FE1D20"/>
    <w:rsid w:val="00FE1DB7"/>
    <w:rsid w:val="00FE3B8A"/>
    <w:rsid w:val="00FE7155"/>
    <w:rsid w:val="00FF04C3"/>
    <w:rsid w:val="00FF064D"/>
    <w:rsid w:val="00FF0AFA"/>
    <w:rsid w:val="00FF1CCC"/>
    <w:rsid w:val="00FF1CFD"/>
    <w:rsid w:val="00FF3746"/>
    <w:rsid w:val="00FF5718"/>
    <w:rsid w:val="00FF5854"/>
    <w:rsid w:val="00FF5E63"/>
    <w:rsid w:val="00FF5E86"/>
    <w:rsid w:val="00FF75A2"/>
    <w:rsid w:val="0E5E6E12"/>
    <w:rsid w:val="10360FAA"/>
    <w:rsid w:val="169E60BD"/>
    <w:rsid w:val="19FF077F"/>
    <w:rsid w:val="1E4D585F"/>
    <w:rsid w:val="454E30CB"/>
    <w:rsid w:val="56296B2A"/>
    <w:rsid w:val="5E7D637F"/>
    <w:rsid w:val="66E0036E"/>
    <w:rsid w:val="6ABE07B9"/>
    <w:rsid w:val="6AD36D57"/>
    <w:rsid w:val="798C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1D04A"/>
  <w15:docId w15:val="{0C3C9FD1-CD09-4BEC-97D8-AD15E997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before="60" w:after="60" w:line="312" w:lineRule="auto"/>
    </w:pPr>
    <w:rPr>
      <w:rFonts w:asciiTheme="minorHAnsi" w:eastAsiaTheme="minorEastAsia" w:hAnsiTheme="minorHAnsi" w:cstheme="minorBidi"/>
      <w:color w:val="333333"/>
      <w:kern w:val="2"/>
      <w:sz w:val="22"/>
      <w:szCs w:val="22"/>
    </w:rPr>
  </w:style>
  <w:style w:type="paragraph" w:styleId="1">
    <w:name w:val="heading 1"/>
    <w:basedOn w:val="a"/>
    <w:next w:val="a"/>
    <w:link w:val="10"/>
    <w:uiPriority w:val="9"/>
    <w:qFormat/>
    <w:pPr>
      <w:keepNext/>
      <w:keepLines/>
      <w:spacing w:before="0" w:after="0" w:line="408" w:lineRule="auto"/>
      <w:outlineLvl w:val="0"/>
    </w:pPr>
    <w:rPr>
      <w:b/>
      <w:bCs/>
      <w:color w:val="1A1A1A"/>
      <w:sz w:val="36"/>
      <w:szCs w:val="36"/>
    </w:rPr>
  </w:style>
  <w:style w:type="paragraph" w:styleId="2">
    <w:name w:val="heading 2"/>
    <w:basedOn w:val="a"/>
    <w:next w:val="a"/>
    <w:link w:val="20"/>
    <w:uiPriority w:val="9"/>
    <w:qFormat/>
    <w:pPr>
      <w:keepNext/>
      <w:keepLines/>
      <w:spacing w:before="0" w:after="0" w:line="408" w:lineRule="auto"/>
      <w:outlineLvl w:val="1"/>
    </w:pPr>
    <w:rPr>
      <w:b/>
      <w:bCs/>
      <w:color w:val="1A1A1A"/>
      <w:sz w:val="32"/>
      <w:szCs w:val="32"/>
    </w:rPr>
  </w:style>
  <w:style w:type="paragraph" w:styleId="3">
    <w:name w:val="heading 3"/>
    <w:basedOn w:val="a"/>
    <w:next w:val="a"/>
    <w:link w:val="30"/>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paragraph" w:styleId="6">
    <w:name w:val="heading 6"/>
    <w:basedOn w:val="a"/>
    <w:next w:val="a"/>
    <w:uiPriority w:val="9"/>
    <w:qFormat/>
    <w:pPr>
      <w:keepNext/>
      <w:keepLines/>
      <w:spacing w:before="0" w:after="0" w:line="408" w:lineRule="auto"/>
      <w:outlineLvl w:val="5"/>
    </w:pPr>
    <w:rPr>
      <w:b/>
      <w:bCs/>
      <w:color w:val="1A1A1A"/>
    </w:rPr>
  </w:style>
  <w:style w:type="paragraph" w:styleId="7">
    <w:name w:val="heading 7"/>
    <w:basedOn w:val="a"/>
    <w:next w:val="a"/>
    <w:link w:val="70"/>
    <w:uiPriority w:val="9"/>
    <w:unhideWhenUsed/>
    <w:qFormat/>
    <w:rsid w:val="00613CE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napToGrid/>
      <w:spacing w:before="0" w:after="0" w:line="240" w:lineRule="auto"/>
      <w:ind w:leftChars="1200" w:left="2520"/>
      <w:jc w:val="both"/>
    </w:pPr>
    <w:rPr>
      <w:color w:val="auto"/>
      <w:sz w:val="21"/>
    </w:rPr>
  </w:style>
  <w:style w:type="paragraph" w:styleId="a3">
    <w:name w:val="annotation text"/>
    <w:basedOn w:val="a"/>
    <w:link w:val="a4"/>
    <w:uiPriority w:val="99"/>
    <w:semiHidden/>
    <w:unhideWhenUsed/>
    <w:qFormat/>
  </w:style>
  <w:style w:type="paragraph" w:styleId="TOC5">
    <w:name w:val="toc 5"/>
    <w:basedOn w:val="a"/>
    <w:next w:val="a"/>
    <w:uiPriority w:val="39"/>
    <w:unhideWhenUsed/>
    <w:qFormat/>
    <w:pPr>
      <w:snapToGrid/>
      <w:spacing w:before="0" w:after="0" w:line="240" w:lineRule="auto"/>
      <w:ind w:leftChars="800" w:left="1680"/>
      <w:jc w:val="both"/>
    </w:pPr>
    <w:rPr>
      <w:color w:val="auto"/>
      <w:sz w:val="21"/>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snapToGrid/>
      <w:spacing w:before="0" w:after="0" w:line="240" w:lineRule="auto"/>
      <w:ind w:leftChars="1400" w:left="2940"/>
      <w:jc w:val="both"/>
    </w:pPr>
    <w:rPr>
      <w:color w:val="auto"/>
      <w:sz w:val="21"/>
    </w:rPr>
  </w:style>
  <w:style w:type="paragraph" w:styleId="a5">
    <w:name w:val="Balloon Text"/>
    <w:basedOn w:val="a"/>
    <w:link w:val="a6"/>
    <w:uiPriority w:val="99"/>
    <w:semiHidden/>
    <w:unhideWhenUsed/>
    <w:qFormat/>
    <w:pPr>
      <w:spacing w:before="0" w:after="0" w:line="240" w:lineRule="auto"/>
    </w:pPr>
    <w:rPr>
      <w:sz w:val="18"/>
      <w:szCs w:val="18"/>
    </w:rPr>
  </w:style>
  <w:style w:type="paragraph" w:styleId="a7">
    <w:name w:val="footer"/>
    <w:basedOn w:val="a"/>
    <w:uiPriority w:val="99"/>
    <w:unhideWhenUsed/>
    <w:qFormat/>
    <w:pPr>
      <w:tabs>
        <w:tab w:val="center" w:pos="4153"/>
        <w:tab w:val="right" w:pos="8306"/>
      </w:tabs>
      <w:jc w:val="center"/>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snapToGrid/>
      <w:spacing w:before="0" w:after="0" w:line="240" w:lineRule="auto"/>
      <w:ind w:leftChars="600" w:left="1260"/>
      <w:jc w:val="both"/>
    </w:pPr>
    <w:rPr>
      <w:color w:val="auto"/>
      <w:sz w:val="21"/>
    </w:rPr>
  </w:style>
  <w:style w:type="paragraph" w:styleId="TOC6">
    <w:name w:val="toc 6"/>
    <w:basedOn w:val="a"/>
    <w:next w:val="a"/>
    <w:uiPriority w:val="39"/>
    <w:unhideWhenUsed/>
    <w:qFormat/>
    <w:pPr>
      <w:snapToGrid/>
      <w:spacing w:before="0" w:after="0" w:line="240" w:lineRule="auto"/>
      <w:ind w:leftChars="1000" w:left="2100"/>
      <w:jc w:val="both"/>
    </w:pPr>
    <w:rPr>
      <w:color w:val="auto"/>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napToGrid/>
      <w:spacing w:before="0" w:after="0" w:line="240" w:lineRule="auto"/>
      <w:ind w:leftChars="1600" w:left="3360"/>
      <w:jc w:val="both"/>
    </w:pPr>
    <w:rPr>
      <w:color w:val="auto"/>
      <w:sz w:val="21"/>
    </w:rPr>
  </w:style>
  <w:style w:type="paragraph" w:styleId="aa">
    <w:name w:val="annotation subject"/>
    <w:basedOn w:val="a3"/>
    <w:next w:val="a3"/>
    <w:link w:val="ab"/>
    <w:uiPriority w:val="99"/>
    <w:semiHidden/>
    <w:unhideWhenUsed/>
    <w:qFormat/>
    <w:rPr>
      <w:b/>
      <w:bCs/>
    </w:rPr>
  </w:style>
  <w:style w:type="table" w:styleId="ac">
    <w:name w:val="Table Grid"/>
    <w:basedOn w:val="a1"/>
    <w:uiPriority w:val="59"/>
    <w:qFormat/>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60" w:type="dxa"/>
        <w:left w:w="60" w:type="dxa"/>
        <w:bottom w:w="45" w:type="dxa"/>
        <w:right w:w="60" w:type="dxa"/>
      </w:tblCellMar>
    </w:tblPr>
    <w:tcPr>
      <w:vAlign w:val="center"/>
    </w:tcPr>
  </w:style>
  <w:style w:type="character" w:styleId="ad">
    <w:name w:val="Emphasis"/>
    <w:basedOn w:val="a0"/>
    <w:uiPriority w:val="20"/>
    <w:qFormat/>
    <w:rPr>
      <w:i/>
      <w:iCs/>
    </w:r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21"/>
      <w:szCs w:val="21"/>
    </w:rPr>
  </w:style>
  <w:style w:type="paragraph" w:styleId="af0">
    <w:name w:val="List Paragraph"/>
    <w:basedOn w:val="a"/>
    <w:uiPriority w:val="99"/>
    <w:qFormat/>
    <w:pPr>
      <w:ind w:firstLineChars="200" w:firstLine="420"/>
    </w:pPr>
  </w:style>
  <w:style w:type="character" w:customStyle="1" w:styleId="a9">
    <w:name w:val="页眉 字符"/>
    <w:basedOn w:val="a0"/>
    <w:link w:val="a8"/>
    <w:uiPriority w:val="99"/>
    <w:qFormat/>
    <w:rPr>
      <w:sz w:val="18"/>
      <w:szCs w:val="18"/>
    </w:rPr>
  </w:style>
  <w:style w:type="paragraph" w:customStyle="1" w:styleId="11">
    <w:name w:val="普通表格1"/>
    <w:basedOn w:val="a"/>
    <w:qFormat/>
    <w:pPr>
      <w:snapToGrid/>
      <w:spacing w:before="0" w:after="0" w:line="360" w:lineRule="auto"/>
      <w:jc w:val="both"/>
    </w:pPr>
    <w:rPr>
      <w:rFonts w:ascii="Arial Narrow" w:eastAsia="Arial Narrow" w:hAnsi="Arial Narrow" w:cs="Arial Narrow"/>
      <w:color w:val="auto"/>
      <w:sz w:val="24"/>
      <w:szCs w:val="18"/>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4">
    <w:name w:val="批注文字 字符"/>
    <w:basedOn w:val="a0"/>
    <w:link w:val="a3"/>
    <w:uiPriority w:val="99"/>
    <w:semiHidden/>
    <w:qFormat/>
  </w:style>
  <w:style w:type="character" w:customStyle="1" w:styleId="ab">
    <w:name w:val="批注主题 字符"/>
    <w:basedOn w:val="a4"/>
    <w:link w:val="aa"/>
    <w:uiPriority w:val="99"/>
    <w:semiHidden/>
    <w:qFormat/>
    <w:rPr>
      <w:b/>
      <w:bCs/>
    </w:rPr>
  </w:style>
  <w:style w:type="character" w:customStyle="1" w:styleId="a6">
    <w:name w:val="批注框文本 字符"/>
    <w:basedOn w:val="a0"/>
    <w:link w:val="a5"/>
    <w:uiPriority w:val="99"/>
    <w:semiHidden/>
    <w:qFormat/>
    <w:rPr>
      <w:sz w:val="18"/>
      <w:szCs w:val="18"/>
    </w:rPr>
  </w:style>
  <w:style w:type="paragraph" w:customStyle="1" w:styleId="TOC10">
    <w:name w:val="TOC 标题1"/>
    <w:basedOn w:val="1"/>
    <w:next w:val="a"/>
    <w:uiPriority w:val="39"/>
    <w:unhideWhenUsed/>
    <w:qFormat/>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0">
    <w:name w:val="标题 1 字符"/>
    <w:basedOn w:val="a0"/>
    <w:link w:val="1"/>
    <w:uiPriority w:val="9"/>
    <w:qFormat/>
    <w:rPr>
      <w:b/>
      <w:bCs/>
      <w:color w:val="1A1A1A"/>
      <w:sz w:val="36"/>
      <w:szCs w:val="36"/>
    </w:rPr>
  </w:style>
  <w:style w:type="character" w:customStyle="1" w:styleId="20">
    <w:name w:val="标题 2 字符"/>
    <w:basedOn w:val="a0"/>
    <w:link w:val="2"/>
    <w:uiPriority w:val="9"/>
    <w:qFormat/>
    <w:rPr>
      <w:b/>
      <w:bCs/>
      <w:color w:val="1A1A1A"/>
      <w:sz w:val="32"/>
      <w:szCs w:val="32"/>
    </w:rPr>
  </w:style>
  <w:style w:type="character" w:customStyle="1" w:styleId="30">
    <w:name w:val="标题 3 字符"/>
    <w:basedOn w:val="a0"/>
    <w:link w:val="3"/>
    <w:uiPriority w:val="9"/>
    <w:qFormat/>
    <w:rPr>
      <w:rFonts w:asciiTheme="minorHAnsi" w:eastAsiaTheme="minorEastAsia" w:hAnsiTheme="minorHAnsi" w:cstheme="minorBidi"/>
      <w:b/>
      <w:bCs/>
      <w:color w:val="1A1A1A"/>
      <w:kern w:val="2"/>
      <w:sz w:val="28"/>
      <w:szCs w:val="28"/>
    </w:rPr>
  </w:style>
  <w:style w:type="paragraph" w:customStyle="1" w:styleId="af1">
    <w:name w:val="封面落款"/>
    <w:basedOn w:val="af2"/>
    <w:pPr>
      <w:shd w:val="clear" w:color="auto" w:fill="auto"/>
      <w:spacing w:after="0"/>
    </w:pPr>
    <w:rPr>
      <w:b w:val="0"/>
      <w:sz w:val="32"/>
    </w:rPr>
  </w:style>
  <w:style w:type="paragraph" w:customStyle="1" w:styleId="af2">
    <w:name w:val="封面标题"/>
    <w:basedOn w:val="a"/>
    <w:next w:val="af1"/>
    <w:qFormat/>
    <w:pPr>
      <w:shd w:val="pct10" w:color="auto" w:fill="auto"/>
      <w:spacing w:after="6000"/>
      <w:jc w:val="center"/>
    </w:pPr>
    <w:rPr>
      <w:rFonts w:ascii="Arial" w:eastAsia="黑体" w:hAnsi="Arial"/>
      <w:b/>
      <w:sz w:val="52"/>
    </w:rPr>
  </w:style>
  <w:style w:type="paragraph" w:styleId="af3">
    <w:name w:val="No Spacing"/>
    <w:uiPriority w:val="1"/>
    <w:qFormat/>
    <w:rPr>
      <w:rFonts w:asciiTheme="minorHAnsi" w:eastAsiaTheme="minorEastAsia" w:hAnsiTheme="minorHAnsi" w:cstheme="minorBidi"/>
      <w:sz w:val="22"/>
      <w:szCs w:val="22"/>
    </w:rPr>
  </w:style>
  <w:style w:type="paragraph" w:styleId="af4">
    <w:name w:val="Revision"/>
    <w:hidden/>
    <w:uiPriority w:val="99"/>
    <w:semiHidden/>
    <w:rsid w:val="007A0D9C"/>
    <w:rPr>
      <w:rFonts w:asciiTheme="minorHAnsi" w:eastAsiaTheme="minorEastAsia" w:hAnsiTheme="minorHAnsi" w:cstheme="minorBidi"/>
      <w:color w:val="333333"/>
      <w:kern w:val="2"/>
      <w:sz w:val="22"/>
      <w:szCs w:val="22"/>
    </w:rPr>
  </w:style>
  <w:style w:type="character" w:customStyle="1" w:styleId="tran">
    <w:name w:val="tran"/>
    <w:basedOn w:val="a0"/>
    <w:rsid w:val="00CD61F0"/>
  </w:style>
  <w:style w:type="character" w:customStyle="1" w:styleId="70">
    <w:name w:val="标题 7 字符"/>
    <w:basedOn w:val="a0"/>
    <w:link w:val="7"/>
    <w:uiPriority w:val="9"/>
    <w:rsid w:val="00613CEE"/>
    <w:rPr>
      <w:rFonts w:asciiTheme="minorHAnsi" w:eastAsiaTheme="minorEastAsia" w:hAnsiTheme="minorHAnsi" w:cstheme="minorBidi"/>
      <w:b/>
      <w:bCs/>
      <w:color w:val="333333"/>
      <w:kern w:val="2"/>
      <w:sz w:val="24"/>
      <w:szCs w:val="24"/>
    </w:rPr>
  </w:style>
  <w:style w:type="paragraph" w:styleId="af5">
    <w:name w:val="Normal (Web)"/>
    <w:basedOn w:val="a"/>
    <w:uiPriority w:val="99"/>
    <w:unhideWhenUsed/>
    <w:rsid w:val="008F4D11"/>
    <w:pPr>
      <w:widowControl/>
      <w:snapToGrid/>
      <w:spacing w:before="100" w:beforeAutospacing="1" w:after="100" w:afterAutospacing="1" w:line="240" w:lineRule="auto"/>
    </w:pPr>
    <w:rPr>
      <w:rFonts w:ascii="宋体" w:eastAsia="宋体" w:hAnsi="宋体" w:cs="宋体"/>
      <w:color w:val="auto"/>
      <w:kern w:val="0"/>
      <w:sz w:val="24"/>
      <w:szCs w:val="24"/>
    </w:rPr>
  </w:style>
  <w:style w:type="character" w:styleId="af6">
    <w:name w:val="Strong"/>
    <w:basedOn w:val="a0"/>
    <w:uiPriority w:val="22"/>
    <w:qFormat/>
    <w:rsid w:val="008F4D11"/>
    <w:rPr>
      <w:b/>
      <w:bCs/>
    </w:rPr>
  </w:style>
  <w:style w:type="paragraph" w:customStyle="1" w:styleId="AText">
    <w:name w:val="AText"/>
    <w:basedOn w:val="a"/>
    <w:link w:val="ATextChar"/>
    <w:qFormat/>
    <w:rsid w:val="007F5D98"/>
    <w:pPr>
      <w:snapToGrid/>
      <w:spacing w:beforeLines="50" w:before="50" w:afterLines="50" w:after="50" w:line="360" w:lineRule="auto"/>
      <w:ind w:firstLineChars="200" w:firstLine="200"/>
      <w:jc w:val="both"/>
    </w:pPr>
    <w:rPr>
      <w:rFonts w:ascii="宋体" w:eastAsia="宋体" w:hAnsi="宋体" w:cs="Times New Roman"/>
      <w:color w:val="000000" w:themeColor="text1"/>
      <w:sz w:val="24"/>
      <w:szCs w:val="20"/>
    </w:rPr>
  </w:style>
  <w:style w:type="character" w:customStyle="1" w:styleId="ATextChar">
    <w:name w:val="AText Char"/>
    <w:basedOn w:val="a0"/>
    <w:link w:val="AText"/>
    <w:rsid w:val="007F5D98"/>
    <w:rPr>
      <w:rFonts w:ascii="宋体" w:hAnsi="宋体"/>
      <w:color w:val="000000" w:themeColor="text1"/>
      <w:kern w:val="2"/>
      <w:sz w:val="24"/>
    </w:rPr>
  </w:style>
  <w:style w:type="paragraph" w:customStyle="1" w:styleId="13">
    <w:name w:val="列出段落1"/>
    <w:basedOn w:val="a"/>
    <w:link w:val="Char"/>
    <w:uiPriority w:val="34"/>
    <w:qFormat/>
    <w:rsid w:val="00A01A06"/>
    <w:pPr>
      <w:snapToGrid/>
      <w:spacing w:before="0" w:after="0" w:line="360" w:lineRule="auto"/>
      <w:ind w:firstLineChars="200" w:firstLine="420"/>
      <w:jc w:val="both"/>
    </w:pPr>
    <w:rPr>
      <w:rFonts w:ascii="Calibri" w:eastAsia="仿宋_GB2312" w:hAnsi="Calibri" w:cs="Times New Roman"/>
      <w:color w:val="auto"/>
      <w:sz w:val="28"/>
    </w:rPr>
  </w:style>
  <w:style w:type="character" w:customStyle="1" w:styleId="Char">
    <w:name w:val="列出段落 Char"/>
    <w:link w:val="13"/>
    <w:uiPriority w:val="34"/>
    <w:qFormat/>
    <w:locked/>
    <w:rsid w:val="00A01A06"/>
    <w:rPr>
      <w:rFonts w:ascii="Calibri" w:eastAsia="仿宋_GB2312" w:hAnsi="Calibri"/>
      <w:kern w:val="2"/>
      <w:sz w:val="28"/>
      <w:szCs w:val="22"/>
    </w:rPr>
  </w:style>
  <w:style w:type="paragraph" w:styleId="af7">
    <w:name w:val="Body Text"/>
    <w:basedOn w:val="a"/>
    <w:link w:val="af8"/>
    <w:uiPriority w:val="99"/>
    <w:unhideWhenUsed/>
    <w:rsid w:val="00D76B75"/>
    <w:pPr>
      <w:spacing w:after="120"/>
    </w:pPr>
  </w:style>
  <w:style w:type="character" w:customStyle="1" w:styleId="af8">
    <w:name w:val="正文文本 字符"/>
    <w:basedOn w:val="a0"/>
    <w:link w:val="af7"/>
    <w:qFormat/>
    <w:rsid w:val="00D76B75"/>
    <w:rPr>
      <w:rFonts w:asciiTheme="minorHAnsi" w:eastAsiaTheme="minorEastAsia" w:hAnsiTheme="minorHAnsi" w:cstheme="minorBidi"/>
      <w:color w:val="333333"/>
      <w:kern w:val="2"/>
      <w:sz w:val="22"/>
      <w:szCs w:val="22"/>
    </w:rPr>
  </w:style>
  <w:style w:type="paragraph" w:styleId="af9">
    <w:name w:val="Body Text First Indent"/>
    <w:basedOn w:val="af7"/>
    <w:link w:val="afa"/>
    <w:unhideWhenUsed/>
    <w:rsid w:val="00D76B75"/>
    <w:pPr>
      <w:snapToGrid/>
      <w:spacing w:before="0" w:line="360" w:lineRule="auto"/>
      <w:ind w:firstLineChars="100" w:firstLine="420"/>
      <w:jc w:val="both"/>
    </w:pPr>
    <w:rPr>
      <w:rFonts w:ascii="仿宋_GB2312" w:eastAsia="仿宋_GB2312" w:hAnsi="宋体" w:cs="Times New Roman"/>
      <w:color w:val="auto"/>
      <w:sz w:val="28"/>
      <w:szCs w:val="20"/>
    </w:rPr>
  </w:style>
  <w:style w:type="character" w:customStyle="1" w:styleId="afa">
    <w:name w:val="正文文本首行缩进 字符"/>
    <w:basedOn w:val="af8"/>
    <w:link w:val="af9"/>
    <w:qFormat/>
    <w:rsid w:val="00D76B75"/>
    <w:rPr>
      <w:rFonts w:ascii="仿宋_GB2312" w:eastAsia="仿宋_GB2312" w:hAnsi="宋体" w:cstheme="minorBidi"/>
      <w:color w:val="333333"/>
      <w:kern w:val="2"/>
      <w:sz w:val="28"/>
      <w:szCs w:val="22"/>
    </w:rPr>
  </w:style>
  <w:style w:type="paragraph" w:customStyle="1" w:styleId="21">
    <w:name w:val="列出段落2"/>
    <w:basedOn w:val="a"/>
    <w:uiPriority w:val="34"/>
    <w:qFormat/>
    <w:rsid w:val="00D76B75"/>
    <w:pPr>
      <w:snapToGrid/>
      <w:spacing w:before="0" w:after="0" w:line="360" w:lineRule="auto"/>
      <w:ind w:firstLineChars="200" w:firstLine="420"/>
      <w:jc w:val="both"/>
    </w:pPr>
    <w:rPr>
      <w:rFonts w:ascii="仿宋_GB2312" w:eastAsia="仿宋_GB2312" w:hAnsi="宋体" w:cs="Times New Roman"/>
      <w:color w:val="auto"/>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ae292-c1bd-4bff-ae82-10e226a4877e}"/>
        <w:category>
          <w:name w:val="常规"/>
          <w:gallery w:val="placeholder"/>
        </w:category>
        <w:types>
          <w:type w:val="bbPlcHdr"/>
        </w:types>
        <w:behaviors>
          <w:behavior w:val="content"/>
        </w:behaviors>
        <w:guid w:val="{A0EAE292-C1BD-4BFF-AE82-10E226A4877E}"/>
      </w:docPartPr>
      <w:docPartBody>
        <w:p w:rsidR="00584D4B" w:rsidRDefault="00E57A8F">
          <w:pPr>
            <w:pStyle w:val="1FE6C8B30A994265A2B3CF29B538FFBB"/>
          </w:pPr>
          <w:r>
            <w:rPr>
              <w:rFonts w:asciiTheme="majorHAnsi" w:eastAsiaTheme="majorEastAsia" w:hAnsiTheme="majorHAnsi" w:cstheme="majorBidi"/>
              <w:caps/>
              <w:color w:val="4472C4" w:themeColor="accent1"/>
              <w:sz w:val="80"/>
              <w:szCs w:val="80"/>
              <w:lang w:val="zh-CN"/>
            </w:rPr>
            <w:t>[文档标题]</w:t>
          </w:r>
        </w:p>
      </w:docPartBody>
    </w:docPart>
    <w:docPart>
      <w:docPartPr>
        <w:name w:val="{d39b59e5-4ccb-40d2-9380-2da7c7e03759}"/>
        <w:category>
          <w:name w:val="常规"/>
          <w:gallery w:val="placeholder"/>
        </w:category>
        <w:types>
          <w:type w:val="bbPlcHdr"/>
        </w:types>
        <w:behaviors>
          <w:behavior w:val="content"/>
        </w:behaviors>
        <w:guid w:val="{D39B59E5-4CCB-40D2-9380-2DA7C7E03759}"/>
      </w:docPartPr>
      <w:docPartBody>
        <w:p w:rsidR="00584D4B" w:rsidRDefault="00E57A8F">
          <w:pPr>
            <w:pStyle w:val="A4578C2085914CA0B551FB7A38D52F3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D4B"/>
    <w:rsid w:val="00070C6E"/>
    <w:rsid w:val="00073D5C"/>
    <w:rsid w:val="00075C59"/>
    <w:rsid w:val="00085581"/>
    <w:rsid w:val="003C4C04"/>
    <w:rsid w:val="00457D7F"/>
    <w:rsid w:val="004A750A"/>
    <w:rsid w:val="00584D4B"/>
    <w:rsid w:val="006E1D08"/>
    <w:rsid w:val="006F3E02"/>
    <w:rsid w:val="00723773"/>
    <w:rsid w:val="00840B5D"/>
    <w:rsid w:val="008629FC"/>
    <w:rsid w:val="00906F1C"/>
    <w:rsid w:val="009208C1"/>
    <w:rsid w:val="0093453D"/>
    <w:rsid w:val="00A06647"/>
    <w:rsid w:val="00A44F4F"/>
    <w:rsid w:val="00B13283"/>
    <w:rsid w:val="00BA4CB1"/>
    <w:rsid w:val="00BF5CDE"/>
    <w:rsid w:val="00C275EC"/>
    <w:rsid w:val="00C37333"/>
    <w:rsid w:val="00C51378"/>
    <w:rsid w:val="00CB5315"/>
    <w:rsid w:val="00CC44D4"/>
    <w:rsid w:val="00D10E80"/>
    <w:rsid w:val="00E17592"/>
    <w:rsid w:val="00E5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E6C8B30A994265A2B3CF29B538FFBB">
    <w:name w:val="1FE6C8B30A994265A2B3CF29B538FFBB"/>
    <w:qFormat/>
    <w:pPr>
      <w:widowControl w:val="0"/>
      <w:jc w:val="both"/>
    </w:pPr>
    <w:rPr>
      <w:kern w:val="2"/>
      <w:sz w:val="21"/>
      <w:szCs w:val="22"/>
    </w:rPr>
  </w:style>
  <w:style w:type="paragraph" w:customStyle="1" w:styleId="A4578C2085914CA0B551FB7A38D52F3D">
    <w:name w:val="A4578C2085914CA0B551FB7A38D52F3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0A858-D2C1-4A88-9315-6D27C437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4630</TotalTime>
  <Pages>1</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cc</dc:creator>
  <cp:lastModifiedBy>w m</cp:lastModifiedBy>
  <cp:revision>1970</cp:revision>
  <dcterms:created xsi:type="dcterms:W3CDTF">2023-03-27T14:53:00Z</dcterms:created>
  <dcterms:modified xsi:type="dcterms:W3CDTF">2023-12-06T01:49:00Z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7104137D43704330AD24826930214A8A_12</vt:lpwstr>
  </property>
</Properties>
</file>