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DA882">
      <w:pPr>
        <w:pStyle w:val="31"/>
        <w:jc w:val="center"/>
      </w:pPr>
      <w:r>
        <w:rPr>
          <w:rFonts w:ascii="微软雅黑" w:hAnsi="微软雅黑" w:eastAsia="微软雅黑"/>
        </w:rPr>
        <w:t>学生端接口文档</w:t>
      </w:r>
    </w:p>
    <w:p w14:paraId="31894A86">
      <w:pPr>
        <w:jc w:val="center"/>
      </w:pPr>
      <w:r>
        <w:rPr>
          <w:rFonts w:ascii="微软雅黑" w:hAnsi="微软雅黑" w:eastAsia="微软雅黑"/>
          <w:sz w:val="21"/>
        </w:rPr>
        <w:t>基于当前项目代码整理</w:t>
      </w:r>
    </w:p>
    <w:p w14:paraId="10AB8E6D">
      <w:pPr>
        <w:pStyle w:val="3"/>
      </w:pPr>
      <w:r>
        <w:t>基础信息</w:t>
      </w:r>
    </w:p>
    <w:p w14:paraId="17D03C8D">
      <w:pPr>
        <w:pStyle w:val="16"/>
      </w:pPr>
      <w:r>
        <w:t>后端框架：FastAPI</w:t>
      </w:r>
    </w:p>
    <w:p w14:paraId="42915581">
      <w:pPr>
        <w:pStyle w:val="16"/>
      </w:pPr>
      <w:r>
        <w:t>当前学生端实际接口前缀：/student-api</w:t>
      </w:r>
    </w:p>
    <w:p w14:paraId="7A98A229">
      <w:pPr>
        <w:pStyle w:val="16"/>
      </w:pPr>
      <w:r>
        <w:t>前端实际 baseURL：VITE_STUDENT_API_BASE || /student-api</w:t>
      </w:r>
    </w:p>
    <w:p w14:paraId="061040A9">
      <w:pPr>
        <w:pStyle w:val="16"/>
      </w:pPr>
      <w:r>
        <w:t>旧接口前缀：/api/v1</w:t>
      </w:r>
    </w:p>
    <w:p w14:paraId="48D5C9A7">
      <w:pPr>
        <w:pStyle w:val="16"/>
      </w:pPr>
      <w:r>
        <w:t>文档地址：http://127.0.0.1:3001/docs</w:t>
      </w:r>
    </w:p>
    <w:p w14:paraId="1C702D9D">
      <w:pPr>
        <w:pStyle w:val="3"/>
      </w:pPr>
      <w:r>
        <w:t>通用约定</w:t>
      </w:r>
    </w:p>
    <w:p w14:paraId="33E19E03">
      <w:pPr>
        <w:pStyle w:val="16"/>
      </w:pPr>
      <w:r>
        <w:t>学生端所有 POST 接口都会自动附加签名字段：time、enc。</w:t>
      </w:r>
    </w:p>
    <w:p w14:paraId="3C5D7F55">
      <w:pPr>
        <w:pStyle w:val="16"/>
      </w:pPr>
      <w:r>
        <w:t>学生端通常还会带请求头：Authorization: Bearer &lt;token&gt;、X-Platform-Token: &lt;token&gt;。</w:t>
      </w:r>
    </w:p>
    <w:p w14:paraId="72347FFF">
      <w:pPr>
        <w:pStyle w:val="16"/>
      </w:pPr>
      <w:r>
        <w:t>学生端统一响应结构如下。</w:t>
      </w:r>
    </w:p>
    <w:p w14:paraId="3D89979E">
      <w:r>
        <w:rPr>
          <w:rFonts w:ascii="Consolas" w:hAnsi="Consolas" w:eastAsia="Consolas"/>
          <w:sz w:val="19"/>
        </w:rPr>
        <w:t>{</w:t>
      </w:r>
    </w:p>
    <w:p w14:paraId="4D9C2434">
      <w:r>
        <w:rPr>
          <w:rFonts w:ascii="Consolas" w:hAnsi="Consolas" w:eastAsia="Consolas"/>
          <w:sz w:val="19"/>
        </w:rPr>
        <w:t xml:space="preserve">  "code": 200,</w:t>
      </w:r>
    </w:p>
    <w:p w14:paraId="500AB431">
      <w:r>
        <w:rPr>
          <w:rFonts w:ascii="Consolas" w:hAnsi="Consolas" w:eastAsia="Consolas"/>
          <w:sz w:val="19"/>
        </w:rPr>
        <w:t xml:space="preserve">  "msg": "success",</w:t>
      </w:r>
    </w:p>
    <w:p w14:paraId="24382559">
      <w:r>
        <w:rPr>
          <w:rFonts w:ascii="Consolas" w:hAnsi="Consolas" w:eastAsia="Consolas"/>
          <w:sz w:val="19"/>
        </w:rPr>
        <w:t xml:space="preserve">  "data": {},</w:t>
      </w:r>
    </w:p>
    <w:p w14:paraId="0FE7697E">
      <w:r>
        <w:rPr>
          <w:rFonts w:ascii="Consolas" w:hAnsi="Consolas" w:eastAsia="Consolas"/>
          <w:sz w:val="19"/>
        </w:rPr>
        <w:t xml:space="preserve">  "requestId": "req-xxxxxxxxxxxx"</w:t>
      </w:r>
    </w:p>
    <w:p w14:paraId="5FD9F73B">
      <w:r>
        <w:rPr>
          <w:rFonts w:ascii="Consolas" w:hAnsi="Consolas" w:eastAsia="Consolas"/>
          <w:sz w:val="19"/>
        </w:rPr>
        <w:t>}</w:t>
      </w:r>
    </w:p>
    <w:p w14:paraId="48D4ABEF">
      <w:pPr>
        <w:pStyle w:val="3"/>
      </w:pPr>
      <w:r>
        <w:t>学生端实际接口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1170"/>
        <w:gridCol w:w="516"/>
        <w:gridCol w:w="1916"/>
        <w:gridCol w:w="2310"/>
      </w:tblGrid>
      <w:tr w14:paraId="437E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AF7"/>
          </w:tcPr>
          <w:p w14:paraId="411C9E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</w:t>
            </w:r>
          </w:p>
        </w:tc>
        <w:tc>
          <w:tcPr>
            <w:tcW w:w="1728" w:type="dxa"/>
            <w:shd w:val="clear" w:color="auto" w:fill="D9EAF7"/>
          </w:tcPr>
          <w:p w14:paraId="09681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方法</w:t>
            </w:r>
          </w:p>
        </w:tc>
        <w:tc>
          <w:tcPr>
            <w:tcW w:w="1728" w:type="dxa"/>
            <w:shd w:val="clear" w:color="auto" w:fill="D9EAF7"/>
          </w:tcPr>
          <w:p w14:paraId="7EF727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作用</w:t>
            </w:r>
          </w:p>
        </w:tc>
        <w:tc>
          <w:tcPr>
            <w:tcW w:w="1728" w:type="dxa"/>
            <w:shd w:val="clear" w:color="auto" w:fill="D9EAF7"/>
          </w:tcPr>
          <w:p w14:paraId="613549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主要请求参数</w:t>
            </w:r>
          </w:p>
        </w:tc>
        <w:tc>
          <w:tcPr>
            <w:tcW w:w="1728" w:type="dxa"/>
            <w:shd w:val="clear" w:color="auto" w:fill="D9EAF7"/>
          </w:tcPr>
          <w:p w14:paraId="0FEDC9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主要返回数据</w:t>
            </w:r>
          </w:p>
        </w:tc>
      </w:tr>
      <w:tr w14:paraId="5690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21A0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/student-api/auth/verify</w:t>
            </w:r>
          </w:p>
        </w:tc>
        <w:tc>
          <w:tcPr>
            <w:tcW w:w="1728" w:type="dxa"/>
          </w:tcPr>
          <w:p w14:paraId="007904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3DE721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学生免登校验</w:t>
            </w:r>
          </w:p>
        </w:tc>
        <w:tc>
          <w:tcPr>
            <w:tcW w:w="1728" w:type="dxa"/>
          </w:tcPr>
          <w:p w14:paraId="386F5E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token, platform, clientType, time, enc</w:t>
            </w:r>
          </w:p>
        </w:tc>
        <w:tc>
          <w:tcPr>
            <w:tcW w:w="1728" w:type="dxa"/>
          </w:tcPr>
          <w:p w14:paraId="5480B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student, lessons</w:t>
            </w:r>
          </w:p>
        </w:tc>
      </w:tr>
      <w:tr w14:paraId="791E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521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/student-api/api/v1/getStudentLessonList</w:t>
            </w:r>
          </w:p>
        </w:tc>
        <w:tc>
          <w:tcPr>
            <w:tcW w:w="1728" w:type="dxa"/>
          </w:tcPr>
          <w:p w14:paraId="464D2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1C062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获取学生课程列表</w:t>
            </w:r>
          </w:p>
        </w:tc>
        <w:tc>
          <w:tcPr>
            <w:tcW w:w="1728" w:type="dxa"/>
          </w:tcPr>
          <w:p w14:paraId="347A97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token, time, enc</w:t>
            </w:r>
          </w:p>
        </w:tc>
        <w:tc>
          <w:tcPr>
            <w:tcW w:w="1728" w:type="dxa"/>
          </w:tcPr>
          <w:p w14:paraId="4D4B76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lessons</w:t>
            </w:r>
          </w:p>
        </w:tc>
      </w:tr>
      <w:tr w14:paraId="5BA82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5C19E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/student-api/api/v1/recentChapters/list</w:t>
            </w:r>
          </w:p>
        </w:tc>
        <w:tc>
          <w:tcPr>
            <w:tcW w:w="1728" w:type="dxa"/>
          </w:tcPr>
          <w:p w14:paraId="59891D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17B0A3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获取最近学习记录</w:t>
            </w:r>
          </w:p>
        </w:tc>
        <w:tc>
          <w:tcPr>
            <w:tcW w:w="1728" w:type="dxa"/>
          </w:tcPr>
          <w:p w14:paraId="3C45A1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limit, time, enc</w:t>
            </w:r>
          </w:p>
        </w:tc>
        <w:tc>
          <w:tcPr>
            <w:tcW w:w="1728" w:type="dxa"/>
          </w:tcPr>
          <w:p w14:paraId="5D55DA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items</w:t>
            </w:r>
          </w:p>
        </w:tc>
      </w:tr>
      <w:tr w14:paraId="51AA5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37B7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/student-api/api/v1/recentChapters/save</w:t>
            </w:r>
          </w:p>
        </w:tc>
        <w:tc>
          <w:tcPr>
            <w:tcW w:w="1728" w:type="dxa"/>
          </w:tcPr>
          <w:p w14:paraId="1B4AB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57C6A6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保存最近学习章节</w:t>
            </w:r>
          </w:p>
        </w:tc>
        <w:tc>
          <w:tcPr>
            <w:tcW w:w="1728" w:type="dxa"/>
          </w:tcPr>
          <w:p w14:paraId="68E48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sectionId, pageNo, time, enc</w:t>
            </w:r>
          </w:p>
        </w:tc>
        <w:tc>
          <w:tcPr>
            <w:tcW w:w="1728" w:type="dxa"/>
          </w:tcPr>
          <w:p w14:paraId="38CAC9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最近学习记录对象</w:t>
            </w:r>
          </w:p>
        </w:tc>
      </w:tr>
      <w:tr w14:paraId="02E6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73D3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/student-api/api/v1/progress/get</w:t>
            </w:r>
          </w:p>
        </w:tc>
        <w:tc>
          <w:tcPr>
            <w:tcW w:w="1728" w:type="dxa"/>
          </w:tcPr>
          <w:p w14:paraId="3C2D44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119850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获取课程学习进度</w:t>
            </w:r>
          </w:p>
        </w:tc>
        <w:tc>
          <w:tcPr>
            <w:tcW w:w="1728" w:type="dxa"/>
          </w:tcPr>
          <w:p w14:paraId="58B8E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time, enc</w:t>
            </w:r>
          </w:p>
        </w:tc>
        <w:tc>
          <w:tcPr>
            <w:tcW w:w="1728" w:type="dxa"/>
          </w:tcPr>
          <w:p w14:paraId="0B5ECC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进度状态对象</w:t>
            </w:r>
          </w:p>
        </w:tc>
      </w:tr>
      <w:tr w14:paraId="7D76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8DFB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/student-api/api/v1/progress/track</w:t>
            </w:r>
          </w:p>
        </w:tc>
        <w:tc>
          <w:tcPr>
            <w:tcW w:w="1728" w:type="dxa"/>
          </w:tcPr>
          <w:p w14:paraId="352CA4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28DBB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上报学习进度</w:t>
            </w:r>
          </w:p>
        </w:tc>
        <w:tc>
          <w:tcPr>
            <w:tcW w:w="1728" w:type="dxa"/>
          </w:tcPr>
          <w:p w14:paraId="4B509C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lessonId, anchorId, anchorTitle, pageNo, currentTime, progressPercent, understandingLevel, weakPoints, time, enc</w:t>
            </w:r>
          </w:p>
        </w:tc>
        <w:tc>
          <w:tcPr>
            <w:tcW w:w="1728" w:type="dxa"/>
          </w:tcPr>
          <w:p w14:paraId="1B1C8A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更新后的进度对象</w:t>
            </w:r>
          </w:p>
        </w:tc>
      </w:tr>
      <w:tr w14:paraId="150D4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71E3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/student-api/api/v1/progress/page/read</w:t>
            </w:r>
          </w:p>
        </w:tc>
        <w:tc>
          <w:tcPr>
            <w:tcW w:w="1728" w:type="dxa"/>
          </w:tcPr>
          <w:p w14:paraId="1ED004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4FF48F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标记某页已读</w:t>
            </w:r>
          </w:p>
        </w:tc>
        <w:tc>
          <w:tcPr>
            <w:tcW w:w="1728" w:type="dxa"/>
          </w:tcPr>
          <w:p w14:paraId="7B870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sectionId, lessonPageId, pageNo, time, enc</w:t>
            </w:r>
          </w:p>
        </w:tc>
        <w:tc>
          <w:tcPr>
            <w:tcW w:w="1728" w:type="dxa"/>
          </w:tcPr>
          <w:p w14:paraId="3BEC8E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页面阅读结果、章节进度</w:t>
            </w:r>
          </w:p>
        </w:tc>
      </w:tr>
      <w:tr w14:paraId="24C7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49D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/student-api/api/v1/progress/adjust</w:t>
            </w:r>
          </w:p>
        </w:tc>
        <w:tc>
          <w:tcPr>
            <w:tcW w:w="1728" w:type="dxa"/>
          </w:tcPr>
          <w:p w14:paraId="179FA2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38884D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调整学习节奏建议</w:t>
            </w:r>
          </w:p>
        </w:tc>
        <w:tc>
          <w:tcPr>
            <w:tcW w:w="1728" w:type="dxa"/>
          </w:tcPr>
          <w:p w14:paraId="6AE04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anchorId, anchorTitle, pageNo, action, time, enc</w:t>
            </w:r>
          </w:p>
        </w:tc>
        <w:tc>
          <w:tcPr>
            <w:tcW w:w="1728" w:type="dxa"/>
          </w:tcPr>
          <w:p w14:paraId="3530BF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advice 等建议内容</w:t>
            </w:r>
          </w:p>
        </w:tc>
      </w:tr>
      <w:tr w14:paraId="3E147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E1E7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/student-api/api/v1/lesson/play</w:t>
            </w:r>
          </w:p>
        </w:tc>
        <w:tc>
          <w:tcPr>
            <w:tcW w:w="1728" w:type="dxa"/>
          </w:tcPr>
          <w:p w14:paraId="7A519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677C6D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获取课程播放页数据</w:t>
            </w:r>
          </w:p>
        </w:tc>
        <w:tc>
          <w:tcPr>
            <w:tcW w:w="1728" w:type="dxa"/>
          </w:tcPr>
          <w:p w14:paraId="4D1ED8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anchorId, time, enc</w:t>
            </w:r>
          </w:p>
        </w:tc>
        <w:tc>
          <w:tcPr>
            <w:tcW w:w="1728" w:type="dxa"/>
          </w:tcPr>
          <w:p w14:paraId="208C46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课程播放数据</w:t>
            </w:r>
          </w:p>
        </w:tc>
      </w:tr>
      <w:tr w14:paraId="2048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D78E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/student-api/api/v1/lesson/section/detail</w:t>
            </w:r>
          </w:p>
        </w:tc>
        <w:tc>
          <w:tcPr>
            <w:tcW w:w="1728" w:type="dxa"/>
          </w:tcPr>
          <w:p w14:paraId="6715D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741D86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获取章节详情</w:t>
            </w:r>
          </w:p>
        </w:tc>
        <w:tc>
          <w:tcPr>
            <w:tcW w:w="1728" w:type="dxa"/>
          </w:tcPr>
          <w:p w14:paraId="3AEB31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sectionId, time, enc</w:t>
            </w:r>
          </w:p>
        </w:tc>
        <w:tc>
          <w:tcPr>
            <w:tcW w:w="1728" w:type="dxa"/>
          </w:tcPr>
          <w:p w14:paraId="62AC8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章节内容、页面列表、进度等</w:t>
            </w:r>
          </w:p>
        </w:tc>
      </w:tr>
      <w:tr w14:paraId="18B07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23AB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/student-api/api/v1/lesson/resume</w:t>
            </w:r>
          </w:p>
        </w:tc>
        <w:tc>
          <w:tcPr>
            <w:tcW w:w="1728" w:type="dxa"/>
          </w:tcPr>
          <w:p w14:paraId="0918AC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1D95D4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获取继续学习落点</w:t>
            </w:r>
          </w:p>
        </w:tc>
        <w:tc>
          <w:tcPr>
            <w:tcW w:w="1728" w:type="dxa"/>
          </w:tcPr>
          <w:p w14:paraId="792208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anchorId, anchorTitle, pageNo, time, enc</w:t>
            </w:r>
          </w:p>
        </w:tc>
        <w:tc>
          <w:tcPr>
            <w:tcW w:w="1728" w:type="dxa"/>
          </w:tcPr>
          <w:p w14:paraId="30BA1E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anchorId, anchorTitle, pageNo</w:t>
            </w:r>
          </w:p>
        </w:tc>
      </w:tr>
      <w:tr w14:paraId="5155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F396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/student-api/api/v1/qa/voiceToText</w:t>
            </w:r>
          </w:p>
        </w:tc>
        <w:tc>
          <w:tcPr>
            <w:tcW w:w="1728" w:type="dxa"/>
          </w:tcPr>
          <w:p w14:paraId="0DF6C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74EEF9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语音转文字</w:t>
            </w:r>
          </w:p>
        </w:tc>
        <w:tc>
          <w:tcPr>
            <w:tcW w:w="1728" w:type="dxa"/>
          </w:tcPr>
          <w:p w14:paraId="5694A6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音频相关 payload，外加 time, enc</w:t>
            </w:r>
          </w:p>
        </w:tc>
        <w:tc>
          <w:tcPr>
            <w:tcW w:w="1728" w:type="dxa"/>
          </w:tcPr>
          <w:p w14:paraId="59EB5D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识别文本</w:t>
            </w:r>
          </w:p>
        </w:tc>
      </w:tr>
      <w:tr w14:paraId="5A6A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106F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/student-api/ws/qa/asr</w:t>
            </w:r>
          </w:p>
        </w:tc>
        <w:tc>
          <w:tcPr>
            <w:tcW w:w="1728" w:type="dxa"/>
          </w:tcPr>
          <w:p w14:paraId="61AA5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WebSocket</w:t>
            </w:r>
          </w:p>
        </w:tc>
        <w:tc>
          <w:tcPr>
            <w:tcW w:w="1728" w:type="dxa"/>
          </w:tcPr>
          <w:p w14:paraId="006294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实时语音识别</w:t>
            </w:r>
          </w:p>
        </w:tc>
        <w:tc>
          <w:tcPr>
            <w:tcW w:w="1728" w:type="dxa"/>
          </w:tcPr>
          <w:p w14:paraId="3AD1FA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start / audio 消息</w:t>
            </w:r>
          </w:p>
        </w:tc>
        <w:tc>
          <w:tcPr>
            <w:tcW w:w="1728" w:type="dxa"/>
          </w:tcPr>
          <w:p w14:paraId="6D238F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ready, transcript, error</w:t>
            </w:r>
          </w:p>
        </w:tc>
      </w:tr>
      <w:tr w14:paraId="7BF5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811DD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</w:t>
            </w:r>
          </w:p>
        </w:tc>
        <w:tc>
          <w:tcPr>
            <w:tcW w:w="1728" w:type="dxa"/>
          </w:tcPr>
          <w:p w14:paraId="05A587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791851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同步问答</w:t>
            </w:r>
          </w:p>
        </w:tc>
        <w:tc>
          <w:tcPr>
            <w:tcW w:w="1728" w:type="dxa"/>
          </w:tcPr>
          <w:p w14:paraId="5FA67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sectionId, question, anchorId, anchorTitle, pageNo, time, enc</w:t>
            </w:r>
          </w:p>
        </w:tc>
        <w:tc>
          <w:tcPr>
            <w:tcW w:w="1728" w:type="dxa"/>
          </w:tcPr>
          <w:p w14:paraId="23C0CF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answer, relatedKnowledgePoints, understandingLevel, resumeAnchor, weakPoints</w:t>
            </w:r>
          </w:p>
        </w:tc>
      </w:tr>
      <w:tr w14:paraId="2B2F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2A16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/student-api/api/v1/qa/interact/stream</w:t>
            </w:r>
          </w:p>
        </w:tc>
        <w:tc>
          <w:tcPr>
            <w:tcW w:w="1728" w:type="dxa"/>
          </w:tcPr>
          <w:p w14:paraId="1B2637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0E428B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流式问答 SSE</w:t>
            </w:r>
          </w:p>
        </w:tc>
        <w:tc>
          <w:tcPr>
            <w:tcW w:w="1728" w:type="dxa"/>
          </w:tcPr>
          <w:p w14:paraId="52F863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同上，前端还会带 source, context</w:t>
            </w:r>
          </w:p>
        </w:tc>
        <w:tc>
          <w:tcPr>
            <w:tcW w:w="1728" w:type="dxa"/>
          </w:tcPr>
          <w:p w14:paraId="3531EA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SSE 事件\uff1astart, delta, done, error</w:t>
            </w:r>
          </w:p>
        </w:tc>
      </w:tr>
      <w:tr w14:paraId="5235B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581D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/student-api/api/v1/qa/sessions/list</w:t>
            </w:r>
          </w:p>
        </w:tc>
        <w:tc>
          <w:tcPr>
            <w:tcW w:w="1728" w:type="dxa"/>
          </w:tcPr>
          <w:p w14:paraId="46766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36A2EE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获取问答会话列表</w:t>
            </w:r>
          </w:p>
        </w:tc>
        <w:tc>
          <w:tcPr>
            <w:tcW w:w="1728" w:type="dxa"/>
          </w:tcPr>
          <w:p w14:paraId="2655D1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time, enc</w:t>
            </w:r>
          </w:p>
        </w:tc>
        <w:tc>
          <w:tcPr>
            <w:tcW w:w="1728" w:type="dxa"/>
          </w:tcPr>
          <w:p w14:paraId="155486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sessions</w:t>
            </w:r>
          </w:p>
        </w:tc>
      </w:tr>
      <w:tr w14:paraId="729A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7EA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/student-api/api/v1/qa/sessions/save</w:t>
            </w:r>
          </w:p>
        </w:tc>
        <w:tc>
          <w:tcPr>
            <w:tcW w:w="1728" w:type="dxa"/>
          </w:tcPr>
          <w:p w14:paraId="5C89FA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118EEE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保存问答会话</w:t>
            </w:r>
          </w:p>
        </w:tc>
        <w:tc>
          <w:tcPr>
            <w:tcW w:w="1728" w:type="dxa"/>
          </w:tcPr>
          <w:p w14:paraId="2E48FA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lessonId, sectionId, session, time, enc</w:t>
            </w:r>
          </w:p>
        </w:tc>
        <w:tc>
          <w:tcPr>
            <w:tcW w:w="1728" w:type="dxa"/>
          </w:tcPr>
          <w:p w14:paraId="17C657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保存后的会话数据</w:t>
            </w:r>
          </w:p>
        </w:tc>
      </w:tr>
      <w:tr w14:paraId="4CCD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34A5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/student-api/api/v1/notifications/list</w:t>
            </w:r>
          </w:p>
        </w:tc>
        <w:tc>
          <w:tcPr>
            <w:tcW w:w="1728" w:type="dxa"/>
          </w:tcPr>
          <w:p w14:paraId="6A486B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025668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获取通知列表</w:t>
            </w:r>
          </w:p>
        </w:tc>
        <w:tc>
          <w:tcPr>
            <w:tcW w:w="1728" w:type="dxa"/>
          </w:tcPr>
          <w:p w14:paraId="5BB9AF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time, enc</w:t>
            </w:r>
          </w:p>
        </w:tc>
        <w:tc>
          <w:tcPr>
            <w:tcW w:w="1728" w:type="dxa"/>
          </w:tcPr>
          <w:p w14:paraId="7BB4F6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notifications</w:t>
            </w:r>
          </w:p>
        </w:tc>
      </w:tr>
      <w:tr w14:paraId="4512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5D34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/student-api/api/v1/notifications/detail</w:t>
            </w:r>
          </w:p>
        </w:tc>
        <w:tc>
          <w:tcPr>
            <w:tcW w:w="1728" w:type="dxa"/>
          </w:tcPr>
          <w:p w14:paraId="2FF432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759EAD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获取通知详情</w:t>
            </w:r>
          </w:p>
        </w:tc>
        <w:tc>
          <w:tcPr>
            <w:tcW w:w="1728" w:type="dxa"/>
          </w:tcPr>
          <w:p w14:paraId="778D87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notificationId, time, enc</w:t>
            </w:r>
          </w:p>
        </w:tc>
        <w:tc>
          <w:tcPr>
            <w:tcW w:w="1728" w:type="dxa"/>
          </w:tcPr>
          <w:p w14:paraId="35AA9A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通知详情对象</w:t>
            </w:r>
          </w:p>
        </w:tc>
      </w:tr>
      <w:tr w14:paraId="0FF84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C10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/student-api/api/v1/notifications/read</w:t>
            </w:r>
          </w:p>
        </w:tc>
        <w:tc>
          <w:tcPr>
            <w:tcW w:w="1728" w:type="dxa"/>
          </w:tcPr>
          <w:p w14:paraId="6D9367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54C3E5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标记通知已读</w:t>
            </w:r>
          </w:p>
        </w:tc>
        <w:tc>
          <w:tcPr>
            <w:tcW w:w="1728" w:type="dxa"/>
          </w:tcPr>
          <w:p w14:paraId="280459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studentId, notificationId, time, enc</w:t>
            </w:r>
          </w:p>
        </w:tc>
        <w:tc>
          <w:tcPr>
            <w:tcW w:w="1728" w:type="dxa"/>
          </w:tcPr>
          <w:p w14:paraId="4614C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已读结果</w:t>
            </w:r>
          </w:p>
        </w:tc>
      </w:tr>
    </w:tbl>
    <w:p w14:paraId="24EB48D3"/>
    <w:p w14:paraId="7D66D21F">
      <w:pPr>
        <w:pStyle w:val="3"/>
      </w:pPr>
      <w:r>
        <w:t>问答相关返回字段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2880"/>
        <w:gridCol w:w="2880"/>
      </w:tblGrid>
      <w:tr w14:paraId="70AE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AF7"/>
          </w:tcPr>
          <w:p w14:paraId="42DF36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</w:t>
            </w:r>
          </w:p>
        </w:tc>
        <w:tc>
          <w:tcPr>
            <w:tcW w:w="2880" w:type="dxa"/>
            <w:shd w:val="clear" w:color="auto" w:fill="D9EAF7"/>
          </w:tcPr>
          <w:p w14:paraId="08FB03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D9EAF7"/>
          </w:tcPr>
          <w:p w14:paraId="1E7E45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说明</w:t>
            </w:r>
          </w:p>
        </w:tc>
      </w:tr>
      <w:tr w14:paraId="3E70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0FD5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</w:t>
            </w:r>
          </w:p>
        </w:tc>
        <w:tc>
          <w:tcPr>
            <w:tcW w:w="2880" w:type="dxa"/>
          </w:tcPr>
          <w:p w14:paraId="57A3C8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answer</w:t>
            </w:r>
          </w:p>
        </w:tc>
        <w:tc>
          <w:tcPr>
            <w:tcW w:w="2880" w:type="dxa"/>
          </w:tcPr>
          <w:p w14:paraId="6CCB15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 回答正文</w:t>
            </w:r>
          </w:p>
        </w:tc>
      </w:tr>
      <w:tr w14:paraId="305E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ABD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</w:t>
            </w:r>
          </w:p>
        </w:tc>
        <w:tc>
          <w:tcPr>
            <w:tcW w:w="2880" w:type="dxa"/>
          </w:tcPr>
          <w:p w14:paraId="59948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relatedKnowledgePoints</w:t>
            </w:r>
          </w:p>
        </w:tc>
        <w:tc>
          <w:tcPr>
            <w:tcW w:w="2880" w:type="dxa"/>
          </w:tcPr>
          <w:p w14:paraId="612599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相关知识点列表</w:t>
            </w:r>
          </w:p>
        </w:tc>
      </w:tr>
      <w:tr w14:paraId="4D39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C3BF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</w:t>
            </w:r>
          </w:p>
        </w:tc>
        <w:tc>
          <w:tcPr>
            <w:tcW w:w="2880" w:type="dxa"/>
          </w:tcPr>
          <w:p w14:paraId="60A604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understandingLevel</w:t>
            </w:r>
          </w:p>
        </w:tc>
        <w:tc>
          <w:tcPr>
            <w:tcW w:w="2880" w:type="dxa"/>
          </w:tcPr>
          <w:p w14:paraId="031949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理解程度，常见值：weak / partial / complete</w:t>
            </w:r>
          </w:p>
        </w:tc>
      </w:tr>
      <w:tr w14:paraId="7F4F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DB8C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</w:t>
            </w:r>
          </w:p>
        </w:tc>
        <w:tc>
          <w:tcPr>
            <w:tcW w:w="2880" w:type="dxa"/>
          </w:tcPr>
          <w:p w14:paraId="5310B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understandingLabel</w:t>
            </w:r>
          </w:p>
        </w:tc>
        <w:tc>
          <w:tcPr>
            <w:tcW w:w="2880" w:type="dxa"/>
          </w:tcPr>
          <w:p w14:paraId="28D3B5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理解程度中文标签</w:t>
            </w:r>
          </w:p>
        </w:tc>
      </w:tr>
      <w:tr w14:paraId="1D344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BC74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</w:t>
            </w:r>
          </w:p>
        </w:tc>
        <w:tc>
          <w:tcPr>
            <w:tcW w:w="2880" w:type="dxa"/>
          </w:tcPr>
          <w:p w14:paraId="67643B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resumeAnchor</w:t>
            </w:r>
          </w:p>
        </w:tc>
        <w:tc>
          <w:tcPr>
            <w:tcW w:w="2880" w:type="dxa"/>
          </w:tcPr>
          <w:p w14:paraId="3D56E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推荐继续学习位置</w:t>
            </w:r>
          </w:p>
        </w:tc>
      </w:tr>
      <w:tr w14:paraId="3B15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1EF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</w:t>
            </w:r>
          </w:p>
        </w:tc>
        <w:tc>
          <w:tcPr>
            <w:tcW w:w="2880" w:type="dxa"/>
          </w:tcPr>
          <w:p w14:paraId="5941F0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weakPoints</w:t>
            </w:r>
          </w:p>
        </w:tc>
        <w:tc>
          <w:tcPr>
            <w:tcW w:w="2880" w:type="dxa"/>
          </w:tcPr>
          <w:p w14:paraId="5EF9F9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薄弱点列表</w:t>
            </w:r>
          </w:p>
        </w:tc>
      </w:tr>
      <w:tr w14:paraId="521E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134B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/student-api/api/v1/qa/interact/stream</w:t>
            </w:r>
          </w:p>
        </w:tc>
        <w:tc>
          <w:tcPr>
            <w:tcW w:w="2880" w:type="dxa"/>
          </w:tcPr>
          <w:p w14:paraId="4B7561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start</w:t>
            </w:r>
          </w:p>
        </w:tc>
        <w:tc>
          <w:tcPr>
            <w:tcW w:w="2880" w:type="dxa"/>
          </w:tcPr>
          <w:p w14:paraId="0A609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流开始事件</w:t>
            </w:r>
          </w:p>
        </w:tc>
      </w:tr>
      <w:tr w14:paraId="612E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9EBF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/student-api/api/v1/qa/interact/stream</w:t>
            </w:r>
          </w:p>
        </w:tc>
        <w:tc>
          <w:tcPr>
            <w:tcW w:w="2880" w:type="dxa"/>
          </w:tcPr>
          <w:p w14:paraId="33A0AC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delta</w:t>
            </w:r>
          </w:p>
        </w:tc>
        <w:tc>
          <w:tcPr>
            <w:tcW w:w="2880" w:type="dxa"/>
          </w:tcPr>
          <w:p w14:paraId="21FDFE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增量文本片段</w:t>
            </w:r>
          </w:p>
        </w:tc>
      </w:tr>
      <w:tr w14:paraId="1B32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C3C7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/student-api/api/v1/qa/interact/stream</w:t>
            </w:r>
          </w:p>
        </w:tc>
        <w:tc>
          <w:tcPr>
            <w:tcW w:w="2880" w:type="dxa"/>
          </w:tcPr>
          <w:p w14:paraId="118BF8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done</w:t>
            </w:r>
          </w:p>
        </w:tc>
        <w:tc>
          <w:tcPr>
            <w:tcW w:w="2880" w:type="dxa"/>
          </w:tcPr>
          <w:p w14:paraId="6175A3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最终完整结果</w:t>
            </w:r>
          </w:p>
        </w:tc>
      </w:tr>
      <w:tr w14:paraId="51B6F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370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/student-api/api/v1/qa/interact/stream</w:t>
            </w:r>
          </w:p>
        </w:tc>
        <w:tc>
          <w:tcPr>
            <w:tcW w:w="2880" w:type="dxa"/>
          </w:tcPr>
          <w:p w14:paraId="73A474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error</w:t>
            </w:r>
          </w:p>
        </w:tc>
        <w:tc>
          <w:tcPr>
            <w:tcW w:w="2880" w:type="dxa"/>
          </w:tcPr>
          <w:p w14:paraId="4BC766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错误事件</w:t>
            </w:r>
          </w:p>
        </w:tc>
      </w:tr>
    </w:tbl>
    <w:p w14:paraId="520B1BE1"/>
    <w:p w14:paraId="517540F6">
      <w:pPr>
        <w:pStyle w:val="3"/>
      </w:pPr>
      <w:r>
        <w:t>WebSocket 实时语音识别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F5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AF7"/>
          </w:tcPr>
          <w:p w14:paraId="210FC8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</w:t>
            </w:r>
          </w:p>
        </w:tc>
        <w:tc>
          <w:tcPr>
            <w:tcW w:w="2160" w:type="dxa"/>
            <w:shd w:val="clear" w:color="auto" w:fill="D9EAF7"/>
          </w:tcPr>
          <w:p w14:paraId="1B9CF8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方向</w:t>
            </w:r>
          </w:p>
        </w:tc>
        <w:tc>
          <w:tcPr>
            <w:tcW w:w="2160" w:type="dxa"/>
            <w:shd w:val="clear" w:color="auto" w:fill="D9EAF7"/>
          </w:tcPr>
          <w:p w14:paraId="68E715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消息类型</w:t>
            </w:r>
          </w:p>
        </w:tc>
        <w:tc>
          <w:tcPr>
            <w:tcW w:w="2160" w:type="dxa"/>
            <w:shd w:val="clear" w:color="auto" w:fill="D9EAF7"/>
          </w:tcPr>
          <w:p w14:paraId="16F945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说明</w:t>
            </w:r>
          </w:p>
        </w:tc>
      </w:tr>
      <w:tr w14:paraId="7425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191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/student-api/ws/qa/asr</w:t>
            </w:r>
          </w:p>
        </w:tc>
        <w:tc>
          <w:tcPr>
            <w:tcW w:w="2160" w:type="dxa"/>
          </w:tcPr>
          <w:p w14:paraId="1FD3FF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客户端 -&gt; 服务端</w:t>
            </w:r>
          </w:p>
        </w:tc>
        <w:tc>
          <w:tcPr>
            <w:tcW w:w="2160" w:type="dxa"/>
          </w:tcPr>
          <w:p w14:paraId="377F9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start</w:t>
            </w:r>
          </w:p>
        </w:tc>
        <w:tc>
          <w:tcPr>
            <w:tcW w:w="2160" w:type="dxa"/>
          </w:tcPr>
          <w:p w14:paraId="026640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初始化识别，会带 studentId, lessonId, sectionId</w:t>
            </w:r>
          </w:p>
        </w:tc>
      </w:tr>
      <w:tr w14:paraId="5AFC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3CBD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/student-api/ws/qa/asr</w:t>
            </w:r>
          </w:p>
        </w:tc>
        <w:tc>
          <w:tcPr>
            <w:tcW w:w="2160" w:type="dxa"/>
          </w:tcPr>
          <w:p w14:paraId="1AA52F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客户端 -&gt; 服务端</w:t>
            </w:r>
          </w:p>
        </w:tc>
        <w:tc>
          <w:tcPr>
            <w:tcW w:w="2160" w:type="dxa"/>
          </w:tcPr>
          <w:p w14:paraId="4C33C8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audio</w:t>
            </w:r>
          </w:p>
        </w:tc>
        <w:tc>
          <w:tcPr>
            <w:tcW w:w="2160" w:type="dxa"/>
          </w:tcPr>
          <w:p w14:paraId="41D5AF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上传音频分片，会带 seq, audioBase64, fileName, final</w:t>
            </w:r>
          </w:p>
        </w:tc>
      </w:tr>
      <w:tr w14:paraId="2386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623A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/student-api/ws/qa/asr</w:t>
            </w:r>
          </w:p>
        </w:tc>
        <w:tc>
          <w:tcPr>
            <w:tcW w:w="2160" w:type="dxa"/>
          </w:tcPr>
          <w:p w14:paraId="738C3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服务端 -&gt; 客户端</w:t>
            </w:r>
          </w:p>
        </w:tc>
        <w:tc>
          <w:tcPr>
            <w:tcW w:w="2160" w:type="dxa"/>
          </w:tcPr>
          <w:p w14:paraId="292432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ready</w:t>
            </w:r>
          </w:p>
        </w:tc>
        <w:tc>
          <w:tcPr>
            <w:tcW w:w="2160" w:type="dxa"/>
          </w:tcPr>
          <w:p w14:paraId="35FAB5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服务端准备就绪</w:t>
            </w:r>
          </w:p>
        </w:tc>
      </w:tr>
      <w:tr w14:paraId="3131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5605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/student-api/ws/qa/asr</w:t>
            </w:r>
          </w:p>
        </w:tc>
        <w:tc>
          <w:tcPr>
            <w:tcW w:w="2160" w:type="dxa"/>
          </w:tcPr>
          <w:p w14:paraId="0EBA40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服务端 -&gt; 客户端</w:t>
            </w:r>
          </w:p>
        </w:tc>
        <w:tc>
          <w:tcPr>
            <w:tcW w:w="2160" w:type="dxa"/>
          </w:tcPr>
          <w:p w14:paraId="59708C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transcript</w:t>
            </w:r>
          </w:p>
        </w:tc>
        <w:tc>
          <w:tcPr>
            <w:tcW w:w="2160" w:type="dxa"/>
          </w:tcPr>
          <w:p w14:paraId="3F4D21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返回识别文本，可能带 final</w:t>
            </w:r>
          </w:p>
        </w:tc>
      </w:tr>
      <w:tr w14:paraId="63C8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0A4B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/student-api/ws/qa/asr</w:t>
            </w:r>
          </w:p>
        </w:tc>
        <w:tc>
          <w:tcPr>
            <w:tcW w:w="2160" w:type="dxa"/>
          </w:tcPr>
          <w:p w14:paraId="5DEC8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服务端 -&gt; 客户端</w:t>
            </w:r>
          </w:p>
        </w:tc>
        <w:tc>
          <w:tcPr>
            <w:tcW w:w="2160" w:type="dxa"/>
          </w:tcPr>
          <w:p w14:paraId="48E71D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error</w:t>
            </w:r>
          </w:p>
        </w:tc>
        <w:tc>
          <w:tcPr>
            <w:tcW w:w="2160" w:type="dxa"/>
          </w:tcPr>
          <w:p w14:paraId="46FEBA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返回错误信息</w:t>
            </w:r>
          </w:p>
        </w:tc>
      </w:tr>
    </w:tbl>
    <w:p w14:paraId="73F672B4"/>
    <w:p w14:paraId="60F2B939">
      <w:pPr>
        <w:pStyle w:val="3"/>
      </w:pPr>
      <w:r>
        <w:t>项目内保留的旧接口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6"/>
        <w:gridCol w:w="1369"/>
        <w:gridCol w:w="1255"/>
        <w:gridCol w:w="1870"/>
        <w:gridCol w:w="1256"/>
      </w:tblGrid>
      <w:tr w14:paraId="5738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AF7"/>
          </w:tcPr>
          <w:p w14:paraId="7BE24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</w:t>
            </w:r>
          </w:p>
        </w:tc>
        <w:tc>
          <w:tcPr>
            <w:tcW w:w="1728" w:type="dxa"/>
            <w:shd w:val="clear" w:color="auto" w:fill="D9EAF7"/>
          </w:tcPr>
          <w:p w14:paraId="752DCF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方法</w:t>
            </w:r>
          </w:p>
        </w:tc>
        <w:tc>
          <w:tcPr>
            <w:tcW w:w="1728" w:type="dxa"/>
            <w:shd w:val="clear" w:color="auto" w:fill="D9EAF7"/>
          </w:tcPr>
          <w:p w14:paraId="021B9A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作用</w:t>
            </w:r>
          </w:p>
        </w:tc>
        <w:tc>
          <w:tcPr>
            <w:tcW w:w="1728" w:type="dxa"/>
            <w:shd w:val="clear" w:color="auto" w:fill="D9EAF7"/>
          </w:tcPr>
          <w:p w14:paraId="7B7ABA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主要请求参数</w:t>
            </w:r>
          </w:p>
        </w:tc>
        <w:tc>
          <w:tcPr>
            <w:tcW w:w="1728" w:type="dxa"/>
            <w:shd w:val="clear" w:color="auto" w:fill="D9EAF7"/>
          </w:tcPr>
          <w:p w14:paraId="708B94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备注</w:t>
            </w:r>
          </w:p>
        </w:tc>
      </w:tr>
      <w:tr w14:paraId="282C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94E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/api/v1/qa/voiceToText</w:t>
            </w:r>
          </w:p>
        </w:tc>
        <w:tc>
          <w:tcPr>
            <w:tcW w:w="1728" w:type="dxa"/>
          </w:tcPr>
          <w:p w14:paraId="7AAD60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664B65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旧版语音转文字</w:t>
            </w:r>
          </w:p>
        </w:tc>
        <w:tc>
          <w:tcPr>
            <w:tcW w:w="1728" w:type="dxa"/>
          </w:tcPr>
          <w:p w14:paraId="6FFFE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voiceUrl, voiceDuration, language, enc, time</w:t>
            </w:r>
          </w:p>
        </w:tc>
        <w:tc>
          <w:tcPr>
            <w:tcW w:w="1728" w:type="dxa"/>
          </w:tcPr>
          <w:p w14:paraId="21314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旧链路</w:t>
            </w:r>
          </w:p>
        </w:tc>
      </w:tr>
      <w:tr w14:paraId="4BF4F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B76A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/api/v1/qa/interact</w:t>
            </w:r>
          </w:p>
        </w:tc>
        <w:tc>
          <w:tcPr>
            <w:tcW w:w="1728" w:type="dxa"/>
          </w:tcPr>
          <w:p w14:paraId="4C43A4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728" w:type="dxa"/>
          </w:tcPr>
          <w:p w14:paraId="28522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旧版问答</w:t>
            </w:r>
          </w:p>
        </w:tc>
        <w:tc>
          <w:tcPr>
            <w:tcW w:w="1728" w:type="dxa"/>
          </w:tcPr>
          <w:p w14:paraId="3BFA68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schoolId, userId, courseId, lessonId, sessionId, questionType, questionContent, currentSectionId, historyQa, enc, time</w:t>
            </w:r>
          </w:p>
        </w:tc>
        <w:tc>
          <w:tcPr>
            <w:tcW w:w="1728" w:type="dxa"/>
          </w:tcPr>
          <w:p w14:paraId="5EC5D6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旧链路</w:t>
            </w:r>
          </w:p>
        </w:tc>
      </w:tr>
      <w:tr w14:paraId="6B58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04A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/api/v1/qa/session/{sessionId}</w:t>
            </w:r>
          </w:p>
        </w:tc>
        <w:tc>
          <w:tcPr>
            <w:tcW w:w="1728" w:type="dxa"/>
          </w:tcPr>
          <w:p w14:paraId="514477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728" w:type="dxa"/>
          </w:tcPr>
          <w:p w14:paraId="52B50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获取旧版问答会话</w:t>
            </w:r>
          </w:p>
        </w:tc>
        <w:tc>
          <w:tcPr>
            <w:tcW w:w="1728" w:type="dxa"/>
          </w:tcPr>
          <w:p w14:paraId="494BB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路径参数 sessionId</w:t>
            </w:r>
          </w:p>
        </w:tc>
        <w:tc>
          <w:tcPr>
            <w:tcW w:w="1728" w:type="dxa"/>
          </w:tcPr>
          <w:p w14:paraId="0AC9EC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旧链路</w:t>
            </w:r>
          </w:p>
        </w:tc>
      </w:tr>
    </w:tbl>
    <w:p w14:paraId="06D186A4"/>
    <w:p w14:paraId="027CF6B8"/>
    <w:p w14:paraId="69F8DE6B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向量库</w:t>
      </w:r>
      <w:bookmarkStart w:id="0" w:name="_GoBack"/>
      <w:bookmarkEnd w:id="0"/>
    </w:p>
    <w:p w14:paraId="6270092E">
      <w:pPr>
        <w:rPr>
          <w:rFonts w:hint="eastAsia"/>
        </w:rPr>
      </w:pPr>
      <w:r>
        <w:rPr>
          <w:rFonts w:hint="eastAsia"/>
        </w:rPr>
        <w:t>这个项目的向量数据库不是独立的 Milvus/FAISS 服务，而是 PostgreSQL + pgvector + SQLAlchemy。核心定义在 vector_db.py (line 21)，表名是 qa_vector_chunks，向量列是 embedding，维度固定 1024，并且启动时会自动执行 CREATE EXTENSION vector，再给 embedding 建一个基于余弦距离的 HNSW 索引 vector_db.py (line 77)。表字段包括 source_type / source_id / lesson_id / section_id / page_no / chunk_text / metadata_json / embedding / is_active / created_at / updated_at vector_db.py (line 21)。</w:t>
      </w:r>
    </w:p>
    <w:p w14:paraId="2632A063">
      <w:pPr>
        <w:rPr>
          <w:rFonts w:hint="eastAsia"/>
        </w:rPr>
      </w:pPr>
    </w:p>
    <w:p w14:paraId="4E873F1E">
      <w:pPr>
        <w:rPr>
          <w:rFonts w:hint="eastAsia"/>
        </w:rPr>
      </w:pPr>
      <w:r>
        <w:rPr>
          <w:rFonts w:hint="eastAsia"/>
        </w:rPr>
        <w:t>配置来源是 config.py (line 20)，实际读取仓库根目录的 config.local.py。你当前这份本地配置里，向量库指向本机 127.0.0.1:5433/chaoxing_ai_vector，也就是本地 pgvector 实例；而 README.md 写的是另一套远端示例环境 10.199.6.229:5433/chaoxing_ai_vector，两者不一致，当前运行应以 config.local.py 为准 config.local.py (line 48)、README.md (line 61)。另外，embedding 不是本地生成，而是走 DashScope：qa_embedding_model=text-embedding-v4、维度 1024，聊天模型是 qwen-max config.py (line 52)、qa_dashscope_client.py (line 25)。当前 config.local.py 里存在明文数据库密码和 API Key，我这里不回显，建议你后续至少改成环境变量或不提交的密钥文件。</w:t>
      </w:r>
    </w:p>
    <w:p w14:paraId="2E8A7854">
      <w:pPr>
        <w:rPr>
          <w:rFonts w:hint="eastAsia"/>
        </w:rPr>
      </w:pPr>
    </w:p>
    <w:p w14:paraId="605D8C1E">
      <w:pPr>
        <w:rPr>
          <w:rFonts w:hint="eastAsia"/>
        </w:rPr>
      </w:pPr>
      <w:r>
        <w:rPr>
          <w:rFonts w:hint="eastAsia"/>
        </w:rPr>
        <w:t>向量数据同步逻辑在 qa_vector_sync_service.py (line 16)。它会把两类内容写入 qa_vector_chunks：</w:t>
      </w:r>
    </w:p>
    <w:p w14:paraId="65375C03">
      <w:pPr>
        <w:rPr>
          <w:rFonts w:hint="eastAsia"/>
        </w:rPr>
      </w:pPr>
    </w:p>
    <w:p w14:paraId="75934274">
      <w:pPr>
        <w:rPr>
          <w:rFonts w:hint="eastAsia"/>
        </w:rPr>
      </w:pPr>
      <w:r>
        <w:rPr>
          <w:rFonts w:hint="eastAsia"/>
        </w:rPr>
        <w:t>FAQ 变体：来源于 MySQL 的 qa_faq_items 和 qa_faq_variants qa_retrieval.py (line 17)。</w:t>
      </w:r>
    </w:p>
    <w:p w14:paraId="4E8C5464">
      <w:pPr>
        <w:rPr>
          <w:rFonts w:hint="eastAsia"/>
        </w:rPr>
      </w:pPr>
      <w:r>
        <w:rPr>
          <w:rFonts w:hint="eastAsia"/>
        </w:rPr>
        <w:t>章节上下文：包括 section_summary、chapter_context、page_content、knowledge_point qa_vector_sync_service.py (line 49)。</w:t>
      </w:r>
    </w:p>
    <w:p w14:paraId="30912ED8">
      <w:pPr>
        <w:rPr>
          <w:rFonts w:hint="eastAsia"/>
        </w:rPr>
      </w:pPr>
    </w:p>
    <w:p w14:paraId="77E447BD">
      <w:pPr>
        <w:rPr>
          <w:rFonts w:hint="eastAsia" w:eastAsiaTheme="minorEastAsia"/>
          <w:lang w:eastAsia="zh-CN"/>
        </w:rPr>
      </w:pPr>
      <w:r>
        <w:rPr>
          <w:rFonts w:hint="eastAsia"/>
        </w:rPr>
        <w:t>RAG/检索链路</w:t>
      </w:r>
      <w:r>
        <w:rPr>
          <w:rFonts w:hint="eastAsia"/>
          <w:lang w:eastAsia="zh-CN"/>
        </w:rPr>
        <w:t>（</w:t>
      </w:r>
      <w:r>
        <w:rPr>
          <w:rFonts w:hint="eastAsia"/>
        </w:rPr>
        <w:t>检索策略是混合检索，不是纯向量</w:t>
      </w:r>
      <w:r>
        <w:rPr>
          <w:rFonts w:hint="eastAsia"/>
          <w:lang w:eastAsia="zh-CN"/>
        </w:rPr>
        <w:t>）</w:t>
      </w:r>
    </w:p>
    <w:p w14:paraId="2493B3BB">
      <w:pPr>
        <w:rPr>
          <w:rFonts w:hint="eastAsia"/>
        </w:rPr>
      </w:pPr>
      <w:r>
        <w:rPr>
          <w:rFonts w:hint="eastAsia"/>
        </w:rPr>
        <w:t>embedding 和问答模型都走 DashScope。配置项定义在 backend/app/common/config.py (line 52)，实际调用在 backend/app/student_runtime/qa_dashscope_client.py (line 25)：</w:t>
      </w:r>
    </w:p>
    <w:p w14:paraId="7E293A1C">
      <w:pPr>
        <w:rPr>
          <w:rFonts w:hint="eastAsia"/>
        </w:rPr>
      </w:pPr>
    </w:p>
    <w:p w14:paraId="47E90CC7">
      <w:pPr>
        <w:rPr>
          <w:rFonts w:hint="eastAsia"/>
        </w:rPr>
      </w:pPr>
      <w:r>
        <w:rPr>
          <w:rFonts w:hint="eastAsia"/>
        </w:rPr>
        <w:t>qa_llm_provider = dashscope</w:t>
      </w:r>
    </w:p>
    <w:p w14:paraId="7D6F1A97">
      <w:pPr>
        <w:rPr>
          <w:rFonts w:hint="eastAsia"/>
        </w:rPr>
      </w:pPr>
      <w:r>
        <w:rPr>
          <w:rFonts w:hint="eastAsia"/>
        </w:rPr>
        <w:t>qa_llm_model = qwen-max</w:t>
      </w:r>
    </w:p>
    <w:p w14:paraId="247CFDD2">
      <w:pPr>
        <w:rPr>
          <w:rFonts w:hint="eastAsia"/>
        </w:rPr>
      </w:pPr>
      <w:r>
        <w:rPr>
          <w:rFonts w:hint="eastAsia"/>
        </w:rPr>
        <w:t>qa_embedding_model = text-embedding-v4</w:t>
      </w:r>
    </w:p>
    <w:p w14:paraId="1F23F0EB">
      <w:pPr>
        <w:rPr>
          <w:rFonts w:hint="eastAsia"/>
        </w:rPr>
      </w:pPr>
      <w:r>
        <w:rPr>
          <w:rFonts w:hint="eastAsia"/>
        </w:rPr>
        <w:t>qa_embedding_dimensions = 1024</w:t>
      </w:r>
    </w:p>
    <w:p w14:paraId="3C54288D">
      <w:pPr>
        <w:rPr>
          <w:rFonts w:hint="eastAsia"/>
        </w:rPr>
      </w:pPr>
      <w:r>
        <w:rPr>
          <w:rFonts w:hint="eastAsia"/>
        </w:rPr>
        <w:t>检索逻辑在 backend/app/student_runtime/qa_retrieval_service.py (line 36)：</w:t>
      </w:r>
    </w:p>
    <w:p w14:paraId="6FAEF8A8">
      <w:pPr>
        <w:rPr>
          <w:rFonts w:hint="eastAsia"/>
        </w:rPr>
      </w:pPr>
    </w:p>
    <w:p w14:paraId="67569969">
      <w:pPr>
        <w:rPr>
          <w:rFonts w:hint="eastAsia"/>
        </w:rPr>
      </w:pPr>
      <w:r>
        <w:rPr>
          <w:rFonts w:hint="eastAsia"/>
        </w:rPr>
        <w:t>FAQ 先走 MySQL 关键词匹配。</w:t>
      </w:r>
    </w:p>
    <w:p w14:paraId="74A07197">
      <w:pPr>
        <w:rPr>
          <w:rFonts w:hint="eastAsia"/>
        </w:rPr>
      </w:pPr>
      <w:r>
        <w:rPr>
          <w:rFonts w:hint="eastAsia"/>
        </w:rPr>
        <w:t>FAQ 不够时，再走向量相似检索。</w:t>
      </w:r>
    </w:p>
    <w:p w14:paraId="2E063099">
      <w:pPr>
        <w:rPr>
          <w:rFonts w:hint="eastAsia"/>
        </w:rPr>
      </w:pPr>
      <w:r>
        <w:rPr>
          <w:rFonts w:hint="eastAsia"/>
        </w:rPr>
        <w:t>章节问答会按 lesson_id + section_id 检索 section_summary/page_content/knowledge_point。</w:t>
      </w:r>
    </w:p>
    <w:p w14:paraId="385E32C6">
      <w:pPr>
        <w:rPr>
          <w:rFonts w:hint="eastAsia"/>
        </w:rPr>
      </w:pPr>
      <w:r>
        <w:rPr>
          <w:rFonts w:hint="eastAsia"/>
        </w:rPr>
        <w:t>如果有 pageNo，会优先当前页，再按余弦距离排序 backend/app/student_runtime/qa_retrieval_service.py (line 203)。</w:t>
      </w:r>
    </w:p>
    <w:p w14:paraId="58F13FD9">
      <w:pPr>
        <w:rPr>
          <w:rFonts w:hint="eastAsia"/>
        </w:rPr>
      </w:pPr>
      <w:r>
        <w:rPr>
          <w:rFonts w:hint="eastAsia"/>
        </w:rPr>
        <w:t>问答编排在 backend/app/student_runtime/qa_orchestrator.py (line 18)：</w:t>
      </w:r>
    </w:p>
    <w:p w14:paraId="6D52FDD0">
      <w:pPr>
        <w:rPr>
          <w:rFonts w:hint="eastAsia"/>
        </w:rPr>
      </w:pPr>
    </w:p>
    <w:p w14:paraId="77F19F57">
      <w:pPr>
        <w:rPr>
          <w:rFonts w:hint="eastAsia"/>
        </w:rPr>
      </w:pPr>
      <w:r>
        <w:rPr>
          <w:rFonts w:hint="eastAsia"/>
        </w:rPr>
        <w:t>定义类问题且命中 FAQ 时，直接返回 FAQ。</w:t>
      </w:r>
    </w:p>
    <w:p w14:paraId="0B22B166">
      <w:pPr>
        <w:rPr>
          <w:rFonts w:hint="eastAsia"/>
        </w:rPr>
      </w:pPr>
      <w:r>
        <w:rPr>
          <w:rFonts w:hint="eastAsia"/>
        </w:rPr>
        <w:t>否则用 RAG 上下文拼 Prompt 调 qwen-max。</w:t>
      </w:r>
    </w:p>
    <w:p w14:paraId="6D0654EC">
      <w:pPr>
        <w:rPr>
          <w:rFonts w:hint="eastAsia"/>
        </w:rPr>
      </w:pPr>
      <w:r>
        <w:rPr>
          <w:rFonts w:hint="eastAsia"/>
        </w:rPr>
        <w:t>模型失败或回答“信息不足”时，回退到普通章节上下文回答。</w:t>
      </w:r>
    </w:p>
    <w:p w14:paraId="1CA769C2">
      <w:pPr>
        <w:rPr>
          <w:rFonts w:hint="eastAsia"/>
        </w:rPr>
      </w:pPr>
      <w:r>
        <w:rPr>
          <w:rFonts w:hint="eastAsia"/>
        </w:rPr>
        <w:t>每次回答会把命中的 FAQ、context chunk、模型名、耗时、置信度记到 MySQL qa_answer_traces backend/chaoxing_db/models/qa_retrieval.py (line 46)。</w:t>
      </w:r>
    </w:p>
    <w:p w14:paraId="1FC5D0F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29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842</Words>
  <Characters>3494</Characters>
  <Lines>0</Lines>
  <Paragraphs>0</Paragraphs>
  <TotalTime>0</TotalTime>
  <ScaleCrop>false</ScaleCrop>
  <LinksUpToDate>false</LinksUpToDate>
  <CharactersWithSpaces>3654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zrtskywalker</cp:lastModifiedBy>
  <dcterms:modified xsi:type="dcterms:W3CDTF">2026-04-21T05:51:42Z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eyJoZGlkIjoiNzU3YjMzNDI5MDZhZGU5YmMyNDg1ZThmYWMxMDUwM2YiLCJ1c2VySWQiOiIxNTExNDU3NzE0In0=</vt:lpwstr>
  </property>
  <property fmtid="{D5CDD505-2E9C-101B-9397-08002B2CF9AE}" pid="3" name="KSOProductBuildVer">
    <vt:lpwstr>2052-12.1.0.25865</vt:lpwstr>
  </property>
  <property fmtid="{D5CDD505-2E9C-101B-9397-08002B2CF9AE}" pid="4" name="ICV">
    <vt:lpwstr>D5B6996AF963445A976E8D56E7D4DDD8_12</vt:lpwstr>
  </property>
</Properties>
</file>