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3856" w14:textId="77777777" w:rsidR="00C2262E" w:rsidRPr="00C2262E" w:rsidRDefault="00C2262E" w:rsidP="00C2262E">
      <w:r w:rsidRPr="00C2262E">
        <w:t>Ok so I’m testing it out first thing I notice the tone knob removes the low end. Are we missing a few minor controls?</w:t>
      </w:r>
    </w:p>
    <w:p w14:paraId="0851EC64" w14:textId="77777777" w:rsidR="00C2262E" w:rsidRPr="00C2262E" w:rsidRDefault="00C2262E" w:rsidP="00C2262E">
      <w:r w:rsidRPr="00C2262E">
        <w:t>The input meter seems to be a little shaky</w:t>
      </w:r>
    </w:p>
    <w:p w14:paraId="523755E5" w14:textId="77777777" w:rsidR="00C2262E" w:rsidRPr="00C2262E" w:rsidRDefault="00C2262E" w:rsidP="00C2262E">
      <w:r w:rsidRPr="00C2262E">
        <w:t>That's actually the core concept of parallel saturation, and it's a strong feature. In that case, the parallel path itself is already there through the Mix control. What I'd say is missing are the refinements that make the parallel processing more musical: unique saturation models for each mode (Tube, Tape, Soft Clip, Hard Clip), proper oversampling to reduce aliasing, tone shaping on the saturated path only, and possibly an auto-gain feature so the perceived volume stays consistent while dialing in saturation. The fundamental parallel architecture is correct; it just needs the advanced processing that gives each mode its own character.</w:t>
      </w:r>
    </w:p>
    <w:p w14:paraId="3E2F006A" w14:textId="77777777" w:rsidR="00C2262E" w:rsidRPr="00C2262E" w:rsidRDefault="00C2262E" w:rsidP="00C2262E">
      <w:r w:rsidRPr="00C2262E">
        <w:t xml:space="preserve">If u </w:t>
      </w:r>
      <w:proofErr w:type="spellStart"/>
      <w:r w:rsidRPr="00C2262E">
        <w:t>wanna</w:t>
      </w:r>
      <w:proofErr w:type="spellEnd"/>
      <w:r w:rsidRPr="00C2262E">
        <w:t xml:space="preserve"> keep the theme but modify the interface </w:t>
      </w:r>
      <w:proofErr w:type="spellStart"/>
      <w:r w:rsidRPr="00C2262E">
        <w:t>thats</w:t>
      </w:r>
      <w:proofErr w:type="spellEnd"/>
      <w:r w:rsidRPr="00C2262E">
        <w:t xml:space="preserve"> cool it seems like it need some more work and more features to enhance the mixing experience.</w:t>
      </w:r>
    </w:p>
    <w:p w14:paraId="7B18D687" w14:textId="77777777" w:rsidR="00C2262E" w:rsidRPr="00C2262E" w:rsidRDefault="00C2262E" w:rsidP="00C2262E">
      <w:r w:rsidRPr="00C2262E">
        <w:t>I’m messing with it right now. I know the load button should also take me to the presets folder but I know u working on it</w:t>
      </w:r>
    </w:p>
    <w:p w14:paraId="5E8B46CC" w14:textId="0986CA31" w:rsidR="00C2262E" w:rsidRDefault="00C2262E" w:rsidP="00C2262E">
      <w:r w:rsidRPr="00C2262E">
        <w:t>There should be some great open-source coding online public records</w:t>
      </w:r>
    </w:p>
    <w:p w14:paraId="6F76AF21" w14:textId="190F7D24" w:rsidR="00C2262E" w:rsidRPr="00C2262E" w:rsidRDefault="00C2262E" w:rsidP="00C2262E">
      <w:proofErr w:type="spellStart"/>
      <w:r w:rsidRPr="00C2262E">
        <w:t>Juce</w:t>
      </w:r>
      <w:proofErr w:type="spellEnd"/>
      <w:r w:rsidRPr="00C2262E">
        <w:t xml:space="preserve"> </w:t>
      </w:r>
      <w:proofErr w:type="spellStart"/>
      <w:r w:rsidRPr="00C2262E">
        <w:t>vst</w:t>
      </w:r>
      <w:proofErr w:type="spellEnd"/>
      <w:r w:rsidRPr="00C2262E">
        <w:t xml:space="preserve"> framework and vst3. Au. And </w:t>
      </w:r>
      <w:proofErr w:type="spellStart"/>
      <w:r w:rsidRPr="00C2262E">
        <w:t>aaax</w:t>
      </w:r>
      <w:proofErr w:type="spellEnd"/>
      <w:r w:rsidRPr="00C2262E">
        <w:t xml:space="preserve"> format? </w:t>
      </w:r>
      <w:proofErr w:type="spellStart"/>
      <w:r w:rsidRPr="00C2262E">
        <w:t>Thats</w:t>
      </w:r>
      <w:proofErr w:type="spellEnd"/>
      <w:r w:rsidRPr="00C2262E">
        <w:t xml:space="preserve"> the one I really need for my workflow and for both </w:t>
      </w:r>
      <w:proofErr w:type="spellStart"/>
      <w:r w:rsidRPr="00C2262E">
        <w:t>macos</w:t>
      </w:r>
      <w:proofErr w:type="spellEnd"/>
      <w:r w:rsidRPr="00C2262E">
        <w:t xml:space="preserve"> and windows</w:t>
      </w:r>
      <w:r>
        <w:br/>
      </w:r>
      <w:r>
        <w:br/>
        <w:t>and for all DAW</w:t>
      </w:r>
    </w:p>
    <w:p w14:paraId="685EBFA8" w14:textId="77777777" w:rsidR="00C2262E" w:rsidRPr="00C2262E" w:rsidRDefault="00C2262E" w:rsidP="00C2262E"/>
    <w:p w14:paraId="6467D52C" w14:textId="43347A2E" w:rsidR="00C2262E" w:rsidRDefault="00C2262E">
      <w:r>
        <w:t xml:space="preserve">Here’s an idea </w:t>
      </w:r>
    </w:p>
    <w:p w14:paraId="254EBC71" w14:textId="37C104B8" w:rsidR="00C2262E" w:rsidRDefault="003B7104">
      <w:r>
        <w:t>gg</w:t>
      </w:r>
    </w:p>
    <w:p w14:paraId="0B99D6B1" w14:textId="280E4CC1" w:rsidR="00C2262E" w:rsidRDefault="00C2262E">
      <w:r>
        <w:rPr>
          <w:noProof/>
        </w:rPr>
        <w:lastRenderedPageBreak/>
        <w:drawing>
          <wp:inline distT="0" distB="0" distL="0" distR="0" wp14:anchorId="47A345EE" wp14:editId="47803EB7">
            <wp:extent cx="5943600" cy="3960495"/>
            <wp:effectExtent l="0" t="0" r="0" b="1905"/>
            <wp:docPr id="9422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5080" name=""/>
                    <pic:cNvPicPr/>
                  </pic:nvPicPr>
                  <pic:blipFill>
                    <a:blip r:embed="rId4"/>
                    <a:stretch>
                      <a:fillRect/>
                    </a:stretch>
                  </pic:blipFill>
                  <pic:spPr>
                    <a:xfrm>
                      <a:off x="0" y="0"/>
                      <a:ext cx="5943600" cy="3960495"/>
                    </a:xfrm>
                    <a:prstGeom prst="rect">
                      <a:avLst/>
                    </a:prstGeom>
                  </pic:spPr>
                </pic:pic>
              </a:graphicData>
            </a:graphic>
          </wp:inline>
        </w:drawing>
      </w:r>
    </w:p>
    <w:p w14:paraId="64D3C4E8" w14:textId="77777777" w:rsidR="00C2262E" w:rsidRDefault="00C2262E"/>
    <w:p w14:paraId="4C2C5107" w14:textId="04ADE770" w:rsidR="00C2262E" w:rsidRDefault="00C2262E">
      <w:r>
        <w:rPr>
          <w:noProof/>
        </w:rPr>
        <w:lastRenderedPageBreak/>
        <w:drawing>
          <wp:inline distT="0" distB="0" distL="0" distR="0" wp14:anchorId="1E946DD6" wp14:editId="598DBA7E">
            <wp:extent cx="5943600" cy="3960495"/>
            <wp:effectExtent l="0" t="0" r="0" b="1905"/>
            <wp:docPr id="14918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96990" name=""/>
                    <pic:cNvPicPr/>
                  </pic:nvPicPr>
                  <pic:blipFill>
                    <a:blip r:embed="rId5"/>
                    <a:stretch>
                      <a:fillRect/>
                    </a:stretch>
                  </pic:blipFill>
                  <pic:spPr>
                    <a:xfrm>
                      <a:off x="0" y="0"/>
                      <a:ext cx="5943600" cy="3960495"/>
                    </a:xfrm>
                    <a:prstGeom prst="rect">
                      <a:avLst/>
                    </a:prstGeom>
                  </pic:spPr>
                </pic:pic>
              </a:graphicData>
            </a:graphic>
          </wp:inline>
        </w:drawing>
      </w:r>
    </w:p>
    <w:sectPr w:rsidR="00C22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2E"/>
    <w:rsid w:val="00065F61"/>
    <w:rsid w:val="00383157"/>
    <w:rsid w:val="003B7104"/>
    <w:rsid w:val="0043418D"/>
    <w:rsid w:val="00496500"/>
    <w:rsid w:val="005B6690"/>
    <w:rsid w:val="005C22DD"/>
    <w:rsid w:val="00B7535D"/>
    <w:rsid w:val="00C2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22E8"/>
  <w15:chartTrackingRefBased/>
  <w15:docId w15:val="{30E35307-2273-414F-9D73-B16B9F0A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62E"/>
    <w:rPr>
      <w:rFonts w:eastAsiaTheme="majorEastAsia" w:cstheme="majorBidi"/>
      <w:color w:val="272727" w:themeColor="text1" w:themeTint="D8"/>
    </w:rPr>
  </w:style>
  <w:style w:type="paragraph" w:styleId="Title">
    <w:name w:val="Title"/>
    <w:basedOn w:val="Normal"/>
    <w:next w:val="Normal"/>
    <w:link w:val="TitleChar"/>
    <w:uiPriority w:val="10"/>
    <w:qFormat/>
    <w:rsid w:val="00C2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62E"/>
    <w:pPr>
      <w:spacing w:before="160"/>
      <w:jc w:val="center"/>
    </w:pPr>
    <w:rPr>
      <w:i/>
      <w:iCs/>
      <w:color w:val="404040" w:themeColor="text1" w:themeTint="BF"/>
    </w:rPr>
  </w:style>
  <w:style w:type="character" w:customStyle="1" w:styleId="QuoteChar">
    <w:name w:val="Quote Char"/>
    <w:basedOn w:val="DefaultParagraphFont"/>
    <w:link w:val="Quote"/>
    <w:uiPriority w:val="29"/>
    <w:rsid w:val="00C2262E"/>
    <w:rPr>
      <w:i/>
      <w:iCs/>
      <w:color w:val="404040" w:themeColor="text1" w:themeTint="BF"/>
    </w:rPr>
  </w:style>
  <w:style w:type="paragraph" w:styleId="ListParagraph">
    <w:name w:val="List Paragraph"/>
    <w:basedOn w:val="Normal"/>
    <w:uiPriority w:val="34"/>
    <w:qFormat/>
    <w:rsid w:val="00C2262E"/>
    <w:pPr>
      <w:ind w:left="720"/>
      <w:contextualSpacing/>
    </w:pPr>
  </w:style>
  <w:style w:type="character" w:styleId="IntenseEmphasis">
    <w:name w:val="Intense Emphasis"/>
    <w:basedOn w:val="DefaultParagraphFont"/>
    <w:uiPriority w:val="21"/>
    <w:qFormat/>
    <w:rsid w:val="00C2262E"/>
    <w:rPr>
      <w:i/>
      <w:iCs/>
      <w:color w:val="2F5496" w:themeColor="accent1" w:themeShade="BF"/>
    </w:rPr>
  </w:style>
  <w:style w:type="paragraph" w:styleId="IntenseQuote">
    <w:name w:val="Intense Quote"/>
    <w:basedOn w:val="Normal"/>
    <w:next w:val="Normal"/>
    <w:link w:val="IntenseQuoteChar"/>
    <w:uiPriority w:val="30"/>
    <w:qFormat/>
    <w:rsid w:val="00C2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62E"/>
    <w:rPr>
      <w:i/>
      <w:iCs/>
      <w:color w:val="2F5496" w:themeColor="accent1" w:themeShade="BF"/>
    </w:rPr>
  </w:style>
  <w:style w:type="character" w:styleId="IntenseReference">
    <w:name w:val="Intense Reference"/>
    <w:basedOn w:val="DefaultParagraphFont"/>
    <w:uiPriority w:val="32"/>
    <w:qFormat/>
    <w:rsid w:val="00C22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Bolexy</dc:creator>
  <cp:keywords/>
  <dc:description/>
  <cp:lastModifiedBy>A Bolexy</cp:lastModifiedBy>
  <cp:revision>2</cp:revision>
  <dcterms:created xsi:type="dcterms:W3CDTF">2026-06-18T16:28:00Z</dcterms:created>
  <dcterms:modified xsi:type="dcterms:W3CDTF">2026-06-18T16:28:00Z</dcterms:modified>
</cp:coreProperties>
</file>