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Sintesi del Progetto</w:t>
      </w:r>
    </w:p>
    <w:p>
      <w:pPr>
        <w:pStyle w:val="Heading1"/>
        <w:spacing w:lineRule="auto"/>
      </w:pPr>
      <w:r>
        <w:rPr/>
        <w:t xml:space="preserve">PARTE 1 - Informazioni generali e metadati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File di input:</w:t>
      </w:r>
      <w:r>
        <w:rPr/>
        <w:t xml:space="preserve"> TERMES DE REFERENCE_CAMPAGNE_COMMUNICATION_DIGITALE_LIBRE.docx</w:t>
      </w:r>
    </w:p>
    <w:p>
      <w:pPr>
        <w:spacing w:lineRule="auto"/>
      </w:pPr>
      <w:r>
        <w:rPr>
          <w:b/>
        </w:rPr>
        <w:t xml:space="preserve">File prompt:</w:t>
      </w:r>
      <w:r>
        <w:rPr/>
        <w:t xml:space="preserve"> prompt_analyse_document.html</w:t>
      </w:r>
    </w:p>
    <w:p>
      <w:pPr>
        <w:spacing w:lineRule="auto"/>
      </w:pPr>
      <w:r>
        <w:rPr>
          <w:b/>
        </w:rPr>
        <w:t xml:space="preserve">Data e ora:</w:t>
      </w:r>
      <w:r>
        <w:rPr/>
        <w:t xml:space="preserve"> 08/06/2023 15:30</w:t>
      </w:r>
    </w:p>
    <w:p>
      <w:pPr>
        <w:spacing w:lineRule="auto"/>
      </w:pPr>
      <w:r>
        <w:rPr>
          <w:b/>
        </w:rPr>
        <w:t xml:space="preserve">Modello:</w:t>
      </w:r>
      <w:r>
        <w:rPr/>
        <w:t xml:space="preserve"> Claude 3.5</w:t>
      </w:r>
    </w:p>
    <w:p>
      <w:pPr>
        <w:pStyle w:val="Heading3"/>
        <w:spacing w:lineRule="auto"/>
      </w:pPr>
      <w:r>
        <w:rPr/>
        <w:t xml:space="preserve">Commessa</w:t>
      </w:r>
    </w:p>
    <w:p>
      <w:pPr>
        <w:spacing w:lineRule="auto"/>
      </w:pPr>
      <w:r>
        <w:rPr>
          <w:b/>
        </w:rPr>
        <w:t xml:space="preserve">Titolo:</w:t>
      </w:r>
      <w:r>
        <w:rPr/>
        <w:t xml:space="preserve"> Lutte contre l'Impunité des auteurs de violences Basées sur le Genre afin de Renforcer l'Egalité de genre en Guinée (LIBRE)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1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Union européenne</w:t>
      </w:r>
    </w:p>
    <w:p>
      <w:pPr>
        <w:spacing w:lineRule="auto"/>
      </w:pPr>
      <w:r>
        <w:rPr>
          <w:b/>
        </w:rPr>
        <w:t xml:space="preserve">Importo:</w:t>
      </w:r>
      <w:r>
        <w:rPr/>
        <w:t xml:space="preserve"> 1 500 000 €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36 mesi</w:t>
      </w:r>
    </w:p>
    <w:p>
      <w:pPr>
        <w:pStyle w:val="Heading4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L'obiettivo generale del progetto LIBRE è lottare contro le discriminazioni basate sul genere e in particolare contro l'impunità degli autori di violenze basate sul genere (VBG) in Guinea, al fine di ridurre le fragilità strutturali e congiunturali del paese. L'obiettivo specifico è contribuire alla lotta contro l'impunità degli autori di VBG favorendo l'accesso delle vittime alla giustizia e promuovendo un cambiamento di comportamento delle autorità e della popolazione.</w:t>
      </w:r>
    </w:p>
    <w:p>
      <w:pPr>
        <w:pStyle w:val="Heading2"/>
        <w:spacing w:lineRule="auto"/>
      </w:pPr>
      <w:r>
        <w:rPr/>
        <w:t xml:space="preserve">Attività Richieste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Linea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ID Attività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Descrizione Attività</w:t>
            </w:r>
          </w:p>
        </w:tc>
      </w:t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Campagna di comunicazione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1.1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Il pubblico è informato sulle diverse forme di violenza di genere, le loro conseguenze e prevalenza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Campagna di comunicazione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1.2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Un sito web e pagine sui social media dedicati al progetto sono creati e animati per rilanciare le attività del progetto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Campagna di comunicazione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1.3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Vari contenuti digitali (articoli, video, testimonianze ecc.) sono prodotti e diffusi sui social media dedicati al progetto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Campagna di comunicazione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1.4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Le popolazioni sono informate dell'esistenza di servizi di assistenza, compresa l'assistenza giudiziaria e legale, nonché della linea telefonica per segnalare casi di violenza di genere nelle comunità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Campagna di comunicazione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1.5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Comunicazioni relative all'esistenza del database sono effettuate agli attori chiave coinvolti nella gestione e raccolta dei dati sui casi di violenza di genere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Campagna di comunicazione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1.6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Le autorità e le popolazioni delle aree di intervento segnalano tutti i casi di violenza di genere e sostengono le sopravvissute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Prodotti Richiesti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Descrizione Prodotto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Qtà</w:t>
            </w:r>
          </w:p>
        </w:tc>
      </w:t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Una nota concettuale che include la strategia/metodologia della campagna di comunicazione che sarà presentata, rivista e convalidata dai membri del consorzio del progetto prima dell'inizio della campagna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Creazione e monitoraggio di un sito web dedicato al progetto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Creazione e monitoraggio di pagine dedicate al progetto sui social media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Sviluppo di materiali di comunicazione (video, articoli, testimonianze, post sui social media, ecc.) relativi alle attività del progetto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5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Un rapporto intermedio che presenta i primi risultati a seguito dell'implementazione della campagna di comunicazione digitale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6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Un rapporto finale che presenta i risultati della campagna di comunicazione digitale, inclusi i commenti e le raccomandazioni del team responsabile della campagna di comunicazione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Ecco la tabella HTML con i dettagli sul gruppo di lavoro estratti dal documento fornito:  </w:t>
      </w:r>
    </w:p>
    <w:p>
      <w:pPr>
        <w:pStyle w:val="Heading2"/>
        <w:spacing w:lineRule="auto"/>
      </w:pPr>
      <w:r>
        <w:rPr/>
        <w:t xml:space="preserve">Gruppo di Lavoro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Profilo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Esp. Minima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Competenze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Qtà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gg. Tot.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gridSpan w:val="4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right"/>
              <w:spacing w:lineRule="auto"/>
            </w:pPr>
            <w:r>
              <w:rPr>
                <w:b/>
              </w:rPr>
              <w:t xml:space="preserve">Totale: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Valore €/gg: Impossibile calcolare senza dati sufficienti.</w:t>
      </w:r>
    </w:p>
    <w:p>
      <w:pPr>
        <w:spacing w:lineRule="auto"/>
      </w:pPr>
      <w:r>
        <w:rPr/>
        <w:t xml:space="preserve">  Sfortunatamente non sono stati forniti dettagli specifici sul gruppo di lavoro e sulle risorse richieste nel testo originale da analizzare. Senza queste informazioni non è possibile compilare la tabella con i profili, le competenze, le quantità e i giorni totali come richiesto. Inoltre, mancando sia l'importo totale che i giorni lavorativi complessivi, non è possibile calcolare il valore €/gg. Per poter creare la tabella e fornire i dati mancanti, avrei bisogno di un documento di input più dettagliato che contenga le informazioni necessarie sul gruppo di lavoro e le risorse previste per il progetto.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2024-08-31T18:52:57.843Z</dcterms:created>
  <dcterms:modified xsi:type="dcterms:W3CDTF">2024-08-31T18:52:57.843Z</dcterms:modified>
</cp:coreProperties>
</file>