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99" w:rsidRPr="00295F00" w:rsidRDefault="00CF4699" w:rsidP="00295F00">
      <w:pPr>
        <w:pStyle w:val="Untertitel"/>
        <w:rPr>
          <w:b/>
          <w:sz w:val="30"/>
          <w:szCs w:val="30"/>
        </w:rPr>
      </w:pPr>
      <w:r w:rsidRPr="00295F00">
        <w:rPr>
          <w:b/>
          <w:sz w:val="30"/>
          <w:szCs w:val="30"/>
        </w:rPr>
        <w:t xml:space="preserve">Beschreibung der </w:t>
      </w:r>
      <w:r w:rsidR="00295F00" w:rsidRPr="00295F00">
        <w:rPr>
          <w:b/>
          <w:sz w:val="30"/>
          <w:szCs w:val="30"/>
        </w:rPr>
        <w:t>Python</w:t>
      </w:r>
      <w:r w:rsidRPr="00295F00">
        <w:rPr>
          <w:b/>
          <w:sz w:val="30"/>
          <w:szCs w:val="30"/>
        </w:rPr>
        <w:t xml:space="preserve">-Funktion </w:t>
      </w:r>
      <w:r w:rsidR="00295F00" w:rsidRPr="00295F00">
        <w:rPr>
          <w:b/>
          <w:sz w:val="30"/>
          <w:szCs w:val="30"/>
        </w:rPr>
        <w:t>conv_length</w:t>
      </w:r>
    </w:p>
    <w:p w:rsidR="00CF4699" w:rsidRDefault="00D15179" w:rsidP="00CF4699">
      <w:r>
        <w:t>Patrick Hermann</w:t>
      </w:r>
      <w:r w:rsidR="00CF4699">
        <w:t xml:space="preserve">, </w:t>
      </w:r>
      <w:r w:rsidRPr="00D15179">
        <w:t>73793</w:t>
      </w:r>
      <w:r w:rsidR="00CA5B81">
        <w:t>.</w:t>
      </w:r>
    </w:p>
    <w:p w:rsidR="00CF4699" w:rsidRDefault="00865073" w:rsidP="00D15179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t>Funktions</w:t>
      </w:r>
      <w:r w:rsidR="000F4769">
        <w:rPr>
          <w:b/>
          <w:sz w:val="24"/>
          <w:szCs w:val="24"/>
        </w:rPr>
        <w:t>-</w:t>
      </w:r>
      <w:r w:rsidR="00CF4699" w:rsidRPr="00D15179">
        <w:rPr>
          <w:b/>
          <w:sz w:val="24"/>
          <w:szCs w:val="24"/>
        </w:rPr>
        <w:t>Beschreibung</w:t>
      </w:r>
    </w:p>
    <w:p w:rsidR="00F4734C" w:rsidRDefault="00CF4699" w:rsidP="000F4769">
      <w:pPr>
        <w:spacing w:line="240" w:lineRule="auto"/>
      </w:pPr>
      <w:r>
        <w:t xml:space="preserve">Die </w:t>
      </w:r>
      <w:r w:rsidR="00D15179">
        <w:t>Python-Funktion</w:t>
      </w:r>
      <w:r>
        <w:t xml:space="preserve"> </w:t>
      </w:r>
      <w:r w:rsidRPr="00330DDC">
        <w:rPr>
          <w:b/>
          <w:i/>
        </w:rPr>
        <w:t>conv_</w:t>
      </w:r>
      <w:r w:rsidR="0066746A" w:rsidRPr="00330DDC">
        <w:rPr>
          <w:b/>
          <w:i/>
        </w:rPr>
        <w:t>length</w:t>
      </w:r>
      <w:r>
        <w:t xml:space="preserve"> konvertiert einen</w:t>
      </w:r>
      <w:r w:rsidR="000F4769">
        <w:t xml:space="preserve"> </w:t>
      </w:r>
      <w:r>
        <w:t>Eingangswert</w:t>
      </w:r>
      <w:r w:rsidR="0066746A">
        <w:t xml:space="preserve"> (</w:t>
      </w:r>
      <w:r w:rsidR="0066746A" w:rsidRPr="00330DDC">
        <w:rPr>
          <w:b/>
          <w:i/>
        </w:rPr>
        <w:t>value_in</w:t>
      </w:r>
      <w:r w:rsidR="0066746A">
        <w:t>)</w:t>
      </w:r>
      <w:r>
        <w:t xml:space="preserve"> einer</w:t>
      </w:r>
      <w:r w:rsidR="008C0366">
        <w:t xml:space="preserve"> definierten</w:t>
      </w:r>
      <w:r>
        <w:t xml:space="preserve"> </w:t>
      </w:r>
      <w:r w:rsidR="0066746A">
        <w:t>Längen</w:t>
      </w:r>
      <w:r>
        <w:t xml:space="preserve">einheit </w:t>
      </w:r>
      <w:r w:rsidR="000F4769">
        <w:t>(</w:t>
      </w:r>
      <w:r w:rsidR="000F4769" w:rsidRPr="00330DDC">
        <w:rPr>
          <w:b/>
          <w:i/>
        </w:rPr>
        <w:t>unit_in</w:t>
      </w:r>
      <w:r w:rsidR="000F4769">
        <w:t xml:space="preserve">) </w:t>
      </w:r>
      <w:r>
        <w:t xml:space="preserve">in eine andere </w:t>
      </w:r>
      <w:r w:rsidR="0066746A">
        <w:t>Längen</w:t>
      </w:r>
      <w:r>
        <w:t>einheit</w:t>
      </w:r>
      <w:r w:rsidR="000F4769">
        <w:t xml:space="preserve"> (</w:t>
      </w:r>
      <w:r w:rsidR="000F4769" w:rsidRPr="00330DDC">
        <w:rPr>
          <w:b/>
          <w:i/>
        </w:rPr>
        <w:t>unit_out</w:t>
      </w:r>
      <w:r w:rsidR="000F4769">
        <w:t>)</w:t>
      </w:r>
      <w:r w:rsidR="002C3E33">
        <w:t xml:space="preserve"> um. Zulässige </w:t>
      </w:r>
      <w:r w:rsidR="00A5317C">
        <w:t>Längeneinheiten</w:t>
      </w:r>
      <w:r w:rsidR="00A03909">
        <w:t xml:space="preserve"> (Eingangs- sowie Ausgangsmaßeinheit)</w:t>
      </w:r>
      <w:r w:rsidR="00A5317C">
        <w:t xml:space="preserve"> </w:t>
      </w:r>
      <w:r w:rsidR="002C3E33">
        <w:t xml:space="preserve">aus dem metrischen System sind: </w:t>
      </w:r>
      <w:r w:rsidR="000F4769" w:rsidRPr="000F4769">
        <w:t>Nanometer (nm)</w:t>
      </w:r>
      <w:r w:rsidR="000F4769">
        <w:t>, Mikrometer (mum), Milliliter(mm)</w:t>
      </w:r>
      <w:r>
        <w:t xml:space="preserve">, </w:t>
      </w:r>
      <w:r w:rsidR="000F4769">
        <w:t xml:space="preserve">Zentimeter (cm), </w:t>
      </w:r>
      <w:r>
        <w:t>Dezi</w:t>
      </w:r>
      <w:r w:rsidR="000F4769">
        <w:t>meter (dm)</w:t>
      </w:r>
      <w:r>
        <w:t>,</w:t>
      </w:r>
      <w:r w:rsidR="002C3E33">
        <w:t xml:space="preserve"> Meter (m) und Kilometer (km). Aus dem </w:t>
      </w:r>
      <w:r w:rsidR="00C55EFC">
        <w:t>angloamerikanischen</w:t>
      </w:r>
      <w:r w:rsidR="002C3E33">
        <w:t xml:space="preserve"> </w:t>
      </w:r>
      <w:r w:rsidR="00C55EFC">
        <w:t>Maß</w:t>
      </w:r>
      <w:r w:rsidR="002C3E33">
        <w:t xml:space="preserve">system </w:t>
      </w:r>
      <w:r w:rsidR="00C55EFC">
        <w:t xml:space="preserve">sind </w:t>
      </w:r>
      <w:r w:rsidR="000F4769">
        <w:t>Inch (in), Foot (ft), Yard (yd)</w:t>
      </w:r>
      <w:r w:rsidR="008C0366">
        <w:t xml:space="preserve"> und</w:t>
      </w:r>
      <w:r w:rsidR="000F4769">
        <w:t xml:space="preserve"> Mile</w:t>
      </w:r>
      <w:r w:rsidR="00A5317C">
        <w:t xml:space="preserve"> </w:t>
      </w:r>
      <w:r w:rsidR="000F4769">
        <w:t>(mi)</w:t>
      </w:r>
      <w:r w:rsidR="00C55EFC">
        <w:t xml:space="preserve"> implementiert.</w:t>
      </w:r>
    </w:p>
    <w:p w:rsidR="002C3E33" w:rsidRPr="009F7E6B" w:rsidRDefault="00FE1C3C" w:rsidP="002C3E33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Variablen / </w:t>
      </w:r>
      <w:r w:rsidR="002C3E33">
        <w:rPr>
          <w:b/>
          <w:sz w:val="24"/>
          <w:szCs w:val="24"/>
        </w:rPr>
        <w:t>Umrechnungsfaktoren</w:t>
      </w:r>
    </w:p>
    <w:p w:rsidR="002C3E33" w:rsidRDefault="002C3E33" w:rsidP="002C3E33">
      <w:r>
        <w:t>Um die Umrechnung der Längeneinheiten durchführen zu können</w:t>
      </w:r>
      <w:r w:rsidR="00330DDC">
        <w:t xml:space="preserve"> sin</w:t>
      </w:r>
      <w:r w:rsidR="00F11ADD">
        <w:t>d die Umrechnungsfaktoren auf</w:t>
      </w:r>
      <w:r w:rsidR="00330DDC">
        <w:t xml:space="preserve"> List</w:t>
      </w:r>
      <w:r w:rsidR="00F11ADD">
        <w:t>en</w:t>
      </w:r>
      <w:r w:rsidR="00330DDC">
        <w:t xml:space="preserve"> mit</w:t>
      </w:r>
      <w:r w:rsidR="00EA7CC1">
        <w:t xml:space="preserve"> Schlüssel-Wertpaaren (in P</w:t>
      </w:r>
      <w:bookmarkStart w:id="0" w:name="_GoBack"/>
      <w:bookmarkEnd w:id="0"/>
      <w:r>
        <w:t xml:space="preserve">ython </w:t>
      </w:r>
      <w:r w:rsidR="00F11ADD">
        <w:t>wird diese A</w:t>
      </w:r>
      <w:r w:rsidR="002117A9">
        <w:t>rt</w:t>
      </w:r>
      <w:r w:rsidR="00F11ADD">
        <w:t xml:space="preserve"> der Datenspeicherung </w:t>
      </w:r>
      <w:r>
        <w:t xml:space="preserve">als </w:t>
      </w:r>
      <w:r w:rsidR="00F11ADD">
        <w:t>dictionary</w:t>
      </w:r>
      <w:r>
        <w:t xml:space="preserve"> bezeichnet) abgebildet: </w:t>
      </w:r>
      <w:r w:rsidR="00A03909" w:rsidRPr="008B6883">
        <w:rPr>
          <w:b/>
          <w:i/>
        </w:rPr>
        <w:t>conv_facts_m</w:t>
      </w:r>
      <w:r w:rsidR="00A03909" w:rsidRPr="00A03909">
        <w:t xml:space="preserve"> </w:t>
      </w:r>
      <w:r w:rsidR="00C55EFC">
        <w:t xml:space="preserve">und </w:t>
      </w:r>
      <w:r w:rsidR="00A03909" w:rsidRPr="008B6883">
        <w:rPr>
          <w:b/>
          <w:i/>
        </w:rPr>
        <w:t>conv_facts_us</w:t>
      </w:r>
      <w:r w:rsidR="00C55EFC">
        <w:t xml:space="preserve">. Die Umrechnung von einem Maßsystem in das andere wird immer von Meter zu Inch und </w:t>
      </w:r>
      <w:r w:rsidR="00AD16FD">
        <w:t>umgekehrt</w:t>
      </w:r>
      <w:r w:rsidR="00C55EFC">
        <w:t xml:space="preserve"> realisiert</w:t>
      </w:r>
      <w:r w:rsidR="00E12621">
        <w:t xml:space="preserve"> (siehe Punkt Implementierung)</w:t>
      </w:r>
      <w:r w:rsidR="00C55EFC">
        <w:t xml:space="preserve">, der </w:t>
      </w:r>
      <w:r w:rsidR="00AD16FD">
        <w:t>notwendige</w:t>
      </w:r>
      <w:r w:rsidR="00C55EFC">
        <w:t xml:space="preserve"> Faktor ist in der Konstanten </w:t>
      </w:r>
      <w:r w:rsidR="008F5414" w:rsidRPr="00330DDC">
        <w:rPr>
          <w:b/>
          <w:i/>
        </w:rPr>
        <w:t>CONVERSION_FACTOR</w:t>
      </w:r>
      <w:r w:rsidR="00C55EFC" w:rsidRPr="00330DDC">
        <w:rPr>
          <w:b/>
          <w:i/>
        </w:rPr>
        <w:t>_METER_INCH</w:t>
      </w:r>
      <w:r w:rsidR="00C55EFC">
        <w:t xml:space="preserve"> gespeichert.</w:t>
      </w:r>
    </w:p>
    <w:p w:rsidR="002C3E33" w:rsidRPr="009F7E6B" w:rsidRDefault="002C3E33" w:rsidP="002C3E33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Ausnahme- und Fehlerbehandlung</w:t>
      </w:r>
    </w:p>
    <w:p w:rsidR="002C3E33" w:rsidRDefault="00C55EFC" w:rsidP="00EF42C9">
      <w:r>
        <w:t>Der Eingangswert (</w:t>
      </w:r>
      <w:r w:rsidRPr="008B6883">
        <w:rPr>
          <w:b/>
          <w:i/>
        </w:rPr>
        <w:t>value_in</w:t>
      </w:r>
      <w:r>
        <w:t>) wird in</w:t>
      </w:r>
      <w:r w:rsidR="00C404F9">
        <w:t>nerhalb</w:t>
      </w:r>
      <w:r>
        <w:t xml:space="preserve"> einer Exception </w:t>
      </w:r>
      <w:r w:rsidR="00AA5D9E">
        <w:t xml:space="preserve">darauf </w:t>
      </w:r>
      <w:r>
        <w:t>überprüft ob es sich um einen positiven Zahlenwert handelt</w:t>
      </w:r>
      <w:r w:rsidR="00A03909">
        <w:t xml:space="preserve"> (um negative Längen und ungültige String-Eingaben zu verhindern)</w:t>
      </w:r>
      <w:r>
        <w:t xml:space="preserve">. </w:t>
      </w:r>
      <w:r w:rsidR="00AD16FD">
        <w:t xml:space="preserve">Um nur </w:t>
      </w:r>
      <w:r w:rsidR="00A03909">
        <w:t>implementierte</w:t>
      </w:r>
      <w:r w:rsidR="00AD16FD">
        <w:t xml:space="preserve"> Maßeinheiten (</w:t>
      </w:r>
      <w:r w:rsidR="00AD16FD" w:rsidRPr="008B6883">
        <w:rPr>
          <w:b/>
          <w:i/>
        </w:rPr>
        <w:t>unit_in</w:t>
      </w:r>
      <w:r w:rsidR="00AD16FD">
        <w:t xml:space="preserve"> und </w:t>
      </w:r>
      <w:r w:rsidR="00AD16FD" w:rsidRPr="008B6883">
        <w:rPr>
          <w:b/>
          <w:i/>
        </w:rPr>
        <w:t>unit_out</w:t>
      </w:r>
      <w:r w:rsidR="00AD16FD">
        <w:t xml:space="preserve">) in der vorliegenden Funktion zuzulassen wird </w:t>
      </w:r>
      <w:r w:rsidR="00A03909">
        <w:t xml:space="preserve">im nächsten Schritt der Funktion </w:t>
      </w:r>
      <w:r w:rsidR="00AD16FD">
        <w:t xml:space="preserve">auf existierende Schlüsselwerte in den jeweiligen Umrechnungsfaktoren </w:t>
      </w:r>
      <w:r w:rsidR="00C73AD1">
        <w:t xml:space="preserve">überprüft – bei einer </w:t>
      </w:r>
      <w:r w:rsidR="00F50A3C">
        <w:t xml:space="preserve">oder zwei </w:t>
      </w:r>
      <w:r w:rsidR="00C73AD1">
        <w:t>ungültigen Eingabe</w:t>
      </w:r>
      <w:r w:rsidR="00F50A3C">
        <w:t>n</w:t>
      </w:r>
      <w:r w:rsidR="00C73AD1">
        <w:t xml:space="preserve"> wird </w:t>
      </w:r>
      <w:r w:rsidR="00D5382B">
        <w:t>die</w:t>
      </w:r>
      <w:r w:rsidR="00C73AD1">
        <w:t xml:space="preserve"> </w:t>
      </w:r>
      <w:r w:rsidR="007163FE">
        <w:t>Python-</w:t>
      </w:r>
      <w:r w:rsidR="00D5382B">
        <w:t>Funktion</w:t>
      </w:r>
      <w:r w:rsidR="00C73AD1">
        <w:t xml:space="preserve"> mit einem entsprechenden Hinweis beendet. </w:t>
      </w:r>
      <w:r w:rsidR="00EF42C9">
        <w:t xml:space="preserve">Hier werden beide Fälle behandelt: Existiert </w:t>
      </w:r>
      <w:r w:rsidR="00FB46A5">
        <w:t xml:space="preserve">nur eine </w:t>
      </w:r>
      <w:r w:rsidR="00EF42C9">
        <w:t>der beiden Übergabeparameter (</w:t>
      </w:r>
      <w:r w:rsidR="00EF42C9" w:rsidRPr="00330DDC">
        <w:rPr>
          <w:b/>
          <w:i/>
        </w:rPr>
        <w:t>unit_in</w:t>
      </w:r>
      <w:r w:rsidR="00853185">
        <w:t xml:space="preserve"> und</w:t>
      </w:r>
      <w:r w:rsidR="00EF42C9">
        <w:t xml:space="preserve"> </w:t>
      </w:r>
      <w:r w:rsidR="00EF42C9" w:rsidRPr="00330DDC">
        <w:rPr>
          <w:b/>
          <w:i/>
        </w:rPr>
        <w:t>unit_out</w:t>
      </w:r>
      <w:r w:rsidR="00EF42C9">
        <w:t xml:space="preserve">) bzw. Längeneinheit oder </w:t>
      </w:r>
      <w:r w:rsidR="00EC1D58">
        <w:t>keiner von beiden</w:t>
      </w:r>
      <w:r w:rsidR="00EF42C9">
        <w:t xml:space="preserve">. Dies wird mit einer </w:t>
      </w:r>
      <w:r w:rsidR="0062172E">
        <w:t>(</w:t>
      </w:r>
      <w:r w:rsidR="00EF42C9">
        <w:t>geschachtelten</w:t>
      </w:r>
      <w:r w:rsidR="0062172E">
        <w:t>)</w:t>
      </w:r>
      <w:r w:rsidR="00EF42C9">
        <w:t xml:space="preserve"> IF-Verzweigung </w:t>
      </w:r>
      <w:r w:rsidR="0062172E">
        <w:t xml:space="preserve">realisiert welche existierende Schlüssel in </w:t>
      </w:r>
      <w:r w:rsidR="0062172E" w:rsidRPr="00330DDC">
        <w:rPr>
          <w:b/>
          <w:i/>
        </w:rPr>
        <w:t>conv_facts_m</w:t>
      </w:r>
      <w:r w:rsidR="0062172E">
        <w:t xml:space="preserve"> und </w:t>
      </w:r>
      <w:r w:rsidR="0062172E" w:rsidRPr="00330DDC">
        <w:rPr>
          <w:b/>
          <w:i/>
        </w:rPr>
        <w:t>conv_facts_us</w:t>
      </w:r>
      <w:r w:rsidR="0062172E">
        <w:t xml:space="preserve"> prüft</w:t>
      </w:r>
      <w:r w:rsidR="00E63A10">
        <w:t xml:space="preserve"> (Die hier eingesetzte Funktion </w:t>
      </w:r>
      <w:r w:rsidR="00E63A10" w:rsidRPr="00E63A10">
        <w:t>exit()</w:t>
      </w:r>
      <w:r w:rsidR="00D5382B">
        <w:t xml:space="preserve"> um die Funktion </w:t>
      </w:r>
      <w:r w:rsidR="00E63A10">
        <w:t xml:space="preserve">zu beenden wirft eine Exception im Editor </w:t>
      </w:r>
      <w:r w:rsidR="00853185">
        <w:t>M</w:t>
      </w:r>
      <w:r w:rsidR="00E63A10">
        <w:t>u bzw. im REPL Aufruf</w:t>
      </w:r>
      <w:r w:rsidR="00733C1A">
        <w:t>, während</w:t>
      </w:r>
      <w:r w:rsidR="00E63A10">
        <w:t xml:space="preserve"> der Aufruf </w:t>
      </w:r>
      <w:r w:rsidR="002D7A49">
        <w:t>der Funktion</w:t>
      </w:r>
      <w:r w:rsidR="00E63A10">
        <w:t xml:space="preserve"> in einer Linu</w:t>
      </w:r>
      <w:r w:rsidR="00330DDC">
        <w:t>x-</w:t>
      </w:r>
      <w:r w:rsidR="00E63A10">
        <w:t>Shell keine Fehler zurückgibt..)</w:t>
      </w:r>
      <w:r w:rsidR="0062172E">
        <w:t>.</w:t>
      </w:r>
    </w:p>
    <w:p w:rsidR="00CF4699" w:rsidRPr="009F7E6B" w:rsidRDefault="00CF4699" w:rsidP="009F7E6B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Implementierung</w:t>
      </w:r>
    </w:p>
    <w:p w:rsidR="00CF4699" w:rsidRDefault="00C404F9" w:rsidP="00CF4699">
      <w:r>
        <w:t>Nach der Überprüfung auf gültige Eingangswerte existieren 4 Fälle:</w:t>
      </w:r>
      <w:r w:rsidR="00C05B4C" w:rsidRPr="00C05B4C">
        <w:t xml:space="preserve"> Umrechnung </w:t>
      </w:r>
      <w:r w:rsidR="00A96FFA">
        <w:t>innerhalb des</w:t>
      </w:r>
      <w:r w:rsidR="00C05B4C" w:rsidRPr="00C05B4C">
        <w:t xml:space="preserve"> metrischen System</w:t>
      </w:r>
      <w:r w:rsidR="00A96FFA">
        <w:t>s</w:t>
      </w:r>
      <w:r w:rsidR="00C05B4C" w:rsidRPr="00C05B4C">
        <w:t xml:space="preserve">, Umrechnungen </w:t>
      </w:r>
      <w:r w:rsidR="00A96FFA">
        <w:t>innerhalb des</w:t>
      </w:r>
      <w:r w:rsidR="00C05B4C" w:rsidRPr="00C05B4C">
        <w:t xml:space="preserve"> </w:t>
      </w:r>
      <w:r w:rsidR="00C05B4C">
        <w:t xml:space="preserve">angloamerikanischen </w:t>
      </w:r>
      <w:r w:rsidR="00A96FFA">
        <w:t>Maßsysteme</w:t>
      </w:r>
      <w:r w:rsidR="00C05B4C" w:rsidRPr="00C05B4C">
        <w:t xml:space="preserve"> und die </w:t>
      </w:r>
      <w:r w:rsidR="00A96FFA">
        <w:t xml:space="preserve">jeweiligen </w:t>
      </w:r>
      <w:r w:rsidR="00C05B4C" w:rsidRPr="00C05B4C">
        <w:t xml:space="preserve">Umrechnungen von einem System in das </w:t>
      </w:r>
      <w:r w:rsidR="00DE4FBF">
        <w:t xml:space="preserve">jeweilig </w:t>
      </w:r>
      <w:r w:rsidR="00C05B4C" w:rsidRPr="00C05B4C">
        <w:t>andere.</w:t>
      </w:r>
      <w:r>
        <w:t xml:space="preserve"> Jeder dieser</w:t>
      </w:r>
      <w:r w:rsidR="00C05B4C">
        <w:t xml:space="preserve"> möglichen</w:t>
      </w:r>
      <w:r>
        <w:t xml:space="preserve"> Fälle wird mit einer</w:t>
      </w:r>
      <w:r w:rsidR="00EF42C9">
        <w:t xml:space="preserve"> eigenen</w:t>
      </w:r>
      <w:r>
        <w:t xml:space="preserve"> IF-</w:t>
      </w:r>
      <w:r w:rsidR="00B502CC">
        <w:t>V</w:t>
      </w:r>
      <w:r w:rsidR="00C05B4C">
        <w:t>erzweigung</w:t>
      </w:r>
      <w:r>
        <w:t xml:space="preserve"> in der Funktion abgebildet.</w:t>
      </w:r>
      <w:r w:rsidR="00EF42C9">
        <w:t xml:space="preserve"> </w:t>
      </w:r>
      <w:r w:rsidR="00C2155D">
        <w:t xml:space="preserve">Es wird jeweils geprüft in welchem System die Übergabeparameter: </w:t>
      </w:r>
      <w:r w:rsidR="00C2155D" w:rsidRPr="00330DDC">
        <w:rPr>
          <w:b/>
          <w:i/>
        </w:rPr>
        <w:t>unit_in</w:t>
      </w:r>
      <w:r w:rsidR="00853185">
        <w:t xml:space="preserve"> und</w:t>
      </w:r>
      <w:r w:rsidR="00C2155D">
        <w:t xml:space="preserve"> </w:t>
      </w:r>
      <w:r w:rsidR="00C2155D" w:rsidRPr="00330DDC">
        <w:rPr>
          <w:b/>
          <w:i/>
        </w:rPr>
        <w:t>unit_out</w:t>
      </w:r>
      <w:r w:rsidR="00C2155D">
        <w:t xml:space="preserve"> existieren und basierend darauf</w:t>
      </w:r>
      <w:r w:rsidR="00441386">
        <w:t xml:space="preserve"> wird</w:t>
      </w:r>
      <w:r w:rsidR="00C2155D">
        <w:t xml:space="preserve"> </w:t>
      </w:r>
      <w:r w:rsidR="00B55638">
        <w:t>die Umrechnung</w:t>
      </w:r>
      <w:r w:rsidR="00C2155D">
        <w:t xml:space="preserve"> durchgeführt.</w:t>
      </w:r>
      <w:r w:rsidR="00B55638">
        <w:t xml:space="preserve"> </w:t>
      </w:r>
      <w:r w:rsidR="00DE4FBF">
        <w:br/>
      </w:r>
      <w:r w:rsidR="00B55638">
        <w:t>Soll eine Umrechnung innerhalb desselben Maßsystems durchgeführt werden, werden die notwendigen Umrechnungsfaktoren</w:t>
      </w:r>
      <w:r w:rsidR="00DE4FBF">
        <w:t xml:space="preserve"> mittels der Schlüsselwerte</w:t>
      </w:r>
      <w:r w:rsidR="00B55638">
        <w:t xml:space="preserve"> aus dem entsprechenden D</w:t>
      </w:r>
      <w:r w:rsidR="00B55638" w:rsidRPr="00B55638">
        <w:t>ictionary</w:t>
      </w:r>
      <w:r w:rsidR="00B55638">
        <w:t xml:space="preserve"> </w:t>
      </w:r>
      <w:r w:rsidR="00DE4FBF">
        <w:t>(</w:t>
      </w:r>
      <w:r w:rsidR="00DE4FBF" w:rsidRPr="008B6883">
        <w:rPr>
          <w:b/>
          <w:i/>
        </w:rPr>
        <w:t>conv_facts_m</w:t>
      </w:r>
      <w:r w:rsidR="00DE4FBF" w:rsidRPr="00A03909">
        <w:t xml:space="preserve"> </w:t>
      </w:r>
      <w:r w:rsidR="00DE4FBF">
        <w:t xml:space="preserve">oder </w:t>
      </w:r>
      <w:r w:rsidR="00DE4FBF" w:rsidRPr="008B6883">
        <w:rPr>
          <w:b/>
          <w:i/>
        </w:rPr>
        <w:t>conv_facts_us</w:t>
      </w:r>
      <w:r w:rsidR="00DE4FBF">
        <w:t xml:space="preserve">) </w:t>
      </w:r>
      <w:r w:rsidR="00B55638">
        <w:t>geladen und die Berechnung durchgeführt.</w:t>
      </w:r>
      <w:r w:rsidR="00DE4FBF">
        <w:br/>
      </w:r>
      <w:r w:rsidR="00966ACB">
        <w:t>Bei einer Berechnung von einem Lägen-Maßsystem in das andere sind zwei temporäre Zwischenschritte nötig um die Umrechnung realisieren zu können: Zuerst wird der eingegebene Wert (</w:t>
      </w:r>
      <w:r w:rsidR="00966ACB" w:rsidRPr="00261CD9">
        <w:rPr>
          <w:b/>
          <w:i/>
        </w:rPr>
        <w:t>value_in</w:t>
      </w:r>
      <w:r w:rsidR="00966ACB">
        <w:t xml:space="preserve">) in einen Basiswert (Meter im metrischen </w:t>
      </w:r>
      <w:r w:rsidR="00994B86">
        <w:t>und I</w:t>
      </w:r>
      <w:r w:rsidR="00966ACB">
        <w:t xml:space="preserve">nch im angloamerikanischen Maßsystem) umgerechnet und in eine </w:t>
      </w:r>
      <w:r w:rsidR="009A35BF">
        <w:t>temporäre</w:t>
      </w:r>
      <w:r w:rsidR="00966ACB">
        <w:t xml:space="preserve"> Variable gespeichert, </w:t>
      </w:r>
      <w:r w:rsidR="009A35BF">
        <w:t xml:space="preserve">danach über die Umrechnungskonstante </w:t>
      </w:r>
      <w:r w:rsidR="009A35BF" w:rsidRPr="00261CD9">
        <w:rPr>
          <w:b/>
          <w:i/>
        </w:rPr>
        <w:t>CONVERSION_FACTOR_METER_INCH</w:t>
      </w:r>
      <w:r w:rsidR="009A35BF">
        <w:t xml:space="preserve"> in die Basiseinheit des </w:t>
      </w:r>
      <w:r w:rsidR="004F6452">
        <w:t xml:space="preserve">jeweiligen Systems </w:t>
      </w:r>
      <w:r w:rsidR="009A35BF">
        <w:t>gebracht und im Dritten</w:t>
      </w:r>
      <w:r w:rsidR="004F6452">
        <w:t xml:space="preserve">schritt findet </w:t>
      </w:r>
      <w:r w:rsidR="00261CD9">
        <w:t>schlussendlich</w:t>
      </w:r>
      <w:r w:rsidR="004F6452">
        <w:t xml:space="preserve"> die </w:t>
      </w:r>
      <w:r w:rsidR="00DE4FBF">
        <w:t>U</w:t>
      </w:r>
      <w:r w:rsidR="004F6452">
        <w:t xml:space="preserve">mrechnung </w:t>
      </w:r>
      <w:r w:rsidR="00DE4FBF">
        <w:t xml:space="preserve">in die Zieleinheit </w:t>
      </w:r>
      <w:r w:rsidR="004F6452">
        <w:t>statt.</w:t>
      </w:r>
    </w:p>
    <w:sectPr w:rsidR="00CF4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99"/>
    <w:rsid w:val="000F4769"/>
    <w:rsid w:val="002117A9"/>
    <w:rsid w:val="00261CD9"/>
    <w:rsid w:val="00295F00"/>
    <w:rsid w:val="002C3E33"/>
    <w:rsid w:val="002D7A49"/>
    <w:rsid w:val="00330DDC"/>
    <w:rsid w:val="00441386"/>
    <w:rsid w:val="004F6452"/>
    <w:rsid w:val="00560AB5"/>
    <w:rsid w:val="0062172E"/>
    <w:rsid w:val="0066746A"/>
    <w:rsid w:val="007163FE"/>
    <w:rsid w:val="00733C1A"/>
    <w:rsid w:val="00853185"/>
    <w:rsid w:val="00865073"/>
    <w:rsid w:val="008A619C"/>
    <w:rsid w:val="008B6883"/>
    <w:rsid w:val="008C0366"/>
    <w:rsid w:val="008F5414"/>
    <w:rsid w:val="009205BE"/>
    <w:rsid w:val="00966ACB"/>
    <w:rsid w:val="00994B86"/>
    <w:rsid w:val="009A35BF"/>
    <w:rsid w:val="009F7E6B"/>
    <w:rsid w:val="00A03909"/>
    <w:rsid w:val="00A5317C"/>
    <w:rsid w:val="00A96FFA"/>
    <w:rsid w:val="00AA5D9E"/>
    <w:rsid w:val="00AD16FD"/>
    <w:rsid w:val="00B502CC"/>
    <w:rsid w:val="00B55638"/>
    <w:rsid w:val="00C05B4C"/>
    <w:rsid w:val="00C2155D"/>
    <w:rsid w:val="00C404F9"/>
    <w:rsid w:val="00C55EFC"/>
    <w:rsid w:val="00C73AD1"/>
    <w:rsid w:val="00CA5B81"/>
    <w:rsid w:val="00CF4699"/>
    <w:rsid w:val="00D15179"/>
    <w:rsid w:val="00D5382B"/>
    <w:rsid w:val="00DE4FBF"/>
    <w:rsid w:val="00E12621"/>
    <w:rsid w:val="00E502E7"/>
    <w:rsid w:val="00E63A10"/>
    <w:rsid w:val="00EA7CC1"/>
    <w:rsid w:val="00EC1D58"/>
    <w:rsid w:val="00EF42C9"/>
    <w:rsid w:val="00F11ADD"/>
    <w:rsid w:val="00F4734C"/>
    <w:rsid w:val="00F50A3C"/>
    <w:rsid w:val="00FB46A5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95F9"/>
  <w15:chartTrackingRefBased/>
  <w15:docId w15:val="{E8C64AC2-F031-41F3-AE7E-0288AF62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295F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5F00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B556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GmbH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Hermann, Patrick</dc:creator>
  <cp:keywords/>
  <dc:description/>
  <cp:lastModifiedBy>Hermann, Patrick</cp:lastModifiedBy>
  <cp:revision>14</cp:revision>
  <cp:lastPrinted>2019-03-18T13:22:00Z</cp:lastPrinted>
  <dcterms:created xsi:type="dcterms:W3CDTF">2019-03-18T13:13:00Z</dcterms:created>
  <dcterms:modified xsi:type="dcterms:W3CDTF">2019-03-18T13:28:00Z</dcterms:modified>
</cp:coreProperties>
</file>