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6C00" w14:textId="77777777" w:rsidR="00476DC1" w:rsidRDefault="002B1203">
      <w:pPr>
        <w:spacing w:after="40"/>
      </w:pPr>
      <w:r>
        <w:rPr>
          <w:b/>
          <w:color w:val="BD8B32"/>
          <w:sz w:val="22"/>
        </w:rPr>
        <w:t>AFROLANDEX</w:t>
      </w:r>
    </w:p>
    <w:p w14:paraId="62AB35E8" w14:textId="77777777" w:rsidR="00476DC1" w:rsidRDefault="002B1203">
      <w:pPr>
        <w:spacing w:after="80"/>
      </w:pPr>
      <w:r>
        <w:rPr>
          <w:b/>
          <w:color w:val="162F43"/>
          <w:sz w:val="56"/>
        </w:rPr>
        <w:t>Privacy and Cookie Policy</w:t>
      </w:r>
    </w:p>
    <w:p w14:paraId="5D3FF36D" w14:textId="3374772F" w:rsidR="00476DC1" w:rsidRDefault="002D216A">
      <w:pPr>
        <w:spacing w:after="200"/>
      </w:pPr>
      <w:r>
        <w:rPr>
          <w:color w:val="5B6269"/>
          <w:sz w:val="24"/>
        </w:rPr>
        <w:t xml:space="preserve"> </w:t>
      </w:r>
    </w:p>
    <w:p w14:paraId="796A76E2" w14:textId="77777777" w:rsidR="00476DC1" w:rsidRDefault="002B1203">
      <w:pPr>
        <w:spacing w:after="200"/>
      </w:pPr>
      <w:r>
        <w:rPr>
          <w:b/>
        </w:rPr>
        <w:t xml:space="preserve">Effective date: </w:t>
      </w:r>
      <w:r>
        <w:t xml:space="preserve">[insert date]    </w:t>
      </w:r>
      <w:r>
        <w:rPr>
          <w:b/>
        </w:rPr>
        <w:t xml:space="preserve">Last updated: </w:t>
      </w:r>
      <w:r>
        <w:t>[insert date]</w:t>
      </w:r>
    </w:p>
    <w:tbl>
      <w:tblPr>
        <w:tblW w:w="0" w:type="auto"/>
        <w:tblLayout w:type="fixed"/>
        <w:tblLook w:val="04A0" w:firstRow="1" w:lastRow="0" w:firstColumn="1" w:lastColumn="0" w:noHBand="0" w:noVBand="1"/>
      </w:tblPr>
      <w:tblGrid>
        <w:gridCol w:w="9360"/>
      </w:tblGrid>
      <w:tr w:rsidR="00476DC1" w14:paraId="6712B627" w14:textId="77777777">
        <w:tc>
          <w:tcPr>
            <w:tcW w:w="9360" w:type="dxa"/>
            <w:shd w:val="clear" w:color="auto" w:fill="F4F6F8"/>
          </w:tcPr>
          <w:p w14:paraId="045FB796" w14:textId="77777777" w:rsidR="00476DC1" w:rsidRDefault="002B1203">
            <w:pPr>
              <w:spacing w:after="0"/>
            </w:pPr>
            <w:r>
              <w:rPr>
                <w:b/>
                <w:color w:val="162F43"/>
              </w:rPr>
              <w:t xml:space="preserve">In short. </w:t>
            </w:r>
            <w:r>
              <w:t>Afrolandex collects only information needed to operate, protect and improve the marketplace and respects your data-protection rights.</w:t>
            </w:r>
          </w:p>
        </w:tc>
      </w:tr>
    </w:tbl>
    <w:p w14:paraId="53E2ED01" w14:textId="77777777" w:rsidR="00476DC1" w:rsidRDefault="002B1203">
      <w:pPr>
        <w:pStyle w:val="Heading1"/>
      </w:pPr>
      <w:r>
        <w:t>1. Who controls your information</w:t>
      </w:r>
    </w:p>
    <w:p w14:paraId="43AB1C59" w14:textId="77777777" w:rsidR="00476DC1" w:rsidRDefault="002B1203">
      <w:r>
        <w:t>[Registered Afrolandex legal entity] is responsible for personal information collected through the Afrolandex website, app and services. This policy follows the Nigeria Data Protection Act 2023 and other applicable requirements.</w:t>
      </w:r>
    </w:p>
    <w:p w14:paraId="166B6C22" w14:textId="77777777" w:rsidR="00476DC1" w:rsidRDefault="002B1203">
      <w:pPr>
        <w:keepLines/>
        <w:spacing w:after="60"/>
        <w:ind w:left="259"/>
      </w:pPr>
      <w:r>
        <w:rPr>
          <w:b/>
          <w:color w:val="162F43"/>
        </w:rPr>
        <w:t xml:space="preserve">Privacy contact: </w:t>
      </w:r>
      <w:r>
        <w:t>[privacy email / Data Protection Officer contact]</w:t>
      </w:r>
    </w:p>
    <w:p w14:paraId="32201A1C" w14:textId="77777777" w:rsidR="00476DC1" w:rsidRDefault="002B1203">
      <w:pPr>
        <w:keepLines/>
        <w:spacing w:after="60"/>
        <w:ind w:left="259"/>
      </w:pPr>
      <w:r>
        <w:rPr>
          <w:b/>
          <w:color w:val="162F43"/>
        </w:rPr>
        <w:t xml:space="preserve">Business address: </w:t>
      </w:r>
      <w:r>
        <w:t>[registered Nigerian address]</w:t>
      </w:r>
    </w:p>
    <w:p w14:paraId="14968223" w14:textId="77777777" w:rsidR="00476DC1" w:rsidRDefault="002B1203">
      <w:pPr>
        <w:pStyle w:val="Heading1"/>
      </w:pPr>
      <w:r>
        <w:t>2. Information we collect</w:t>
      </w:r>
    </w:p>
    <w:p w14:paraId="6D0B23A5" w14:textId="77777777" w:rsidR="00476DC1" w:rsidRDefault="002B1203">
      <w:pPr>
        <w:keepLines/>
        <w:spacing w:after="60"/>
        <w:ind w:left="259"/>
      </w:pPr>
      <w:r>
        <w:rPr>
          <w:b/>
          <w:color w:val="162F43"/>
        </w:rPr>
        <w:t xml:space="preserve">Account and identity: </w:t>
      </w:r>
      <w:r>
        <w:t>Name, email, phone number, address, login information and identity checks where required.</w:t>
      </w:r>
    </w:p>
    <w:p w14:paraId="5F637437" w14:textId="77777777" w:rsidR="00476DC1" w:rsidRDefault="002B1203">
      <w:pPr>
        <w:keepLines/>
        <w:spacing w:after="60"/>
        <w:ind w:left="259"/>
      </w:pPr>
      <w:r>
        <w:rPr>
          <w:b/>
          <w:color w:val="162F43"/>
        </w:rPr>
        <w:t xml:space="preserve">Orders and payments: </w:t>
      </w:r>
      <w:r>
        <w:t>Orders, delivery details, transaction references, refunds and limited payment information. Full card data may be handled by payment providers.</w:t>
      </w:r>
    </w:p>
    <w:p w14:paraId="056E44D1" w14:textId="77777777" w:rsidR="00476DC1" w:rsidRDefault="002B1203">
      <w:pPr>
        <w:keepLines/>
        <w:spacing w:after="60"/>
        <w:ind w:left="259"/>
      </w:pPr>
      <w:r>
        <w:rPr>
          <w:b/>
          <w:color w:val="162F43"/>
        </w:rPr>
        <w:t xml:space="preserve">Marketplace activity: </w:t>
      </w:r>
      <w:r>
        <w:t>Messages, reviews, complaints, returns, verification records, photographs, support contacts and fraud-prevention information.</w:t>
      </w:r>
    </w:p>
    <w:p w14:paraId="7252A970" w14:textId="77777777" w:rsidR="00476DC1" w:rsidRDefault="002B1203">
      <w:pPr>
        <w:keepLines/>
        <w:spacing w:after="60"/>
        <w:ind w:left="259"/>
      </w:pPr>
      <w:r>
        <w:rPr>
          <w:b/>
          <w:color w:val="162F43"/>
        </w:rPr>
        <w:t xml:space="preserve">Device and usage: </w:t>
      </w:r>
      <w:r>
        <w:t>IP address, device, browser, pages viewed, approximate location and cookie or analytics data.</w:t>
      </w:r>
    </w:p>
    <w:p w14:paraId="683B31A2" w14:textId="77777777" w:rsidR="00476DC1" w:rsidRDefault="002B1203">
      <w:pPr>
        <w:pStyle w:val="Heading1"/>
      </w:pPr>
      <w:r>
        <w:t>3. Why we use it</w:t>
      </w:r>
    </w:p>
    <w:p w14:paraId="41EC0F1C" w14:textId="77777777" w:rsidR="00476DC1" w:rsidRDefault="002B1203">
      <w:r>
        <w:t>We use information to create accounts; process orders and payments; verify, deliver, return and refund goods; communicate with users; prevent fraud; keep the platform secure; meet legal obligations; resolve complaints; improve services; and send marketing where permitted.</w:t>
      </w:r>
    </w:p>
    <w:p w14:paraId="180C774C" w14:textId="77777777" w:rsidR="00476DC1" w:rsidRDefault="002B1203">
      <w:r>
        <w:t>Our legal bases may include performance of a contract, legal obligation, consent, legitimate interests and protection of vital interests, as applicable. Consent can be withdrawn, but earlier lawful processing remains valid.</w:t>
      </w:r>
    </w:p>
    <w:p w14:paraId="31495515" w14:textId="77777777" w:rsidR="00476DC1" w:rsidRDefault="002B1203">
      <w:pPr>
        <w:pStyle w:val="Heading1"/>
      </w:pPr>
      <w:r>
        <w:t>4. Who receives it</w:t>
      </w:r>
    </w:p>
    <w:p w14:paraId="6551E27D" w14:textId="77777777" w:rsidR="00476DC1" w:rsidRDefault="002B1203">
      <w:r>
        <w:t>Information may be shared only as needed with vendors, verification agents, carriers, payment providers, technology and support suppliers, insurers, professional advisers, regulators and law-enforcement bodies. Vendors receive only the information reasonably needed to fulfil and support an order.</w:t>
      </w:r>
    </w:p>
    <w:p w14:paraId="116AC9C7" w14:textId="77777777" w:rsidR="00476DC1" w:rsidRDefault="002B1203">
      <w:r>
        <w:lastRenderedPageBreak/>
        <w:t>International deliveries and service providers may require transfers outside Nigeria. Afrolandex will use the safeguards required by applicable data-protection law.</w:t>
      </w:r>
    </w:p>
    <w:p w14:paraId="48CB8E24" w14:textId="77777777" w:rsidR="00476DC1" w:rsidRDefault="002B1203">
      <w:pPr>
        <w:pStyle w:val="Heading1"/>
      </w:pPr>
      <w:r>
        <w:t>5. Cookies and your choices</w:t>
      </w:r>
    </w:p>
    <w:p w14:paraId="4418D36B" w14:textId="77777777" w:rsidR="00476DC1" w:rsidRDefault="002B1203">
      <w:r>
        <w:t>Necessary cookies keep the platform secure, remember a basket and support checkout. Preference, analytics and advertising cookies improve features or personalise content. Non-essential cookies will be used with consent where required.</w:t>
      </w:r>
    </w:p>
    <w:p w14:paraId="07738FA2" w14:textId="77777777" w:rsidR="00476DC1" w:rsidRDefault="002B1203">
      <w:r>
        <w:t>Customers can use the cookie settings tool or browser controls to reject or delete non-essential cookies. Blocking necessary cookies may stop important features from working.</w:t>
      </w:r>
    </w:p>
    <w:p w14:paraId="7759F292" w14:textId="77777777" w:rsidR="00476DC1" w:rsidRDefault="002B1203">
      <w:pPr>
        <w:pStyle w:val="Heading1"/>
      </w:pPr>
      <w:r>
        <w:t>6. Retention and security</w:t>
      </w:r>
    </w:p>
    <w:p w14:paraId="50BBB822" w14:textId="77777777" w:rsidR="00476DC1" w:rsidRDefault="002B1203">
      <w:r>
        <w:t>Afrolandex keeps information only as long as reasonably needed for the purpose collected, legal obligations, fraud prevention and disputes. Different records have different retention periods.</w:t>
      </w:r>
    </w:p>
    <w:p w14:paraId="4C93DC2C" w14:textId="77777777" w:rsidR="00476DC1" w:rsidRDefault="002B1203">
      <w:r>
        <w:t>Afrolandex uses reasonable organisational and technical safeguards. No online system is completely secure; customers should use strong passwords and report suspected account misuse promptly.</w:t>
      </w:r>
    </w:p>
    <w:p w14:paraId="5F726C6F" w14:textId="77777777" w:rsidR="00476DC1" w:rsidRDefault="002B1203">
      <w:pPr>
        <w:pStyle w:val="Heading1"/>
      </w:pPr>
      <w:r>
        <w:t>7. Your rights</w:t>
      </w:r>
    </w:p>
    <w:p w14:paraId="43B6C01B" w14:textId="77777777" w:rsidR="00476DC1" w:rsidRDefault="002B1203">
      <w:r>
        <w:t>Subject to the law, a person may ask to be informed, access or correct data, object to or restrict processing, withdraw consent, request deletion or portability, and request human review of certain automated decisions. Identity may be verified before a request is completed.</w:t>
      </w:r>
    </w:p>
    <w:p w14:paraId="54F4A738" w14:textId="77777777" w:rsidR="00476DC1" w:rsidRDefault="002B1203">
      <w:r>
        <w:t>A person may complain to Afrolandex first and may also complain to the Nigeria Data Protection Commission.</w:t>
      </w:r>
    </w:p>
    <w:p w14:paraId="48C00043" w14:textId="77777777" w:rsidR="00476DC1" w:rsidRDefault="002B1203">
      <w:pPr>
        <w:pStyle w:val="Heading1"/>
      </w:pPr>
      <w:r>
        <w:t>8. Children and updates</w:t>
      </w:r>
    </w:p>
    <w:p w14:paraId="08D6D9EB" w14:textId="77777777" w:rsidR="00476DC1" w:rsidRDefault="002B1203">
      <w:r>
        <w:t>Afrolandex is not intended for children who cannot lawfully enter a marketplace transaction. Where a child's information is processed, appropriate consent and safeguards will be required.</w:t>
      </w:r>
    </w:p>
    <w:p w14:paraId="3572BC1A" w14:textId="77777777" w:rsidR="00476DC1" w:rsidRDefault="002B1203">
      <w:r>
        <w:t>Material privacy changes will be notified where required. The effective date appears above.</w:t>
      </w:r>
    </w:p>
    <w:sectPr w:rsidR="00476DC1" w:rsidSect="00034616">
      <w:headerReference w:type="even" r:id="rId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80BA" w14:textId="77777777" w:rsidR="002B1203" w:rsidRDefault="002B1203">
      <w:pPr>
        <w:spacing w:after="0" w:line="240" w:lineRule="auto"/>
      </w:pPr>
      <w:r>
        <w:separator/>
      </w:r>
    </w:p>
  </w:endnote>
  <w:endnote w:type="continuationSeparator" w:id="0">
    <w:p w14:paraId="1BDCEBDB" w14:textId="77777777" w:rsidR="002B1203" w:rsidRDefault="002B1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44A2" w14:textId="096F39F8" w:rsidR="00476DC1" w:rsidRDefault="002B1203">
    <w:pPr>
      <w:pStyle w:val="Footer"/>
      <w:jc w:val="right"/>
    </w:pPr>
    <w:proofErr w:type="spellStart"/>
    <w:r>
      <w:rPr>
        <w:color w:val="5B6269"/>
        <w:sz w:val="17"/>
      </w:rPr>
      <w:t>Afrolandex</w:t>
    </w:r>
    <w:proofErr w:type="spellEnd"/>
    <w:r>
      <w:rPr>
        <w:color w:val="5B6269"/>
        <w:sz w:val="17"/>
      </w:rPr>
      <w:t xml:space="preserve"> Privacy and Cookie </w:t>
    </w:r>
    <w:proofErr w:type="gramStart"/>
    <w:r>
      <w:rPr>
        <w:color w:val="5B6269"/>
        <w:sz w:val="17"/>
      </w:rPr>
      <w:t>Policy  |</w:t>
    </w:r>
    <w:proofErr w:type="gramEnd"/>
    <w:r>
      <w:rPr>
        <w:color w:val="5B6269"/>
        <w:sz w:val="17"/>
      </w:rPr>
      <w:t xml:space="preserve">  Page </w:t>
    </w:r>
    <w:r>
      <w:fldChar w:fldCharType="begin"/>
    </w:r>
    <w:r>
      <w:instrText>PAGE</w:instrText>
    </w:r>
    <w:r>
      <w:fldChar w:fldCharType="separate"/>
    </w:r>
    <w:r w:rsidR="002D21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0BE12" w14:textId="77777777" w:rsidR="002B1203" w:rsidRDefault="002B1203">
      <w:pPr>
        <w:spacing w:after="0" w:line="240" w:lineRule="auto"/>
      </w:pPr>
      <w:r>
        <w:separator/>
      </w:r>
    </w:p>
  </w:footnote>
  <w:footnote w:type="continuationSeparator" w:id="0">
    <w:p w14:paraId="4008B9EB" w14:textId="77777777" w:rsidR="002B1203" w:rsidRDefault="002B1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F390" w14:textId="77777777" w:rsidR="00476DC1" w:rsidRDefault="002B1203">
    <w:pPr>
      <w:pStyle w:val="Header"/>
    </w:pPr>
    <w:proofErr w:type="gramStart"/>
    <w:r>
      <w:rPr>
        <w:b/>
        <w:color w:val="5B6269"/>
        <w:sz w:val="17"/>
      </w:rPr>
      <w:t>AFROLANDEX  |</w:t>
    </w:r>
    <w:proofErr w:type="gramEnd"/>
    <w:r>
      <w:rPr>
        <w:b/>
        <w:color w:val="5B6269"/>
        <w:sz w:val="17"/>
      </w:rPr>
      <w:t xml:space="preserve">  CUSTOMER AND VENDOR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007C" w14:textId="77777777" w:rsidR="00476DC1" w:rsidRDefault="002B1203">
    <w:pPr>
      <w:pStyle w:val="Header"/>
    </w:pPr>
    <w:proofErr w:type="gramStart"/>
    <w:r>
      <w:rPr>
        <w:b/>
        <w:color w:val="5B6269"/>
        <w:sz w:val="17"/>
      </w:rPr>
      <w:t>AFROLANDEX  |</w:t>
    </w:r>
    <w:proofErr w:type="gramEnd"/>
    <w:r>
      <w:rPr>
        <w:b/>
        <w:color w:val="5B6269"/>
        <w:sz w:val="17"/>
      </w:rPr>
      <w:t xml:space="preserve">  CUSTOMER AND VENDOR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291">
    <w:abstractNumId w:val="8"/>
  </w:num>
  <w:num w:numId="2" w16cid:durableId="2085640566">
    <w:abstractNumId w:val="6"/>
  </w:num>
  <w:num w:numId="3" w16cid:durableId="1319646991">
    <w:abstractNumId w:val="5"/>
  </w:num>
  <w:num w:numId="4" w16cid:durableId="2137525237">
    <w:abstractNumId w:val="4"/>
  </w:num>
  <w:num w:numId="5" w16cid:durableId="3822635">
    <w:abstractNumId w:val="7"/>
  </w:num>
  <w:num w:numId="6" w16cid:durableId="1537308788">
    <w:abstractNumId w:val="3"/>
  </w:num>
  <w:num w:numId="7" w16cid:durableId="427235275">
    <w:abstractNumId w:val="2"/>
  </w:num>
  <w:num w:numId="8" w16cid:durableId="1296132829">
    <w:abstractNumId w:val="1"/>
  </w:num>
  <w:num w:numId="9" w16cid:durableId="940068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203"/>
    <w:rsid w:val="002D216A"/>
    <w:rsid w:val="00326F90"/>
    <w:rsid w:val="00476DC1"/>
    <w:rsid w:val="005351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5EEED8-9CC8-4484-95DE-7BE53A3F7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C1F22"/>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Privacy and Cookie Policy</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2026-09-03T01:25:00Z</dcterms:modified>
  <cp:category/>
</cp:coreProperties>
</file>