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3D946" w14:textId="77777777" w:rsidR="00EA2F46" w:rsidRDefault="00345095">
      <w:pPr>
        <w:spacing w:after="40"/>
      </w:pPr>
      <w:r>
        <w:rPr>
          <w:b/>
          <w:color w:val="BD8B32"/>
          <w:sz w:val="22"/>
        </w:rPr>
        <w:t>AFROLANDEX</w:t>
      </w:r>
    </w:p>
    <w:p w14:paraId="56B33A6E" w14:textId="77777777" w:rsidR="00EA2F46" w:rsidRDefault="00345095">
      <w:pPr>
        <w:spacing w:after="80"/>
      </w:pPr>
      <w:r>
        <w:rPr>
          <w:b/>
          <w:color w:val="162F43"/>
          <w:sz w:val="56"/>
        </w:rPr>
        <w:t>Shipping Policy</w:t>
      </w:r>
    </w:p>
    <w:p w14:paraId="34D56C4C" w14:textId="6D14A583" w:rsidR="00EA2F46" w:rsidRDefault="00EA2F46">
      <w:pPr>
        <w:spacing w:after="200"/>
      </w:pPr>
    </w:p>
    <w:p w14:paraId="7AA86D62" w14:textId="77777777" w:rsidR="00EA2F46" w:rsidRDefault="00345095">
      <w:pPr>
        <w:spacing w:after="200"/>
      </w:pPr>
      <w:r>
        <w:rPr>
          <w:b/>
        </w:rPr>
        <w:t xml:space="preserve">Effective date: </w:t>
      </w:r>
      <w:r>
        <w:t xml:space="preserve">[insert </w:t>
      </w:r>
      <w:proofErr w:type="gramStart"/>
      <w:r>
        <w:t xml:space="preserve">date]   </w:t>
      </w:r>
      <w:proofErr w:type="gramEnd"/>
      <w:r>
        <w:t xml:space="preserve"> </w:t>
      </w:r>
      <w:r>
        <w:rPr>
          <w:b/>
        </w:rPr>
        <w:t xml:space="preserve">Last updated: </w:t>
      </w:r>
      <w:r>
        <w:t>[insert date]</w:t>
      </w:r>
    </w:p>
    <w:tbl>
      <w:tblPr>
        <w:tblW w:w="0" w:type="auto"/>
        <w:tblLayout w:type="fixed"/>
        <w:tblLook w:val="04A0" w:firstRow="1" w:lastRow="0" w:firstColumn="1" w:lastColumn="0" w:noHBand="0" w:noVBand="1"/>
      </w:tblPr>
      <w:tblGrid>
        <w:gridCol w:w="9360"/>
      </w:tblGrid>
      <w:tr w:rsidR="00EA2F46" w14:paraId="074A36D9" w14:textId="77777777">
        <w:tc>
          <w:tcPr>
            <w:tcW w:w="9360" w:type="dxa"/>
            <w:shd w:val="clear" w:color="auto" w:fill="F4F6F8"/>
          </w:tcPr>
          <w:p w14:paraId="2A793746" w14:textId="77777777" w:rsidR="00EA2F46" w:rsidRDefault="00345095">
            <w:pPr>
              <w:spacing w:after="0"/>
            </w:pPr>
            <w:r>
              <w:rPr>
                <w:b/>
                <w:color w:val="162F43"/>
              </w:rPr>
              <w:t xml:space="preserve">In short. </w:t>
            </w:r>
            <w:r>
              <w:t>Customers have up to 42 hours to request cancellation, unless the item reaches the verification agent or logistics provider sooner. After that point, shipping, return and refund rules apply.</w:t>
            </w:r>
          </w:p>
        </w:tc>
      </w:tr>
    </w:tbl>
    <w:p w14:paraId="4526E212" w14:textId="77777777" w:rsidR="00EA2F46" w:rsidRDefault="00345095">
      <w:pPr>
        <w:pStyle w:val="Heading1"/>
      </w:pPr>
      <w:r>
        <w:t>1. Who does what</w:t>
      </w:r>
    </w:p>
    <w:p w14:paraId="7FBBB210" w14:textId="77777777" w:rsidR="00EA2F46" w:rsidRDefault="00345095">
      <w:pPr>
        <w:keepLines/>
        <w:spacing w:after="60"/>
        <w:ind w:left="259"/>
      </w:pPr>
      <w:r>
        <w:rPr>
          <w:b/>
          <w:color w:val="162F43"/>
        </w:rPr>
        <w:t xml:space="preserve">Customer: </w:t>
      </w:r>
      <w:r>
        <w:t>Give a complete delivery address, active phone number and any information needed for delivery or customs.</w:t>
      </w:r>
    </w:p>
    <w:p w14:paraId="5EAB14BC" w14:textId="77777777" w:rsidR="00EA2F46" w:rsidRDefault="00345095">
      <w:pPr>
        <w:keepLines/>
        <w:spacing w:after="60"/>
        <w:ind w:left="259"/>
      </w:pPr>
      <w:r>
        <w:rPr>
          <w:b/>
          <w:color w:val="162F43"/>
        </w:rPr>
        <w:t xml:space="preserve">Vendor: </w:t>
      </w:r>
      <w:r>
        <w:t>Confirm stock, send the correct item on time, package it safely and provide accurate product and customs information.</w:t>
      </w:r>
    </w:p>
    <w:p w14:paraId="64475320" w14:textId="77777777" w:rsidR="00EA2F46" w:rsidRDefault="00345095">
      <w:pPr>
        <w:keepLines/>
        <w:spacing w:after="60"/>
        <w:ind w:left="259"/>
      </w:pPr>
      <w:r>
        <w:rPr>
          <w:b/>
          <w:color w:val="162F43"/>
        </w:rPr>
        <w:t xml:space="preserve">Afrolandex: </w:t>
      </w:r>
      <w:r>
        <w:t>Coordinate the order, verification and approved logistics provider; provide available tracking; and help resolve delivery problems.</w:t>
      </w:r>
    </w:p>
    <w:p w14:paraId="1F4CE2DF" w14:textId="77777777" w:rsidR="00EA2F46" w:rsidRDefault="00345095">
      <w:pPr>
        <w:keepLines/>
        <w:spacing w:after="60"/>
        <w:ind w:left="259"/>
      </w:pPr>
      <w:r>
        <w:rPr>
          <w:b/>
          <w:color w:val="162F43"/>
        </w:rPr>
        <w:t xml:space="preserve">Verification agent: </w:t>
      </w:r>
      <w:r>
        <w:t>Check the item, quantity, visible condition and packaging before handover where this service applies. This check does not remove the vendor's responsibility for the goods.</w:t>
      </w:r>
    </w:p>
    <w:p w14:paraId="63A83C3B" w14:textId="77777777" w:rsidR="00EA2F46" w:rsidRDefault="00345095">
      <w:pPr>
        <w:pStyle w:val="Heading1"/>
      </w:pPr>
      <w:r>
        <w:t>2. How shipping works</w:t>
      </w:r>
    </w:p>
    <w:p w14:paraId="481B9E9E" w14:textId="77777777" w:rsidR="00EA2F46" w:rsidRDefault="00345095">
      <w:r>
        <w:t>Domestic orders may go directly from the vendor to the customer or through an approved carrier. International orders normally follow this route: Vendor -&gt; Afrolandex Shipping Verification Agent -&gt; logistics provider -&gt; customer.</w:t>
      </w:r>
    </w:p>
    <w:p w14:paraId="66A0DE8D" w14:textId="77777777" w:rsidR="00EA2F46" w:rsidRDefault="00345095">
      <w:r>
        <w:t>Available destinations, services, estimated delivery dates and shipping charges are shown at checkout. Charges may depend on destination, packed weight, dimensions, service and insurance. Afrolandex will ask for approval before collecting a material extra charge caused by incorrect weight or dimensions.</w:t>
      </w:r>
    </w:p>
    <w:p w14:paraId="4486A82E" w14:textId="77777777" w:rsidR="00EA2F46" w:rsidRDefault="00345095">
      <w:pPr>
        <w:pStyle w:val="Heading1"/>
      </w:pPr>
      <w:r>
        <w:t>3. The 42-hour cancellation rule</w:t>
      </w:r>
    </w:p>
    <w:p w14:paraId="7CEEC832" w14:textId="77777777" w:rsidR="00EA2F46" w:rsidRDefault="00345095">
      <w:r>
        <w:t>A customer may request cancellation within 42 hours after placing an order, but only if the item has not already reached an Afrolandex verification agent or logistics provider. The cancellation cut-off is whichever happens first: the end of 42 hours or receipt by the verification agent/logistics provider.</w:t>
      </w:r>
    </w:p>
    <w:p w14:paraId="6F831E0C" w14:textId="77777777" w:rsidR="00EA2F46" w:rsidRDefault="00345095">
      <w:pPr>
        <w:keepLines/>
        <w:spacing w:after="60"/>
        <w:ind w:left="259"/>
      </w:pPr>
      <w:r>
        <w:rPr>
          <w:b/>
          <w:color w:val="162F43"/>
        </w:rPr>
        <w:t xml:space="preserve">Customer: </w:t>
      </w:r>
      <w:r>
        <w:t>Submit the request through the order page or [support channel]. A request is not complete until Afrolandex confirms it.</w:t>
      </w:r>
    </w:p>
    <w:p w14:paraId="1424A42E" w14:textId="77777777" w:rsidR="00EA2F46" w:rsidRDefault="00345095">
      <w:pPr>
        <w:keepLines/>
        <w:spacing w:after="60"/>
        <w:ind w:left="259"/>
      </w:pPr>
      <w:r>
        <w:rPr>
          <w:b/>
          <w:color w:val="162F43"/>
        </w:rPr>
        <w:t xml:space="preserve">Vendor: </w:t>
      </w:r>
      <w:r>
        <w:t>Stop fulfilment promptly when Afrolandex confirms a cancellation before the cut-off.</w:t>
      </w:r>
    </w:p>
    <w:p w14:paraId="5CBB28E3" w14:textId="77777777" w:rsidR="00EA2F46" w:rsidRDefault="00345095">
      <w:pPr>
        <w:keepLines/>
        <w:spacing w:after="60"/>
        <w:ind w:left="259"/>
      </w:pPr>
      <w:r>
        <w:rPr>
          <w:b/>
          <w:color w:val="162F43"/>
        </w:rPr>
        <w:t xml:space="preserve">After the cut-off: </w:t>
      </w:r>
      <w:r>
        <w:t>Afrolandex may still approve cancellation if fulfilment can be stopped. Otherwise, the Return Policy applies. The Refund Policy explains the refund and any lawful, disclosed non-recoverable costs.</w:t>
      </w:r>
    </w:p>
    <w:p w14:paraId="131C84CE" w14:textId="77777777" w:rsidR="00EA2F46" w:rsidRDefault="00345095">
      <w:r>
        <w:t>The cancellation rule does not limit rights for defective, unsafe, counterfeit, damaged, incorrect or misdescribed goods.</w:t>
      </w:r>
    </w:p>
    <w:p w14:paraId="481F7B5F" w14:textId="77777777" w:rsidR="00EA2F46" w:rsidRDefault="00345095">
      <w:pPr>
        <w:pStyle w:val="Heading1"/>
      </w:pPr>
      <w:r>
        <w:lastRenderedPageBreak/>
        <w:t>4. Delivery times, tracking and delays</w:t>
      </w:r>
    </w:p>
    <w:p w14:paraId="7ACCCF9D" w14:textId="77777777" w:rsidR="00EA2F46" w:rsidRDefault="00345095">
      <w:r>
        <w:t>Delivery dates are estimates, not guarantees. Vendor preparation, customs, weather, security incidents, public holidays, remote destinations and carrier delays may affect them. Tracking may not update in real time.</w:t>
      </w:r>
    </w:p>
    <w:p w14:paraId="1E45ADA7" w14:textId="77777777" w:rsidR="00EA2F46" w:rsidRDefault="00345095">
      <w:r>
        <w:t>Contact Afrolandex if the parcel passes its latest estimated delivery date or tracking has not updated for an unusual period. Afrolandex may complete a carrier investigation before treating a parcel as lost.</w:t>
      </w:r>
    </w:p>
    <w:p w14:paraId="72239DA2" w14:textId="77777777" w:rsidR="00EA2F46" w:rsidRDefault="00345095">
      <w:pPr>
        <w:pStyle w:val="Heading1"/>
      </w:pPr>
      <w:r>
        <w:t>5. Customs and international orders</w:t>
      </w:r>
    </w:p>
    <w:p w14:paraId="5B633202" w14:textId="77777777" w:rsidR="00EA2F46" w:rsidRDefault="00345095">
      <w:r>
        <w:t>Unless checkout says duties and taxes are included, the customer is responsible for destination duty, tax, brokerage and clearance charges. Afrolandex and vendors will not provide false customs descriptions or values.</w:t>
      </w:r>
    </w:p>
    <w:p w14:paraId="07824EC5" w14:textId="77777777" w:rsidR="00EA2F46" w:rsidRDefault="00345095">
      <w:r>
        <w:t>Some goods cannot be shipped to certain destinations because of law, carrier rules, size, batteries, liquids or other restrictions. Afrolandex may cancel and refund an order that cannot lawfully or safely be shipped.</w:t>
      </w:r>
    </w:p>
    <w:p w14:paraId="2D149F74" w14:textId="77777777" w:rsidR="00EA2F46" w:rsidRDefault="00345095">
      <w:pPr>
        <w:pStyle w:val="Heading1"/>
      </w:pPr>
      <w:r>
        <w:t>6. Delivery and failed delivery</w:t>
      </w:r>
    </w:p>
    <w:p w14:paraId="0B35EE59" w14:textId="77777777" w:rsidR="00EA2F46" w:rsidRDefault="00345095">
      <w:r>
        <w:t>A signature, identification or one-time code may be required. Do not share a delivery code before receiving the parcel. Delivery to the address, authorised recipient, reception, selected safe place or collection point may count as completed delivery.</w:t>
      </w:r>
    </w:p>
    <w:p w14:paraId="2F059191" w14:textId="77777777" w:rsidR="00EA2F46" w:rsidRDefault="00345095">
      <w:r>
        <w:t>The customer must monitor delivery notices and collect parcels on time. Where a correct parcel is returned because the address was wrong, nobody was available, or it was not collected, reasonable redelivery, storage and return costs may be charged or deducted where lawful.</w:t>
      </w:r>
    </w:p>
    <w:p w14:paraId="03AE3B3A" w14:textId="77777777" w:rsidR="00EA2F46" w:rsidRDefault="00345095">
      <w:pPr>
        <w:pStyle w:val="Heading1"/>
      </w:pPr>
      <w:r>
        <w:t>7. Damage, loss or missing items</w:t>
      </w:r>
    </w:p>
    <w:p w14:paraId="4E22C17D" w14:textId="77777777" w:rsidR="00EA2F46" w:rsidRDefault="00345095">
      <w:r>
        <w:t>Report visible damage, tampering, missing contents or a wrong parcel within 48 hours where reasonably possible and keep the packaging, labels, photographs and video. A late report does not remove a statutory right.</w:t>
      </w:r>
    </w:p>
    <w:p w14:paraId="2665B2B3" w14:textId="77777777" w:rsidR="00EA2F46" w:rsidRDefault="00345095">
      <w:r>
        <w:t>Afrolandex will review customer, vendor, verification and carrier records. If loss, damage or non-delivery is confirmed, the responsible party will provide the remedy required by law and the Return or Refund Policy.</w:t>
      </w:r>
    </w:p>
    <w:p w14:paraId="26855226" w14:textId="77777777" w:rsidR="00EA2F46" w:rsidRDefault="00345095">
      <w:pPr>
        <w:pStyle w:val="Heading1"/>
      </w:pPr>
      <w:r>
        <w:t>8. Help and policy links</w:t>
      </w:r>
    </w:p>
    <w:p w14:paraId="63AD3C77" w14:textId="77777777" w:rsidR="00EA2F46" w:rsidRDefault="00345095">
      <w:r>
        <w:t>Returns are handled under the Afrolandex Return Policy. Money repayments are handled under the Afrolandex Refund Policy.</w:t>
      </w:r>
    </w:p>
    <w:p w14:paraId="07F59812" w14:textId="77777777" w:rsidR="00EA2F46" w:rsidRPr="00B64FE0" w:rsidRDefault="00345095">
      <w:pPr>
        <w:keepLines/>
        <w:spacing w:after="60"/>
        <w:ind w:left="259"/>
        <w:rPr>
          <w:highlight w:val="yellow"/>
        </w:rPr>
      </w:pPr>
      <w:r w:rsidRPr="00B64FE0">
        <w:rPr>
          <w:b/>
          <w:color w:val="162F43"/>
          <w:highlight w:val="yellow"/>
        </w:rPr>
        <w:t xml:space="preserve">Shipping support: </w:t>
      </w:r>
      <w:r w:rsidRPr="00B64FE0">
        <w:rPr>
          <w:highlight w:val="yellow"/>
        </w:rPr>
        <w:t>[shipping email / support portal]</w:t>
      </w:r>
    </w:p>
    <w:p w14:paraId="73D7A129" w14:textId="77777777" w:rsidR="00EA2F46" w:rsidRDefault="00345095">
      <w:pPr>
        <w:keepLines/>
        <w:spacing w:after="60"/>
        <w:ind w:left="259"/>
      </w:pPr>
      <w:r w:rsidRPr="00B64FE0">
        <w:rPr>
          <w:b/>
          <w:color w:val="162F43"/>
          <w:highlight w:val="yellow"/>
        </w:rPr>
        <w:t xml:space="preserve">Business details: </w:t>
      </w:r>
      <w:r w:rsidRPr="00B64FE0">
        <w:rPr>
          <w:highlight w:val="yellow"/>
        </w:rPr>
        <w:t>[registered legal name, CAC number and Nigerian address]</w:t>
      </w:r>
    </w:p>
    <w:sectPr w:rsidR="00EA2F46" w:rsidSect="00034616">
      <w:headerReference w:type="even" r:id="rId8"/>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4FBE7" w14:textId="77777777" w:rsidR="00345095" w:rsidRDefault="00345095">
      <w:pPr>
        <w:spacing w:after="0" w:line="240" w:lineRule="auto"/>
      </w:pPr>
      <w:r>
        <w:separator/>
      </w:r>
    </w:p>
  </w:endnote>
  <w:endnote w:type="continuationSeparator" w:id="0">
    <w:p w14:paraId="262F3F9A" w14:textId="77777777" w:rsidR="00345095" w:rsidRDefault="00345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0473" w14:textId="165ABECA" w:rsidR="00EA2F46" w:rsidRDefault="00345095">
    <w:pPr>
      <w:pStyle w:val="Footer"/>
      <w:jc w:val="right"/>
    </w:pPr>
    <w:proofErr w:type="spellStart"/>
    <w:r>
      <w:rPr>
        <w:color w:val="5B6269"/>
        <w:sz w:val="17"/>
      </w:rPr>
      <w:t>Afrolandex</w:t>
    </w:r>
    <w:proofErr w:type="spellEnd"/>
    <w:r>
      <w:rPr>
        <w:color w:val="5B6269"/>
        <w:sz w:val="17"/>
      </w:rPr>
      <w:t xml:space="preserve"> Shipping </w:t>
    </w:r>
    <w:proofErr w:type="gramStart"/>
    <w:r>
      <w:rPr>
        <w:color w:val="5B6269"/>
        <w:sz w:val="17"/>
      </w:rPr>
      <w:t>Policy  |</w:t>
    </w:r>
    <w:proofErr w:type="gramEnd"/>
    <w:r>
      <w:rPr>
        <w:color w:val="5B6269"/>
        <w:sz w:val="17"/>
      </w:rPr>
      <w:t xml:space="preserve">  Page </w:t>
    </w:r>
    <w:r>
      <w:fldChar w:fldCharType="begin"/>
    </w:r>
    <w:r>
      <w:instrText>PAGE</w:instrText>
    </w:r>
    <w:r>
      <w:fldChar w:fldCharType="separate"/>
    </w:r>
    <w:r w:rsidR="00B64FE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013D6" w14:textId="77777777" w:rsidR="00345095" w:rsidRDefault="00345095">
      <w:pPr>
        <w:spacing w:after="0" w:line="240" w:lineRule="auto"/>
      </w:pPr>
      <w:r>
        <w:separator/>
      </w:r>
    </w:p>
  </w:footnote>
  <w:footnote w:type="continuationSeparator" w:id="0">
    <w:p w14:paraId="47DA1CDD" w14:textId="77777777" w:rsidR="00345095" w:rsidRDefault="003450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EECA7" w14:textId="77777777" w:rsidR="00EA2F46" w:rsidRDefault="00345095">
    <w:pPr>
      <w:pStyle w:val="Header"/>
    </w:pPr>
    <w:proofErr w:type="gramStart"/>
    <w:r>
      <w:rPr>
        <w:b/>
        <w:color w:val="5B6269"/>
        <w:sz w:val="17"/>
      </w:rPr>
      <w:t>AFROLANDEX  |</w:t>
    </w:r>
    <w:proofErr w:type="gramEnd"/>
    <w:r>
      <w:rPr>
        <w:b/>
        <w:color w:val="5B6269"/>
        <w:sz w:val="17"/>
      </w:rPr>
      <w:t xml:space="preserve">  CUSTOMER AND VENDOR POLICY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F363F" w14:textId="77777777" w:rsidR="00EA2F46" w:rsidRDefault="00345095">
    <w:pPr>
      <w:pStyle w:val="Header"/>
    </w:pPr>
    <w:proofErr w:type="gramStart"/>
    <w:r>
      <w:rPr>
        <w:b/>
        <w:color w:val="5B6269"/>
        <w:sz w:val="17"/>
      </w:rPr>
      <w:t>AFROLANDEX  |</w:t>
    </w:r>
    <w:proofErr w:type="gramEnd"/>
    <w:r>
      <w:rPr>
        <w:b/>
        <w:color w:val="5B6269"/>
        <w:sz w:val="17"/>
      </w:rPr>
      <w:t xml:space="preserve">  CUSTOMER AND VENDOR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1752387">
    <w:abstractNumId w:val="8"/>
  </w:num>
  <w:num w:numId="2" w16cid:durableId="47147861">
    <w:abstractNumId w:val="6"/>
  </w:num>
  <w:num w:numId="3" w16cid:durableId="1405377741">
    <w:abstractNumId w:val="5"/>
  </w:num>
  <w:num w:numId="4" w16cid:durableId="1302075054">
    <w:abstractNumId w:val="4"/>
  </w:num>
  <w:num w:numId="5" w16cid:durableId="964434734">
    <w:abstractNumId w:val="7"/>
  </w:num>
  <w:num w:numId="6" w16cid:durableId="1443840416">
    <w:abstractNumId w:val="3"/>
  </w:num>
  <w:num w:numId="7" w16cid:durableId="306014062">
    <w:abstractNumId w:val="2"/>
  </w:num>
  <w:num w:numId="8" w16cid:durableId="1784568489">
    <w:abstractNumId w:val="1"/>
  </w:num>
  <w:num w:numId="9" w16cid:durableId="1298948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47F"/>
    <w:rsid w:val="00345095"/>
    <w:rsid w:val="00AA1D8D"/>
    <w:rsid w:val="00B47730"/>
    <w:rsid w:val="00B64FE0"/>
    <w:rsid w:val="00CB0664"/>
    <w:rsid w:val="00EA2F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303C9E9-84A9-4F5B-BCC7-A7EEA0202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1C1F22"/>
      <w:sz w:val="21"/>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62F43"/>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62F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Afrolandex Shipping Policy</dc:title>
  <dc:subject>Plain-language Afrolandex marketplace policy</dc:subject>
  <dc:creator>Afrolandex</dc:creator>
  <cp:keywords/>
  <dc:description>generated by python-docx</dc:description>
  <cp:lastModifiedBy>Helen Oni</cp:lastModifiedBy>
  <cp:revision>2</cp:revision>
  <dcterms:created xsi:type="dcterms:W3CDTF">2013-12-23T23:15:00Z</dcterms:created>
  <dcterms:modified xsi:type="dcterms:W3CDTF">2026-09-03T01:41:00Z</dcterms:modified>
  <cp:category/>
</cp:coreProperties>
</file>