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566D" w14:textId="77777777" w:rsidR="00D21B34" w:rsidRDefault="00B2517A">
      <w:pPr>
        <w:spacing w:after="40"/>
      </w:pPr>
      <w:r>
        <w:rPr>
          <w:b/>
          <w:color w:val="BD8B32"/>
          <w:sz w:val="22"/>
        </w:rPr>
        <w:t>AFROLANDEX</w:t>
      </w:r>
    </w:p>
    <w:p w14:paraId="6DD08496" w14:textId="77777777" w:rsidR="00D21B34" w:rsidRDefault="00B2517A">
      <w:pPr>
        <w:spacing w:after="80"/>
      </w:pPr>
      <w:r>
        <w:rPr>
          <w:b/>
          <w:color w:val="162F43"/>
          <w:sz w:val="56"/>
        </w:rPr>
        <w:t>Marketplace Terms and Conditions</w:t>
      </w:r>
    </w:p>
    <w:p w14:paraId="737B6B65" w14:textId="121CE78B" w:rsidR="00D21B34" w:rsidRDefault="00F64C4D">
      <w:pPr>
        <w:spacing w:after="200"/>
      </w:pPr>
      <w:r>
        <w:rPr>
          <w:color w:val="5B6269"/>
          <w:sz w:val="24"/>
        </w:rPr>
        <w:t xml:space="preserve"> </w:t>
      </w:r>
    </w:p>
    <w:p w14:paraId="60D3FA19" w14:textId="77777777" w:rsidR="00D21B34" w:rsidRDefault="00B2517A">
      <w:pPr>
        <w:spacing w:after="200"/>
      </w:pPr>
      <w:r>
        <w:rPr>
          <w:b/>
        </w:rPr>
        <w:t xml:space="preserve">Effective date: </w:t>
      </w:r>
      <w:r>
        <w:t xml:space="preserve">[insert date]    </w:t>
      </w:r>
      <w:r>
        <w:rPr>
          <w:b/>
        </w:rPr>
        <w:t xml:space="preserve">Last updated: </w:t>
      </w:r>
      <w:r>
        <w:t>[insert date]</w:t>
      </w:r>
    </w:p>
    <w:tbl>
      <w:tblPr>
        <w:tblW w:w="0" w:type="auto"/>
        <w:tblLayout w:type="fixed"/>
        <w:tblLook w:val="04A0" w:firstRow="1" w:lastRow="0" w:firstColumn="1" w:lastColumn="0" w:noHBand="0" w:noVBand="1"/>
      </w:tblPr>
      <w:tblGrid>
        <w:gridCol w:w="9360"/>
      </w:tblGrid>
      <w:tr w:rsidR="00D21B34" w14:paraId="77F2F5EA" w14:textId="77777777">
        <w:tc>
          <w:tcPr>
            <w:tcW w:w="9360" w:type="dxa"/>
            <w:shd w:val="clear" w:color="auto" w:fill="F4F6F8"/>
          </w:tcPr>
          <w:p w14:paraId="3F2E8D63" w14:textId="77777777" w:rsidR="00D21B34" w:rsidRDefault="00B2517A">
            <w:pPr>
              <w:spacing w:after="0"/>
            </w:pPr>
            <w:r>
              <w:rPr>
                <w:b/>
                <w:color w:val="162F43"/>
              </w:rPr>
              <w:t xml:space="preserve">In short. </w:t>
            </w:r>
            <w:r>
              <w:t>These terms explain how customers use Afrolandex, place orders and access marketplace protections.</w:t>
            </w:r>
          </w:p>
        </w:tc>
      </w:tr>
    </w:tbl>
    <w:p w14:paraId="3ED101E0" w14:textId="77777777" w:rsidR="00D21B34" w:rsidRDefault="00B2517A">
      <w:pPr>
        <w:pStyle w:val="Heading1"/>
      </w:pPr>
      <w:r>
        <w:t>1. About Afrolandex</w:t>
      </w:r>
    </w:p>
    <w:p w14:paraId="7341CF8E" w14:textId="77777777" w:rsidR="00D21B34" w:rsidRDefault="00B2517A">
      <w:r>
        <w:t>Afrolandex is a Nigeria-based online marketplace connecting customers with independent vendors. Unless Afrolandex is named as the seller, the vendor sells and supplies the goods. Afrolandex operates the platform, supports payments, verification, shipping and complaints, and may enforce these terms against users.</w:t>
      </w:r>
    </w:p>
    <w:p w14:paraId="3EC46AFB" w14:textId="77777777" w:rsidR="00D21B34" w:rsidRDefault="00B2517A">
      <w:r>
        <w:t>By creating an account or placing an order, the customer agrees to these Terms and the Privacy and Cookie, Shipping, Return, Refund, Complaints, Prohibited Products, Reviews and Promotions Policies.</w:t>
      </w:r>
    </w:p>
    <w:p w14:paraId="1048E458" w14:textId="77777777" w:rsidR="00D21B34" w:rsidRDefault="00B2517A">
      <w:pPr>
        <w:pStyle w:val="Heading1"/>
      </w:pPr>
      <w:r>
        <w:t>2. Accounts and acceptable use</w:t>
      </w:r>
    </w:p>
    <w:p w14:paraId="576CD08B" w14:textId="77777777" w:rsidR="00D21B34" w:rsidRDefault="00B2517A">
      <w:pPr>
        <w:keepLines/>
        <w:spacing w:after="60"/>
        <w:ind w:left="259"/>
      </w:pPr>
      <w:r>
        <w:rPr>
          <w:b/>
          <w:color w:val="162F43"/>
        </w:rPr>
        <w:t xml:space="preserve">Customer: </w:t>
      </w:r>
      <w:r>
        <w:t>Provide accurate information, keep login details and delivery codes secure, and promptly report unauthorised use.</w:t>
      </w:r>
    </w:p>
    <w:p w14:paraId="048956C4" w14:textId="77777777" w:rsidR="00D21B34" w:rsidRDefault="00B2517A">
      <w:pPr>
        <w:keepLines/>
        <w:spacing w:after="60"/>
        <w:ind w:left="259"/>
      </w:pPr>
      <w:r>
        <w:rPr>
          <w:b/>
          <w:color w:val="162F43"/>
        </w:rPr>
        <w:t xml:space="preserve">Not allowed: </w:t>
      </w:r>
      <w:r>
        <w:t>False identities, fraud, payment abuse, interference with the platform, scraping without permission, fake claims, abusive communications or use that breaks the law.</w:t>
      </w:r>
    </w:p>
    <w:p w14:paraId="23D250C1" w14:textId="77777777" w:rsidR="00D21B34" w:rsidRDefault="00B2517A">
      <w:r>
        <w:t>Afrolandex may verify an account, restrict features, cancel an affected transaction or suspend access where reasonably necessary for security, investigation or legal compliance.</w:t>
      </w:r>
    </w:p>
    <w:p w14:paraId="5670D4C1" w14:textId="77777777" w:rsidR="00D21B34" w:rsidRDefault="00B2517A">
      <w:pPr>
        <w:pStyle w:val="Heading1"/>
      </w:pPr>
      <w:r>
        <w:t>3. Products, prices and orders</w:t>
      </w:r>
    </w:p>
    <w:p w14:paraId="419EC562" w14:textId="77777777" w:rsidR="00D21B34" w:rsidRDefault="00B2517A">
      <w:r>
        <w:t>Vendors must provide accurate descriptions, photographs, condition, price, stock and delivery information. Used or refurbished goods must be clearly identified. Prices and material charges will be shown before payment.</w:t>
      </w:r>
    </w:p>
    <w:p w14:paraId="03070F35" w14:textId="77777777" w:rsidR="00D21B34" w:rsidRDefault="00B2517A">
      <w:r>
        <w:t>An order acknowledgement does not guarantee acceptance. Afrolandex or the vendor may reject or cancel an order for stock errors, pricing errors, suspected fraud, prohibited goods, delivery restrictions or legal reasons. Any money due back is handled under the Refund Policy.</w:t>
      </w:r>
    </w:p>
    <w:p w14:paraId="40DF061F" w14:textId="77777777" w:rsidR="00D21B34" w:rsidRDefault="00B2517A">
      <w:pPr>
        <w:pStyle w:val="Heading1"/>
      </w:pPr>
      <w:r>
        <w:t>4. Payments and cancellation</w:t>
      </w:r>
    </w:p>
    <w:p w14:paraId="46FAB100" w14:textId="77777777" w:rsidR="00D21B34" w:rsidRDefault="00B2517A">
      <w:r>
        <w:t>Customers must use an approved payment method and have permission to use it. Currency conversion and bank or payment-provider fees may apply.</w:t>
      </w:r>
    </w:p>
    <w:p w14:paraId="1A652066" w14:textId="77777777" w:rsidR="00D21B34" w:rsidRDefault="00B2517A">
      <w:r>
        <w:t>A customer may request cancellation within 42 hours after ordering, unless the item reaches the verification agent or logistics provider sooner. Cancellation is effective only when Afrolandex confirms it. The Shipping and Refund Policies explain the full process.</w:t>
      </w:r>
    </w:p>
    <w:p w14:paraId="3498A2E6" w14:textId="77777777" w:rsidR="00D21B34" w:rsidRDefault="00B2517A">
      <w:pPr>
        <w:pStyle w:val="Heading1"/>
      </w:pPr>
      <w:r>
        <w:lastRenderedPageBreak/>
        <w:t>5. Shipping, returns and refunds</w:t>
      </w:r>
    </w:p>
    <w:p w14:paraId="5EAE3415" w14:textId="77777777" w:rsidR="00D21B34" w:rsidRDefault="00B2517A">
      <w:r>
        <w:t>The Shipping Policy covers delivery, customs, tracking, failed delivery and loss or damage. The Return Policy covers eligible returns after the cancellation cut-off or delivery. The Refund Policy covers refund amounts, methods and timelines.</w:t>
      </w:r>
    </w:p>
    <w:p w14:paraId="5C11045C" w14:textId="77777777" w:rsidR="00D21B34" w:rsidRDefault="00B2517A">
      <w:r>
        <w:t>Nothing in these Terms removes rights that cannot lawfully be excluded under the Federal Competition and Consumer Protection Act 2018 or other applicable law.</w:t>
      </w:r>
    </w:p>
    <w:p w14:paraId="13E12B7F" w14:textId="77777777" w:rsidR="00D21B34" w:rsidRDefault="00B2517A">
      <w:pPr>
        <w:pStyle w:val="Heading1"/>
      </w:pPr>
      <w:r>
        <w:t>6. Content and intellectual property</w:t>
      </w:r>
    </w:p>
    <w:p w14:paraId="404E5418" w14:textId="77777777" w:rsidR="00D21B34" w:rsidRDefault="00B2517A">
      <w:r>
        <w:t>Afrolandex and its licensors own the platform, brand, design and platform content. Customers may use them only for personal marketplace use and may not copy, resell or misuse them.</w:t>
      </w:r>
    </w:p>
    <w:p w14:paraId="17FCF5F6" w14:textId="77777777" w:rsidR="00D21B34" w:rsidRDefault="00B2517A">
      <w:r>
        <w:t>A customer who uploads a review, image or message confirms they have the right to do so and gives Afrolandex permission to display, moderate and use it to operate and promote the marketplace.</w:t>
      </w:r>
    </w:p>
    <w:p w14:paraId="5E749EA7" w14:textId="77777777" w:rsidR="00D21B34" w:rsidRDefault="00B2517A">
      <w:pPr>
        <w:pStyle w:val="Heading1"/>
      </w:pPr>
      <w:r>
        <w:t>7. Responsibility and service availability</w:t>
      </w:r>
    </w:p>
    <w:p w14:paraId="3AF76707" w14:textId="77777777" w:rsidR="00D21B34" w:rsidRDefault="00B2517A">
      <w:r>
        <w:t>Afrolandex will take reasonable care in operating the marketplace but cannot promise uninterrupted service or that every vendor statement is error-free. Vendors remain responsible for their goods and listings.</w:t>
      </w:r>
    </w:p>
    <w:p w14:paraId="403842C5" w14:textId="77777777" w:rsidR="00D21B34" w:rsidRDefault="00B2517A">
      <w:r>
        <w:t>Afrolandex does not exclude liability that cannot legally be excluded. Where the law permits a limitation, Afrolandex is not responsible for indirect loss that was not reasonably foreseeable or for delay caused by events outside reasonable control.</w:t>
      </w:r>
    </w:p>
    <w:p w14:paraId="4966677E" w14:textId="77777777" w:rsidR="00D21B34" w:rsidRDefault="00B2517A">
      <w:pPr>
        <w:pStyle w:val="Heading1"/>
      </w:pPr>
      <w:r>
        <w:t>8. Complaints, law and contact</w:t>
      </w:r>
    </w:p>
    <w:p w14:paraId="789D2423" w14:textId="77777777" w:rsidR="00D21B34" w:rsidRDefault="00B2517A">
      <w:r>
        <w:t>Use the Complaints and Dispute Resolution Policy first. Unresolved consumer complaints may be taken to the FCCPC or another body with jurisdiction.</w:t>
      </w:r>
    </w:p>
    <w:p w14:paraId="3F804AFA" w14:textId="77777777" w:rsidR="00D21B34" w:rsidRDefault="00B2517A">
      <w:r>
        <w:t>These Terms are governed by Nigerian law, while customers may retain mandatory protections in their country. Afrolandex may update the Terms prospectively; the version accepted for an order generally applies to it.</w:t>
      </w:r>
    </w:p>
    <w:p w14:paraId="37C920D4" w14:textId="77777777" w:rsidR="00D21B34" w:rsidRPr="00F64C4D" w:rsidRDefault="00B2517A">
      <w:pPr>
        <w:keepLines/>
        <w:spacing w:after="60"/>
        <w:ind w:left="259"/>
        <w:rPr>
          <w:highlight w:val="yellow"/>
        </w:rPr>
      </w:pPr>
      <w:r w:rsidRPr="00F64C4D">
        <w:rPr>
          <w:b/>
          <w:color w:val="162F43"/>
          <w:highlight w:val="yellow"/>
        </w:rPr>
        <w:t xml:space="preserve">Support: </w:t>
      </w:r>
      <w:r w:rsidRPr="00F64C4D">
        <w:rPr>
          <w:highlight w:val="yellow"/>
        </w:rPr>
        <w:t>[customer support email / portal]</w:t>
      </w:r>
    </w:p>
    <w:p w14:paraId="39FD2DD9" w14:textId="77777777" w:rsidR="00D21B34" w:rsidRDefault="00B2517A">
      <w:pPr>
        <w:keepLines/>
        <w:spacing w:after="60"/>
        <w:ind w:left="259"/>
      </w:pPr>
      <w:r w:rsidRPr="00F64C4D">
        <w:rPr>
          <w:b/>
          <w:color w:val="162F43"/>
          <w:highlight w:val="yellow"/>
        </w:rPr>
        <w:t xml:space="preserve">Business details: </w:t>
      </w:r>
      <w:r w:rsidRPr="00F64C4D">
        <w:rPr>
          <w:highlight w:val="yellow"/>
        </w:rPr>
        <w:t>[registered legal name, CAC number and Nigerian address]</w:t>
      </w:r>
    </w:p>
    <w:sectPr w:rsidR="00D21B34" w:rsidSect="00034616">
      <w:headerReference w:type="even" r:id="rId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2DF0D" w14:textId="77777777" w:rsidR="00B2517A" w:rsidRDefault="00B2517A">
      <w:pPr>
        <w:spacing w:after="0" w:line="240" w:lineRule="auto"/>
      </w:pPr>
      <w:r>
        <w:separator/>
      </w:r>
    </w:p>
  </w:endnote>
  <w:endnote w:type="continuationSeparator" w:id="0">
    <w:p w14:paraId="709EF441" w14:textId="77777777" w:rsidR="00B2517A" w:rsidRDefault="00B25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7ECF" w14:textId="5A78C630" w:rsidR="00D21B34" w:rsidRDefault="00B2517A">
    <w:pPr>
      <w:pStyle w:val="Footer"/>
      <w:jc w:val="right"/>
    </w:pPr>
    <w:proofErr w:type="spellStart"/>
    <w:r>
      <w:rPr>
        <w:color w:val="5B6269"/>
        <w:sz w:val="17"/>
      </w:rPr>
      <w:t>Afrolandex</w:t>
    </w:r>
    <w:proofErr w:type="spellEnd"/>
    <w:r>
      <w:rPr>
        <w:color w:val="5B6269"/>
        <w:sz w:val="17"/>
      </w:rPr>
      <w:t xml:space="preserve"> Marketplace Terms and </w:t>
    </w:r>
    <w:proofErr w:type="gramStart"/>
    <w:r>
      <w:rPr>
        <w:color w:val="5B6269"/>
        <w:sz w:val="17"/>
      </w:rPr>
      <w:t>Conditions  |</w:t>
    </w:r>
    <w:proofErr w:type="gramEnd"/>
    <w:r>
      <w:rPr>
        <w:color w:val="5B6269"/>
        <w:sz w:val="17"/>
      </w:rPr>
      <w:t xml:space="preserve">  Page </w:t>
    </w:r>
    <w:r>
      <w:fldChar w:fldCharType="begin"/>
    </w:r>
    <w:r>
      <w:instrText>PAGE</w:instrText>
    </w:r>
    <w:r>
      <w:fldChar w:fldCharType="separate"/>
    </w:r>
    <w:r w:rsidR="00F64C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E7EA7" w14:textId="77777777" w:rsidR="00B2517A" w:rsidRDefault="00B2517A">
      <w:pPr>
        <w:spacing w:after="0" w:line="240" w:lineRule="auto"/>
      </w:pPr>
      <w:r>
        <w:separator/>
      </w:r>
    </w:p>
  </w:footnote>
  <w:footnote w:type="continuationSeparator" w:id="0">
    <w:p w14:paraId="0F4C5B91" w14:textId="77777777" w:rsidR="00B2517A" w:rsidRDefault="00B25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CF35" w14:textId="77777777" w:rsidR="00D21B34" w:rsidRDefault="00B2517A">
    <w:pPr>
      <w:pStyle w:val="Header"/>
    </w:pPr>
    <w:proofErr w:type="gramStart"/>
    <w:r>
      <w:rPr>
        <w:b/>
        <w:color w:val="5B6269"/>
        <w:sz w:val="17"/>
      </w:rPr>
      <w:t>AFROLANDEX  |</w:t>
    </w:r>
    <w:proofErr w:type="gramEnd"/>
    <w:r>
      <w:rPr>
        <w:b/>
        <w:color w:val="5B6269"/>
        <w:sz w:val="17"/>
      </w:rPr>
      <w:t xml:space="preserve">  CUSTOMER AND VENDOR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7332" w14:textId="77777777" w:rsidR="00D21B34" w:rsidRDefault="00B2517A">
    <w:pPr>
      <w:pStyle w:val="Header"/>
    </w:pPr>
    <w:proofErr w:type="gramStart"/>
    <w:r>
      <w:rPr>
        <w:b/>
        <w:color w:val="5B6269"/>
        <w:sz w:val="17"/>
      </w:rPr>
      <w:t>AFROLANDEX  |</w:t>
    </w:r>
    <w:proofErr w:type="gramEnd"/>
    <w:r>
      <w:rPr>
        <w:b/>
        <w:color w:val="5B6269"/>
        <w:sz w:val="17"/>
      </w:rPr>
      <w:t xml:space="preserve">  CUSTOMER AND VENDOR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469325">
    <w:abstractNumId w:val="8"/>
  </w:num>
  <w:num w:numId="2" w16cid:durableId="171915779">
    <w:abstractNumId w:val="6"/>
  </w:num>
  <w:num w:numId="3" w16cid:durableId="1152336764">
    <w:abstractNumId w:val="5"/>
  </w:num>
  <w:num w:numId="4" w16cid:durableId="1602028952">
    <w:abstractNumId w:val="4"/>
  </w:num>
  <w:num w:numId="5" w16cid:durableId="915896379">
    <w:abstractNumId w:val="7"/>
  </w:num>
  <w:num w:numId="6" w16cid:durableId="1162430075">
    <w:abstractNumId w:val="3"/>
  </w:num>
  <w:num w:numId="7" w16cid:durableId="300891402">
    <w:abstractNumId w:val="2"/>
  </w:num>
  <w:num w:numId="8" w16cid:durableId="1584142165">
    <w:abstractNumId w:val="1"/>
  </w:num>
  <w:num w:numId="9" w16cid:durableId="99276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A70"/>
    <w:rsid w:val="0029639D"/>
    <w:rsid w:val="00326F90"/>
    <w:rsid w:val="00AA1D8D"/>
    <w:rsid w:val="00B2517A"/>
    <w:rsid w:val="00B47730"/>
    <w:rsid w:val="00CB0664"/>
    <w:rsid w:val="00D21B34"/>
    <w:rsid w:val="00F64C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59147F-9F2D-4DAB-A10A-47A0B2059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C1F22"/>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Marketplace Terms and Conditions</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2026-09-03T01:25:00Z</dcterms:modified>
  <cp:category/>
</cp:coreProperties>
</file>