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6994" w14:textId="77777777" w:rsidR="003B7EA6" w:rsidRDefault="00000000">
      <w:pPr>
        <w:jc w:val="center"/>
      </w:pPr>
      <w:r>
        <w:rPr>
          <w:b/>
          <w:color w:val="FF5800"/>
          <w:sz w:val="64"/>
        </w:rPr>
        <w:t>FIREVON</w:t>
      </w:r>
    </w:p>
    <w:p w14:paraId="0C2028DD" w14:textId="77777777" w:rsidR="003B7EA6" w:rsidRDefault="00000000">
      <w:pPr>
        <w:jc w:val="center"/>
      </w:pPr>
      <w:r>
        <w:rPr>
          <w:b/>
          <w:sz w:val="32"/>
        </w:rPr>
        <w:t>Briefing de Marca e Plano de Ação</w:t>
      </w:r>
    </w:p>
    <w:p w14:paraId="48CC4E72" w14:textId="77777777" w:rsidR="003B7EA6" w:rsidRDefault="00000000">
      <w:pPr>
        <w:jc w:val="center"/>
      </w:pPr>
      <w:r>
        <w:rPr>
          <w:i/>
          <w:color w:val="5A5A5A"/>
          <w:sz w:val="24"/>
        </w:rPr>
        <w:t>Performance empresarial integrada: Marketing, Comercial e Gestão no mesmo ritmo.</w:t>
      </w:r>
    </w:p>
    <w:p w14:paraId="60EA530A" w14:textId="77777777" w:rsidR="003B7EA6" w:rsidRDefault="00000000">
      <w:pPr>
        <w:jc w:val="center"/>
      </w:pPr>
      <w:r>
        <w:rPr>
          <w:color w:val="5A5A5A"/>
          <w:sz w:val="24"/>
        </w:rPr>
        <w:t>Versão otimizada (documento-base para posicionamento e execução)</w:t>
      </w:r>
    </w:p>
    <w:p w14:paraId="1880887E" w14:textId="77777777" w:rsidR="003B7EA6" w:rsidRDefault="00000000">
      <w:pPr>
        <w:jc w:val="center"/>
      </w:pPr>
      <w:r>
        <w:rPr>
          <w:color w:val="5A5A5A"/>
        </w:rPr>
        <w:t>30/01/2026</w:t>
      </w:r>
    </w:p>
    <w:p w14:paraId="160105CB" w14:textId="77777777" w:rsidR="003B7EA6" w:rsidRDefault="003B7EA6"/>
    <w:p w14:paraId="4048032E" w14:textId="77777777" w:rsidR="003B7EA6" w:rsidRDefault="003B7EA6"/>
    <w:p w14:paraId="25AECBA9" w14:textId="77777777" w:rsidR="003B7EA6" w:rsidRDefault="003B7EA6"/>
    <w:p w14:paraId="3DC7E4F7" w14:textId="77777777" w:rsidR="003B7EA6" w:rsidRDefault="003B7EA6"/>
    <w:p w14:paraId="38A7B804" w14:textId="77777777" w:rsidR="003B7EA6" w:rsidRDefault="003B7EA6"/>
    <w:p w14:paraId="154B3498" w14:textId="77777777" w:rsidR="003B7EA6" w:rsidRDefault="003B7EA6"/>
    <w:p w14:paraId="012D551C" w14:textId="77777777" w:rsidR="003B7EA6" w:rsidRDefault="003B7EA6"/>
    <w:p w14:paraId="4326B4E4" w14:textId="77777777" w:rsidR="003B7EA6" w:rsidRDefault="003B7EA6"/>
    <w:p w14:paraId="3EF65EA1" w14:textId="77777777" w:rsidR="003B7EA6" w:rsidRDefault="00000000">
      <w:r>
        <w:br w:type="page"/>
      </w:r>
    </w:p>
    <w:p w14:paraId="0C991697" w14:textId="77777777" w:rsidR="003B7EA6" w:rsidRDefault="00000000">
      <w:pPr>
        <w:pStyle w:val="Ttulo1"/>
      </w:pPr>
      <w:r>
        <w:rPr>
          <w:color w:val="FF5800"/>
        </w:rPr>
        <w:lastRenderedPageBreak/>
        <w:t>Resumo executivo</w:t>
      </w:r>
    </w:p>
    <w:p w14:paraId="680458FF" w14:textId="77777777" w:rsidR="003B7EA6" w:rsidRDefault="00000000">
      <w:r>
        <w:t>A Firevon é uma consultoria/implementadora que instala um sistema integrado de crescimento previsível, conectando demanda (Marketing), conversão (Comercial) e rotina de execução (Gestão).</w:t>
      </w:r>
    </w:p>
    <w:p w14:paraId="09D72D0B" w14:textId="77777777" w:rsidR="003B7EA6" w:rsidRDefault="00000000">
      <w:r>
        <w:t>Este documento organiza o posicionamento, a oferta e um plano de implementação em fases, para transformar a marca em uma operação comercialmente vendável e operacionalmente escalável.</w:t>
      </w:r>
    </w:p>
    <w:p w14:paraId="1EE7C2E2" w14:textId="77777777" w:rsidR="003B7EA6" w:rsidRDefault="00000000">
      <w:pPr>
        <w:pStyle w:val="Ttulo2"/>
      </w:pPr>
      <w:r>
        <w:rPr>
          <w:color w:val="FF5800"/>
        </w:rPr>
        <w:t>O que muda nesta versão</w:t>
      </w:r>
    </w:p>
    <w:p w14:paraId="3C2C214F" w14:textId="77777777" w:rsidR="003B7EA6" w:rsidRDefault="00000000">
      <w:pPr>
        <w:pStyle w:val="Commarcadores"/>
      </w:pPr>
      <w:r>
        <w:t>Menos branding genérico; mais clareza de ICP, oferta e método (framework proprietário).</w:t>
      </w:r>
    </w:p>
    <w:p w14:paraId="040698F0" w14:textId="77777777" w:rsidR="003B7EA6" w:rsidRDefault="00000000">
      <w:pPr>
        <w:pStyle w:val="Commarcadores"/>
      </w:pPr>
      <w:r>
        <w:t>Plano de ação reescrito em fases com entregáveis, donos e indicadores.</w:t>
      </w:r>
    </w:p>
    <w:p w14:paraId="0C25DC5F" w14:textId="77777777" w:rsidR="003B7EA6" w:rsidRDefault="00000000">
      <w:pPr>
        <w:pStyle w:val="Commarcadores"/>
      </w:pPr>
      <w:r>
        <w:t>Ritual de gestão e dashboard mínimo para garantir execução e consistência.</w:t>
      </w:r>
    </w:p>
    <w:p w14:paraId="2383F04C" w14:textId="77777777" w:rsidR="003B7EA6" w:rsidRDefault="003B7EA6"/>
    <w:p w14:paraId="17A6478A" w14:textId="77777777" w:rsidR="003B7EA6" w:rsidRDefault="00000000">
      <w:pPr>
        <w:pStyle w:val="Ttulo1"/>
      </w:pPr>
      <w:r>
        <w:rPr>
          <w:color w:val="FF5800"/>
        </w:rPr>
        <w:t>I. Introdução à marca</w:t>
      </w:r>
    </w:p>
    <w:p w14:paraId="611327E3" w14:textId="77777777" w:rsidR="003B7EA6" w:rsidRDefault="00000000">
      <w:pPr>
        <w:pStyle w:val="Ttulo2"/>
      </w:pPr>
      <w:r>
        <w:rPr>
          <w:color w:val="FF5800"/>
        </w:rPr>
        <w:t>Nome da marca</w:t>
      </w:r>
    </w:p>
    <w:p w14:paraId="36EE167E" w14:textId="77777777" w:rsidR="003B7EA6" w:rsidRDefault="00000000">
      <w:r>
        <w:t>Firevon - Performance Empresarial Integrada</w:t>
      </w:r>
    </w:p>
    <w:p w14:paraId="66E1B03F" w14:textId="77777777" w:rsidR="003B7EA6" w:rsidRDefault="00000000">
      <w:pPr>
        <w:pStyle w:val="Ttulo2"/>
      </w:pPr>
      <w:r>
        <w:rPr>
          <w:color w:val="FF5800"/>
        </w:rPr>
        <w:t>O que é a Firevon (em 1 frase)</w:t>
      </w:r>
    </w:p>
    <w:p w14:paraId="7B333DDF" w14:textId="77777777" w:rsidR="003B7EA6" w:rsidRDefault="00000000">
      <w:r>
        <w:t>A Firevon é uma consultoria/implementadora que instala um sistema de crescimento previsível integrando Marketing (demanda), Comercial (conversão) e Gestão (rotina + indicadores).</w:t>
      </w:r>
    </w:p>
    <w:p w14:paraId="77D97DCF" w14:textId="77777777" w:rsidR="003B7EA6" w:rsidRDefault="00000000">
      <w:pPr>
        <w:pStyle w:val="Ttulo2"/>
      </w:pPr>
      <w:r>
        <w:rPr>
          <w:color w:val="FF5800"/>
        </w:rPr>
        <w:t>Para quem é</w:t>
      </w:r>
    </w:p>
    <w:p w14:paraId="6DBC5A51" w14:textId="77777777" w:rsidR="003B7EA6" w:rsidRDefault="00000000">
      <w:r>
        <w:t>Líderes e donos de PMEs B2B (ou negócios com venda consultiva) que já têm oferta validada, mas crescem no esforço e sofrem com falta de previsibilidade.</w:t>
      </w:r>
    </w:p>
    <w:p w14:paraId="6DE1D9D2" w14:textId="77777777" w:rsidR="003B7EA6" w:rsidRDefault="00000000">
      <w:pPr>
        <w:pStyle w:val="Commarcadores"/>
      </w:pPr>
      <w:r>
        <w:t>Dependência excessiva de indicação ou do fundador para vender.</w:t>
      </w:r>
    </w:p>
    <w:p w14:paraId="0C6E4BFF" w14:textId="77777777" w:rsidR="003B7EA6" w:rsidRDefault="00000000">
      <w:pPr>
        <w:pStyle w:val="Commarcadores"/>
      </w:pPr>
      <w:r>
        <w:t>Pipeline inconsistente (mês bom / mês ruim).</w:t>
      </w:r>
    </w:p>
    <w:p w14:paraId="7E662F1A" w14:textId="77777777" w:rsidR="003B7EA6" w:rsidRDefault="00000000">
      <w:pPr>
        <w:pStyle w:val="Commarcadores"/>
      </w:pPr>
      <w:r>
        <w:t>Time sem processo ou sem disciplina de follow-up.</w:t>
      </w:r>
    </w:p>
    <w:p w14:paraId="312A04DD" w14:textId="77777777" w:rsidR="003B7EA6" w:rsidRDefault="00000000">
      <w:pPr>
        <w:pStyle w:val="Commarcadores"/>
      </w:pPr>
      <w:r>
        <w:t>Decisões sem números confiáveis (muita opinião, pouco dado).</w:t>
      </w:r>
    </w:p>
    <w:p w14:paraId="340954E6" w14:textId="77777777" w:rsidR="003B7EA6" w:rsidRDefault="00000000">
      <w:pPr>
        <w:pStyle w:val="Ttulo2"/>
      </w:pPr>
      <w:r>
        <w:rPr>
          <w:color w:val="FF5800"/>
        </w:rPr>
        <w:t>O problema que resolvemos (como o cliente fala)</w:t>
      </w:r>
    </w:p>
    <w:p w14:paraId="650AC163" w14:textId="77777777" w:rsidR="003B7EA6" w:rsidRDefault="00000000">
      <w:pPr>
        <w:pStyle w:val="Commarcadores"/>
      </w:pPr>
      <w:r>
        <w:t>"Meu comercial depende de sorte."</w:t>
      </w:r>
    </w:p>
    <w:p w14:paraId="68A9D7E4" w14:textId="77777777" w:rsidR="003B7EA6" w:rsidRDefault="00000000">
      <w:pPr>
        <w:pStyle w:val="Commarcadores"/>
      </w:pPr>
      <w:r>
        <w:t>"Tem lead, mas não vira venda."</w:t>
      </w:r>
    </w:p>
    <w:p w14:paraId="56CC395E" w14:textId="77777777" w:rsidR="003B7EA6" w:rsidRDefault="00000000">
      <w:pPr>
        <w:pStyle w:val="Commarcadores"/>
      </w:pPr>
      <w:r>
        <w:t>"O time não segue um processo."</w:t>
      </w:r>
    </w:p>
    <w:p w14:paraId="73C1A86E" w14:textId="77777777" w:rsidR="003B7EA6" w:rsidRDefault="00000000">
      <w:pPr>
        <w:pStyle w:val="Commarcadores"/>
      </w:pPr>
      <w:r>
        <w:t>"Eu não tenho números confiáveis para decidir."</w:t>
      </w:r>
    </w:p>
    <w:p w14:paraId="676789A2" w14:textId="77777777" w:rsidR="003B7EA6" w:rsidRDefault="00000000">
      <w:pPr>
        <w:pStyle w:val="Commarcadores"/>
      </w:pPr>
      <w:r>
        <w:t>"Tudo fica na minha cabeça."</w:t>
      </w:r>
    </w:p>
    <w:p w14:paraId="0A17E77E" w14:textId="77777777" w:rsidR="003B7EA6" w:rsidRDefault="00000000">
      <w:pPr>
        <w:pStyle w:val="Ttulo2"/>
      </w:pPr>
      <w:r>
        <w:rPr>
          <w:color w:val="FF5800"/>
        </w:rPr>
        <w:t>O resultado que entregamos (resultado, não tarefa)</w:t>
      </w:r>
    </w:p>
    <w:p w14:paraId="521885DE" w14:textId="77777777" w:rsidR="003B7EA6" w:rsidRDefault="00000000">
      <w:pPr>
        <w:pStyle w:val="Commarcadores"/>
      </w:pPr>
      <w:r>
        <w:t>Pipeline previsível e qualificado.</w:t>
      </w:r>
    </w:p>
    <w:p w14:paraId="11D47F3A" w14:textId="77777777" w:rsidR="003B7EA6" w:rsidRDefault="00000000">
      <w:pPr>
        <w:pStyle w:val="Commarcadores"/>
      </w:pPr>
      <w:r>
        <w:t>Taxa de conversão maior (com processo e cadência).</w:t>
      </w:r>
    </w:p>
    <w:p w14:paraId="202184ED" w14:textId="77777777" w:rsidR="003B7EA6" w:rsidRDefault="00000000">
      <w:pPr>
        <w:pStyle w:val="Commarcadores"/>
      </w:pPr>
      <w:r>
        <w:t>Rotina de gestão que sustenta o crescimento sem heróis.</w:t>
      </w:r>
    </w:p>
    <w:p w14:paraId="40F53C0F" w14:textId="77777777" w:rsidR="003B7EA6" w:rsidRDefault="00000000">
      <w:pPr>
        <w:pStyle w:val="Commarcadores"/>
      </w:pPr>
      <w:r>
        <w:t>Indicadores claros para tomada de decisão e priorização.</w:t>
      </w:r>
    </w:p>
    <w:p w14:paraId="1B0DDBA0" w14:textId="77777777" w:rsidR="003B7EA6" w:rsidRDefault="00000000">
      <w:pPr>
        <w:pStyle w:val="Ttulo2"/>
      </w:pPr>
      <w:r>
        <w:rPr>
          <w:color w:val="FF5800"/>
        </w:rPr>
        <w:lastRenderedPageBreak/>
        <w:t>Manifesto curto</w:t>
      </w:r>
    </w:p>
    <w:p w14:paraId="7DAF4A3C" w14:textId="77777777" w:rsidR="003B7EA6" w:rsidRDefault="00000000">
      <w:pPr>
        <w:spacing w:after="40"/>
      </w:pPr>
      <w:r>
        <w:t>A Firevon existe para transformar potencial em performance mensurável.</w:t>
      </w:r>
    </w:p>
    <w:p w14:paraId="48BFDA14" w14:textId="77777777" w:rsidR="003B7EA6" w:rsidRDefault="00000000">
      <w:pPr>
        <w:spacing w:after="40"/>
      </w:pPr>
      <w:r>
        <w:t>Não vendemos teoria: implantamos processo, cadência e indicadores.</w:t>
      </w:r>
    </w:p>
    <w:p w14:paraId="031E1BE5" w14:textId="77777777" w:rsidR="003B7EA6" w:rsidRDefault="00000000">
      <w:pPr>
        <w:spacing w:after="40"/>
      </w:pPr>
      <w:r>
        <w:t>Crescimento não pode depender de esforço heroico.</w:t>
      </w:r>
    </w:p>
    <w:p w14:paraId="3520BF83" w14:textId="77777777" w:rsidR="003B7EA6" w:rsidRDefault="00000000">
      <w:pPr>
        <w:spacing w:after="40"/>
      </w:pPr>
      <w:r>
        <w:t>Quando Marketing, Comercial e Gestão falam a mesma língua, o negócio vira previsível.</w:t>
      </w:r>
    </w:p>
    <w:p w14:paraId="445FDB96" w14:textId="77777777" w:rsidR="003B7EA6" w:rsidRDefault="00000000">
      <w:pPr>
        <w:spacing w:after="40"/>
      </w:pPr>
      <w:r>
        <w:t>E previsibilidade é liberdade: para decidir melhor, crescer com controle e construir longevidade.</w:t>
      </w:r>
    </w:p>
    <w:p w14:paraId="2C77CF8D" w14:textId="77777777" w:rsidR="003B7EA6" w:rsidRDefault="003B7EA6"/>
    <w:p w14:paraId="0B6227B2" w14:textId="77777777" w:rsidR="003B7EA6" w:rsidRDefault="00000000">
      <w:pPr>
        <w:pStyle w:val="Ttulo1"/>
      </w:pPr>
      <w:r>
        <w:rPr>
          <w:color w:val="FF5800"/>
        </w:rPr>
        <w:t>II. Posicionamento e mensagem central</w:t>
      </w:r>
    </w:p>
    <w:p w14:paraId="4F99987A" w14:textId="77777777" w:rsidR="003B7EA6" w:rsidRDefault="00000000">
      <w:pPr>
        <w:pStyle w:val="Ttulo2"/>
      </w:pPr>
      <w:r>
        <w:rPr>
          <w:color w:val="FF5800"/>
        </w:rPr>
        <w:t>Categoria</w:t>
      </w:r>
    </w:p>
    <w:p w14:paraId="527B5EBB" w14:textId="77777777" w:rsidR="003B7EA6" w:rsidRDefault="00000000">
      <w:r>
        <w:t>Consultoria + implementação de Sistema de Receita e Performance Operacional (demanda, vendas e gestão por indicadores).</w:t>
      </w:r>
    </w:p>
    <w:p w14:paraId="61EE00AD" w14:textId="77777777" w:rsidR="003B7EA6" w:rsidRDefault="00000000">
      <w:pPr>
        <w:pStyle w:val="Ttulo2"/>
      </w:pPr>
      <w:r>
        <w:rPr>
          <w:color w:val="FF5800"/>
        </w:rPr>
        <w:t>Posicionamento (clareza em uma frase)</w:t>
      </w:r>
    </w:p>
    <w:p w14:paraId="029CD766" w14:textId="77777777" w:rsidR="003B7EA6" w:rsidRDefault="00000000">
      <w:r>
        <w:t>Para PMEs que querem crescer com previsibilidade, a Firevon implanta um sistema integrado de Marketing, Comercial e Gestão para transformar estratégia em execução e resultados mensuráveis.</w:t>
      </w:r>
    </w:p>
    <w:p w14:paraId="560022C5" w14:textId="77777777" w:rsidR="003B7EA6" w:rsidRDefault="00000000">
      <w:pPr>
        <w:pStyle w:val="Ttulo2"/>
      </w:pPr>
      <w:r>
        <w:rPr>
          <w:color w:val="FF5800"/>
        </w:rPr>
        <w:t>Proposta de valor (refinada)</w:t>
      </w:r>
    </w:p>
    <w:p w14:paraId="5E42BAAE" w14:textId="77777777" w:rsidR="003B7EA6" w:rsidRDefault="00000000">
      <w:r>
        <w:t>Implantamos um sistema integrado de demanda, vendas e gestão com indicadores - para sua empresa crescer com previsibilidade.</w:t>
      </w:r>
    </w:p>
    <w:p w14:paraId="41009142" w14:textId="77777777" w:rsidR="003B7EA6" w:rsidRDefault="00000000">
      <w:pPr>
        <w:pStyle w:val="Ttulo2"/>
      </w:pPr>
      <w:r>
        <w:rPr>
          <w:color w:val="FF5800"/>
        </w:rPr>
        <w:t>Promessa</w:t>
      </w:r>
    </w:p>
    <w:p w14:paraId="4DD167F8" w14:textId="77777777" w:rsidR="003B7EA6" w:rsidRDefault="00000000">
      <w:r>
        <w:t>Menos achismo. Mais processo. Mais conversão. Mais previsibilidade.</w:t>
      </w:r>
    </w:p>
    <w:p w14:paraId="758E6A82" w14:textId="77777777" w:rsidR="003B7EA6" w:rsidRDefault="00000000">
      <w:pPr>
        <w:pStyle w:val="Ttulo2"/>
      </w:pPr>
      <w:r>
        <w:rPr>
          <w:color w:val="FF5800"/>
        </w:rPr>
        <w:t>Diferencial (o que separa do genérico)</w:t>
      </w:r>
    </w:p>
    <w:p w14:paraId="73990020" w14:textId="77777777" w:rsidR="003B7EA6" w:rsidRDefault="00000000">
      <w:pPr>
        <w:pStyle w:val="Commarcadores"/>
      </w:pPr>
      <w:r>
        <w:t>Integração real: demanda, vendas e gestão no mesmo sistema (não apenas "marketing" ou "treinamento").</w:t>
      </w:r>
    </w:p>
    <w:p w14:paraId="4FA6B20D" w14:textId="77777777" w:rsidR="003B7EA6" w:rsidRDefault="00000000">
      <w:pPr>
        <w:pStyle w:val="Commarcadores"/>
      </w:pPr>
      <w:r>
        <w:t>Implementação + governança: rotina, rituais e indicadores para garantir execução contínua.</w:t>
      </w:r>
    </w:p>
    <w:p w14:paraId="49098240" w14:textId="77777777" w:rsidR="003B7EA6" w:rsidRDefault="00000000">
      <w:pPr>
        <w:pStyle w:val="Commarcadores"/>
      </w:pPr>
      <w:r>
        <w:t>Método replicável: framework proprietário, playbooks e padrão de entrega.</w:t>
      </w:r>
    </w:p>
    <w:p w14:paraId="0CD6AFD0" w14:textId="77777777" w:rsidR="003B7EA6" w:rsidRDefault="00000000">
      <w:r>
        <w:rPr>
          <w:b/>
        </w:rPr>
        <w:t xml:space="preserve">Nota: </w:t>
      </w:r>
      <w:r>
        <w:t>Recomendação: dar nome ao método e materializar as etapas aumenta valor percebido e melhora conversão.</w:t>
      </w:r>
    </w:p>
    <w:p w14:paraId="23237AE2" w14:textId="77777777" w:rsidR="003B7EA6" w:rsidRDefault="003B7EA6"/>
    <w:p w14:paraId="232DEC0C" w14:textId="77777777" w:rsidR="003B7EA6" w:rsidRDefault="00000000">
      <w:pPr>
        <w:pStyle w:val="Ttulo1"/>
      </w:pPr>
      <w:r>
        <w:rPr>
          <w:color w:val="FF5800"/>
        </w:rPr>
        <w:t>III. ICP (cliente ideal) e anti-ICP</w:t>
      </w:r>
    </w:p>
    <w:p w14:paraId="33C547D3" w14:textId="77777777" w:rsidR="003B7EA6" w:rsidRDefault="00000000">
      <w:pPr>
        <w:pStyle w:val="Ttulo2"/>
      </w:pPr>
      <w:r>
        <w:rPr>
          <w:color w:val="FF5800"/>
        </w:rPr>
        <w:t>ICP primário (recomendado para começar)</w:t>
      </w:r>
    </w:p>
    <w:p w14:paraId="32613DB9" w14:textId="77777777" w:rsidR="003B7EA6" w:rsidRDefault="00000000">
      <w:pPr>
        <w:pStyle w:val="Commarcadores"/>
      </w:pPr>
      <w:r>
        <w:t>Negócio com ticket médio de médio a alto e venda consultiva.</w:t>
      </w:r>
    </w:p>
    <w:p w14:paraId="5789B467" w14:textId="77777777" w:rsidR="003B7EA6" w:rsidRDefault="00000000">
      <w:pPr>
        <w:pStyle w:val="Commarcadores"/>
      </w:pPr>
      <w:r>
        <w:t>Time comercial (ao menos 1 closer) ou fundador vendendo com rotina.</w:t>
      </w:r>
    </w:p>
    <w:p w14:paraId="58DAB739" w14:textId="77777777" w:rsidR="003B7EA6" w:rsidRDefault="00000000">
      <w:pPr>
        <w:pStyle w:val="Commarcadores"/>
      </w:pPr>
      <w:r>
        <w:t>Oferta validada, mas crescimento travado por falta de previsibilidade.</w:t>
      </w:r>
    </w:p>
    <w:p w14:paraId="59B3DD72" w14:textId="77777777" w:rsidR="003B7EA6" w:rsidRDefault="00000000">
      <w:pPr>
        <w:pStyle w:val="Commarcadores"/>
      </w:pPr>
      <w:r>
        <w:t>Dor dominante: pipeline inconsistente, baixa conversão e gestão sem indicadores.</w:t>
      </w:r>
    </w:p>
    <w:p w14:paraId="64435327" w14:textId="77777777" w:rsidR="003B7EA6" w:rsidRDefault="00000000">
      <w:pPr>
        <w:pStyle w:val="Ttulo2"/>
      </w:pPr>
      <w:r>
        <w:rPr>
          <w:color w:val="FF5800"/>
        </w:rPr>
        <w:lastRenderedPageBreak/>
        <w:t>ICP secundário (expansão)</w:t>
      </w:r>
    </w:p>
    <w:p w14:paraId="05D9D8DC" w14:textId="77777777" w:rsidR="003B7EA6" w:rsidRDefault="00000000">
      <w:pPr>
        <w:pStyle w:val="Commarcadores"/>
      </w:pPr>
      <w:r>
        <w:t>Empresas que já investem em marketing, mas têm vazamento no comercial.</w:t>
      </w:r>
    </w:p>
    <w:p w14:paraId="116133A9" w14:textId="77777777" w:rsidR="003B7EA6" w:rsidRDefault="00000000">
      <w:pPr>
        <w:pStyle w:val="Commarcadores"/>
      </w:pPr>
      <w:r>
        <w:t>Empresas em fase de crescimento acelerado, com processos e gestão frágeis.</w:t>
      </w:r>
    </w:p>
    <w:p w14:paraId="590795A9" w14:textId="77777777" w:rsidR="003B7EA6" w:rsidRDefault="00000000">
      <w:pPr>
        <w:pStyle w:val="Ttulo2"/>
      </w:pPr>
      <w:r>
        <w:rPr>
          <w:color w:val="FF5800"/>
        </w:rPr>
        <w:t>Anti-ICP (clareza que protege a marca)</w:t>
      </w:r>
    </w:p>
    <w:p w14:paraId="1305683D" w14:textId="77777777" w:rsidR="003B7EA6" w:rsidRDefault="00000000">
      <w:pPr>
        <w:pStyle w:val="Commarcadores"/>
      </w:pPr>
      <w:r>
        <w:t>Quem quer apenas "posts" ou ações isoladas sem processo.</w:t>
      </w:r>
    </w:p>
    <w:p w14:paraId="517C9898" w14:textId="77777777" w:rsidR="003B7EA6" w:rsidRDefault="00000000">
      <w:pPr>
        <w:pStyle w:val="Commarcadores"/>
      </w:pPr>
      <w:r>
        <w:t>Quem não tem disposição para executar rotina (rituais, acompanhamento, métricas).</w:t>
      </w:r>
    </w:p>
    <w:p w14:paraId="33F6CE0B" w14:textId="77777777" w:rsidR="003B7EA6" w:rsidRDefault="00000000">
      <w:pPr>
        <w:pStyle w:val="Commarcadores"/>
      </w:pPr>
      <w:r>
        <w:t>Negócios sem oferta clara ou sem caixa mínimo para sustentar implementação.</w:t>
      </w:r>
    </w:p>
    <w:p w14:paraId="1E4B5922" w14:textId="77777777" w:rsidR="003B7EA6" w:rsidRDefault="003B7EA6"/>
    <w:p w14:paraId="4BA73EB9" w14:textId="77777777" w:rsidR="003B7EA6" w:rsidRDefault="00000000">
      <w:pPr>
        <w:pStyle w:val="Ttulo1"/>
      </w:pPr>
      <w:r>
        <w:rPr>
          <w:color w:val="FF5800"/>
        </w:rPr>
        <w:t>IV. Oferta (escada de valor)</w:t>
      </w:r>
    </w:p>
    <w:p w14:paraId="6A1E2316" w14:textId="77777777" w:rsidR="003B7EA6" w:rsidRDefault="00000000">
      <w:r>
        <w:t>Transformamos a atuação em produtos claros, com começo, meio e fim - facilitando venda, entrega e escalabilidade.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17"/>
        <w:gridCol w:w="2156"/>
        <w:gridCol w:w="1176"/>
        <w:gridCol w:w="3263"/>
        <w:gridCol w:w="2150"/>
      </w:tblGrid>
      <w:tr w:rsidR="003B7EA6" w14:paraId="7D35CF1C" w14:textId="77777777">
        <w:trPr>
          <w:trHeight w:val="510"/>
          <w:jc w:val="center"/>
        </w:trPr>
        <w:tc>
          <w:tcPr>
            <w:tcW w:w="1134" w:type="dxa"/>
            <w:shd w:val="clear" w:color="auto" w:fill="FDE6D8"/>
            <w:vAlign w:val="center"/>
          </w:tcPr>
          <w:p w14:paraId="2134E1B4" w14:textId="77777777" w:rsidR="003B7EA6" w:rsidRDefault="00000000">
            <w:r>
              <w:rPr>
                <w:b/>
              </w:rPr>
              <w:t>Nível</w:t>
            </w:r>
          </w:p>
        </w:tc>
        <w:tc>
          <w:tcPr>
            <w:tcW w:w="2268" w:type="dxa"/>
            <w:shd w:val="clear" w:color="auto" w:fill="FDE6D8"/>
            <w:vAlign w:val="center"/>
          </w:tcPr>
          <w:p w14:paraId="04C380A6" w14:textId="77777777" w:rsidR="003B7EA6" w:rsidRDefault="00000000">
            <w:r>
              <w:rPr>
                <w:b/>
              </w:rPr>
              <w:t>Nome</w:t>
            </w:r>
          </w:p>
        </w:tc>
        <w:tc>
          <w:tcPr>
            <w:tcW w:w="1247" w:type="dxa"/>
            <w:shd w:val="clear" w:color="auto" w:fill="FDE6D8"/>
            <w:vAlign w:val="center"/>
          </w:tcPr>
          <w:p w14:paraId="5B2B1401" w14:textId="77777777" w:rsidR="003B7EA6" w:rsidRDefault="00000000">
            <w:r>
              <w:rPr>
                <w:b/>
              </w:rPr>
              <w:t>Duração</w:t>
            </w:r>
          </w:p>
        </w:tc>
        <w:tc>
          <w:tcPr>
            <w:tcW w:w="3969" w:type="dxa"/>
            <w:shd w:val="clear" w:color="auto" w:fill="FDE6D8"/>
            <w:vAlign w:val="center"/>
          </w:tcPr>
          <w:p w14:paraId="1EAB50F1" w14:textId="77777777" w:rsidR="003B7EA6" w:rsidRDefault="00000000">
            <w:r>
              <w:rPr>
                <w:b/>
              </w:rPr>
              <w:t>Entregáveis principais</w:t>
            </w:r>
          </w:p>
        </w:tc>
        <w:tc>
          <w:tcPr>
            <w:tcW w:w="2381" w:type="dxa"/>
            <w:shd w:val="clear" w:color="auto" w:fill="FDE6D8"/>
            <w:vAlign w:val="center"/>
          </w:tcPr>
          <w:p w14:paraId="2D4CFA94" w14:textId="77777777" w:rsidR="003B7EA6" w:rsidRDefault="00000000">
            <w:r>
              <w:rPr>
                <w:b/>
              </w:rPr>
              <w:t>Objetivo</w:t>
            </w:r>
          </w:p>
        </w:tc>
      </w:tr>
      <w:tr w:rsidR="003B7EA6" w14:paraId="691122C2" w14:textId="77777777">
        <w:trPr>
          <w:trHeight w:val="510"/>
          <w:jc w:val="center"/>
        </w:trPr>
        <w:tc>
          <w:tcPr>
            <w:tcW w:w="1134" w:type="dxa"/>
          </w:tcPr>
          <w:p w14:paraId="14577317" w14:textId="77777777" w:rsidR="003B7EA6" w:rsidRDefault="00000000">
            <w:r>
              <w:t>Entrada</w:t>
            </w:r>
          </w:p>
        </w:tc>
        <w:tc>
          <w:tcPr>
            <w:tcW w:w="2268" w:type="dxa"/>
          </w:tcPr>
          <w:p w14:paraId="79E6EDE1" w14:textId="77777777" w:rsidR="003B7EA6" w:rsidRDefault="00000000">
            <w:r>
              <w:t>Diagnóstico Firevon 360</w:t>
            </w:r>
          </w:p>
        </w:tc>
        <w:tc>
          <w:tcPr>
            <w:tcW w:w="1247" w:type="dxa"/>
          </w:tcPr>
          <w:p w14:paraId="2B40B73E" w14:textId="77777777" w:rsidR="003B7EA6" w:rsidRDefault="00000000">
            <w:r>
              <w:t>7-14 dias</w:t>
            </w:r>
          </w:p>
        </w:tc>
        <w:tc>
          <w:tcPr>
            <w:tcW w:w="3969" w:type="dxa"/>
          </w:tcPr>
          <w:p w14:paraId="6CC28B94" w14:textId="77777777" w:rsidR="003B7EA6" w:rsidRDefault="00000000">
            <w:r>
              <w:t>Mapa do funil, gargalos, baseline de métricas, prioridades 80/20 e plano 90 dias.</w:t>
            </w:r>
          </w:p>
        </w:tc>
        <w:tc>
          <w:tcPr>
            <w:tcW w:w="2381" w:type="dxa"/>
          </w:tcPr>
          <w:p w14:paraId="7E71A698" w14:textId="77777777" w:rsidR="003B7EA6" w:rsidRDefault="00000000">
            <w:r>
              <w:t>Gerar clareza rápida e decisão (reunião -&gt; proposta).</w:t>
            </w:r>
          </w:p>
        </w:tc>
      </w:tr>
      <w:tr w:rsidR="003B7EA6" w14:paraId="5DD5BE31" w14:textId="77777777">
        <w:trPr>
          <w:trHeight w:val="510"/>
          <w:jc w:val="center"/>
        </w:trPr>
        <w:tc>
          <w:tcPr>
            <w:tcW w:w="1134" w:type="dxa"/>
          </w:tcPr>
          <w:p w14:paraId="516F4AF6" w14:textId="77777777" w:rsidR="003B7EA6" w:rsidRDefault="00000000">
            <w:r>
              <w:t>Principal</w:t>
            </w:r>
          </w:p>
        </w:tc>
        <w:tc>
          <w:tcPr>
            <w:tcW w:w="2268" w:type="dxa"/>
          </w:tcPr>
          <w:p w14:paraId="359B9B15" w14:textId="77777777" w:rsidR="003B7EA6" w:rsidRDefault="00000000">
            <w:r>
              <w:t>Motor de Receita Firevon</w:t>
            </w:r>
          </w:p>
        </w:tc>
        <w:tc>
          <w:tcPr>
            <w:tcW w:w="1247" w:type="dxa"/>
          </w:tcPr>
          <w:p w14:paraId="2D9934B2" w14:textId="77777777" w:rsidR="003B7EA6" w:rsidRDefault="00000000">
            <w:r>
              <w:t>6-10 semanas</w:t>
            </w:r>
          </w:p>
        </w:tc>
        <w:tc>
          <w:tcPr>
            <w:tcW w:w="3969" w:type="dxa"/>
          </w:tcPr>
          <w:p w14:paraId="69874FC0" w14:textId="77777777" w:rsidR="003B7EA6" w:rsidRDefault="00000000">
            <w:r>
              <w:t>ICP e mensagem, canal primário, CRM/pipeline, scripts e cadência, SLA MKT-Vendas, tracking, dashboard e rituais.</w:t>
            </w:r>
          </w:p>
        </w:tc>
        <w:tc>
          <w:tcPr>
            <w:tcW w:w="2381" w:type="dxa"/>
          </w:tcPr>
          <w:p w14:paraId="070B76B5" w14:textId="77777777" w:rsidR="003B7EA6" w:rsidRDefault="00000000">
            <w:r>
              <w:t>Colocar o sistema para rodar e aumentar previsibilidade.</w:t>
            </w:r>
          </w:p>
        </w:tc>
      </w:tr>
      <w:tr w:rsidR="003B7EA6" w14:paraId="3A5E21CE" w14:textId="77777777">
        <w:trPr>
          <w:trHeight w:val="510"/>
          <w:jc w:val="center"/>
        </w:trPr>
        <w:tc>
          <w:tcPr>
            <w:tcW w:w="1134" w:type="dxa"/>
          </w:tcPr>
          <w:p w14:paraId="6BEE3FBB" w14:textId="77777777" w:rsidR="003B7EA6" w:rsidRDefault="00000000">
            <w:r>
              <w:t>Recorrente</w:t>
            </w:r>
          </w:p>
        </w:tc>
        <w:tc>
          <w:tcPr>
            <w:tcW w:w="2268" w:type="dxa"/>
          </w:tcPr>
          <w:p w14:paraId="2E0FD249" w14:textId="77777777" w:rsidR="003B7EA6" w:rsidRDefault="00000000">
            <w:r>
              <w:t>Acompanhamento de Performance</w:t>
            </w:r>
          </w:p>
        </w:tc>
        <w:tc>
          <w:tcPr>
            <w:tcW w:w="1247" w:type="dxa"/>
          </w:tcPr>
          <w:p w14:paraId="3002FCD5" w14:textId="77777777" w:rsidR="003B7EA6" w:rsidRDefault="00000000">
            <w:r>
              <w:t>3-6 meses</w:t>
            </w:r>
          </w:p>
        </w:tc>
        <w:tc>
          <w:tcPr>
            <w:tcW w:w="3969" w:type="dxa"/>
          </w:tcPr>
          <w:p w14:paraId="7DAA47B3" w14:textId="77777777" w:rsidR="003B7EA6" w:rsidRDefault="00000000">
            <w:r>
              <w:t>War-room semanal, otimização contínua, treinamento, QBR mensal e governança.</w:t>
            </w:r>
          </w:p>
        </w:tc>
        <w:tc>
          <w:tcPr>
            <w:tcW w:w="2381" w:type="dxa"/>
          </w:tcPr>
          <w:p w14:paraId="088D9372" w14:textId="77777777" w:rsidR="003B7EA6" w:rsidRDefault="00000000">
            <w:r>
              <w:t>Sustentar resultados, melhorar conversão e escalar com controle.</w:t>
            </w:r>
          </w:p>
        </w:tc>
      </w:tr>
    </w:tbl>
    <w:p w14:paraId="4843A7D0" w14:textId="77777777" w:rsidR="003B7EA6" w:rsidRDefault="003B7EA6"/>
    <w:p w14:paraId="6689B771" w14:textId="77777777" w:rsidR="003B7EA6" w:rsidRDefault="00000000">
      <w:pPr>
        <w:pStyle w:val="Ttulo1"/>
      </w:pPr>
      <w:r>
        <w:rPr>
          <w:color w:val="FF5800"/>
        </w:rPr>
        <w:t>V. O método (framework) - o "moat" da Firevon</w:t>
      </w:r>
    </w:p>
    <w:p w14:paraId="4C4F64EF" w14:textId="77777777" w:rsidR="003B7EA6" w:rsidRDefault="00000000">
      <w:pPr>
        <w:pStyle w:val="Ttulo2"/>
      </w:pPr>
      <w:r>
        <w:rPr>
          <w:color w:val="FF5800"/>
        </w:rPr>
        <w:t>Opções de nome</w:t>
      </w:r>
    </w:p>
    <w:p w14:paraId="1CDFFA78" w14:textId="77777777" w:rsidR="003B7EA6" w:rsidRDefault="00000000">
      <w:pPr>
        <w:pStyle w:val="Commarcadores"/>
      </w:pPr>
      <w:r>
        <w:t>Firevon OS</w:t>
      </w:r>
    </w:p>
    <w:p w14:paraId="579898AC" w14:textId="77777777" w:rsidR="003B7EA6" w:rsidRDefault="00000000">
      <w:pPr>
        <w:pStyle w:val="Commarcadores"/>
      </w:pPr>
      <w:r>
        <w:t>Motor Firevon</w:t>
      </w:r>
    </w:p>
    <w:p w14:paraId="1425D87A" w14:textId="77777777" w:rsidR="003B7EA6" w:rsidRDefault="00000000">
      <w:pPr>
        <w:pStyle w:val="Commarcadores"/>
      </w:pPr>
      <w:r>
        <w:t>Sistema Firevon de Performance</w:t>
      </w:r>
    </w:p>
    <w:p w14:paraId="0AEE7992" w14:textId="77777777" w:rsidR="003B7EA6" w:rsidRDefault="00000000">
      <w:pPr>
        <w:pStyle w:val="Ttulo2"/>
      </w:pPr>
      <w:r>
        <w:rPr>
          <w:color w:val="FF5800"/>
        </w:rPr>
        <w:t>Etapas do método (simples, memorável e vendável)</w:t>
      </w:r>
    </w:p>
    <w:p w14:paraId="79BA80D2" w14:textId="77777777" w:rsidR="003B7EA6" w:rsidRDefault="00000000">
      <w:pPr>
        <w:pStyle w:val="Numerada"/>
      </w:pPr>
      <w:r>
        <w:t>Direcionar - ICP, oferta, mensagem, metas e indicadores.</w:t>
      </w:r>
    </w:p>
    <w:p w14:paraId="02ECEDA1" w14:textId="77777777" w:rsidR="003B7EA6" w:rsidRDefault="00000000">
      <w:pPr>
        <w:pStyle w:val="Numerada"/>
      </w:pPr>
      <w:r>
        <w:t>Atrair - canal primário, campanhas/rotinas, conteúdo e listas.</w:t>
      </w:r>
    </w:p>
    <w:p w14:paraId="5664FE32" w14:textId="77777777" w:rsidR="003B7EA6" w:rsidRDefault="00000000">
      <w:pPr>
        <w:pStyle w:val="Numerada"/>
      </w:pPr>
      <w:r>
        <w:t>Converter - pipeline, scripts, cadência, qualificação e proposta.</w:t>
      </w:r>
    </w:p>
    <w:p w14:paraId="7B78B3A8" w14:textId="77777777" w:rsidR="003B7EA6" w:rsidRDefault="00000000">
      <w:pPr>
        <w:pStyle w:val="Numerada"/>
      </w:pPr>
      <w:r>
        <w:t>Operar - rituais de gestão, dashboard, accountability e execução.</w:t>
      </w:r>
    </w:p>
    <w:p w14:paraId="60912FA9" w14:textId="77777777" w:rsidR="003B7EA6" w:rsidRDefault="00000000">
      <w:pPr>
        <w:pStyle w:val="Numerada"/>
      </w:pPr>
      <w:r>
        <w:t>Escalar - otimização, automação, parcerias e replicação do processo.</w:t>
      </w:r>
    </w:p>
    <w:p w14:paraId="3CDE5B5C" w14:textId="77777777" w:rsidR="003B7EA6" w:rsidRDefault="00000000">
      <w:r>
        <w:t>Este framework deve virar: página "Nosso Método", deck comercial, proposta e narrativa de vendas.</w:t>
      </w:r>
    </w:p>
    <w:p w14:paraId="3963A0A7" w14:textId="77777777" w:rsidR="003B7EA6" w:rsidRDefault="003B7EA6"/>
    <w:p w14:paraId="3E170467" w14:textId="77777777" w:rsidR="003B7EA6" w:rsidRDefault="00000000">
      <w:pPr>
        <w:pStyle w:val="Ttulo1"/>
      </w:pPr>
      <w:r>
        <w:rPr>
          <w:color w:val="FF5800"/>
        </w:rPr>
        <w:t>VI. Pilares da atuação</w:t>
      </w:r>
    </w:p>
    <w:p w14:paraId="1410C62D" w14:textId="77777777" w:rsidR="003B7EA6" w:rsidRDefault="00000000">
      <w:pPr>
        <w:pStyle w:val="Ttulo2"/>
      </w:pPr>
      <w:r>
        <w:rPr>
          <w:color w:val="FF5800"/>
        </w:rPr>
        <w:t>1) Marketing - Demanda previsível</w:t>
      </w:r>
    </w:p>
    <w:p w14:paraId="628F6F42" w14:textId="77777777" w:rsidR="003B7EA6" w:rsidRDefault="00000000">
      <w:r>
        <w:t>Objetivo: gerar oportunidades qualificadas com consistência.</w:t>
      </w:r>
    </w:p>
    <w:p w14:paraId="33AC18AF" w14:textId="77777777" w:rsidR="003B7EA6" w:rsidRDefault="00000000">
      <w:r>
        <w:t>Entregas típicas:</w:t>
      </w:r>
    </w:p>
    <w:p w14:paraId="6C3BC604" w14:textId="77777777" w:rsidR="003B7EA6" w:rsidRDefault="00000000">
      <w:pPr>
        <w:pStyle w:val="Commarcadores"/>
      </w:pPr>
      <w:r>
        <w:t>ICP/segmentos + oferta de entrada + copy base.</w:t>
      </w:r>
    </w:p>
    <w:p w14:paraId="4C287C7E" w14:textId="77777777" w:rsidR="003B7EA6" w:rsidRDefault="00000000">
      <w:pPr>
        <w:pStyle w:val="Commarcadores"/>
      </w:pPr>
      <w:r>
        <w:t>Plano do canal primário (inbound, outbound, tráfego pago ou parcerias) para 30-60 dias.</w:t>
      </w:r>
    </w:p>
    <w:p w14:paraId="483CBCF9" w14:textId="77777777" w:rsidR="003B7EA6" w:rsidRDefault="00000000">
      <w:pPr>
        <w:pStyle w:val="Commarcadores"/>
      </w:pPr>
      <w:r>
        <w:t>Ativos: landing pages, páginas de método/serviços, iscas e CTA.</w:t>
      </w:r>
    </w:p>
    <w:p w14:paraId="5D2A7612" w14:textId="77777777" w:rsidR="003B7EA6" w:rsidRDefault="00000000">
      <w:pPr>
        <w:pStyle w:val="Commarcadores"/>
      </w:pPr>
      <w:r>
        <w:t>Instrumentação mínima: tracking e atribuição básica.</w:t>
      </w:r>
    </w:p>
    <w:p w14:paraId="410073AB" w14:textId="77777777" w:rsidR="003B7EA6" w:rsidRDefault="00000000">
      <w:r>
        <w:t>KPIs sugeridos:</w:t>
      </w:r>
    </w:p>
    <w:p w14:paraId="49624CE0" w14:textId="77777777" w:rsidR="003B7EA6" w:rsidRDefault="00000000">
      <w:pPr>
        <w:pStyle w:val="Commarcadores"/>
      </w:pPr>
      <w:r>
        <w:t>Reuniões qualificadas por semana/mês.</w:t>
      </w:r>
    </w:p>
    <w:p w14:paraId="5B2BFA7A" w14:textId="77777777" w:rsidR="003B7EA6" w:rsidRDefault="00000000">
      <w:pPr>
        <w:pStyle w:val="Commarcadores"/>
      </w:pPr>
      <w:r>
        <w:t>Conversão visita -&gt; lead e lead -&gt; reunião.</w:t>
      </w:r>
    </w:p>
    <w:p w14:paraId="4134F0A3" w14:textId="77777777" w:rsidR="003B7EA6" w:rsidRDefault="00000000">
      <w:pPr>
        <w:pStyle w:val="Commarcadores"/>
      </w:pPr>
      <w:r>
        <w:t>Custo por reunião (quando houver investimento).</w:t>
      </w:r>
    </w:p>
    <w:p w14:paraId="270080A6" w14:textId="77777777" w:rsidR="003B7EA6" w:rsidRDefault="00000000">
      <w:pPr>
        <w:pStyle w:val="Ttulo2"/>
      </w:pPr>
      <w:r>
        <w:rPr>
          <w:color w:val="FF5800"/>
        </w:rPr>
        <w:t>2) Comercial - Conversão e receita</w:t>
      </w:r>
    </w:p>
    <w:p w14:paraId="59541534" w14:textId="77777777" w:rsidR="003B7EA6" w:rsidRDefault="00000000">
      <w:r>
        <w:t>Objetivo: transformar oportunidades em faturamento com processo.</w:t>
      </w:r>
    </w:p>
    <w:p w14:paraId="09BE4EE0" w14:textId="77777777" w:rsidR="003B7EA6" w:rsidRDefault="00000000">
      <w:r>
        <w:t>Entregas típicas:</w:t>
      </w:r>
    </w:p>
    <w:p w14:paraId="64E498D3" w14:textId="77777777" w:rsidR="003B7EA6" w:rsidRDefault="00000000">
      <w:pPr>
        <w:pStyle w:val="Commarcadores"/>
      </w:pPr>
      <w:r>
        <w:t>CRM e pipeline com critérios de passagem e motivos de perda padronizados.</w:t>
      </w:r>
    </w:p>
    <w:p w14:paraId="30C7D25C" w14:textId="77777777" w:rsidR="003B7EA6" w:rsidRDefault="00000000">
      <w:pPr>
        <w:pStyle w:val="Commarcadores"/>
      </w:pPr>
      <w:r>
        <w:t>Script de diagnóstico (discovery), pitch e condução de próxima etapa.</w:t>
      </w:r>
    </w:p>
    <w:p w14:paraId="7CDDE8FD" w14:textId="77777777" w:rsidR="003B7EA6" w:rsidRDefault="00000000">
      <w:pPr>
        <w:pStyle w:val="Commarcadores"/>
      </w:pPr>
      <w:r>
        <w:t>Cadência de follow-up + templates e rotina de prospecção.</w:t>
      </w:r>
    </w:p>
    <w:p w14:paraId="68401C62" w14:textId="77777777" w:rsidR="003B7EA6" w:rsidRDefault="00000000">
      <w:pPr>
        <w:pStyle w:val="Commarcadores"/>
      </w:pPr>
      <w:r>
        <w:t>Proposta modular (pacotes) e respostas para objeções.</w:t>
      </w:r>
    </w:p>
    <w:p w14:paraId="7E8DB9C8" w14:textId="77777777" w:rsidR="003B7EA6" w:rsidRDefault="00000000">
      <w:r>
        <w:t>KPIs sugeridos:</w:t>
      </w:r>
    </w:p>
    <w:p w14:paraId="1E1D3A39" w14:textId="77777777" w:rsidR="003B7EA6" w:rsidRDefault="00000000">
      <w:pPr>
        <w:pStyle w:val="Commarcadores"/>
      </w:pPr>
      <w:r>
        <w:t>Show rate (reuniões que acontecem).</w:t>
      </w:r>
    </w:p>
    <w:p w14:paraId="624F6D41" w14:textId="77777777" w:rsidR="003B7EA6" w:rsidRDefault="00000000">
      <w:pPr>
        <w:pStyle w:val="Commarcadores"/>
      </w:pPr>
      <w:r>
        <w:t>Call -&gt; proposta e proposta -&gt; fechamento (win rate).</w:t>
      </w:r>
    </w:p>
    <w:p w14:paraId="1C1F3A92" w14:textId="77777777" w:rsidR="003B7EA6" w:rsidRDefault="00000000">
      <w:pPr>
        <w:pStyle w:val="Commarcadores"/>
      </w:pPr>
      <w:r>
        <w:t>Ticket médio e ciclo de vendas (dias).</w:t>
      </w:r>
    </w:p>
    <w:p w14:paraId="7516B25A" w14:textId="77777777" w:rsidR="003B7EA6" w:rsidRDefault="00000000">
      <w:pPr>
        <w:pStyle w:val="Ttulo2"/>
      </w:pPr>
      <w:r>
        <w:rPr>
          <w:color w:val="FF5800"/>
        </w:rPr>
        <w:t>3) Gestão - Performance sustentada</w:t>
      </w:r>
    </w:p>
    <w:p w14:paraId="02C51332" w14:textId="77777777" w:rsidR="003B7EA6" w:rsidRDefault="00000000">
      <w:r>
        <w:t>Objetivo: fazer o sistema rodar sem depender de esforço heroico e manter evolução contínua.</w:t>
      </w:r>
    </w:p>
    <w:p w14:paraId="5D7E193D" w14:textId="77777777" w:rsidR="003B7EA6" w:rsidRDefault="00000000">
      <w:r>
        <w:t>Entregas típicas:</w:t>
      </w:r>
    </w:p>
    <w:p w14:paraId="499B1C38" w14:textId="77777777" w:rsidR="003B7EA6" w:rsidRDefault="00000000">
      <w:pPr>
        <w:pStyle w:val="Commarcadores"/>
      </w:pPr>
      <w:r>
        <w:t>Dashboard mínimo (10-15 KPIs) e definição de métricas.</w:t>
      </w:r>
    </w:p>
    <w:p w14:paraId="5E965FC4" w14:textId="77777777" w:rsidR="003B7EA6" w:rsidRDefault="00000000">
      <w:pPr>
        <w:pStyle w:val="Commarcadores"/>
      </w:pPr>
      <w:r>
        <w:t>Rituais: weekly growth, pipeline review e QBR mensal.</w:t>
      </w:r>
    </w:p>
    <w:p w14:paraId="49E4D0B9" w14:textId="77777777" w:rsidR="003B7EA6" w:rsidRDefault="00000000">
      <w:pPr>
        <w:pStyle w:val="Commarcadores"/>
      </w:pPr>
      <w:r>
        <w:t>OKRs trimestrais e responsáveis (accountability).</w:t>
      </w:r>
    </w:p>
    <w:p w14:paraId="6A281FF9" w14:textId="77777777" w:rsidR="003B7EA6" w:rsidRDefault="00000000">
      <w:pPr>
        <w:pStyle w:val="Commarcadores"/>
      </w:pPr>
      <w:r>
        <w:t>Onboarding e plano de 30 dias por cliente (quick wins).</w:t>
      </w:r>
    </w:p>
    <w:p w14:paraId="205F7A56" w14:textId="77777777" w:rsidR="003B7EA6" w:rsidRDefault="00000000">
      <w:r>
        <w:lastRenderedPageBreak/>
        <w:t>KPIs sugeridos:</w:t>
      </w:r>
    </w:p>
    <w:p w14:paraId="09E4F7C8" w14:textId="77777777" w:rsidR="003B7EA6" w:rsidRDefault="00000000">
      <w:pPr>
        <w:pStyle w:val="Commarcadores"/>
      </w:pPr>
      <w:r>
        <w:t>Aderência aos rituais (% semanas executadas).</w:t>
      </w:r>
    </w:p>
    <w:p w14:paraId="30027286" w14:textId="77777777" w:rsidR="003B7EA6" w:rsidRDefault="00000000">
      <w:pPr>
        <w:pStyle w:val="Commarcadores"/>
      </w:pPr>
      <w:r>
        <w:t>Tempo para primeiro ganho (days to value).</w:t>
      </w:r>
    </w:p>
    <w:p w14:paraId="68F0415D" w14:textId="77777777" w:rsidR="003B7EA6" w:rsidRDefault="00000000">
      <w:pPr>
        <w:pStyle w:val="Commarcadores"/>
      </w:pPr>
      <w:r>
        <w:t>NPS/satisfação, churn e margem por cliente.</w:t>
      </w:r>
    </w:p>
    <w:p w14:paraId="64087FF3" w14:textId="77777777" w:rsidR="003B7EA6" w:rsidRDefault="003B7EA6"/>
    <w:p w14:paraId="35216E16" w14:textId="77777777" w:rsidR="003B7EA6" w:rsidRDefault="00000000">
      <w:pPr>
        <w:pStyle w:val="Ttulo1"/>
      </w:pPr>
      <w:r>
        <w:rPr>
          <w:color w:val="FF5800"/>
        </w:rPr>
        <w:t>VII. Identidade de marca e tom</w:t>
      </w:r>
    </w:p>
    <w:p w14:paraId="5E890F8B" w14:textId="77777777" w:rsidR="003B7EA6" w:rsidRDefault="00000000">
      <w:pPr>
        <w:pStyle w:val="Ttulo2"/>
      </w:pPr>
      <w:r>
        <w:rPr>
          <w:color w:val="FF5800"/>
        </w:rPr>
        <w:t>Arquétipo (refinado)</w:t>
      </w:r>
    </w:p>
    <w:p w14:paraId="4B262143" w14:textId="77777777" w:rsidR="003B7EA6" w:rsidRDefault="00000000">
      <w:r>
        <w:t>Executor estratégico - autoridade + ação + clareza, com método e disciplina.</w:t>
      </w:r>
    </w:p>
    <w:p w14:paraId="10D6D20C" w14:textId="77777777" w:rsidR="003B7EA6" w:rsidRDefault="00000000">
      <w:pPr>
        <w:pStyle w:val="Ttulo2"/>
      </w:pPr>
      <w:r>
        <w:rPr>
          <w:color w:val="FF5800"/>
        </w:rPr>
        <w:t>Personalidade</w:t>
      </w:r>
    </w:p>
    <w:p w14:paraId="1C44CD82" w14:textId="77777777" w:rsidR="003B7EA6" w:rsidRDefault="00000000">
      <w:pPr>
        <w:pStyle w:val="Commarcadores"/>
      </w:pPr>
      <w:r>
        <w:t>Direta, sem enrolação.</w:t>
      </w:r>
    </w:p>
    <w:p w14:paraId="168CC214" w14:textId="77777777" w:rsidR="003B7EA6" w:rsidRDefault="00000000">
      <w:pPr>
        <w:pStyle w:val="Commarcadores"/>
      </w:pPr>
      <w:r>
        <w:t>Orientada a dados e execução.</w:t>
      </w:r>
    </w:p>
    <w:p w14:paraId="30FE488A" w14:textId="77777777" w:rsidR="003B7EA6" w:rsidRDefault="00000000">
      <w:pPr>
        <w:pStyle w:val="Commarcadores"/>
      </w:pPr>
      <w:r>
        <w:t>Exigente com compromisso e rotina.</w:t>
      </w:r>
    </w:p>
    <w:p w14:paraId="2631B6B8" w14:textId="77777777" w:rsidR="003B7EA6" w:rsidRDefault="00000000">
      <w:pPr>
        <w:pStyle w:val="Commarcadores"/>
      </w:pPr>
      <w:r>
        <w:t>Parceira (lado a lado), mas firme.</w:t>
      </w:r>
    </w:p>
    <w:p w14:paraId="5C3B697D" w14:textId="77777777" w:rsidR="003B7EA6" w:rsidRDefault="00000000">
      <w:pPr>
        <w:pStyle w:val="Ttulo2"/>
      </w:pPr>
      <w:r>
        <w:rPr>
          <w:color w:val="FF5800"/>
        </w:rPr>
        <w:t>Tom de voz (guia prático)</w:t>
      </w:r>
    </w:p>
    <w:p w14:paraId="6E4AC689" w14:textId="77777777" w:rsidR="003B7EA6" w:rsidRDefault="00000000">
      <w:r>
        <w:t>Fazer:</w:t>
      </w:r>
    </w:p>
    <w:p w14:paraId="45AF65B6" w14:textId="77777777" w:rsidR="003B7EA6" w:rsidRDefault="00000000">
      <w:pPr>
        <w:pStyle w:val="Commarcadores"/>
      </w:pPr>
      <w:r>
        <w:t>Falar em processo, métrica e resultado.</w:t>
      </w:r>
    </w:p>
    <w:p w14:paraId="74DDDF31" w14:textId="77777777" w:rsidR="003B7EA6" w:rsidRDefault="00000000">
      <w:pPr>
        <w:pStyle w:val="Commarcadores"/>
      </w:pPr>
      <w:r>
        <w:t>Usar frases curtas e claras.</w:t>
      </w:r>
    </w:p>
    <w:p w14:paraId="7EC8401A" w14:textId="77777777" w:rsidR="003B7EA6" w:rsidRDefault="00000000">
      <w:pPr>
        <w:pStyle w:val="Commarcadores"/>
      </w:pPr>
      <w:r>
        <w:t>Mostrar o "como" (método, etapas, entregáveis) - não apenas o "o quê".</w:t>
      </w:r>
    </w:p>
    <w:p w14:paraId="63501576" w14:textId="77777777" w:rsidR="003B7EA6" w:rsidRDefault="00000000">
      <w:r>
        <w:t>Evitar:</w:t>
      </w:r>
    </w:p>
    <w:p w14:paraId="12543EFD" w14:textId="77777777" w:rsidR="003B7EA6" w:rsidRDefault="00000000">
      <w:pPr>
        <w:pStyle w:val="Commarcadores"/>
      </w:pPr>
      <w:r>
        <w:t>Promessas vagas ("alta performance" sem prova).</w:t>
      </w:r>
    </w:p>
    <w:p w14:paraId="450131B2" w14:textId="77777777" w:rsidR="003B7EA6" w:rsidRDefault="00000000">
      <w:pPr>
        <w:pStyle w:val="Commarcadores"/>
      </w:pPr>
      <w:r>
        <w:t>Jargões soltos ("transformação", "estratégia" sem entrega).</w:t>
      </w:r>
    </w:p>
    <w:p w14:paraId="59DC65EF" w14:textId="77777777" w:rsidR="003B7EA6" w:rsidRDefault="00000000">
      <w:pPr>
        <w:pStyle w:val="Commarcadores"/>
      </w:pPr>
      <w:r>
        <w:t>Excesso de motivacional sem conteúdo prático.</w:t>
      </w:r>
    </w:p>
    <w:p w14:paraId="773F6DB8" w14:textId="77777777" w:rsidR="003B7EA6" w:rsidRDefault="00000000">
      <w:pPr>
        <w:pStyle w:val="Ttulo2"/>
      </w:pPr>
      <w:r>
        <w:rPr>
          <w:color w:val="FF5800"/>
        </w:rPr>
        <w:t>Vocabulário proprietário (reforça posicionamento)</w:t>
      </w:r>
    </w:p>
    <w:p w14:paraId="57611B43" w14:textId="77777777" w:rsidR="003B7EA6" w:rsidRDefault="00000000">
      <w:pPr>
        <w:pStyle w:val="Commarcadores"/>
      </w:pPr>
      <w:r>
        <w:t>Sistema de previsibilidade</w:t>
      </w:r>
    </w:p>
    <w:p w14:paraId="435FB713" w14:textId="77777777" w:rsidR="003B7EA6" w:rsidRDefault="00000000">
      <w:pPr>
        <w:pStyle w:val="Commarcadores"/>
      </w:pPr>
      <w:r>
        <w:t>Motor de receita</w:t>
      </w:r>
    </w:p>
    <w:p w14:paraId="49FF36A8" w14:textId="77777777" w:rsidR="003B7EA6" w:rsidRDefault="00000000">
      <w:pPr>
        <w:pStyle w:val="Commarcadores"/>
      </w:pPr>
      <w:r>
        <w:t>Rituais de execução</w:t>
      </w:r>
    </w:p>
    <w:p w14:paraId="5EE0B44E" w14:textId="77777777" w:rsidR="003B7EA6" w:rsidRDefault="00000000">
      <w:pPr>
        <w:pStyle w:val="Commarcadores"/>
      </w:pPr>
      <w:r>
        <w:t>Dashboard do CEO</w:t>
      </w:r>
    </w:p>
    <w:p w14:paraId="6D71F60A" w14:textId="77777777" w:rsidR="003B7EA6" w:rsidRDefault="00000000">
      <w:pPr>
        <w:pStyle w:val="Commarcadores"/>
      </w:pPr>
      <w:r>
        <w:t>SLA Marketing - Comercial</w:t>
      </w:r>
    </w:p>
    <w:p w14:paraId="47F8D871" w14:textId="77777777" w:rsidR="003B7EA6" w:rsidRDefault="003B7EA6"/>
    <w:p w14:paraId="309435CD" w14:textId="77777777" w:rsidR="003B7EA6" w:rsidRDefault="00000000">
      <w:pPr>
        <w:pStyle w:val="Ttulo1"/>
      </w:pPr>
      <w:r>
        <w:rPr>
          <w:color w:val="FF5800"/>
        </w:rPr>
        <w:lastRenderedPageBreak/>
        <w:t>VIII. Mensagens-chave e slogans</w:t>
      </w:r>
    </w:p>
    <w:p w14:paraId="40E0CFA4" w14:textId="77777777" w:rsidR="003B7EA6" w:rsidRDefault="00000000">
      <w:pPr>
        <w:pStyle w:val="Ttulo2"/>
      </w:pPr>
      <w:r>
        <w:rPr>
          <w:color w:val="FF5800"/>
        </w:rPr>
        <w:t>Mensagens-chave (recomendadas)</w:t>
      </w:r>
    </w:p>
    <w:p w14:paraId="0B8A9C13" w14:textId="77777777" w:rsidR="003B7EA6" w:rsidRDefault="00000000">
      <w:pPr>
        <w:pStyle w:val="Commarcadores"/>
      </w:pPr>
      <w:r>
        <w:t>Previsibilidade não é sorte - é sistema.</w:t>
      </w:r>
    </w:p>
    <w:p w14:paraId="5F92420B" w14:textId="77777777" w:rsidR="003B7EA6" w:rsidRDefault="00000000">
      <w:pPr>
        <w:pStyle w:val="Commarcadores"/>
      </w:pPr>
      <w:r>
        <w:t>Estratégia sem execução é ruído. A gente instala o motor.</w:t>
      </w:r>
    </w:p>
    <w:p w14:paraId="08FC823B" w14:textId="77777777" w:rsidR="003B7EA6" w:rsidRDefault="00000000">
      <w:pPr>
        <w:pStyle w:val="Commarcadores"/>
      </w:pPr>
      <w:r>
        <w:t>Marketing, Vendas e Gestão no mesmo ritmo.</w:t>
      </w:r>
    </w:p>
    <w:p w14:paraId="5A1CC9EE" w14:textId="77777777" w:rsidR="003B7EA6" w:rsidRDefault="00000000">
      <w:pPr>
        <w:pStyle w:val="Ttulo2"/>
      </w:pPr>
      <w:r>
        <w:rPr>
          <w:color w:val="FF5800"/>
        </w:rPr>
        <w:t>Slogans (escolha 1 e use consistentemente)</w:t>
      </w:r>
    </w:p>
    <w:p w14:paraId="1D7B87A7" w14:textId="77777777" w:rsidR="003B7EA6" w:rsidRDefault="00000000">
      <w:pPr>
        <w:pStyle w:val="Numerada"/>
      </w:pPr>
      <w:r>
        <w:t>Firevon - Previsibilidade em execução.</w:t>
      </w:r>
    </w:p>
    <w:p w14:paraId="270FE37E" w14:textId="77777777" w:rsidR="003B7EA6" w:rsidRDefault="00000000">
      <w:pPr>
        <w:pStyle w:val="Numerada"/>
      </w:pPr>
      <w:r>
        <w:t>Firevon - Onde estratégia vira rotina e resultado.</w:t>
      </w:r>
    </w:p>
    <w:p w14:paraId="279719BD" w14:textId="77777777" w:rsidR="003B7EA6" w:rsidRDefault="00000000">
      <w:pPr>
        <w:pStyle w:val="Numerada"/>
      </w:pPr>
      <w:r>
        <w:t>Firevon - Sistema de performance para crescer com controle.</w:t>
      </w:r>
    </w:p>
    <w:p w14:paraId="6AC32DA4" w14:textId="77777777" w:rsidR="003B7EA6" w:rsidRDefault="00000000">
      <w:pPr>
        <w:pStyle w:val="Numerada"/>
      </w:pPr>
      <w:r>
        <w:t>Firevon - Menos achismo. Mais resultado.</w:t>
      </w:r>
    </w:p>
    <w:p w14:paraId="5CBADF71" w14:textId="77777777" w:rsidR="003B7EA6" w:rsidRDefault="003B7EA6"/>
    <w:p w14:paraId="081ADD5A" w14:textId="77777777" w:rsidR="003B7EA6" w:rsidRDefault="00000000">
      <w:pPr>
        <w:pStyle w:val="Ttulo1"/>
      </w:pPr>
      <w:r>
        <w:rPr>
          <w:color w:val="FF5800"/>
        </w:rPr>
        <w:t>IX. Plano de ação de implementação (12 semanas)</w:t>
      </w:r>
    </w:p>
    <w:p w14:paraId="09AA7D5F" w14:textId="77777777" w:rsidR="003B7EA6" w:rsidRDefault="00000000">
      <w:r>
        <w:t>Observação: os indicadores abaixo devem ser ajustados após baseline (primeiras 2-3 semanas). O foco aqui é execução disciplinada com métricas consistentes.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94"/>
        <w:gridCol w:w="1669"/>
        <w:gridCol w:w="2637"/>
        <w:gridCol w:w="2139"/>
        <w:gridCol w:w="2023"/>
      </w:tblGrid>
      <w:tr w:rsidR="003B7EA6" w14:paraId="139EF666" w14:textId="77777777">
        <w:trPr>
          <w:jc w:val="center"/>
        </w:trPr>
        <w:tc>
          <w:tcPr>
            <w:tcW w:w="1757" w:type="dxa"/>
            <w:shd w:val="clear" w:color="auto" w:fill="FDE6D8"/>
            <w:vAlign w:val="center"/>
          </w:tcPr>
          <w:p w14:paraId="6C985769" w14:textId="77777777" w:rsidR="003B7EA6" w:rsidRDefault="00000000">
            <w:r>
              <w:rPr>
                <w:b/>
              </w:rPr>
              <w:t>Fase (período)</w:t>
            </w:r>
          </w:p>
        </w:tc>
        <w:tc>
          <w:tcPr>
            <w:tcW w:w="1871" w:type="dxa"/>
            <w:shd w:val="clear" w:color="auto" w:fill="FDE6D8"/>
            <w:vAlign w:val="center"/>
          </w:tcPr>
          <w:p w14:paraId="2B5E564D" w14:textId="77777777" w:rsidR="003B7EA6" w:rsidRDefault="00000000">
            <w:r>
              <w:rPr>
                <w:b/>
              </w:rPr>
              <w:t>Objetivo</w:t>
            </w:r>
          </w:p>
        </w:tc>
        <w:tc>
          <w:tcPr>
            <w:tcW w:w="3855" w:type="dxa"/>
            <w:shd w:val="clear" w:color="auto" w:fill="FDE6D8"/>
            <w:vAlign w:val="center"/>
          </w:tcPr>
          <w:p w14:paraId="5D2184E3" w14:textId="77777777" w:rsidR="003B7EA6" w:rsidRDefault="00000000">
            <w:r>
              <w:rPr>
                <w:b/>
              </w:rPr>
              <w:t>Ações principais</w:t>
            </w:r>
          </w:p>
        </w:tc>
        <w:tc>
          <w:tcPr>
            <w:tcW w:w="2948" w:type="dxa"/>
            <w:shd w:val="clear" w:color="auto" w:fill="FDE6D8"/>
            <w:vAlign w:val="center"/>
          </w:tcPr>
          <w:p w14:paraId="69F3EC27" w14:textId="77777777" w:rsidR="003B7EA6" w:rsidRDefault="00000000">
            <w:r>
              <w:rPr>
                <w:b/>
              </w:rPr>
              <w:t>Entregáveis</w:t>
            </w:r>
          </w:p>
        </w:tc>
        <w:tc>
          <w:tcPr>
            <w:tcW w:w="2268" w:type="dxa"/>
            <w:shd w:val="clear" w:color="auto" w:fill="FDE6D8"/>
            <w:vAlign w:val="center"/>
          </w:tcPr>
          <w:p w14:paraId="4DB77F64" w14:textId="77777777" w:rsidR="003B7EA6" w:rsidRDefault="00000000">
            <w:r>
              <w:rPr>
                <w:b/>
              </w:rPr>
              <w:t>Indicadores e dono</w:t>
            </w:r>
          </w:p>
        </w:tc>
      </w:tr>
      <w:tr w:rsidR="003B7EA6" w14:paraId="2E2387BB" w14:textId="77777777">
        <w:trPr>
          <w:jc w:val="center"/>
        </w:trPr>
        <w:tc>
          <w:tcPr>
            <w:tcW w:w="1757" w:type="dxa"/>
          </w:tcPr>
          <w:p w14:paraId="545F5D14" w14:textId="77777777" w:rsidR="003B7EA6" w:rsidRDefault="00000000">
            <w:r>
              <w:t>Fase 1 (Semanas 1-2)</w:t>
            </w:r>
            <w:r>
              <w:br/>
              <w:t>Fundação</w:t>
            </w:r>
          </w:p>
        </w:tc>
        <w:tc>
          <w:tcPr>
            <w:tcW w:w="1871" w:type="dxa"/>
          </w:tcPr>
          <w:p w14:paraId="6982A0AE" w14:textId="77777777" w:rsidR="003B7EA6" w:rsidRDefault="00000000">
            <w:r>
              <w:t>Clareza total de ICP, oferta e método.</w:t>
            </w:r>
          </w:p>
        </w:tc>
        <w:tc>
          <w:tcPr>
            <w:tcW w:w="3855" w:type="dxa"/>
          </w:tcPr>
          <w:p w14:paraId="535B19F0" w14:textId="77777777" w:rsidR="003B7EA6" w:rsidRDefault="00000000">
            <w:r>
              <w:t>Definir ICP/anti-ICP e segmentos prioritários.</w:t>
            </w:r>
            <w:r>
              <w:br/>
              <w:t>Definir escada de valor (3 ofertas) e posicionamento.</w:t>
            </w:r>
            <w:r>
              <w:br/>
              <w:t>Nomear e escrever o framework (1 página).</w:t>
            </w:r>
            <w:r>
              <w:br/>
              <w:t>Definir metas 90 dias (mesmo que provisórias).</w:t>
            </w:r>
          </w:p>
        </w:tc>
        <w:tc>
          <w:tcPr>
            <w:tcW w:w="2948" w:type="dxa"/>
          </w:tcPr>
          <w:p w14:paraId="68FEE726" w14:textId="77777777" w:rsidR="003B7EA6" w:rsidRDefault="00000000">
            <w:r>
              <w:t>ICP/anti-ICP documentado.</w:t>
            </w:r>
            <w:r>
              <w:br/>
              <w:t>Escada de valor fechada.</w:t>
            </w:r>
            <w:r>
              <w:br/>
              <w:t>Framework + narrativa base.</w:t>
            </w:r>
            <w:r>
              <w:br/>
              <w:t>Metas e indicadores definidos.</w:t>
            </w:r>
          </w:p>
        </w:tc>
        <w:tc>
          <w:tcPr>
            <w:tcW w:w="2268" w:type="dxa"/>
          </w:tcPr>
          <w:p w14:paraId="15F68A47" w14:textId="77777777" w:rsidR="003B7EA6" w:rsidRDefault="00000000">
            <w:r>
              <w:t>KPI: ICP e ofertas aprovadas; framework pronto.</w:t>
            </w:r>
            <w:r>
              <w:br/>
              <w:t>Dono: CEO/Estratégia.</w:t>
            </w:r>
          </w:p>
        </w:tc>
      </w:tr>
      <w:tr w:rsidR="003B7EA6" w14:paraId="474FCDCB" w14:textId="77777777">
        <w:trPr>
          <w:jc w:val="center"/>
        </w:trPr>
        <w:tc>
          <w:tcPr>
            <w:tcW w:w="1757" w:type="dxa"/>
          </w:tcPr>
          <w:p w14:paraId="241AE4C8" w14:textId="77777777" w:rsidR="003B7EA6" w:rsidRDefault="00000000">
            <w:r>
              <w:t>Fase 2 (Semanas 3-4)</w:t>
            </w:r>
            <w:r>
              <w:br/>
              <w:t>Ativos</w:t>
            </w:r>
          </w:p>
        </w:tc>
        <w:tc>
          <w:tcPr>
            <w:tcW w:w="1871" w:type="dxa"/>
          </w:tcPr>
          <w:p w14:paraId="36C789F3" w14:textId="77777777" w:rsidR="003B7EA6" w:rsidRDefault="00000000">
            <w:r>
              <w:t>Material de venda + presença mínima de autoridade.</w:t>
            </w:r>
          </w:p>
        </w:tc>
        <w:tc>
          <w:tcPr>
            <w:tcW w:w="3855" w:type="dxa"/>
          </w:tcPr>
          <w:p w14:paraId="2003F916" w14:textId="77777777" w:rsidR="003B7EA6" w:rsidRDefault="00000000">
            <w:r>
              <w:t>Criar landing do Diagnóstico 360 com CTA único.</w:t>
            </w:r>
            <w:r>
              <w:br/>
              <w:t>Criar deck (10-12 slides) e one-page.</w:t>
            </w:r>
            <w:r>
              <w:br/>
              <w:t>Estruturar CRM, pipeline, cadência e scripts.</w:t>
            </w:r>
            <w:r>
              <w:br/>
              <w:t>Padronizar proposta (pacotes) e objeções.</w:t>
            </w:r>
          </w:p>
        </w:tc>
        <w:tc>
          <w:tcPr>
            <w:tcW w:w="2948" w:type="dxa"/>
          </w:tcPr>
          <w:p w14:paraId="5377713F" w14:textId="77777777" w:rsidR="003B7EA6" w:rsidRDefault="00000000">
            <w:r>
              <w:t>Landing + formulário + agenda.</w:t>
            </w:r>
            <w:r>
              <w:br/>
              <w:t>Deck + one-page + proposta.</w:t>
            </w:r>
            <w:r>
              <w:br/>
              <w:t>CRM com pipeline e templates.</w:t>
            </w:r>
            <w:r>
              <w:br/>
              <w:t>Kit de objeções e follow-up.</w:t>
            </w:r>
          </w:p>
        </w:tc>
        <w:tc>
          <w:tcPr>
            <w:tcW w:w="2268" w:type="dxa"/>
          </w:tcPr>
          <w:p w14:paraId="284056D4" w14:textId="77777777" w:rsidR="003B7EA6" w:rsidRDefault="00000000">
            <w:r>
              <w:t>KPI: visita-&gt;lead; lead-&gt;reunião; show rate.</w:t>
            </w:r>
            <w:r>
              <w:br/>
              <w:t>Dono: Growth + Comercial.</w:t>
            </w:r>
          </w:p>
        </w:tc>
      </w:tr>
      <w:tr w:rsidR="003B7EA6" w14:paraId="248DAA97" w14:textId="77777777">
        <w:trPr>
          <w:jc w:val="center"/>
        </w:trPr>
        <w:tc>
          <w:tcPr>
            <w:tcW w:w="1757" w:type="dxa"/>
          </w:tcPr>
          <w:p w14:paraId="5B96C939" w14:textId="77777777" w:rsidR="003B7EA6" w:rsidRDefault="00000000">
            <w:r>
              <w:t>Fase 3 (Semanas 5-8)</w:t>
            </w:r>
            <w:r>
              <w:br/>
              <w:t>Aquisição e conversão</w:t>
            </w:r>
          </w:p>
        </w:tc>
        <w:tc>
          <w:tcPr>
            <w:tcW w:w="1871" w:type="dxa"/>
          </w:tcPr>
          <w:p w14:paraId="42B27FCD" w14:textId="77777777" w:rsidR="003B7EA6" w:rsidRDefault="00000000">
            <w:r>
              <w:t>Gerar reuniões e validar mensagem na vida real.</w:t>
            </w:r>
          </w:p>
        </w:tc>
        <w:tc>
          <w:tcPr>
            <w:tcW w:w="3855" w:type="dxa"/>
          </w:tcPr>
          <w:p w14:paraId="54DDAB1F" w14:textId="77777777" w:rsidR="003B7EA6" w:rsidRDefault="00000000">
            <w:r>
              <w:t>Executar 1 canal primário por 60 dias (sem dispersão).</w:t>
            </w:r>
            <w:r>
              <w:br/>
              <w:t>Ajustar copy e objeções com base em calls.</w:t>
            </w:r>
            <w:r>
              <w:br/>
              <w:t>Criar 2 provas (mini-cases/pilotos).</w:t>
            </w:r>
            <w:r>
              <w:br/>
              <w:t>Implementar SLA Marketing-Comercial.</w:t>
            </w:r>
          </w:p>
        </w:tc>
        <w:tc>
          <w:tcPr>
            <w:tcW w:w="2948" w:type="dxa"/>
          </w:tcPr>
          <w:p w14:paraId="56FAA152" w14:textId="77777777" w:rsidR="003B7EA6" w:rsidRDefault="00000000">
            <w:r>
              <w:t>Rotina semanal do canal primário.</w:t>
            </w:r>
            <w:r>
              <w:br/>
              <w:t>Relatório quinzenal de aprendizados.</w:t>
            </w:r>
            <w:r>
              <w:br/>
              <w:t>2 mini-cases (antes/depois) + depoimentos.</w:t>
            </w:r>
            <w:r>
              <w:br/>
              <w:t>SLA MKT-Vendas e critérios MQL/SQL.</w:t>
            </w:r>
          </w:p>
        </w:tc>
        <w:tc>
          <w:tcPr>
            <w:tcW w:w="2268" w:type="dxa"/>
          </w:tcPr>
          <w:p w14:paraId="680BB78E" w14:textId="77777777" w:rsidR="003B7EA6" w:rsidRDefault="00000000">
            <w:r>
              <w:t>KPI: reuniões/semana; reply rate; win rate.</w:t>
            </w:r>
            <w:r>
              <w:br/>
              <w:t>Dono: Growth + Comercial + COO.</w:t>
            </w:r>
          </w:p>
        </w:tc>
      </w:tr>
      <w:tr w:rsidR="003B7EA6" w14:paraId="4BB2BC15" w14:textId="77777777">
        <w:trPr>
          <w:jc w:val="center"/>
        </w:trPr>
        <w:tc>
          <w:tcPr>
            <w:tcW w:w="1757" w:type="dxa"/>
          </w:tcPr>
          <w:p w14:paraId="69D61AD3" w14:textId="77777777" w:rsidR="003B7EA6" w:rsidRDefault="00000000">
            <w:r>
              <w:lastRenderedPageBreak/>
              <w:t>Fase 4 (Semanas 9-12)</w:t>
            </w:r>
            <w:r>
              <w:br/>
              <w:t>Governança e escala</w:t>
            </w:r>
          </w:p>
        </w:tc>
        <w:tc>
          <w:tcPr>
            <w:tcW w:w="1871" w:type="dxa"/>
          </w:tcPr>
          <w:p w14:paraId="55D004CA" w14:textId="77777777" w:rsidR="003B7EA6" w:rsidRDefault="00000000">
            <w:r>
              <w:t>Previsibilidade + padronização + retenção.</w:t>
            </w:r>
          </w:p>
        </w:tc>
        <w:tc>
          <w:tcPr>
            <w:tcW w:w="3855" w:type="dxa"/>
          </w:tcPr>
          <w:p w14:paraId="2854A80E" w14:textId="77777777" w:rsidR="003B7EA6" w:rsidRDefault="00000000">
            <w:r>
              <w:t>Implementar dashboard mínimo (interno e cliente).</w:t>
            </w:r>
            <w:r>
              <w:br/>
              <w:t>Fixar rituais (weekly growth + pipeline review).</w:t>
            </w:r>
            <w:r>
              <w:br/>
              <w:t>Onboarding padrão do cliente com quick win em 14 dias.</w:t>
            </w:r>
            <w:r>
              <w:br/>
              <w:t>Rodar QBR mensal e captura de cases.</w:t>
            </w:r>
          </w:p>
        </w:tc>
        <w:tc>
          <w:tcPr>
            <w:tcW w:w="2948" w:type="dxa"/>
          </w:tcPr>
          <w:p w14:paraId="52BFDF6D" w14:textId="77777777" w:rsidR="003B7EA6" w:rsidRDefault="00000000">
            <w:r>
              <w:t>Dashboard com 10-15 KPIs.</w:t>
            </w:r>
            <w:r>
              <w:br/>
              <w:t>Rituais em calendário.</w:t>
            </w:r>
            <w:r>
              <w:br/>
              <w:t>Onboarding e playbook de entrega.</w:t>
            </w:r>
            <w:r>
              <w:br/>
              <w:t>1-2 cases completos e publicáveis.</w:t>
            </w:r>
          </w:p>
        </w:tc>
        <w:tc>
          <w:tcPr>
            <w:tcW w:w="2268" w:type="dxa"/>
          </w:tcPr>
          <w:p w14:paraId="25EB373C" w14:textId="77777777" w:rsidR="003B7EA6" w:rsidRDefault="00000000">
            <w:r>
              <w:t>KPI: aderência à rotina; NPS; churn; margem.</w:t>
            </w:r>
            <w:r>
              <w:br/>
              <w:t>Dono: COO/Entrega.</w:t>
            </w:r>
          </w:p>
        </w:tc>
      </w:tr>
    </w:tbl>
    <w:p w14:paraId="22E64FD1" w14:textId="77777777" w:rsidR="003B7EA6" w:rsidRDefault="003B7EA6"/>
    <w:p w14:paraId="7890C4C3" w14:textId="77777777" w:rsidR="003B7EA6" w:rsidRDefault="00000000">
      <w:pPr>
        <w:pStyle w:val="Ttulo1"/>
      </w:pPr>
      <w:r>
        <w:rPr>
          <w:color w:val="FF5800"/>
        </w:rPr>
        <w:t>X. Indicadores de sucesso</w:t>
      </w:r>
    </w:p>
    <w:p w14:paraId="64D963C0" w14:textId="77777777" w:rsidR="003B7EA6" w:rsidRDefault="00000000">
      <w:pPr>
        <w:pStyle w:val="Ttulo2"/>
      </w:pPr>
      <w:r>
        <w:rPr>
          <w:color w:val="FF5800"/>
        </w:rPr>
        <w:t>Leading indicators (antecipam resultado)</w:t>
      </w:r>
    </w:p>
    <w:p w14:paraId="02D4A0C9" w14:textId="77777777" w:rsidR="003B7EA6" w:rsidRDefault="00000000">
      <w:pPr>
        <w:pStyle w:val="Commarcadores"/>
      </w:pPr>
      <w:r>
        <w:t>Reuniões qualificadas por semana/mês.</w:t>
      </w:r>
    </w:p>
    <w:p w14:paraId="3228DEF1" w14:textId="77777777" w:rsidR="003B7EA6" w:rsidRDefault="00000000">
      <w:pPr>
        <w:pStyle w:val="Commarcadores"/>
      </w:pPr>
      <w:r>
        <w:t>Show rate (reuniões realizadas / reuniões agendadas).</w:t>
      </w:r>
    </w:p>
    <w:p w14:paraId="64FD8590" w14:textId="77777777" w:rsidR="003B7EA6" w:rsidRDefault="00000000">
      <w:pPr>
        <w:pStyle w:val="Commarcadores"/>
      </w:pPr>
      <w:r>
        <w:t>Call -&gt; proposta e proposta -&gt; fechamento (win rate).</w:t>
      </w:r>
    </w:p>
    <w:p w14:paraId="6CF9D720" w14:textId="77777777" w:rsidR="003B7EA6" w:rsidRDefault="00000000">
      <w:pPr>
        <w:pStyle w:val="Commarcadores"/>
      </w:pPr>
      <w:r>
        <w:t>Tempo de resposta a leads.</w:t>
      </w:r>
    </w:p>
    <w:p w14:paraId="47BEE375" w14:textId="77777777" w:rsidR="003B7EA6" w:rsidRDefault="00000000">
      <w:pPr>
        <w:pStyle w:val="Commarcadores"/>
      </w:pPr>
      <w:r>
        <w:t>Execução de rituais (% semanas com war-room e review).</w:t>
      </w:r>
    </w:p>
    <w:p w14:paraId="0128CA83" w14:textId="77777777" w:rsidR="003B7EA6" w:rsidRDefault="00000000">
      <w:pPr>
        <w:pStyle w:val="Ttulo2"/>
      </w:pPr>
      <w:r>
        <w:rPr>
          <w:color w:val="FF5800"/>
        </w:rPr>
        <w:t>Lagging indicators (resultado final)</w:t>
      </w:r>
    </w:p>
    <w:p w14:paraId="14EDB040" w14:textId="77777777" w:rsidR="003B7EA6" w:rsidRDefault="00000000">
      <w:pPr>
        <w:pStyle w:val="Commarcadores"/>
      </w:pPr>
      <w:r>
        <w:t>Receita (MRR ou projetos fechados).</w:t>
      </w:r>
    </w:p>
    <w:p w14:paraId="7D8F449D" w14:textId="77777777" w:rsidR="003B7EA6" w:rsidRDefault="00000000">
      <w:pPr>
        <w:pStyle w:val="Commarcadores"/>
      </w:pPr>
      <w:r>
        <w:t>Margem por cliente/projeto.</w:t>
      </w:r>
    </w:p>
    <w:p w14:paraId="7C483DAB" w14:textId="77777777" w:rsidR="003B7EA6" w:rsidRDefault="00000000">
      <w:pPr>
        <w:pStyle w:val="Commarcadores"/>
      </w:pPr>
      <w:r>
        <w:t>Churn/renovação e expansão.</w:t>
      </w:r>
    </w:p>
    <w:p w14:paraId="7A72D0AA" w14:textId="77777777" w:rsidR="003B7EA6" w:rsidRDefault="00000000">
      <w:pPr>
        <w:pStyle w:val="Commarcadores"/>
      </w:pPr>
      <w:r>
        <w:t>NPS/satisfação.</w:t>
      </w:r>
    </w:p>
    <w:p w14:paraId="21BBFA3A" w14:textId="77777777" w:rsidR="003B7EA6" w:rsidRDefault="00000000">
      <w:pPr>
        <w:pStyle w:val="Commarcadores"/>
      </w:pPr>
      <w:r>
        <w:t>Previsibilidade de pipeline (forecast).</w:t>
      </w:r>
    </w:p>
    <w:p w14:paraId="437B4F46" w14:textId="77777777" w:rsidR="003B7EA6" w:rsidRDefault="003B7EA6"/>
    <w:p w14:paraId="6C9CFFDA" w14:textId="77777777" w:rsidR="003B7EA6" w:rsidRDefault="00000000">
      <w:pPr>
        <w:pStyle w:val="Ttulo1"/>
      </w:pPr>
      <w:r>
        <w:rPr>
          <w:color w:val="FF5800"/>
        </w:rPr>
        <w:t>XI. Próximos passos (72 horas)</w:t>
      </w:r>
    </w:p>
    <w:p w14:paraId="5E103CB7" w14:textId="77777777" w:rsidR="003B7EA6" w:rsidRDefault="00000000">
      <w:r>
        <w:t>Checklist recomendado para colocar a marca em modo execução imediatamente:</w:t>
      </w:r>
    </w:p>
    <w:p w14:paraId="2FF60F53" w14:textId="77777777" w:rsidR="003B7EA6" w:rsidRDefault="00000000">
      <w:pPr>
        <w:pStyle w:val="Numerada"/>
      </w:pPr>
      <w:r>
        <w:t>Escolher 1-2 segmentos prioritários (onde a Firevon quer ganhar o jogo primeiro).</w:t>
      </w:r>
    </w:p>
    <w:p w14:paraId="0DB6AAA3" w14:textId="77777777" w:rsidR="003B7EA6" w:rsidRDefault="00000000">
      <w:pPr>
        <w:pStyle w:val="Numerada"/>
      </w:pPr>
      <w:r>
        <w:t>Fechar a escada de valor (Entrada, Principal, Recorrente) e faixa de preço.</w:t>
      </w:r>
    </w:p>
    <w:p w14:paraId="33BCEDA2" w14:textId="77777777" w:rsidR="003B7EA6" w:rsidRDefault="00000000">
      <w:pPr>
        <w:pStyle w:val="Numerada"/>
      </w:pPr>
      <w:r>
        <w:t>Escrever o framework em 1 página (etapas + entregáveis + prazos).</w:t>
      </w:r>
    </w:p>
    <w:p w14:paraId="71F51F17" w14:textId="77777777" w:rsidR="003B7EA6" w:rsidRDefault="00000000">
      <w:pPr>
        <w:pStyle w:val="Numerada"/>
      </w:pPr>
      <w:r>
        <w:t>Montar a landing do Diagnóstico 360 com CTA único e agenda.</w:t>
      </w:r>
    </w:p>
    <w:p w14:paraId="63B69AE2" w14:textId="77777777" w:rsidR="003B7EA6" w:rsidRDefault="00000000">
      <w:pPr>
        <w:pStyle w:val="Numerada"/>
      </w:pPr>
      <w:r>
        <w:t>Configurar CRM com pipeline e critérios de passagem; criar templates de follow-up.</w:t>
      </w:r>
    </w:p>
    <w:p w14:paraId="6F60AEBC" w14:textId="77777777" w:rsidR="003B7EA6" w:rsidRDefault="00000000">
      <w:pPr>
        <w:pStyle w:val="Numerada"/>
      </w:pPr>
      <w:r>
        <w:t>Produzir 5 conteúdos de autoridade puxando para o Diagnóstico.</w:t>
      </w:r>
    </w:p>
    <w:p w14:paraId="6B1C4BF2" w14:textId="77777777" w:rsidR="003B7EA6" w:rsidRDefault="00000000">
      <w:pPr>
        <w:pStyle w:val="Numerada"/>
      </w:pPr>
      <w:r>
        <w:t>Executar o primeiro ciclo de aquisição (7 dias) e registrar aprendizados.</w:t>
      </w:r>
    </w:p>
    <w:p w14:paraId="379A611A" w14:textId="77777777" w:rsidR="003B7EA6" w:rsidRDefault="00000000">
      <w:pPr>
        <w:pStyle w:val="Ttulo2"/>
      </w:pPr>
      <w:r>
        <w:rPr>
          <w:color w:val="FF5800"/>
        </w:rPr>
        <w:t>Mensagem final</w:t>
      </w:r>
    </w:p>
    <w:p w14:paraId="388BE25C" w14:textId="77777777" w:rsidR="003B7EA6" w:rsidRDefault="00000000">
      <w:pPr>
        <w:spacing w:after="40"/>
      </w:pPr>
      <w:r>
        <w:t>A Firevon é para empresas que cansaram de crescer no improviso.</w:t>
      </w:r>
    </w:p>
    <w:p w14:paraId="6977BAF0" w14:textId="77777777" w:rsidR="003B7EA6" w:rsidRDefault="00000000">
      <w:pPr>
        <w:spacing w:after="40"/>
      </w:pPr>
      <w:r>
        <w:t>Nós instalamos um sistema: demanda, conversão e gestão no mesmo ritmo - com processo, cadência e indicadores.</w:t>
      </w:r>
    </w:p>
    <w:p w14:paraId="314B6906" w14:textId="77777777" w:rsidR="003B7EA6" w:rsidRDefault="00000000">
      <w:pPr>
        <w:spacing w:after="40"/>
      </w:pPr>
      <w:r>
        <w:lastRenderedPageBreak/>
        <w:t>Performance não é talento: é método. E método bem executado vira previsibilidade.</w:t>
      </w:r>
    </w:p>
    <w:sectPr w:rsidR="003B7EA6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505DB" w14:textId="77777777" w:rsidR="006F04AF" w:rsidRDefault="006F04AF">
      <w:pPr>
        <w:spacing w:after="0" w:line="240" w:lineRule="auto"/>
      </w:pPr>
      <w:r>
        <w:separator/>
      </w:r>
    </w:p>
  </w:endnote>
  <w:endnote w:type="continuationSeparator" w:id="0">
    <w:p w14:paraId="29CCEAB9" w14:textId="77777777" w:rsidR="006F04AF" w:rsidRDefault="006F0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25E33" w14:textId="77777777" w:rsidR="003B7EA6" w:rsidRDefault="00000000">
    <w:pPr>
      <w:pStyle w:val="Rodap"/>
      <w:jc w:val="right"/>
    </w:pPr>
    <w:proofErr w:type="spellStart"/>
    <w:r>
      <w:rPr>
        <w:color w:val="787878"/>
        <w:sz w:val="18"/>
      </w:rPr>
      <w:t>Firevon</w:t>
    </w:r>
    <w:proofErr w:type="spellEnd"/>
    <w:r>
      <w:rPr>
        <w:color w:val="787878"/>
        <w:sz w:val="18"/>
      </w:rPr>
      <w:t xml:space="preserve"> - Briefing de Marca e Plano de </w:t>
    </w:r>
    <w:proofErr w:type="spellStart"/>
    <w:r>
      <w:rPr>
        <w:color w:val="787878"/>
        <w:sz w:val="18"/>
      </w:rPr>
      <w:t>Ação</w:t>
    </w:r>
    <w:proofErr w:type="spellEnd"/>
    <w:r>
      <w:rPr>
        <w:color w:val="787878"/>
        <w:sz w:val="18"/>
      </w:rPr>
      <w:t xml:space="preserve"> | Página </w:t>
    </w:r>
    <w:r>
      <w:rPr>
        <w:color w:val="787878"/>
        <w:sz w:val="18"/>
      </w:rPr>
      <w:fldChar w:fldCharType="begin"/>
    </w:r>
    <w:r>
      <w:rPr>
        <w:color w:val="787878"/>
        <w:sz w:val="18"/>
      </w:rPr>
      <w:instrText xml:space="preserve"> PAGE </w:instrText>
    </w:r>
    <w:r w:rsidR="00CD0B22">
      <w:rPr>
        <w:color w:val="787878"/>
        <w:sz w:val="18"/>
      </w:rPr>
      <w:fldChar w:fldCharType="separate"/>
    </w:r>
    <w:r w:rsidR="00CD0B22">
      <w:rPr>
        <w:noProof/>
        <w:color w:val="787878"/>
        <w:sz w:val="18"/>
      </w:rPr>
      <w:t>1</w:t>
    </w:r>
    <w:r>
      <w:rPr>
        <w:color w:val="78787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76B12" w14:textId="77777777" w:rsidR="006F04AF" w:rsidRDefault="006F04AF">
      <w:pPr>
        <w:spacing w:after="0" w:line="240" w:lineRule="auto"/>
      </w:pPr>
      <w:r>
        <w:separator/>
      </w:r>
    </w:p>
  </w:footnote>
  <w:footnote w:type="continuationSeparator" w:id="0">
    <w:p w14:paraId="18859F88" w14:textId="77777777" w:rsidR="006F04AF" w:rsidRDefault="006F04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8082663">
    <w:abstractNumId w:val="8"/>
  </w:num>
  <w:num w:numId="2" w16cid:durableId="1209486222">
    <w:abstractNumId w:val="6"/>
  </w:num>
  <w:num w:numId="3" w16cid:durableId="491259124">
    <w:abstractNumId w:val="5"/>
  </w:num>
  <w:num w:numId="4" w16cid:durableId="2075816892">
    <w:abstractNumId w:val="4"/>
  </w:num>
  <w:num w:numId="5" w16cid:durableId="16007020">
    <w:abstractNumId w:val="7"/>
  </w:num>
  <w:num w:numId="6" w16cid:durableId="614753687">
    <w:abstractNumId w:val="3"/>
  </w:num>
  <w:num w:numId="7" w16cid:durableId="181167375">
    <w:abstractNumId w:val="2"/>
  </w:num>
  <w:num w:numId="8" w16cid:durableId="1323896616">
    <w:abstractNumId w:val="1"/>
  </w:num>
  <w:num w:numId="9" w16cid:durableId="1585339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EA6"/>
    <w:rsid w:val="006F04AF"/>
    <w:rsid w:val="00AA1D8D"/>
    <w:rsid w:val="00B47730"/>
    <w:rsid w:val="00CB0664"/>
    <w:rsid w:val="00CD0B22"/>
    <w:rsid w:val="00D92D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D8EA57"/>
  <w14:defaultImageDpi w14:val="300"/>
  <w15:docId w15:val="{F520D658-8859-044C-A234-D0174AC2A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1687</Words>
  <Characters>10140</Characters>
  <Application>Microsoft Office Word</Application>
  <DocSecurity>0</DocSecurity>
  <Lines>375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Henrique</cp:lastModifiedBy>
  <cp:revision>2</cp:revision>
  <dcterms:created xsi:type="dcterms:W3CDTF">2013-12-23T23:15:00Z</dcterms:created>
  <dcterms:modified xsi:type="dcterms:W3CDTF">2026-02-02T01:19:00Z</dcterms:modified>
  <cp:category/>
</cp:coreProperties>
</file>