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false"/>
        <w:keepLines w:val="false"/>
        <w:shd w:val="clear" w:color="auto" w:fill="FFFFFF"/>
        <w:spacing w:before="0" w:after="240"/>
        <w:rPr>
          <w:rFonts w:ascii="Calibri" w:hAnsi="Calibri" w:eastAsia="Calibri" w:cs="Calibri"/>
          <w:color w:val="202124"/>
          <w:sz w:val="22"/>
          <w:szCs w:val="22"/>
        </w:rPr>
      </w:pPr>
      <w:bookmarkStart w:id="0" w:name="_i84yu62ry31g"/>
      <w:bookmarkEnd w:id="0"/>
      <w:r>
        <w:rPr>
          <w:rFonts w:eastAsia="Calibri" w:cs="Calibri" w:ascii="Calibri" w:hAnsi="Calibri"/>
          <w:sz w:val="22"/>
          <w:szCs w:val="22"/>
        </w:rPr>
        <w:t>A base de dados escolhida para o projeto A3 é a</w:t>
      </w:r>
      <w:r>
        <w:rPr>
          <w:rFonts w:eastAsia="Calibri" w:cs="Calibri" w:ascii="Calibri" w:hAnsi="Calibri"/>
          <w:b/>
          <w:sz w:val="22"/>
          <w:szCs w:val="22"/>
        </w:rPr>
        <w:t xml:space="preserve"> “</w:t>
      </w:r>
      <w:r>
        <w:rPr>
          <w:rFonts w:eastAsia="Calibri" w:cs="Calibri" w:ascii="Calibri" w:hAnsi="Calibri"/>
          <w:b/>
          <w:color w:val="202124"/>
          <w:sz w:val="22"/>
          <w:szCs w:val="22"/>
        </w:rPr>
        <w:t xml:space="preserve">Amazon Products Dataset 2023” </w:t>
      </w:r>
      <w:r>
        <w:rPr>
          <w:rFonts w:eastAsia="Calibri" w:cs="Calibri" w:ascii="Calibri" w:hAnsi="Calibri"/>
          <w:color w:val="202124"/>
          <w:sz w:val="22"/>
          <w:szCs w:val="22"/>
        </w:rPr>
        <w:t>referente ao mês de setembro, estando disponível no Kaggle: (</w:t>
      </w:r>
      <w:hyperlink r:id="rId2">
        <w:r>
          <w:rPr>
            <w:rFonts w:eastAsia="Calibri" w:cs="Calibri" w:ascii="Calibri" w:hAnsi="Calibri"/>
            <w:color w:val="1155CC"/>
            <w:sz w:val="22"/>
            <w:szCs w:val="22"/>
            <w:u w:val="single"/>
          </w:rPr>
          <w:t>https://www.kaggle.com/datasets/asaniczka/amazon-products-dataset-2023-1-4m-products?select=amazon_products.csv</w:t>
        </w:r>
      </w:hyperlink>
      <w:r>
        <w:rPr>
          <w:rFonts w:eastAsia="Calibri" w:cs="Calibri" w:ascii="Calibri" w:hAnsi="Calibri"/>
          <w:color w:val="202124"/>
          <w:sz w:val="22"/>
          <w:szCs w:val="22"/>
        </w:rPr>
        <w:t>).</w:t>
      </w:r>
    </w:p>
    <w:p>
      <w:pPr>
        <w:pStyle w:val="Normal"/>
        <w:rPr/>
      </w:pPr>
      <w:r>
        <w:rPr/>
        <w:t>Utilizaremos esta base de dados para a UC de “Análise de Dados e Big Data” e “Inteligência Artificial”.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colunas da base de dados estão divididas da seguinte forma: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Arquivo “amazon_products”:</w:t>
      </w: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asin”: Coluna referente aos ID dos produtos (Tipo String)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title”: Coluna referente aos nomes dos produtos (Tipo String)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imgUrl”: Coluna referente ao Url da imagem dos produtos (Tipo String)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productUrl”: Coluna referente ao Url dos produtos (Tipo String)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stars”: Coluna referente a avaliação dos clientes sobre os produtos, variando de 0 a 5 (Tipo Float)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reviews”: Coluna referente ao número de comentários sobre os produtos (Tipo Int)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price”: Coluna referente ao preço dos produtos (Tipo float)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listPrice”: Coluna referente ao preço inicial dos produtos, caso o produto não tenha sofrido alteração de preço, o valor será 0 (Tipo float)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category_id”: Coluna referente a categoria dos produtos, se baseando no arquivo “amazon_categories”(Tipo Int)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isBestSeller”: Coluna referente ao produto estar ou não na categoria de “mais vendido” (Tipo Boolean)</w:t>
      </w:r>
    </w:p>
    <w:p>
      <w:pPr>
        <w:pStyle w:val="Normal"/>
        <w:numPr>
          <w:ilvl w:val="0"/>
          <w:numId w:val="1"/>
        </w:numPr>
        <w:rPr/>
      </w:pPr>
      <w:r>
        <w:rPr/>
        <w:t>“</w:t>
      </w:r>
      <w:r>
        <w:rPr/>
        <w:t>boughtInLastMonth”: Coluna referente ao número de vendas no último mês (Tipo Int)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Arquivo “amazon_categories”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/>
        <w:t>“</w:t>
      </w:r>
      <w:r>
        <w:rPr/>
        <w:t>id”: Coluna referente ao ID das categorias dos produtos (Tipo Int)</w:t>
      </w:r>
    </w:p>
    <w:p>
      <w:pPr>
        <w:pStyle w:val="Normal"/>
        <w:numPr>
          <w:ilvl w:val="0"/>
          <w:numId w:val="2"/>
        </w:numPr>
        <w:rPr/>
      </w:pPr>
      <w:r>
        <w:rPr/>
        <w:t>“</w:t>
      </w:r>
      <w:r>
        <w:rPr/>
        <w:t>category_name”: Coluna referente ao nome das categorias dos produtos (Tipo String)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sz w:val="24"/>
        </w:rPr>
        <w:t>Variável Target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A variável target escolhida foi a coluna “IsBestSeller” para prever os produtos presentes na categoria dos mais vendidos do próximo mês.</w:t>
        <w:br/>
        <w:br/>
        <w:t>Escolhemos essa variável target , pois é possível traçar o desempenho de um produto, facilitando uma tomada de decisão para um possível fornecedor.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aplicação das técnicas de IA não será necessário a transformação de nenhuma variável.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Levantamento de hipótese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>A hipótese que será levantada e testada a partir da base de dados escolhida terá como base a seguinte indagação: " O preço dos produtos da categoria “Video Game” best sellers é maior do que o do que os produtos da categoria “Video Game” não são?"</w:t>
      </w:r>
    </w:p>
    <w:p>
      <w:pPr>
        <w:pStyle w:val="Normal"/>
        <w:rPr>
          <w:b/>
          <w:b/>
          <w:sz w:val="24"/>
        </w:rPr>
      </w:pPr>
      <w:r>
        <w:rPr/>
        <w:t>Para esse caso, será observada uma amostra A da base de dados, apenas formada por linhas onde a coluna "IsBestSeller" = 1, e outra amostra B onde "IsBestSeller" = 0, com essas amostras seria possível calcular a média e o desvio padrão do preço de cada uma dessas amostras.</w:t>
      </w:r>
    </w:p>
    <w:p>
      <w:pPr>
        <w:pStyle w:val="Normal"/>
        <w:rPr>
          <w:b/>
          <w:b/>
          <w:sz w:val="24"/>
        </w:rPr>
      </w:pPr>
      <w:r>
        <w:rPr/>
        <w:t>A hipótese alternativa seria a seguinte: "A média de preço da amostra A é maior que da amostra B?" Já a hipótese nula seria o inverso.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1º Método de aprendizagem de máquina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>Como primeiro método de aprendizagem de máquina utilizamos a Árvore de Decisão com os seguintes parâmetros: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>test_size=0.35</w:t>
      </w:r>
    </w:p>
    <w:p>
      <w:pPr>
        <w:pStyle w:val="Normal"/>
        <w:rPr>
          <w:b/>
          <w:b/>
          <w:sz w:val="24"/>
        </w:rPr>
      </w:pPr>
      <w:r>
        <w:rPr/>
        <w:t>criterion='entropy'</w:t>
      </w:r>
    </w:p>
    <w:p>
      <w:pPr>
        <w:pStyle w:val="Normal"/>
        <w:rPr>
          <w:b/>
          <w:b/>
          <w:sz w:val="24"/>
        </w:rPr>
      </w:pPr>
      <w:r>
        <w:rPr/>
        <w:t>max_depth= 5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>Após o treinamento, foram obtidos os seguintes resultados: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 xml:space="preserve">       </w:t>
      </w:r>
      <w:r>
        <w:rPr/>
        <w:t>False       0.99      1.00      1.00    496229</w:t>
      </w:r>
    </w:p>
    <w:p>
      <w:pPr>
        <w:pStyle w:val="Normal"/>
        <w:rPr>
          <w:b/>
          <w:b/>
          <w:sz w:val="24"/>
        </w:rPr>
      </w:pPr>
      <w:r>
        <w:rPr/>
        <w:t xml:space="preserve">        </w:t>
      </w:r>
      <w:r>
        <w:rPr/>
        <w:t>True       0.73      0.00      0.01      2989</w:t>
      </w:r>
    </w:p>
    <w:p>
      <w:pPr>
        <w:pStyle w:val="Normal"/>
        <w:rPr>
          <w:b/>
          <w:b/>
          <w:sz w:val="24"/>
        </w:rPr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 xml:space="preserve">    </w:t>
      </w:r>
      <w:r>
        <w:rPr/>
        <w:t>accuracy                           0.99    499218</w:t>
      </w:r>
    </w:p>
    <w:p>
      <w:pPr>
        <w:pStyle w:val="Normal"/>
        <w:rPr>
          <w:b/>
          <w:b/>
          <w:sz w:val="24"/>
        </w:rPr>
      </w:pPr>
      <w:r>
        <w:rPr/>
        <w:t xml:space="preserve">   </w:t>
      </w:r>
      <w:r>
        <w:rPr/>
        <w:t>macro avg       0.86      0.50      0.50    499218</w:t>
      </w:r>
    </w:p>
    <w:p>
      <w:pPr>
        <w:pStyle w:val="Normal"/>
        <w:rPr>
          <w:b/>
          <w:b/>
          <w:sz w:val="24"/>
        </w:rPr>
      </w:pPr>
      <w:r>
        <w:rPr/>
        <w:t>weighted avg       0.99      0.99      0.99    499218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saniczka/amazon-products-dataset-2023-1-4m-products?select=amazon_products.csv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LibreOffice/7.3.6.2$Windows_X86_64 LibreOffice_project/c28ca90fd6e1a19e189fc16c05f8f8924961e12e</Application>
  <AppVersion>15.0000</AppVersion>
  <Pages>2</Pages>
  <Words>479</Words>
  <Characters>2615</Characters>
  <CharactersWithSpaces>3195</CharactersWithSpaces>
  <Paragraphs>37</Paragraphs>
  <Company>Anima Holding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2023-10-31T12:18:00Z</dcterms:created>
  <dc:creator/>
  <dc:description/>
  <dc:language>pt-BR</dc:language>
  <cp:lastModifiedBy/>
  <dcterms:modified xsi:type="dcterms:W3CDTF">2023-11-17T13:08:00Z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