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dSPACE</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Corporate Process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Corporate Process Management“ bei dSPACE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