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flaschenpost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Workforce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Workforce Analytics“ bei flaschenpost SE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