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Deichmann</w:t>
      </w:r>
    </w:p>
    <w:p>
      <w:pPr>
        <w:spacing w:after="0" w:before="0"/>
      </w:pPr>
      <w:r>
        <w:rPr>
          <w:rFonts w:ascii="Arial" w:hAnsi="Arial" w:eastAsia="Arial"/>
          <w:b w:val="0"/>
          <w:sz w:val="20"/>
        </w:rPr>
        <w:t>Personalabteilung</w:t>
      </w:r>
    </w:p>
    <w:p>
      <w:pPr>
        <w:spacing w:after="0" w:before="0"/>
      </w:pPr>
      <w:r>
        <w:rPr>
          <w:rFonts w:ascii="Arial" w:hAnsi="Arial" w:eastAsia="Arial"/>
          <w:b w:val="0"/>
          <w:sz w:val="20"/>
        </w:rPr>
        <w:t>Essen</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Werkstudent Projektmanagement AI – AI Team</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Die ausgeschriebene Werkstudentenstelle „Werkstudent Projektmanagement AI – AI Team“ bei Deichmann passt sehr gut zu meinem Studium. Künstliche Intelligenz und Datenanalyse gehören zu meinen fachlichen Schwerpunkten.</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Zuvor habe ich Biomedizinische Technologie studiert (Abschluss im November 2025) und dabei Schwerpunkte in digitaler Bild- und Signalverarbeitung, Künstlicher Intelligenz und IT-Sicherheit gesetzt. In meiner Bachelorarbeit (Note 2,0) habe ich verschiedene Deep-Learning-Architekturen zur Hirntumorklassifizierung verglichen.</w:t>
      </w:r>
    </w:p>
    <w:p>
      <w:pPr>
        <w:spacing w:after="140" w:before="0"/>
        <w:jc w:val="both"/>
      </w:pPr>
      <w:r>
        <w:rPr>
          <w:rFonts w:ascii="Arial" w:hAnsi="Arial" w:eastAsia="Arial"/>
          <w:b w:val="0"/>
          <w:sz w:val="20"/>
        </w:rPr>
        <w:t>Python, Machine Learning und Deep Learning habe ich im Studium und in meiner Bachelorarbeit (Hirntumorklassifizierung, Note 2,0) praktisch angewendet; im Praxissemester an der National Tsing Hua University in Taiwan habe ich einen genetischen Algorithmus zur Fusionierung von MRT- und CT-Aufnahmen entwickelt. Daten aufzubereiten, auszuwerten und verständlich darzustellen gehört für mich dazu. Die in Ihrer Anzeige genannten Themen Künstliche Intelligenz / Machine Learning, Projektmanagement sind mir aus meinem Studium vertraut.</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