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BWI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Bonn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IT-Projektunterstützung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IT-Projektunterstützung“ bei BWI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