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Lohmann &amp; Rauscher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Rengsdorf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Digital &amp; AI Projects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Data, Digital &amp; AI Projects“ bei Lohmann &amp; Rauscher GmbH &amp; Co. KG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