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e-shelter security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Technical Services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Technical Services“ bei e-shelter security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Im Studium habe ich IT- und Informationssicherheit belegt (Schutzziele, Kryptographie, Security Engineering, Datenschutz) und mich parallel mit Künstlicher Intelligenz beschäftigt.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