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TÜV Rheinland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Ludwigshafen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Praxissemester / Abschlussarbeit im Bereich Anlagensicherheit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„Praxissemester / Abschlussarbeit im Bereich Anlagensicherheit“ bei TÜV Rheinland Group gelesen.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