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MAQUET Cardiopulmonary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Rastatt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Masterthesis im Bereich R&amp;D Mechanical Engineering – Standort Rastatt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„Masterthesis im Bereich R&amp;D Mechanical Engineering – Standort Rastatt“ bei MAQUET Cardiopulmonary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