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pin - planende Ingenieure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für die Heizung- Sanitär und Lüftungstechnik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für die Heizung- Sanitär und Lüftungstechnik“ bei pin - planende Ingenieure GmbH hat mein Interesse geweckt. Energie- und Nachhaltigkeitsthemen halte ich für technisch anspruchsvoll und gesellschaftlich wichtig.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 In AutoCAD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