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Gumpert Automobile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85053 Ingolstadt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Bachelorand, Masterand | Entwicklung innovativer Konzepte zur Wasserkondensation in Methanol-Brennstoffzellens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„Bachelorand, Masterand | Entwicklung innovativer Konzepte zur Wasserkondensation in Methanol-Brennstoffzellens“ bei Gumpert Automobile GmbH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sowie Datenauswertung mit Python sind eine gute technische Grundlage für Energie- und Nachhaltigkeitsthemen; strukturierte Dokumentationen und Analysen gehören zu meinen Stärken. Die in Ihrer Anzeige genannten Themen MS Office, CAE-/FEM-Simulation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