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F.X. MEILLER Fahrzeug- und Maschinenfabrik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Umwelt- und Nachhaltigkeitsmanagement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Umwelt- und Nachhaltigkeitsmanagement“ bei F.X. MEILLER Fahrzeug- und Maschinenfabrik GmbH &amp; Co KG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