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ENDIN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97990 Weikersheim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im Bereich Maschinenbau, Automatisierungstechnik*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„Abschlussarbeit im Bereich Maschinenbau, Automatisierungstechnik*“ bei ENDIN GmbH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