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GreenIng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Leutenbach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Konzeption eines Rolling Chassis für ein elektrisches Kettenfahrzeug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 Konzeption eines Rolling Chassis für ein elektrisches Kettenfahrzeug“ bei GreenIng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SolidWorks, CATIA, Siemens NX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